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E9" w:rsidRPr="00042778" w:rsidRDefault="004634C5">
      <w:pPr>
        <w:pStyle w:val="Title"/>
        <w:rPr>
          <w:rFonts w:ascii="Arial Narrow" w:hAnsi="Arial Narrow"/>
          <w:b/>
          <w:szCs w:val="24"/>
        </w:rPr>
      </w:pPr>
      <w:r>
        <w:rPr>
          <w:rFonts w:ascii="Arial Narrow" w:hAnsi="Arial Narrow"/>
          <w:b/>
          <w:szCs w:val="24"/>
        </w:rPr>
        <w:t>MBA 210</w:t>
      </w:r>
      <w:r w:rsidR="005B4465" w:rsidRPr="00042778">
        <w:rPr>
          <w:rFonts w:ascii="Arial Narrow" w:hAnsi="Arial Narrow"/>
          <w:b/>
          <w:szCs w:val="24"/>
        </w:rPr>
        <w:t xml:space="preserve"> (Section</w:t>
      </w:r>
      <w:r w:rsidR="00994A2B" w:rsidRPr="00042778">
        <w:rPr>
          <w:rFonts w:ascii="Arial Narrow" w:hAnsi="Arial Narrow"/>
          <w:b/>
          <w:szCs w:val="24"/>
        </w:rPr>
        <w:t xml:space="preserve"> </w:t>
      </w:r>
      <w:r w:rsidR="008F34B5">
        <w:rPr>
          <w:rFonts w:ascii="Arial Narrow" w:hAnsi="Arial Narrow"/>
          <w:b/>
          <w:szCs w:val="24"/>
        </w:rPr>
        <w:t>1</w:t>
      </w:r>
      <w:r w:rsidR="005B4465" w:rsidRPr="00042778">
        <w:rPr>
          <w:rFonts w:ascii="Arial Narrow" w:hAnsi="Arial Narrow"/>
          <w:b/>
          <w:szCs w:val="24"/>
        </w:rPr>
        <w:t>)</w:t>
      </w:r>
    </w:p>
    <w:p w:rsidR="008C5CE9" w:rsidRPr="00042778" w:rsidRDefault="004634C5">
      <w:pPr>
        <w:jc w:val="center"/>
        <w:rPr>
          <w:rFonts w:ascii="Arial Narrow" w:hAnsi="Arial Narrow"/>
          <w:b/>
          <w:sz w:val="28"/>
          <w:szCs w:val="24"/>
        </w:rPr>
      </w:pPr>
      <w:r>
        <w:rPr>
          <w:rFonts w:ascii="Arial Narrow" w:hAnsi="Arial Narrow"/>
          <w:b/>
          <w:sz w:val="28"/>
          <w:szCs w:val="24"/>
        </w:rPr>
        <w:t>Managerial Accounting for Managers</w:t>
      </w:r>
    </w:p>
    <w:p w:rsidR="008C5CE9" w:rsidRPr="00042778" w:rsidRDefault="008C5CE9">
      <w:pPr>
        <w:pStyle w:val="Heading2"/>
        <w:rPr>
          <w:rFonts w:ascii="Arial Narrow" w:hAnsi="Arial Narrow"/>
          <w:szCs w:val="24"/>
        </w:rPr>
      </w:pPr>
      <w:r w:rsidRPr="00042778">
        <w:rPr>
          <w:rFonts w:ascii="Arial Narrow" w:hAnsi="Arial Narrow"/>
          <w:szCs w:val="24"/>
        </w:rPr>
        <w:t xml:space="preserve">Course Syllabus – </w:t>
      </w:r>
      <w:r w:rsidR="00071AAD">
        <w:rPr>
          <w:rFonts w:ascii="Arial Narrow" w:hAnsi="Arial Narrow"/>
          <w:szCs w:val="24"/>
        </w:rPr>
        <w:t>Fall</w:t>
      </w:r>
      <w:r w:rsidR="00FF6F7C">
        <w:rPr>
          <w:rFonts w:ascii="Arial Narrow" w:hAnsi="Arial Narrow"/>
          <w:szCs w:val="24"/>
        </w:rPr>
        <w:t xml:space="preserve"> 2014</w:t>
      </w:r>
    </w:p>
    <w:p w:rsidR="008C5CE9" w:rsidRPr="004739BC" w:rsidRDefault="00E6782D">
      <w:pPr>
        <w:jc w:val="center"/>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6076950" cy="8572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572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4B61C" id="AutoShape 3" o:spid="_x0000_s1026" style="position:absolute;margin-left:-9pt;margin-top:10.3pt;width:478.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" filled="f" strokeweight="1.5pt"/>
            </w:pict>
          </mc:Fallback>
        </mc:AlternateContent>
      </w:r>
    </w:p>
    <w:p w:rsidR="00033AA7" w:rsidRDefault="00033AA7" w:rsidP="00B1750A">
      <w:pPr>
        <w:pStyle w:val="Heading1"/>
        <w:pBdr>
          <w:top w:val="single" w:sz="4" w:space="1" w:color="auto"/>
          <w:left w:val="single" w:sz="4" w:space="4" w:color="auto"/>
          <w:bottom w:val="single" w:sz="4" w:space="1" w:color="auto"/>
          <w:right w:val="single" w:sz="4" w:space="4" w:color="auto"/>
        </w:pBdr>
        <w:ind w:firstLine="2160"/>
        <w:rPr>
          <w:rFonts w:ascii="Arial Narrow" w:hAnsi="Arial Narrow"/>
          <w:sz w:val="24"/>
          <w:szCs w:val="24"/>
        </w:rPr>
        <w:sectPr w:rsidR="00033AA7" w:rsidSect="00B1750A">
          <w:pgSz w:w="12240" w:h="15840"/>
          <w:pgMar w:top="540" w:right="1260" w:bottom="1440" w:left="1350" w:header="720" w:footer="720" w:gutter="0"/>
          <w:cols w:space="720"/>
        </w:sectPr>
      </w:pPr>
    </w:p>
    <w:p w:rsidR="008C5CE9" w:rsidRPr="004739BC" w:rsidRDefault="008C5CE9" w:rsidP="00033AA7">
      <w:pPr>
        <w:pStyle w:val="Heading1"/>
        <w:rPr>
          <w:rFonts w:ascii="Arial Narrow" w:hAnsi="Arial Narrow"/>
          <w:b/>
          <w:sz w:val="24"/>
          <w:szCs w:val="24"/>
        </w:rPr>
      </w:pPr>
      <w:r w:rsidRPr="004739BC">
        <w:rPr>
          <w:rFonts w:ascii="Arial Narrow" w:hAnsi="Arial Narrow"/>
          <w:sz w:val="24"/>
          <w:szCs w:val="24"/>
        </w:rPr>
        <w:lastRenderedPageBreak/>
        <w:t>Instructor:</w:t>
      </w:r>
      <w:r w:rsidRPr="004739BC">
        <w:rPr>
          <w:rFonts w:ascii="Arial Narrow" w:hAnsi="Arial Narrow"/>
          <w:sz w:val="24"/>
          <w:szCs w:val="24"/>
        </w:rPr>
        <w:tab/>
      </w:r>
      <w:r w:rsidRPr="004739BC">
        <w:rPr>
          <w:rFonts w:ascii="Arial Narrow" w:hAnsi="Arial Narrow"/>
          <w:b/>
          <w:sz w:val="24"/>
          <w:szCs w:val="24"/>
        </w:rPr>
        <w:t>Hugh Pforsich</w:t>
      </w:r>
      <w:r w:rsidR="007D1933" w:rsidRPr="004739BC">
        <w:rPr>
          <w:rFonts w:ascii="Arial Narrow" w:hAnsi="Arial Narrow"/>
          <w:b/>
          <w:sz w:val="24"/>
          <w:szCs w:val="24"/>
        </w:rPr>
        <w:t>, PhD, MBA</w:t>
      </w:r>
    </w:p>
    <w:p w:rsidR="008C5CE9" w:rsidRPr="004739BC" w:rsidRDefault="008C5CE9" w:rsidP="00033AA7">
      <w:pPr>
        <w:rPr>
          <w:rFonts w:ascii="Arial Narrow" w:hAnsi="Arial Narrow"/>
          <w:b/>
          <w:szCs w:val="24"/>
        </w:rPr>
      </w:pPr>
      <w:r w:rsidRPr="004739BC">
        <w:rPr>
          <w:rFonts w:ascii="Arial Narrow" w:hAnsi="Arial Narrow"/>
          <w:szCs w:val="24"/>
        </w:rPr>
        <w:t>Office:</w:t>
      </w:r>
      <w:r w:rsidRPr="004739BC">
        <w:rPr>
          <w:rFonts w:ascii="Arial Narrow" w:hAnsi="Arial Narrow"/>
          <w:szCs w:val="24"/>
        </w:rPr>
        <w:tab/>
      </w:r>
      <w:r w:rsidRPr="004739BC">
        <w:rPr>
          <w:rFonts w:ascii="Arial Narrow" w:hAnsi="Arial Narrow"/>
          <w:szCs w:val="24"/>
        </w:rPr>
        <w:tab/>
      </w:r>
      <w:r w:rsidR="00A9364C" w:rsidRPr="004739BC">
        <w:rPr>
          <w:rFonts w:ascii="Arial Narrow" w:hAnsi="Arial Narrow"/>
          <w:b/>
          <w:szCs w:val="24"/>
        </w:rPr>
        <w:t>2098 Tahoe</w:t>
      </w:r>
    </w:p>
    <w:p w:rsidR="00E3519D" w:rsidRDefault="008C5CE9" w:rsidP="00033AA7">
      <w:pPr>
        <w:rPr>
          <w:rFonts w:ascii="Arial Narrow" w:hAnsi="Arial Narrow"/>
          <w:b/>
          <w:szCs w:val="24"/>
        </w:rPr>
      </w:pPr>
      <w:r w:rsidRPr="004739BC">
        <w:rPr>
          <w:rFonts w:ascii="Arial Narrow" w:hAnsi="Arial Narrow"/>
          <w:szCs w:val="24"/>
        </w:rPr>
        <w:t>Phone:</w:t>
      </w:r>
      <w:r w:rsidRPr="004739BC">
        <w:rPr>
          <w:rFonts w:ascii="Arial Narrow" w:hAnsi="Arial Narrow"/>
          <w:szCs w:val="24"/>
        </w:rPr>
        <w:tab/>
      </w:r>
      <w:r w:rsidR="00C72868" w:rsidRPr="004739BC">
        <w:rPr>
          <w:rFonts w:ascii="Arial Narrow" w:hAnsi="Arial Narrow"/>
          <w:szCs w:val="24"/>
        </w:rPr>
        <w:tab/>
      </w:r>
      <w:r w:rsidRPr="004739BC">
        <w:rPr>
          <w:rFonts w:ascii="Arial Narrow" w:hAnsi="Arial Narrow"/>
          <w:b/>
          <w:szCs w:val="24"/>
        </w:rPr>
        <w:t>(</w:t>
      </w:r>
      <w:r w:rsidR="00A9364C" w:rsidRPr="004739BC">
        <w:rPr>
          <w:rFonts w:ascii="Arial Narrow" w:hAnsi="Arial Narrow"/>
          <w:b/>
          <w:szCs w:val="24"/>
        </w:rPr>
        <w:t xml:space="preserve">916) </w:t>
      </w:r>
      <w:r w:rsidR="00740A5D">
        <w:rPr>
          <w:rFonts w:ascii="Arial Narrow" w:hAnsi="Arial Narrow"/>
          <w:b/>
          <w:szCs w:val="24"/>
        </w:rPr>
        <w:t>216-0082</w:t>
      </w:r>
    </w:p>
    <w:p w:rsidR="00033AA7" w:rsidRPr="004739BC" w:rsidRDefault="00033AA7" w:rsidP="00033AA7">
      <w:pPr>
        <w:rPr>
          <w:rFonts w:ascii="Arial Narrow" w:hAnsi="Arial Narrow"/>
          <w:b/>
          <w:szCs w:val="24"/>
        </w:rPr>
      </w:pPr>
      <w:r w:rsidRPr="00033AA7">
        <w:rPr>
          <w:rFonts w:ascii="Arial Narrow" w:hAnsi="Arial Narrow"/>
          <w:szCs w:val="24"/>
        </w:rPr>
        <w:t xml:space="preserve">Email: </w:t>
      </w:r>
      <w:r w:rsidRPr="00033AA7">
        <w:rPr>
          <w:rFonts w:ascii="Arial Narrow" w:hAnsi="Arial Narrow"/>
          <w:szCs w:val="24"/>
        </w:rPr>
        <w:tab/>
      </w:r>
      <w:r>
        <w:rPr>
          <w:rFonts w:ascii="Arial Narrow" w:hAnsi="Arial Narrow"/>
          <w:b/>
          <w:szCs w:val="24"/>
        </w:rPr>
        <w:tab/>
        <w:t>pforsich@csus.edu</w:t>
      </w:r>
    </w:p>
    <w:p w:rsidR="00350639" w:rsidRPr="004739BC" w:rsidRDefault="00350639" w:rsidP="00033AA7">
      <w:pPr>
        <w:rPr>
          <w:rFonts w:ascii="Arial Narrow" w:hAnsi="Arial Narrow"/>
          <w:b/>
          <w:szCs w:val="24"/>
        </w:rPr>
      </w:pPr>
      <w:r w:rsidRPr="004739BC">
        <w:rPr>
          <w:rFonts w:ascii="Arial Narrow" w:hAnsi="Arial Narrow"/>
          <w:szCs w:val="24"/>
        </w:rPr>
        <w:lastRenderedPageBreak/>
        <w:t>Classroom:</w:t>
      </w:r>
      <w:r w:rsidRPr="004739BC">
        <w:rPr>
          <w:rFonts w:ascii="Arial Narrow" w:hAnsi="Arial Narrow"/>
          <w:szCs w:val="24"/>
        </w:rPr>
        <w:tab/>
      </w:r>
      <w:r w:rsidR="00400231">
        <w:rPr>
          <w:rFonts w:ascii="Arial Narrow" w:hAnsi="Arial Narrow"/>
          <w:b/>
          <w:szCs w:val="24"/>
        </w:rPr>
        <w:t>Tahoe Hall 100</w:t>
      </w:r>
      <w:r w:rsidR="007726E3">
        <w:rPr>
          <w:rFonts w:ascii="Arial Narrow" w:hAnsi="Arial Narrow"/>
          <w:b/>
          <w:szCs w:val="24"/>
        </w:rPr>
        <w:t>3</w:t>
      </w:r>
    </w:p>
    <w:p w:rsidR="00350639" w:rsidRPr="004739BC" w:rsidRDefault="00350639" w:rsidP="00033AA7">
      <w:pPr>
        <w:rPr>
          <w:rFonts w:ascii="Arial Narrow" w:hAnsi="Arial Narrow"/>
          <w:b/>
          <w:szCs w:val="24"/>
        </w:rPr>
      </w:pPr>
      <w:r w:rsidRPr="004739BC">
        <w:rPr>
          <w:rFonts w:ascii="Arial Narrow" w:hAnsi="Arial Narrow"/>
          <w:szCs w:val="24"/>
        </w:rPr>
        <w:t>Class times:</w:t>
      </w:r>
      <w:r w:rsidRPr="004739BC">
        <w:rPr>
          <w:rFonts w:ascii="Arial Narrow" w:hAnsi="Arial Narrow"/>
          <w:szCs w:val="24"/>
        </w:rPr>
        <w:tab/>
      </w:r>
      <w:r w:rsidR="00400231">
        <w:rPr>
          <w:rFonts w:ascii="Arial Narrow" w:hAnsi="Arial Narrow"/>
          <w:b/>
          <w:szCs w:val="24"/>
        </w:rPr>
        <w:t>Thurs. 6:00-8:50pm</w:t>
      </w:r>
    </w:p>
    <w:p w:rsidR="00400231" w:rsidRDefault="00350639" w:rsidP="00033AA7">
      <w:pPr>
        <w:rPr>
          <w:rFonts w:ascii="Arial Narrow" w:hAnsi="Arial Narrow"/>
          <w:b/>
          <w:szCs w:val="24"/>
        </w:rPr>
      </w:pPr>
      <w:r w:rsidRPr="004739BC">
        <w:rPr>
          <w:rFonts w:ascii="Arial Narrow" w:hAnsi="Arial Narrow"/>
          <w:szCs w:val="24"/>
        </w:rPr>
        <w:t>Office hours:</w:t>
      </w:r>
      <w:r w:rsidRPr="004739BC">
        <w:rPr>
          <w:rFonts w:ascii="Arial Narrow" w:hAnsi="Arial Narrow"/>
          <w:szCs w:val="24"/>
        </w:rPr>
        <w:tab/>
      </w:r>
      <w:r w:rsidRPr="004739BC">
        <w:rPr>
          <w:rFonts w:ascii="Arial Narrow" w:hAnsi="Arial Narrow"/>
          <w:b/>
          <w:szCs w:val="24"/>
        </w:rPr>
        <w:t>Wed</w:t>
      </w:r>
      <w:r w:rsidR="00400231">
        <w:rPr>
          <w:rFonts w:ascii="Arial Narrow" w:hAnsi="Arial Narrow"/>
          <w:b/>
          <w:szCs w:val="24"/>
        </w:rPr>
        <w:t xml:space="preserve">   9:00-10:15am</w:t>
      </w:r>
    </w:p>
    <w:p w:rsidR="00350639" w:rsidRPr="004739BC" w:rsidRDefault="00DA289D" w:rsidP="00400231">
      <w:pPr>
        <w:ind w:left="720" w:firstLine="720"/>
        <w:rPr>
          <w:rFonts w:ascii="Arial Narrow" w:hAnsi="Arial Narrow"/>
          <w:b/>
          <w:szCs w:val="24"/>
        </w:rPr>
      </w:pPr>
      <w:r>
        <w:rPr>
          <w:rFonts w:ascii="Arial Narrow" w:hAnsi="Arial Narrow"/>
          <w:b/>
          <w:szCs w:val="24"/>
        </w:rPr>
        <w:t>Thurs</w:t>
      </w:r>
      <w:r w:rsidR="00350639" w:rsidRPr="004739BC">
        <w:rPr>
          <w:rFonts w:ascii="Arial Narrow" w:hAnsi="Arial Narrow"/>
          <w:b/>
          <w:szCs w:val="24"/>
        </w:rPr>
        <w:t xml:space="preserve"> </w:t>
      </w:r>
      <w:r w:rsidR="00400231">
        <w:rPr>
          <w:rFonts w:ascii="Arial Narrow" w:hAnsi="Arial Narrow"/>
          <w:b/>
          <w:szCs w:val="24"/>
        </w:rPr>
        <w:t>4:00-6:00pm</w:t>
      </w:r>
    </w:p>
    <w:p w:rsidR="00033AA7" w:rsidRDefault="00033AA7" w:rsidP="00033AA7">
      <w:pPr>
        <w:rPr>
          <w:rFonts w:ascii="Arial Narrow" w:hAnsi="Arial Narrow"/>
          <w:b/>
          <w:szCs w:val="24"/>
          <w:u w:val="single"/>
        </w:rPr>
        <w:sectPr w:rsidR="00033AA7" w:rsidSect="00F43DF9">
          <w:type w:val="continuous"/>
          <w:pgSz w:w="12240" w:h="15840"/>
          <w:pgMar w:top="540" w:right="1260" w:bottom="1440" w:left="1890" w:header="720" w:footer="720" w:gutter="0"/>
          <w:cols w:num="2" w:space="90"/>
        </w:sectPr>
      </w:pPr>
    </w:p>
    <w:p w:rsidR="00B1750A" w:rsidRDefault="00B1750A" w:rsidP="008D4D83">
      <w:pPr>
        <w:rPr>
          <w:rFonts w:ascii="Arial Narrow" w:hAnsi="Arial Narrow"/>
          <w:b/>
          <w:szCs w:val="24"/>
          <w:u w:val="single"/>
        </w:rPr>
      </w:pPr>
    </w:p>
    <w:p w:rsidR="00B176FF" w:rsidRPr="008F31F7" w:rsidRDefault="00E3519D" w:rsidP="00BB405D">
      <w:pPr>
        <w:ind w:left="-360" w:right="-450"/>
        <w:rPr>
          <w:rFonts w:ascii="Arial Narrow" w:hAnsi="Arial Narrow"/>
          <w:b/>
          <w:szCs w:val="24"/>
          <w:u w:val="single"/>
        </w:rPr>
      </w:pPr>
      <w:r w:rsidRPr="008F31F7">
        <w:rPr>
          <w:rFonts w:ascii="Arial Narrow" w:hAnsi="Arial Narrow"/>
          <w:b/>
          <w:szCs w:val="24"/>
          <w:u w:val="single"/>
        </w:rPr>
        <w:t>Website</w:t>
      </w:r>
      <w:r w:rsidR="001E5FB2" w:rsidRPr="008F31F7">
        <w:rPr>
          <w:rFonts w:ascii="Arial Narrow" w:hAnsi="Arial Narrow"/>
          <w:b/>
          <w:szCs w:val="24"/>
          <w:u w:val="single"/>
        </w:rPr>
        <w:t>s</w:t>
      </w:r>
      <w:r w:rsidRPr="008F31F7">
        <w:rPr>
          <w:rFonts w:ascii="Arial Narrow" w:hAnsi="Arial Narrow"/>
          <w:b/>
          <w:szCs w:val="24"/>
          <w:u w:val="single"/>
        </w:rPr>
        <w:t>:</w:t>
      </w:r>
    </w:p>
    <w:p w:rsidR="00FF6F7C" w:rsidRDefault="00817AEE" w:rsidP="00FF6F7C">
      <w:pPr>
        <w:ind w:left="-360" w:right="-450"/>
        <w:rPr>
          <w:rFonts w:ascii="Arial Narrow" w:hAnsi="Arial Narrow"/>
          <w:b/>
          <w:color w:val="FF0000"/>
          <w:szCs w:val="18"/>
        </w:rPr>
      </w:pPr>
      <w:hyperlink r:id="rId7" w:history="1">
        <w:r w:rsidRPr="00817AEE">
          <w:rPr>
            <w:rFonts w:ascii="Arial Narrow" w:hAnsi="Arial Narrow"/>
            <w:b/>
          </w:rPr>
          <w:t>Course</w:t>
        </w:r>
      </w:hyperlink>
      <w:r w:rsidRPr="00817AEE">
        <w:rPr>
          <w:rFonts w:ascii="Arial Narrow" w:hAnsi="Arial Narrow"/>
          <w:b/>
          <w:szCs w:val="24"/>
        </w:rPr>
        <w:t xml:space="preserve"> Website:</w:t>
      </w:r>
      <w:r w:rsidRPr="00CB4F45">
        <w:rPr>
          <w:rFonts w:ascii="Arial Narrow" w:hAnsi="Arial Narrow"/>
          <w:b/>
          <w:szCs w:val="24"/>
        </w:rPr>
        <w:t xml:space="preserve"> </w:t>
      </w:r>
      <w:r w:rsidR="00FF6F7C">
        <w:rPr>
          <w:rFonts w:ascii="Arial Narrow" w:hAnsi="Arial Narrow"/>
          <w:b/>
          <w:szCs w:val="24"/>
        </w:rPr>
        <w:tab/>
      </w:r>
      <w:hyperlink r:id="rId8" w:history="1">
        <w:r w:rsidR="004634C5" w:rsidRPr="00FF6F7C">
          <w:rPr>
            <w:rStyle w:val="Hyperlink"/>
            <w:rFonts w:ascii="Arial Narrow" w:hAnsi="Arial Narrow"/>
            <w:b/>
            <w:color w:val="FF0000"/>
            <w:szCs w:val="18"/>
          </w:rPr>
          <w:t>http://ww</w:t>
        </w:r>
        <w:r w:rsidR="004634C5" w:rsidRPr="00FF6F7C">
          <w:rPr>
            <w:rStyle w:val="Hyperlink"/>
            <w:rFonts w:ascii="Arial Narrow" w:hAnsi="Arial Narrow"/>
            <w:b/>
            <w:color w:val="FF0000"/>
            <w:szCs w:val="18"/>
          </w:rPr>
          <w:t>w</w:t>
        </w:r>
        <w:r w:rsidR="004634C5" w:rsidRPr="00FF6F7C">
          <w:rPr>
            <w:rStyle w:val="Hyperlink"/>
            <w:rFonts w:ascii="Arial Narrow" w:hAnsi="Arial Narrow"/>
            <w:b/>
            <w:color w:val="FF0000"/>
            <w:szCs w:val="18"/>
          </w:rPr>
          <w:t>.csu</w:t>
        </w:r>
        <w:r w:rsidR="004634C5" w:rsidRPr="00FF6F7C">
          <w:rPr>
            <w:rStyle w:val="Hyperlink"/>
            <w:rFonts w:ascii="Arial Narrow" w:hAnsi="Arial Narrow"/>
            <w:b/>
            <w:color w:val="FF0000"/>
            <w:szCs w:val="18"/>
          </w:rPr>
          <w:t>s</w:t>
        </w:r>
        <w:r w:rsidR="004634C5" w:rsidRPr="00FF6F7C">
          <w:rPr>
            <w:rStyle w:val="Hyperlink"/>
            <w:rFonts w:ascii="Arial Narrow" w:hAnsi="Arial Narrow"/>
            <w:b/>
            <w:color w:val="FF0000"/>
            <w:szCs w:val="18"/>
          </w:rPr>
          <w:t>.edu/i</w:t>
        </w:r>
        <w:r w:rsidR="004634C5" w:rsidRPr="00FF6F7C">
          <w:rPr>
            <w:rStyle w:val="Hyperlink"/>
            <w:rFonts w:ascii="Arial Narrow" w:hAnsi="Arial Narrow"/>
            <w:b/>
            <w:color w:val="FF0000"/>
            <w:szCs w:val="18"/>
          </w:rPr>
          <w:t>n</w:t>
        </w:r>
        <w:r w:rsidR="004634C5" w:rsidRPr="00FF6F7C">
          <w:rPr>
            <w:rStyle w:val="Hyperlink"/>
            <w:rFonts w:ascii="Arial Narrow" w:hAnsi="Arial Narrow"/>
            <w:b/>
            <w:color w:val="FF0000"/>
            <w:szCs w:val="18"/>
          </w:rPr>
          <w:t>div/p/pf</w:t>
        </w:r>
        <w:r w:rsidR="004634C5" w:rsidRPr="00FF6F7C">
          <w:rPr>
            <w:rStyle w:val="Hyperlink"/>
            <w:rFonts w:ascii="Arial Narrow" w:hAnsi="Arial Narrow"/>
            <w:b/>
            <w:color w:val="FF0000"/>
            <w:szCs w:val="18"/>
          </w:rPr>
          <w:t>o</w:t>
        </w:r>
        <w:r w:rsidR="004634C5" w:rsidRPr="00FF6F7C">
          <w:rPr>
            <w:rStyle w:val="Hyperlink"/>
            <w:rFonts w:ascii="Arial Narrow" w:hAnsi="Arial Narrow"/>
            <w:b/>
            <w:color w:val="FF0000"/>
            <w:szCs w:val="18"/>
          </w:rPr>
          <w:t>r</w:t>
        </w:r>
        <w:bookmarkStart w:id="0" w:name="_GoBack"/>
        <w:bookmarkEnd w:id="0"/>
        <w:r w:rsidR="004634C5" w:rsidRPr="00FF6F7C">
          <w:rPr>
            <w:rStyle w:val="Hyperlink"/>
            <w:rFonts w:ascii="Arial Narrow" w:hAnsi="Arial Narrow"/>
            <w:b/>
            <w:color w:val="FF0000"/>
            <w:szCs w:val="18"/>
          </w:rPr>
          <w:t>s</w:t>
        </w:r>
        <w:r w:rsidR="004634C5" w:rsidRPr="00FF6F7C">
          <w:rPr>
            <w:rStyle w:val="Hyperlink"/>
            <w:rFonts w:ascii="Arial Narrow" w:hAnsi="Arial Narrow"/>
            <w:b/>
            <w:color w:val="FF0000"/>
            <w:szCs w:val="18"/>
          </w:rPr>
          <w:t>i</w:t>
        </w:r>
        <w:r w:rsidR="004634C5" w:rsidRPr="00FF6F7C">
          <w:rPr>
            <w:rStyle w:val="Hyperlink"/>
            <w:rFonts w:ascii="Arial Narrow" w:hAnsi="Arial Narrow"/>
            <w:b/>
            <w:color w:val="FF0000"/>
            <w:szCs w:val="18"/>
          </w:rPr>
          <w:t>c</w:t>
        </w:r>
        <w:r w:rsidR="004634C5" w:rsidRPr="00FF6F7C">
          <w:rPr>
            <w:rStyle w:val="Hyperlink"/>
            <w:rFonts w:ascii="Arial Narrow" w:hAnsi="Arial Narrow"/>
            <w:b/>
            <w:color w:val="FF0000"/>
            <w:szCs w:val="18"/>
          </w:rPr>
          <w:t>hh/mba210.htm</w:t>
        </w:r>
      </w:hyperlink>
    </w:p>
    <w:p w:rsidR="00FF6F7C" w:rsidRPr="00FF6F7C" w:rsidRDefault="00E33D5A" w:rsidP="00FF6F7C">
      <w:pPr>
        <w:ind w:left="-360" w:right="-450"/>
        <w:rPr>
          <w:rFonts w:ascii="Arial Narrow" w:hAnsi="Arial Narrow"/>
          <w:b/>
          <w:color w:val="FF0000"/>
          <w:szCs w:val="18"/>
        </w:rPr>
      </w:pPr>
      <w:r w:rsidRPr="00E33D5A">
        <w:rPr>
          <w:rFonts w:ascii="Arial Narrow" w:hAnsi="Arial Narrow"/>
          <w:b/>
          <w:szCs w:val="24"/>
        </w:rPr>
        <w:t>Online H</w:t>
      </w:r>
      <w:r w:rsidR="00444549">
        <w:rPr>
          <w:rFonts w:ascii="Arial Narrow" w:hAnsi="Arial Narrow"/>
          <w:b/>
          <w:szCs w:val="24"/>
        </w:rPr>
        <w:t>W/Quizzes</w:t>
      </w:r>
      <w:r w:rsidRPr="00E33D5A">
        <w:rPr>
          <w:rFonts w:ascii="Arial Narrow" w:hAnsi="Arial Narrow"/>
          <w:b/>
          <w:szCs w:val="24"/>
        </w:rPr>
        <w:t xml:space="preserve"> (Connect</w:t>
      </w:r>
      <w:r w:rsidR="00D946EE">
        <w:rPr>
          <w:rFonts w:ascii="Arial Narrow" w:hAnsi="Arial Narrow"/>
          <w:b/>
          <w:szCs w:val="24"/>
        </w:rPr>
        <w:t xml:space="preserve"> Register &amp; Login</w:t>
      </w:r>
      <w:r w:rsidRPr="00E33D5A">
        <w:rPr>
          <w:rFonts w:ascii="Arial Narrow" w:hAnsi="Arial Narrow"/>
          <w:b/>
          <w:szCs w:val="24"/>
        </w:rPr>
        <w:t>):</w:t>
      </w:r>
      <w:r w:rsidR="00CB4F45">
        <w:rPr>
          <w:rFonts w:ascii="Arial Narrow" w:hAnsi="Arial Narrow"/>
          <w:b/>
          <w:szCs w:val="24"/>
        </w:rPr>
        <w:t xml:space="preserve"> </w:t>
      </w:r>
    </w:p>
    <w:p w:rsidR="00FF6F7C" w:rsidRDefault="00FF6F7C" w:rsidP="00FF6F7C">
      <w:pPr>
        <w:shd w:val="clear" w:color="auto" w:fill="FFFFFF"/>
        <w:ind w:left="720" w:firstLine="720"/>
        <w:rPr>
          <w:rFonts w:ascii="Arial Narrow" w:hAnsi="Arial Narrow" w:cs="Helvetica"/>
          <w:b/>
          <w:color w:val="FF0000"/>
          <w:szCs w:val="22"/>
        </w:rPr>
      </w:pPr>
      <w:hyperlink r:id="rId9" w:history="1">
        <w:r w:rsidR="005C676D">
          <w:rPr>
            <w:rStyle w:val="Hyperlink"/>
            <w:rFonts w:ascii="Arial Narrow" w:hAnsi="Arial Narrow" w:cs="Helvetica"/>
            <w:b/>
            <w:szCs w:val="22"/>
          </w:rPr>
          <w:t>http://connect.mcgraw-hill.com/class/h_pfor</w:t>
        </w:r>
        <w:r w:rsidR="005C676D">
          <w:rPr>
            <w:rStyle w:val="Hyperlink"/>
            <w:rFonts w:ascii="Arial Narrow" w:hAnsi="Arial Narrow" w:cs="Helvetica"/>
            <w:b/>
            <w:szCs w:val="22"/>
          </w:rPr>
          <w:t>s</w:t>
        </w:r>
        <w:r w:rsidR="005C676D">
          <w:rPr>
            <w:rStyle w:val="Hyperlink"/>
            <w:rFonts w:ascii="Arial Narrow" w:hAnsi="Arial Narrow" w:cs="Helvetica"/>
            <w:b/>
            <w:szCs w:val="22"/>
          </w:rPr>
          <w:t>ich_fall_2014_thur_600pm_pforsich</w:t>
        </w:r>
      </w:hyperlink>
    </w:p>
    <w:p w:rsidR="004634C5" w:rsidRDefault="004634C5" w:rsidP="004634C5">
      <w:pPr>
        <w:ind w:left="-360" w:right="-450"/>
        <w:rPr>
          <w:rFonts w:ascii="Helvetica" w:hAnsi="Helvetica" w:cs="Helvetica"/>
          <w:color w:val="666666"/>
          <w:sz w:val="18"/>
          <w:szCs w:val="21"/>
        </w:rPr>
      </w:pPr>
    </w:p>
    <w:p w:rsidR="00350639" w:rsidRDefault="004634C5" w:rsidP="00BB405D">
      <w:pPr>
        <w:ind w:left="-360" w:right="-450"/>
        <w:rPr>
          <w:rStyle w:val="Hyperlink"/>
          <w:rFonts w:ascii="Arial Narrow" w:hAnsi="Arial Narrow" w:cs="Helvetica"/>
          <w:b/>
          <w:color w:val="FF0000"/>
          <w:szCs w:val="21"/>
        </w:rPr>
      </w:pPr>
      <w:r>
        <w:rPr>
          <w:rFonts w:ascii="Arial Narrow" w:hAnsi="Arial Narrow"/>
          <w:b/>
          <w:szCs w:val="24"/>
        </w:rPr>
        <w:t>Noreen 3</w:t>
      </w:r>
      <w:r w:rsidR="000356A2" w:rsidRPr="000356A2">
        <w:rPr>
          <w:rFonts w:ascii="Arial Narrow" w:hAnsi="Arial Narrow"/>
          <w:b/>
          <w:szCs w:val="24"/>
        </w:rPr>
        <w:t>e Textbook Website:</w:t>
      </w:r>
      <w:r w:rsidR="000356A2">
        <w:rPr>
          <w:rFonts w:ascii="Arial Narrow" w:hAnsi="Arial Narrow"/>
          <w:b/>
          <w:szCs w:val="24"/>
        </w:rPr>
        <w:t xml:space="preserve"> </w:t>
      </w:r>
      <w:hyperlink r:id="rId10" w:history="1">
        <w:r w:rsidR="00FF6F7C" w:rsidRPr="00E34546">
          <w:rPr>
            <w:rStyle w:val="Hyperlink"/>
            <w:rFonts w:ascii="Arial Narrow" w:hAnsi="Arial Narrow" w:cs="Helvetica"/>
            <w:b/>
            <w:szCs w:val="21"/>
          </w:rPr>
          <w:t>http://highered.mcg</w:t>
        </w:r>
        <w:r w:rsidR="00FF6F7C" w:rsidRPr="00E34546">
          <w:rPr>
            <w:rStyle w:val="Hyperlink"/>
            <w:rFonts w:ascii="Arial Narrow" w:hAnsi="Arial Narrow" w:cs="Helvetica"/>
            <w:b/>
            <w:szCs w:val="21"/>
          </w:rPr>
          <w:t>r</w:t>
        </w:r>
        <w:r w:rsidR="00FF6F7C" w:rsidRPr="00E34546">
          <w:rPr>
            <w:rStyle w:val="Hyperlink"/>
            <w:rFonts w:ascii="Arial Narrow" w:hAnsi="Arial Narrow" w:cs="Helvetica"/>
            <w:b/>
            <w:szCs w:val="21"/>
          </w:rPr>
          <w:t>aw-hill.com/sites/0077432312/student_view0/</w:t>
        </w:r>
      </w:hyperlink>
    </w:p>
    <w:p w:rsidR="00817AEE" w:rsidRPr="00A557E4" w:rsidRDefault="00817AEE" w:rsidP="00A557E4">
      <w:pPr>
        <w:rPr>
          <w:rFonts w:ascii="Arial Narrow" w:hAnsi="Arial Narrow"/>
          <w:b/>
          <w:color w:val="FF0000"/>
          <w:szCs w:val="24"/>
        </w:rPr>
      </w:pPr>
    </w:p>
    <w:p w:rsidR="0079245A" w:rsidRPr="004739BC" w:rsidRDefault="00E40020" w:rsidP="00D03DA9">
      <w:pPr>
        <w:ind w:left="2160" w:hanging="2160"/>
        <w:rPr>
          <w:rFonts w:ascii="Arial Narrow" w:hAnsi="Arial Narrow"/>
          <w:szCs w:val="24"/>
        </w:rPr>
      </w:pPr>
      <w:r>
        <w:rPr>
          <w:rFonts w:ascii="Arial Narrow" w:hAnsi="Arial Narrow"/>
          <w:b/>
          <w:szCs w:val="24"/>
          <w:u w:val="single"/>
        </w:rPr>
        <w:t>Required</w:t>
      </w:r>
      <w:r w:rsidR="008C5CE9" w:rsidRPr="004739BC">
        <w:rPr>
          <w:rFonts w:ascii="Arial Narrow" w:hAnsi="Arial Narrow"/>
          <w:b/>
          <w:szCs w:val="24"/>
          <w:u w:val="single"/>
        </w:rPr>
        <w:t xml:space="preserve"> Text:</w:t>
      </w:r>
      <w:r w:rsidR="008C5CE9" w:rsidRPr="004739BC">
        <w:rPr>
          <w:rFonts w:ascii="Arial Narrow" w:hAnsi="Arial Narrow"/>
          <w:szCs w:val="24"/>
        </w:rPr>
        <w:tab/>
      </w:r>
    </w:p>
    <w:p w:rsidR="00131152" w:rsidRPr="00D4784F" w:rsidRDefault="00F7185C" w:rsidP="0085057A">
      <w:pPr>
        <w:numPr>
          <w:ilvl w:val="0"/>
          <w:numId w:val="9"/>
        </w:numPr>
        <w:rPr>
          <w:rFonts w:ascii="Arial Narrow" w:hAnsi="Arial Narrow"/>
          <w:szCs w:val="24"/>
        </w:rPr>
      </w:pPr>
      <w:r>
        <w:rPr>
          <w:rFonts w:ascii="Arial Narrow" w:hAnsi="Arial Narrow"/>
          <w:szCs w:val="24"/>
        </w:rPr>
        <w:t>Noreen, Brewer, Garrison</w:t>
      </w:r>
      <w:r w:rsidR="008C5CE9" w:rsidRPr="00D4784F">
        <w:rPr>
          <w:rFonts w:ascii="Arial Narrow" w:hAnsi="Arial Narrow"/>
          <w:szCs w:val="24"/>
        </w:rPr>
        <w:t xml:space="preserve"> </w:t>
      </w:r>
      <w:r>
        <w:rPr>
          <w:rFonts w:ascii="Arial Narrow" w:hAnsi="Arial Narrow"/>
          <w:b/>
          <w:szCs w:val="24"/>
          <w:u w:val="single"/>
        </w:rPr>
        <w:t>Managerial Accounting for Managers</w:t>
      </w:r>
      <w:r w:rsidR="008C5CE9" w:rsidRPr="00D4784F">
        <w:rPr>
          <w:rFonts w:ascii="Arial Narrow" w:hAnsi="Arial Narrow"/>
          <w:szCs w:val="24"/>
        </w:rPr>
        <w:t xml:space="preserve">, </w:t>
      </w:r>
      <w:r w:rsidR="00D9480E" w:rsidRPr="00D4784F">
        <w:rPr>
          <w:rFonts w:ascii="Arial Narrow" w:hAnsi="Arial Narrow"/>
          <w:szCs w:val="24"/>
        </w:rPr>
        <w:t>[hard cover]</w:t>
      </w:r>
    </w:p>
    <w:p w:rsidR="008C5CE9" w:rsidRPr="00D4784F" w:rsidRDefault="001E23B9" w:rsidP="0085057A">
      <w:pPr>
        <w:numPr>
          <w:ilvl w:val="1"/>
          <w:numId w:val="9"/>
        </w:numPr>
        <w:rPr>
          <w:rFonts w:ascii="Arial Narrow" w:hAnsi="Arial Narrow"/>
          <w:szCs w:val="24"/>
        </w:rPr>
      </w:pPr>
      <w:r w:rsidRPr="00D4784F">
        <w:rPr>
          <w:rFonts w:ascii="Arial Narrow" w:hAnsi="Arial Narrow"/>
          <w:szCs w:val="24"/>
        </w:rPr>
        <w:t>3</w:t>
      </w:r>
      <w:r w:rsidR="00C30A54" w:rsidRPr="00C30A54">
        <w:rPr>
          <w:rFonts w:ascii="Arial Narrow" w:hAnsi="Arial Narrow"/>
          <w:szCs w:val="24"/>
          <w:vertAlign w:val="superscript"/>
        </w:rPr>
        <w:t>rd</w:t>
      </w:r>
      <w:r w:rsidR="008C5CE9" w:rsidRPr="00D4784F">
        <w:rPr>
          <w:rFonts w:ascii="Arial Narrow" w:hAnsi="Arial Narrow"/>
          <w:szCs w:val="24"/>
        </w:rPr>
        <w:t xml:space="preserve"> </w:t>
      </w:r>
      <w:r w:rsidR="00046CCA" w:rsidRPr="00D4784F">
        <w:rPr>
          <w:rFonts w:ascii="Arial Narrow" w:hAnsi="Arial Narrow"/>
          <w:szCs w:val="24"/>
        </w:rPr>
        <w:t>e</w:t>
      </w:r>
      <w:r w:rsidR="008C5CE9" w:rsidRPr="00D4784F">
        <w:rPr>
          <w:rFonts w:ascii="Arial Narrow" w:hAnsi="Arial Narrow"/>
          <w:szCs w:val="24"/>
        </w:rPr>
        <w:t>d.,</w:t>
      </w:r>
      <w:r w:rsidR="00D9480E" w:rsidRPr="00D4784F">
        <w:rPr>
          <w:rFonts w:ascii="Arial Narrow" w:hAnsi="Arial Narrow"/>
          <w:szCs w:val="24"/>
        </w:rPr>
        <w:t xml:space="preserve"> (20</w:t>
      </w:r>
      <w:r w:rsidR="008B4B8A">
        <w:rPr>
          <w:rFonts w:ascii="Arial Narrow" w:hAnsi="Arial Narrow"/>
          <w:szCs w:val="24"/>
        </w:rPr>
        <w:t>1</w:t>
      </w:r>
      <w:r w:rsidR="00F7185C">
        <w:rPr>
          <w:rFonts w:ascii="Arial Narrow" w:hAnsi="Arial Narrow"/>
          <w:szCs w:val="24"/>
        </w:rPr>
        <w:t>4</w:t>
      </w:r>
      <w:r w:rsidR="00D9480E" w:rsidRPr="00D4784F">
        <w:rPr>
          <w:rFonts w:ascii="Arial Narrow" w:hAnsi="Arial Narrow"/>
          <w:szCs w:val="24"/>
        </w:rPr>
        <w:t xml:space="preserve">) </w:t>
      </w:r>
      <w:r w:rsidR="008B4B8A">
        <w:rPr>
          <w:rFonts w:ascii="Arial Narrow" w:hAnsi="Arial Narrow"/>
          <w:szCs w:val="24"/>
        </w:rPr>
        <w:t>McGraw-Hill Irwin</w:t>
      </w:r>
      <w:r w:rsidR="0075671F" w:rsidRPr="00D4784F">
        <w:rPr>
          <w:rFonts w:ascii="Arial Narrow" w:hAnsi="Arial Narrow"/>
          <w:szCs w:val="24"/>
        </w:rPr>
        <w:t xml:space="preserve">; </w:t>
      </w:r>
      <w:r w:rsidR="00297CE3" w:rsidRPr="00D4784F">
        <w:rPr>
          <w:rFonts w:ascii="Arial Narrow" w:hAnsi="Arial Narrow"/>
          <w:b/>
          <w:bCs/>
          <w:color w:val="000000"/>
          <w:szCs w:val="24"/>
        </w:rPr>
        <w:t>ISBN</w:t>
      </w:r>
      <w:r w:rsidR="00705449" w:rsidRPr="00D4784F">
        <w:rPr>
          <w:rFonts w:ascii="Arial Narrow" w:hAnsi="Arial Narrow"/>
          <w:b/>
          <w:bCs/>
          <w:color w:val="000000"/>
          <w:szCs w:val="24"/>
        </w:rPr>
        <w:t xml:space="preserve"> </w:t>
      </w:r>
      <w:r w:rsidR="00297CE3" w:rsidRPr="00D4784F">
        <w:rPr>
          <w:rFonts w:ascii="Arial Narrow" w:hAnsi="Arial Narrow"/>
          <w:color w:val="000000"/>
          <w:szCs w:val="24"/>
        </w:rPr>
        <w:t xml:space="preserve"> </w:t>
      </w:r>
      <w:r w:rsidR="00160882" w:rsidRPr="00D4784F">
        <w:rPr>
          <w:rFonts w:ascii="Arial Narrow" w:hAnsi="Arial Narrow"/>
          <w:color w:val="000000"/>
          <w:szCs w:val="24"/>
        </w:rPr>
        <w:t xml:space="preserve">-- </w:t>
      </w:r>
      <w:r w:rsidR="00705449" w:rsidRPr="00D4784F">
        <w:rPr>
          <w:rFonts w:ascii="Arial Narrow" w:hAnsi="Arial Narrow"/>
          <w:color w:val="000000"/>
          <w:szCs w:val="24"/>
        </w:rPr>
        <w:t xml:space="preserve"> </w:t>
      </w:r>
      <w:r w:rsidR="008B4B8A">
        <w:rPr>
          <w:rFonts w:ascii="Arial Narrow" w:hAnsi="Arial Narrow"/>
          <w:color w:val="000000"/>
          <w:szCs w:val="24"/>
        </w:rPr>
        <w:t>978</w:t>
      </w:r>
      <w:r w:rsidR="00F7185C">
        <w:rPr>
          <w:rFonts w:ascii="Arial Narrow" w:hAnsi="Arial Narrow"/>
          <w:color w:val="000000"/>
          <w:szCs w:val="24"/>
        </w:rPr>
        <w:t>-</w:t>
      </w:r>
      <w:r w:rsidR="008B4B8A">
        <w:rPr>
          <w:rFonts w:ascii="Arial Narrow" w:hAnsi="Arial Narrow"/>
          <w:color w:val="000000"/>
          <w:szCs w:val="24"/>
        </w:rPr>
        <w:t>0</w:t>
      </w:r>
      <w:r w:rsidR="00F7185C">
        <w:rPr>
          <w:rFonts w:ascii="Arial Narrow" w:hAnsi="Arial Narrow"/>
          <w:color w:val="000000"/>
          <w:szCs w:val="24"/>
        </w:rPr>
        <w:t>-</w:t>
      </w:r>
      <w:r w:rsidR="008B4B8A">
        <w:rPr>
          <w:rFonts w:ascii="Arial Narrow" w:hAnsi="Arial Narrow"/>
          <w:color w:val="000000"/>
          <w:szCs w:val="24"/>
        </w:rPr>
        <w:t>07</w:t>
      </w:r>
      <w:r w:rsidR="00F7185C">
        <w:rPr>
          <w:rFonts w:ascii="Arial Narrow" w:hAnsi="Arial Narrow"/>
          <w:color w:val="000000"/>
          <w:szCs w:val="24"/>
        </w:rPr>
        <w:t>-802542-6</w:t>
      </w:r>
    </w:p>
    <w:p w:rsidR="0075671F" w:rsidRPr="00D4784F" w:rsidRDefault="0075671F" w:rsidP="0085057A">
      <w:pPr>
        <w:numPr>
          <w:ilvl w:val="1"/>
          <w:numId w:val="9"/>
        </w:numPr>
        <w:ind w:right="-360"/>
        <w:rPr>
          <w:rFonts w:ascii="Arial Narrow" w:hAnsi="Arial Narrow"/>
          <w:szCs w:val="24"/>
        </w:rPr>
      </w:pPr>
      <w:r w:rsidRPr="00D4784F">
        <w:rPr>
          <w:rFonts w:ascii="Arial Narrow" w:hAnsi="Arial Narrow"/>
          <w:szCs w:val="24"/>
        </w:rPr>
        <w:t>Older, used versions or the e-text are acceptable (and cheaper!)</w:t>
      </w:r>
    </w:p>
    <w:p w:rsidR="0085057A" w:rsidRPr="00D4784F" w:rsidRDefault="0085057A" w:rsidP="0085057A">
      <w:pPr>
        <w:numPr>
          <w:ilvl w:val="0"/>
          <w:numId w:val="9"/>
        </w:numPr>
        <w:ind w:right="-360"/>
        <w:rPr>
          <w:rFonts w:ascii="Arial Narrow" w:hAnsi="Arial Narrow"/>
          <w:szCs w:val="24"/>
        </w:rPr>
      </w:pPr>
      <w:r w:rsidRPr="00D4784F">
        <w:rPr>
          <w:rFonts w:ascii="Arial Narrow" w:hAnsi="Arial Narrow"/>
          <w:b/>
          <w:szCs w:val="24"/>
        </w:rPr>
        <w:t xml:space="preserve">CONNECT online access code </w:t>
      </w:r>
      <w:r w:rsidRPr="00D4784F">
        <w:rPr>
          <w:rFonts w:ascii="Arial Narrow" w:hAnsi="Arial Narrow"/>
          <w:szCs w:val="24"/>
        </w:rPr>
        <w:t>(for online homework</w:t>
      </w:r>
      <w:r w:rsidR="00F37132">
        <w:rPr>
          <w:rFonts w:ascii="Arial Narrow" w:hAnsi="Arial Narrow"/>
          <w:szCs w:val="24"/>
        </w:rPr>
        <w:t>, LearnSmart, quizzes, exams, e-book</w:t>
      </w:r>
      <w:r w:rsidRPr="00D4784F">
        <w:rPr>
          <w:rFonts w:ascii="Arial Narrow" w:hAnsi="Arial Narrow"/>
          <w:szCs w:val="24"/>
        </w:rPr>
        <w:t>)</w:t>
      </w:r>
    </w:p>
    <w:p w:rsidR="00523F7C" w:rsidRPr="008263D1" w:rsidRDefault="00523F7C" w:rsidP="00523F7C">
      <w:pPr>
        <w:numPr>
          <w:ilvl w:val="1"/>
          <w:numId w:val="9"/>
        </w:numPr>
        <w:ind w:right="-360"/>
        <w:rPr>
          <w:rFonts w:ascii="Arial Narrow" w:hAnsi="Arial Narrow"/>
          <w:i/>
          <w:szCs w:val="24"/>
        </w:rPr>
      </w:pPr>
      <w:r w:rsidRPr="00D4784F">
        <w:rPr>
          <w:rFonts w:ascii="Arial Narrow" w:hAnsi="Arial Narrow"/>
          <w:szCs w:val="24"/>
        </w:rPr>
        <w:t>with e-text ($</w:t>
      </w:r>
      <w:r w:rsidR="00F7185C">
        <w:rPr>
          <w:rFonts w:ascii="Arial Narrow" w:hAnsi="Arial Narrow"/>
          <w:szCs w:val="24"/>
        </w:rPr>
        <w:t>125</w:t>
      </w:r>
      <w:r w:rsidRPr="00D4784F">
        <w:rPr>
          <w:rFonts w:ascii="Arial Narrow" w:hAnsi="Arial Narrow"/>
          <w:szCs w:val="24"/>
        </w:rPr>
        <w:t>)</w:t>
      </w:r>
    </w:p>
    <w:p w:rsidR="008263D1" w:rsidRPr="00D24117" w:rsidRDefault="008263D1" w:rsidP="008263D1">
      <w:pPr>
        <w:numPr>
          <w:ilvl w:val="0"/>
          <w:numId w:val="9"/>
        </w:numPr>
        <w:ind w:right="-360"/>
        <w:rPr>
          <w:rFonts w:ascii="Arial Narrow" w:hAnsi="Arial Narrow"/>
          <w:i/>
          <w:szCs w:val="24"/>
        </w:rPr>
      </w:pPr>
      <w:r w:rsidRPr="00D24117">
        <w:rPr>
          <w:rFonts w:ascii="Arial Narrow" w:hAnsi="Arial Narrow"/>
          <w:bCs/>
        </w:rPr>
        <w:t>Goldratt</w:t>
      </w:r>
      <w:r>
        <w:rPr>
          <w:rFonts w:ascii="Arial Narrow" w:hAnsi="Arial Narrow"/>
          <w:bCs/>
        </w:rPr>
        <w:t xml:space="preserve"> --</w:t>
      </w:r>
      <w:r w:rsidRPr="00D24117">
        <w:rPr>
          <w:rFonts w:ascii="Arial Narrow" w:hAnsi="Arial Narrow"/>
          <w:bCs/>
        </w:rPr>
        <w:t xml:space="preserve"> </w:t>
      </w:r>
      <w:r w:rsidRPr="003227EE">
        <w:rPr>
          <w:rFonts w:ascii="Arial Narrow" w:hAnsi="Arial Narrow"/>
          <w:b/>
          <w:bCs/>
          <w:u w:val="single"/>
        </w:rPr>
        <w:t>The Goal: A Process of Ongoing Improvement</w:t>
      </w:r>
      <w:r w:rsidRPr="003227EE">
        <w:rPr>
          <w:rFonts w:ascii="Arial Narrow" w:hAnsi="Arial Narrow"/>
        </w:rPr>
        <w:t>, 3</w:t>
      </w:r>
      <w:r w:rsidRPr="003227EE">
        <w:rPr>
          <w:rFonts w:ascii="Arial Narrow" w:hAnsi="Arial Narrow"/>
          <w:vertAlign w:val="superscript"/>
        </w:rPr>
        <w:t>rd</w:t>
      </w:r>
      <w:r w:rsidRPr="003227EE">
        <w:rPr>
          <w:rFonts w:ascii="Arial Narrow" w:hAnsi="Arial Narrow"/>
        </w:rPr>
        <w:t xml:space="preserve"> Revised Edition, The North River Press, ISBN: 0-88427-178-1</w:t>
      </w:r>
    </w:p>
    <w:p w:rsidR="008263D1" w:rsidRPr="00D24117" w:rsidRDefault="008263D1" w:rsidP="008263D1">
      <w:pPr>
        <w:numPr>
          <w:ilvl w:val="1"/>
          <w:numId w:val="16"/>
        </w:numPr>
        <w:ind w:right="-360"/>
        <w:rPr>
          <w:rFonts w:ascii="Arial Narrow" w:hAnsi="Arial Narrow"/>
          <w:i/>
          <w:szCs w:val="24"/>
        </w:rPr>
      </w:pPr>
      <w:hyperlink r:id="rId11" w:history="1">
        <w:r w:rsidRPr="00885043">
          <w:rPr>
            <w:rStyle w:val="Hyperlink"/>
            <w:rFonts w:ascii="Arial Narrow" w:hAnsi="Arial Narrow"/>
            <w:b/>
            <w:sz w:val="22"/>
            <w:szCs w:val="24"/>
          </w:rPr>
          <w:t xml:space="preserve">New or </w:t>
        </w:r>
        <w:r>
          <w:rPr>
            <w:rStyle w:val="Hyperlink"/>
            <w:rFonts w:ascii="Arial Narrow" w:hAnsi="Arial Narrow"/>
            <w:b/>
            <w:sz w:val="22"/>
            <w:szCs w:val="24"/>
          </w:rPr>
          <w:t>u</w:t>
        </w:r>
        <w:r w:rsidRPr="00885043">
          <w:rPr>
            <w:rStyle w:val="Hyperlink"/>
            <w:rFonts w:ascii="Arial Narrow" w:hAnsi="Arial Narrow"/>
            <w:b/>
            <w:sz w:val="22"/>
            <w:szCs w:val="24"/>
          </w:rPr>
          <w:t xml:space="preserve">sed </w:t>
        </w:r>
        <w:r>
          <w:rPr>
            <w:rStyle w:val="Hyperlink"/>
            <w:rFonts w:ascii="Arial Narrow" w:hAnsi="Arial Narrow"/>
            <w:b/>
            <w:sz w:val="22"/>
            <w:szCs w:val="24"/>
          </w:rPr>
          <w:t>p</w:t>
        </w:r>
        <w:r w:rsidRPr="00885043">
          <w:rPr>
            <w:rStyle w:val="Hyperlink"/>
            <w:rFonts w:ascii="Arial Narrow" w:hAnsi="Arial Narrow"/>
            <w:b/>
            <w:sz w:val="22"/>
            <w:szCs w:val="24"/>
          </w:rPr>
          <w:t xml:space="preserve">aperbacks </w:t>
        </w:r>
        <w:r>
          <w:rPr>
            <w:rStyle w:val="Hyperlink"/>
            <w:rFonts w:ascii="Arial Narrow" w:hAnsi="Arial Narrow"/>
            <w:b/>
            <w:sz w:val="22"/>
            <w:szCs w:val="24"/>
          </w:rPr>
          <w:t>a</w:t>
        </w:r>
        <w:r w:rsidRPr="00885043">
          <w:rPr>
            <w:rStyle w:val="Hyperlink"/>
            <w:rFonts w:ascii="Arial Narrow" w:hAnsi="Arial Narrow"/>
            <w:b/>
            <w:sz w:val="22"/>
            <w:szCs w:val="24"/>
          </w:rPr>
          <w:t>vailable at A</w:t>
        </w:r>
        <w:r w:rsidRPr="00885043">
          <w:rPr>
            <w:rStyle w:val="Hyperlink"/>
            <w:rFonts w:ascii="Arial Narrow" w:hAnsi="Arial Narrow"/>
            <w:b/>
            <w:sz w:val="22"/>
            <w:szCs w:val="24"/>
          </w:rPr>
          <w:t>m</w:t>
        </w:r>
        <w:r w:rsidRPr="00885043">
          <w:rPr>
            <w:rStyle w:val="Hyperlink"/>
            <w:rFonts w:ascii="Arial Narrow" w:hAnsi="Arial Narrow"/>
            <w:b/>
            <w:sz w:val="22"/>
            <w:szCs w:val="24"/>
          </w:rPr>
          <w:t>azon.com</w:t>
        </w:r>
      </w:hyperlink>
      <w:r>
        <w:rPr>
          <w:rFonts w:ascii="Arial Narrow" w:hAnsi="Arial Narrow"/>
          <w:szCs w:val="24"/>
        </w:rPr>
        <w:t xml:space="preserve"> (about $15 new; $</w:t>
      </w:r>
      <w:r w:rsidR="007D2CD8">
        <w:rPr>
          <w:rFonts w:ascii="Arial Narrow" w:hAnsi="Arial Narrow"/>
          <w:szCs w:val="24"/>
        </w:rPr>
        <w:t>5</w:t>
      </w:r>
      <w:r>
        <w:rPr>
          <w:rFonts w:ascii="Arial Narrow" w:hAnsi="Arial Narrow"/>
          <w:szCs w:val="24"/>
        </w:rPr>
        <w:t xml:space="preserve"> used)</w:t>
      </w:r>
    </w:p>
    <w:p w:rsidR="008263D1" w:rsidRPr="008263D1" w:rsidRDefault="008263D1" w:rsidP="008263D1">
      <w:pPr>
        <w:numPr>
          <w:ilvl w:val="1"/>
          <w:numId w:val="16"/>
        </w:numPr>
        <w:ind w:right="-360"/>
        <w:rPr>
          <w:rFonts w:ascii="Arial Narrow" w:hAnsi="Arial Narrow"/>
          <w:i/>
          <w:szCs w:val="24"/>
        </w:rPr>
      </w:pPr>
      <w:r w:rsidRPr="002465A6">
        <w:rPr>
          <w:rFonts w:ascii="Arial Narrow" w:hAnsi="Arial Narrow"/>
          <w:sz w:val="22"/>
          <w:szCs w:val="22"/>
        </w:rPr>
        <w:t xml:space="preserve">Optional: </w:t>
      </w:r>
      <w:hyperlink r:id="rId12" w:history="1">
        <w:r w:rsidRPr="002465A6">
          <w:rPr>
            <w:rStyle w:val="Hyperlink"/>
            <w:rFonts w:ascii="Arial Narrow" w:hAnsi="Arial Narrow"/>
            <w:b/>
            <w:sz w:val="22"/>
            <w:szCs w:val="22"/>
          </w:rPr>
          <w:t xml:space="preserve">Excellent </w:t>
        </w:r>
        <w:r>
          <w:rPr>
            <w:rStyle w:val="Hyperlink"/>
            <w:rFonts w:ascii="Arial Narrow" w:hAnsi="Arial Narrow"/>
            <w:b/>
            <w:sz w:val="22"/>
            <w:szCs w:val="22"/>
          </w:rPr>
          <w:t>a</w:t>
        </w:r>
        <w:r w:rsidRPr="002465A6">
          <w:rPr>
            <w:rStyle w:val="Hyperlink"/>
            <w:rFonts w:ascii="Arial Narrow" w:hAnsi="Arial Narrow"/>
            <w:b/>
            <w:sz w:val="22"/>
            <w:szCs w:val="22"/>
          </w:rPr>
          <w:t>udi</w:t>
        </w:r>
        <w:r w:rsidRPr="002465A6">
          <w:rPr>
            <w:rStyle w:val="Hyperlink"/>
            <w:rFonts w:ascii="Arial Narrow" w:hAnsi="Arial Narrow"/>
            <w:b/>
            <w:sz w:val="22"/>
            <w:szCs w:val="22"/>
          </w:rPr>
          <w:t>o</w:t>
        </w:r>
        <w:r w:rsidRPr="002465A6">
          <w:rPr>
            <w:rStyle w:val="Hyperlink"/>
            <w:rFonts w:ascii="Arial Narrow" w:hAnsi="Arial Narrow"/>
            <w:b/>
            <w:sz w:val="22"/>
            <w:szCs w:val="22"/>
          </w:rPr>
          <w:t xml:space="preserve"> </w:t>
        </w:r>
        <w:r>
          <w:rPr>
            <w:rStyle w:val="Hyperlink"/>
            <w:rFonts w:ascii="Arial Narrow" w:hAnsi="Arial Narrow"/>
            <w:b/>
            <w:sz w:val="22"/>
            <w:szCs w:val="22"/>
          </w:rPr>
          <w:t>v</w:t>
        </w:r>
        <w:r w:rsidRPr="002465A6">
          <w:rPr>
            <w:rStyle w:val="Hyperlink"/>
            <w:rFonts w:ascii="Arial Narrow" w:hAnsi="Arial Narrow"/>
            <w:b/>
            <w:sz w:val="22"/>
            <w:szCs w:val="22"/>
          </w:rPr>
          <w:t>er</w:t>
        </w:r>
        <w:r w:rsidRPr="002465A6">
          <w:rPr>
            <w:rStyle w:val="Hyperlink"/>
            <w:rFonts w:ascii="Arial Narrow" w:hAnsi="Arial Narrow"/>
            <w:b/>
            <w:sz w:val="22"/>
            <w:szCs w:val="22"/>
          </w:rPr>
          <w:t>s</w:t>
        </w:r>
        <w:r w:rsidRPr="002465A6">
          <w:rPr>
            <w:rStyle w:val="Hyperlink"/>
            <w:rFonts w:ascii="Arial Narrow" w:hAnsi="Arial Narrow"/>
            <w:b/>
            <w:sz w:val="22"/>
            <w:szCs w:val="22"/>
          </w:rPr>
          <w:t>ion at Audible.com</w:t>
        </w:r>
      </w:hyperlink>
      <w:r>
        <w:rPr>
          <w:rFonts w:ascii="Arial Narrow" w:hAnsi="Arial Narrow"/>
        </w:rPr>
        <w:t xml:space="preserve"> – (length 1</w:t>
      </w:r>
      <w:r w:rsidR="005C676D">
        <w:rPr>
          <w:rFonts w:ascii="Arial Narrow" w:hAnsi="Arial Narrow"/>
        </w:rPr>
        <w:t>1</w:t>
      </w:r>
      <w:r>
        <w:rPr>
          <w:rFonts w:ascii="Arial Narrow" w:hAnsi="Arial Narrow"/>
        </w:rPr>
        <w:t xml:space="preserve"> hrs, </w:t>
      </w:r>
      <w:r w:rsidR="005C676D">
        <w:rPr>
          <w:rFonts w:ascii="Arial Narrow" w:hAnsi="Arial Narrow"/>
        </w:rPr>
        <w:t>44</w:t>
      </w:r>
      <w:r>
        <w:rPr>
          <w:rFonts w:ascii="Arial Narrow" w:hAnsi="Arial Narrow"/>
        </w:rPr>
        <w:t xml:space="preserve"> mins)</w:t>
      </w:r>
    </w:p>
    <w:p w:rsidR="00B1750A" w:rsidRDefault="00B1750A">
      <w:pPr>
        <w:rPr>
          <w:rFonts w:ascii="Arial Narrow" w:hAnsi="Arial Narrow"/>
          <w:b/>
          <w:szCs w:val="24"/>
          <w:u w:val="single"/>
        </w:rPr>
      </w:pPr>
    </w:p>
    <w:p w:rsidR="008C5CE9" w:rsidRPr="004739BC" w:rsidRDefault="008C5CE9">
      <w:pPr>
        <w:rPr>
          <w:rFonts w:ascii="Arial Narrow" w:hAnsi="Arial Narrow"/>
          <w:b/>
          <w:szCs w:val="24"/>
          <w:u w:val="single"/>
        </w:rPr>
      </w:pPr>
      <w:r w:rsidRPr="004739BC">
        <w:rPr>
          <w:rFonts w:ascii="Arial Narrow" w:hAnsi="Arial Narrow"/>
          <w:b/>
          <w:szCs w:val="24"/>
          <w:u w:val="single"/>
        </w:rPr>
        <w:t xml:space="preserve">Course </w:t>
      </w:r>
      <w:r w:rsidR="00976729" w:rsidRPr="004739BC">
        <w:rPr>
          <w:rFonts w:ascii="Arial Narrow" w:hAnsi="Arial Narrow"/>
          <w:b/>
          <w:szCs w:val="24"/>
          <w:u w:val="single"/>
        </w:rPr>
        <w:t>Description</w:t>
      </w:r>
      <w:r w:rsidRPr="004739BC">
        <w:rPr>
          <w:rFonts w:ascii="Arial Narrow" w:hAnsi="Arial Narrow"/>
          <w:b/>
          <w:szCs w:val="24"/>
          <w:u w:val="single"/>
        </w:rPr>
        <w:t>:</w:t>
      </w:r>
    </w:p>
    <w:p w:rsidR="008E07D1" w:rsidRPr="004739BC" w:rsidRDefault="00976729" w:rsidP="00E24B42">
      <w:pPr>
        <w:pStyle w:val="BodyText"/>
        <w:ind w:right="30"/>
        <w:jc w:val="both"/>
        <w:rPr>
          <w:rFonts w:ascii="Arial Narrow" w:hAnsi="Arial Narrow"/>
          <w:sz w:val="24"/>
          <w:szCs w:val="24"/>
        </w:rPr>
      </w:pPr>
      <w:r w:rsidRPr="004739BC">
        <w:rPr>
          <w:rFonts w:ascii="Arial Narrow" w:hAnsi="Arial Narrow"/>
          <w:sz w:val="24"/>
          <w:szCs w:val="24"/>
        </w:rPr>
        <w:t>Emphasizing the</w:t>
      </w:r>
      <w:r w:rsidR="00134F9D">
        <w:rPr>
          <w:rFonts w:ascii="Arial Narrow" w:hAnsi="Arial Narrow"/>
          <w:sz w:val="24"/>
          <w:szCs w:val="24"/>
        </w:rPr>
        <w:t xml:space="preserve"> concept of</w:t>
      </w:r>
      <w:r w:rsidRPr="004739BC">
        <w:rPr>
          <w:rFonts w:ascii="Arial Narrow" w:hAnsi="Arial Narrow"/>
          <w:sz w:val="24"/>
          <w:szCs w:val="24"/>
        </w:rPr>
        <w:t xml:space="preserve"> “different costs for different purposes,” this course focuses on cost accounting strategy and the decision making process.  </w:t>
      </w:r>
      <w:r w:rsidR="008E07D1" w:rsidRPr="004739BC">
        <w:rPr>
          <w:rFonts w:ascii="Arial Narrow" w:hAnsi="Arial Narrow"/>
          <w:sz w:val="24"/>
          <w:szCs w:val="24"/>
        </w:rPr>
        <w:t xml:space="preserve">After successfully completing </w:t>
      </w:r>
      <w:r w:rsidR="00046CCA" w:rsidRPr="004739BC">
        <w:rPr>
          <w:rFonts w:ascii="Arial Narrow" w:hAnsi="Arial Narrow"/>
          <w:sz w:val="24"/>
          <w:szCs w:val="24"/>
        </w:rPr>
        <w:t>this course</w:t>
      </w:r>
      <w:r w:rsidR="008E07D1" w:rsidRPr="004739BC">
        <w:rPr>
          <w:rFonts w:ascii="Arial Narrow" w:hAnsi="Arial Narrow"/>
          <w:sz w:val="24"/>
          <w:szCs w:val="24"/>
        </w:rPr>
        <w:t>, students should have knowledge of:</w:t>
      </w:r>
    </w:p>
    <w:p w:rsidR="006F4466" w:rsidRPr="004739BC" w:rsidRDefault="006F4466" w:rsidP="00E24B42">
      <w:pPr>
        <w:pStyle w:val="BodyText"/>
        <w:numPr>
          <w:ilvl w:val="0"/>
          <w:numId w:val="8"/>
        </w:numPr>
        <w:ind w:right="30"/>
        <w:rPr>
          <w:rFonts w:ascii="Arial Narrow" w:hAnsi="Arial Narrow"/>
          <w:sz w:val="24"/>
          <w:szCs w:val="24"/>
        </w:rPr>
        <w:sectPr w:rsidR="006F4466" w:rsidRPr="004739BC" w:rsidSect="00033AA7">
          <w:type w:val="continuous"/>
          <w:pgSz w:w="12240" w:h="15840"/>
          <w:pgMar w:top="540" w:right="1260" w:bottom="1440" w:left="1350" w:header="720" w:footer="720" w:gutter="0"/>
          <w:cols w:space="720"/>
        </w:sectPr>
      </w:pPr>
    </w:p>
    <w:p w:rsidR="00F7185C" w:rsidRDefault="00D222E5" w:rsidP="006F4466">
      <w:pPr>
        <w:pStyle w:val="BodyText"/>
        <w:numPr>
          <w:ilvl w:val="0"/>
          <w:numId w:val="8"/>
        </w:numPr>
        <w:ind w:right="-720"/>
        <w:rPr>
          <w:rFonts w:ascii="Arial Narrow" w:hAnsi="Arial Narrow"/>
          <w:sz w:val="24"/>
          <w:szCs w:val="24"/>
        </w:rPr>
      </w:pPr>
      <w:r>
        <w:rPr>
          <w:rFonts w:ascii="Arial Narrow" w:hAnsi="Arial Narrow"/>
          <w:sz w:val="24"/>
          <w:szCs w:val="24"/>
        </w:rPr>
        <w:lastRenderedPageBreak/>
        <w:t xml:space="preserve">Cost concepts </w:t>
      </w:r>
    </w:p>
    <w:p w:rsidR="00976729" w:rsidRDefault="00F7185C" w:rsidP="006F4466">
      <w:pPr>
        <w:pStyle w:val="BodyText"/>
        <w:numPr>
          <w:ilvl w:val="0"/>
          <w:numId w:val="8"/>
        </w:numPr>
        <w:ind w:right="-720"/>
        <w:rPr>
          <w:rFonts w:ascii="Arial Narrow" w:hAnsi="Arial Narrow"/>
          <w:sz w:val="24"/>
          <w:szCs w:val="24"/>
        </w:rPr>
      </w:pPr>
      <w:r>
        <w:rPr>
          <w:rFonts w:ascii="Arial Narrow" w:hAnsi="Arial Narrow"/>
          <w:sz w:val="24"/>
          <w:szCs w:val="24"/>
        </w:rPr>
        <w:t xml:space="preserve">Cost </w:t>
      </w:r>
      <w:r w:rsidR="00D222E5">
        <w:rPr>
          <w:rFonts w:ascii="Arial Narrow" w:hAnsi="Arial Narrow"/>
          <w:sz w:val="24"/>
          <w:szCs w:val="24"/>
        </w:rPr>
        <w:t>behavior</w:t>
      </w:r>
    </w:p>
    <w:p w:rsidR="00F7185C" w:rsidRDefault="00F7185C" w:rsidP="006F4466">
      <w:pPr>
        <w:pStyle w:val="BodyText"/>
        <w:numPr>
          <w:ilvl w:val="0"/>
          <w:numId w:val="8"/>
        </w:numPr>
        <w:ind w:right="-720"/>
        <w:rPr>
          <w:rFonts w:ascii="Arial Narrow" w:hAnsi="Arial Narrow"/>
          <w:sz w:val="24"/>
          <w:szCs w:val="24"/>
        </w:rPr>
      </w:pPr>
      <w:r>
        <w:rPr>
          <w:rFonts w:ascii="Arial Narrow" w:hAnsi="Arial Narrow"/>
          <w:sz w:val="24"/>
          <w:szCs w:val="24"/>
        </w:rPr>
        <w:t>Cost estimation</w:t>
      </w:r>
    </w:p>
    <w:p w:rsidR="00F7185C" w:rsidRDefault="00F7185C" w:rsidP="006F4466">
      <w:pPr>
        <w:pStyle w:val="BodyText"/>
        <w:numPr>
          <w:ilvl w:val="0"/>
          <w:numId w:val="8"/>
        </w:numPr>
        <w:ind w:right="-720"/>
        <w:rPr>
          <w:rFonts w:ascii="Arial Narrow" w:hAnsi="Arial Narrow"/>
          <w:sz w:val="24"/>
          <w:szCs w:val="24"/>
        </w:rPr>
      </w:pPr>
      <w:r>
        <w:rPr>
          <w:rFonts w:ascii="Arial Narrow" w:hAnsi="Arial Narrow"/>
          <w:sz w:val="24"/>
          <w:szCs w:val="24"/>
        </w:rPr>
        <w:t>Theory of constraints</w:t>
      </w:r>
    </w:p>
    <w:p w:rsidR="00E9202A" w:rsidRPr="004739BC" w:rsidRDefault="002F1259" w:rsidP="006F4466">
      <w:pPr>
        <w:pStyle w:val="BodyText"/>
        <w:numPr>
          <w:ilvl w:val="0"/>
          <w:numId w:val="8"/>
        </w:numPr>
        <w:ind w:right="-720"/>
        <w:rPr>
          <w:rFonts w:ascii="Arial Narrow" w:hAnsi="Arial Narrow"/>
          <w:sz w:val="24"/>
          <w:szCs w:val="24"/>
        </w:rPr>
      </w:pPr>
      <w:r w:rsidRPr="004739BC">
        <w:rPr>
          <w:rFonts w:ascii="Arial Narrow" w:hAnsi="Arial Narrow"/>
          <w:sz w:val="24"/>
          <w:szCs w:val="24"/>
        </w:rPr>
        <w:lastRenderedPageBreak/>
        <w:t>Cost-volume-profit (break-even) analysis</w:t>
      </w:r>
    </w:p>
    <w:p w:rsidR="00E969A3" w:rsidRPr="004739BC" w:rsidRDefault="002F1259" w:rsidP="006F4466">
      <w:pPr>
        <w:pStyle w:val="BodyText"/>
        <w:numPr>
          <w:ilvl w:val="0"/>
          <w:numId w:val="8"/>
        </w:numPr>
        <w:ind w:right="-720"/>
        <w:rPr>
          <w:rFonts w:ascii="Arial Narrow" w:hAnsi="Arial Narrow"/>
          <w:sz w:val="24"/>
          <w:szCs w:val="24"/>
        </w:rPr>
      </w:pPr>
      <w:r w:rsidRPr="004739BC">
        <w:rPr>
          <w:rFonts w:ascii="Arial Narrow" w:hAnsi="Arial Narrow"/>
          <w:sz w:val="24"/>
          <w:szCs w:val="24"/>
        </w:rPr>
        <w:t>Activity-based costing</w:t>
      </w:r>
      <w:r w:rsidR="008E07D1" w:rsidRPr="004739BC">
        <w:rPr>
          <w:rFonts w:ascii="Arial Narrow" w:hAnsi="Arial Narrow"/>
          <w:sz w:val="24"/>
          <w:szCs w:val="24"/>
        </w:rPr>
        <w:t xml:space="preserve"> </w:t>
      </w:r>
    </w:p>
    <w:p w:rsidR="00F7185C" w:rsidRPr="004739BC" w:rsidRDefault="00F7185C" w:rsidP="00F7185C">
      <w:pPr>
        <w:pStyle w:val="BodyText"/>
        <w:numPr>
          <w:ilvl w:val="0"/>
          <w:numId w:val="8"/>
        </w:numPr>
        <w:ind w:right="-720"/>
        <w:rPr>
          <w:rFonts w:ascii="Arial Narrow" w:hAnsi="Arial Narrow"/>
          <w:sz w:val="24"/>
          <w:szCs w:val="24"/>
        </w:rPr>
      </w:pPr>
      <w:r w:rsidRPr="004739BC">
        <w:rPr>
          <w:rFonts w:ascii="Arial Narrow" w:hAnsi="Arial Narrow"/>
          <w:sz w:val="24"/>
          <w:szCs w:val="24"/>
        </w:rPr>
        <w:t>Relevant</w:t>
      </w:r>
      <w:r>
        <w:rPr>
          <w:rFonts w:ascii="Arial Narrow" w:hAnsi="Arial Narrow"/>
          <w:sz w:val="24"/>
          <w:szCs w:val="24"/>
        </w:rPr>
        <w:t>/differential</w:t>
      </w:r>
      <w:r w:rsidRPr="004739BC">
        <w:rPr>
          <w:rFonts w:ascii="Arial Narrow" w:hAnsi="Arial Narrow"/>
          <w:sz w:val="24"/>
          <w:szCs w:val="24"/>
        </w:rPr>
        <w:t xml:space="preserve"> </w:t>
      </w:r>
      <w:r>
        <w:rPr>
          <w:rFonts w:ascii="Arial Narrow" w:hAnsi="Arial Narrow"/>
          <w:sz w:val="24"/>
          <w:szCs w:val="24"/>
        </w:rPr>
        <w:t>c</w:t>
      </w:r>
      <w:r w:rsidRPr="004739BC">
        <w:rPr>
          <w:rFonts w:ascii="Arial Narrow" w:hAnsi="Arial Narrow"/>
          <w:sz w:val="24"/>
          <w:szCs w:val="24"/>
        </w:rPr>
        <w:t xml:space="preserve">osts for </w:t>
      </w:r>
      <w:r>
        <w:rPr>
          <w:rFonts w:ascii="Arial Narrow" w:hAnsi="Arial Narrow"/>
          <w:sz w:val="24"/>
          <w:szCs w:val="24"/>
        </w:rPr>
        <w:t>d</w:t>
      </w:r>
      <w:r w:rsidRPr="004739BC">
        <w:rPr>
          <w:rFonts w:ascii="Arial Narrow" w:hAnsi="Arial Narrow"/>
          <w:sz w:val="24"/>
          <w:szCs w:val="24"/>
        </w:rPr>
        <w:t xml:space="preserve">ecision </w:t>
      </w:r>
      <w:r>
        <w:rPr>
          <w:rFonts w:ascii="Arial Narrow" w:hAnsi="Arial Narrow"/>
          <w:sz w:val="24"/>
          <w:szCs w:val="24"/>
        </w:rPr>
        <w:t>m</w:t>
      </w:r>
      <w:r w:rsidRPr="004739BC">
        <w:rPr>
          <w:rFonts w:ascii="Arial Narrow" w:hAnsi="Arial Narrow"/>
          <w:sz w:val="24"/>
          <w:szCs w:val="24"/>
        </w:rPr>
        <w:t>aking</w:t>
      </w:r>
    </w:p>
    <w:p w:rsidR="00F7185C" w:rsidRPr="004739BC" w:rsidRDefault="00F7185C" w:rsidP="00F7185C">
      <w:pPr>
        <w:pStyle w:val="BodyText"/>
        <w:numPr>
          <w:ilvl w:val="0"/>
          <w:numId w:val="8"/>
        </w:numPr>
        <w:ind w:right="-720"/>
        <w:rPr>
          <w:rFonts w:ascii="Arial Narrow" w:hAnsi="Arial Narrow"/>
          <w:sz w:val="24"/>
          <w:szCs w:val="24"/>
        </w:rPr>
        <w:sectPr w:rsidR="00F7185C" w:rsidRPr="004739BC" w:rsidSect="00494388">
          <w:type w:val="continuous"/>
          <w:pgSz w:w="12240" w:h="15840"/>
          <w:pgMar w:top="1440" w:right="1260" w:bottom="1440" w:left="1350" w:header="720" w:footer="720" w:gutter="0"/>
          <w:cols w:num="2" w:space="720"/>
        </w:sectPr>
      </w:pPr>
      <w:r w:rsidRPr="004739BC">
        <w:rPr>
          <w:rFonts w:ascii="Arial Narrow" w:hAnsi="Arial Narrow"/>
          <w:sz w:val="24"/>
          <w:szCs w:val="24"/>
        </w:rPr>
        <w:t>Capital Budgeting</w:t>
      </w:r>
    </w:p>
    <w:p w:rsidR="00811FF0" w:rsidRPr="004739BC" w:rsidRDefault="00494388" w:rsidP="006F4466">
      <w:pPr>
        <w:pStyle w:val="BodyText"/>
        <w:numPr>
          <w:ilvl w:val="0"/>
          <w:numId w:val="8"/>
        </w:numPr>
        <w:ind w:right="-720"/>
        <w:rPr>
          <w:rFonts w:ascii="Arial Narrow" w:hAnsi="Arial Narrow"/>
          <w:sz w:val="24"/>
          <w:szCs w:val="24"/>
        </w:rPr>
      </w:pPr>
      <w:r>
        <w:rPr>
          <w:rFonts w:ascii="Arial Narrow" w:hAnsi="Arial Narrow"/>
          <w:sz w:val="24"/>
          <w:szCs w:val="24"/>
        </w:rPr>
        <w:lastRenderedPageBreak/>
        <w:br w:type="column"/>
      </w:r>
      <w:r w:rsidR="00F7185C">
        <w:rPr>
          <w:rFonts w:ascii="Arial Narrow" w:hAnsi="Arial Narrow"/>
          <w:sz w:val="24"/>
          <w:szCs w:val="24"/>
        </w:rPr>
        <w:lastRenderedPageBreak/>
        <w:t>Profit Planning</w:t>
      </w:r>
    </w:p>
    <w:p w:rsidR="00F7185C" w:rsidRDefault="00F7185C">
      <w:pPr>
        <w:tabs>
          <w:tab w:val="left" w:pos="720"/>
        </w:tabs>
        <w:rPr>
          <w:rFonts w:ascii="Arial Narrow" w:hAnsi="Arial Narrow"/>
          <w:b/>
          <w:szCs w:val="24"/>
          <w:u w:val="single"/>
        </w:rPr>
        <w:sectPr w:rsidR="00F7185C" w:rsidSect="00494388">
          <w:type w:val="continuous"/>
          <w:pgSz w:w="12240" w:h="15840"/>
          <w:pgMar w:top="720" w:right="1260" w:bottom="90" w:left="1350" w:header="720" w:footer="720" w:gutter="0"/>
          <w:cols w:num="2" w:space="720"/>
        </w:sectPr>
      </w:pPr>
    </w:p>
    <w:p w:rsidR="00494388" w:rsidRDefault="00494388">
      <w:pPr>
        <w:tabs>
          <w:tab w:val="left" w:pos="720"/>
        </w:tabs>
        <w:rPr>
          <w:rFonts w:ascii="Arial Narrow" w:hAnsi="Arial Narrow"/>
          <w:b/>
          <w:szCs w:val="24"/>
          <w:u w:val="single"/>
        </w:rPr>
        <w:sectPr w:rsidR="00494388" w:rsidSect="00B1750A">
          <w:type w:val="continuous"/>
          <w:pgSz w:w="12240" w:h="15840"/>
          <w:pgMar w:top="720" w:right="1260" w:bottom="90" w:left="1350" w:header="720" w:footer="720" w:gutter="0"/>
          <w:cols w:space="720"/>
        </w:sectPr>
      </w:pPr>
    </w:p>
    <w:p w:rsidR="008C5CE9" w:rsidRPr="004739BC" w:rsidRDefault="008C5CE9" w:rsidP="00E40020">
      <w:pPr>
        <w:tabs>
          <w:tab w:val="left" w:pos="720"/>
        </w:tabs>
        <w:rPr>
          <w:rFonts w:ascii="Arial Narrow" w:hAnsi="Arial Narrow"/>
          <w:szCs w:val="24"/>
        </w:rPr>
      </w:pPr>
      <w:r w:rsidRPr="004739BC">
        <w:rPr>
          <w:rFonts w:ascii="Arial Narrow" w:hAnsi="Arial Narrow"/>
          <w:b/>
          <w:szCs w:val="24"/>
          <w:u w:val="single"/>
        </w:rPr>
        <w:lastRenderedPageBreak/>
        <w:t>Grading:</w:t>
      </w:r>
      <w:r w:rsidRPr="004739BC">
        <w:rPr>
          <w:rFonts w:ascii="Arial Narrow" w:hAnsi="Arial Narrow"/>
          <w:szCs w:val="24"/>
        </w:rPr>
        <w:tab/>
      </w:r>
      <w:r w:rsidR="00E40020">
        <w:rPr>
          <w:rFonts w:ascii="Arial Narrow" w:hAnsi="Arial Narrow"/>
          <w:szCs w:val="24"/>
        </w:rPr>
        <w:tab/>
      </w:r>
      <w:r w:rsidR="00E40020">
        <w:rPr>
          <w:rFonts w:ascii="Arial Narrow" w:hAnsi="Arial Narrow"/>
          <w:szCs w:val="24"/>
        </w:rPr>
        <w:tab/>
      </w:r>
      <w:r w:rsidR="00E40020">
        <w:rPr>
          <w:rFonts w:ascii="Arial Narrow" w:hAnsi="Arial Narrow"/>
          <w:szCs w:val="24"/>
        </w:rPr>
        <w:tab/>
      </w:r>
      <w:r w:rsidR="00E40020">
        <w:rPr>
          <w:rFonts w:ascii="Arial Narrow" w:hAnsi="Arial Narrow"/>
          <w:szCs w:val="24"/>
        </w:rPr>
        <w:tab/>
      </w:r>
      <w:r w:rsidR="00E40020">
        <w:rPr>
          <w:rFonts w:ascii="Arial Narrow" w:hAnsi="Arial Narrow"/>
          <w:szCs w:val="24"/>
        </w:rPr>
        <w:tab/>
      </w:r>
      <w:r w:rsidR="00E40020">
        <w:rPr>
          <w:rFonts w:ascii="Arial Narrow" w:hAnsi="Arial Narrow"/>
          <w:szCs w:val="24"/>
        </w:rPr>
        <w:tab/>
      </w:r>
      <w:r w:rsidRPr="004739BC">
        <w:rPr>
          <w:rFonts w:ascii="Arial Narrow" w:hAnsi="Arial Narrow"/>
          <w:b/>
          <w:szCs w:val="24"/>
          <w:u w:val="single"/>
        </w:rPr>
        <w:t>Points</w:t>
      </w:r>
      <w:r w:rsidRPr="004739BC">
        <w:rPr>
          <w:rFonts w:ascii="Arial Narrow" w:hAnsi="Arial Narrow"/>
          <w:szCs w:val="24"/>
        </w:rPr>
        <w:tab/>
      </w:r>
      <w:r w:rsidR="00E40020">
        <w:rPr>
          <w:rFonts w:ascii="Arial Narrow" w:hAnsi="Arial Narrow"/>
          <w:szCs w:val="24"/>
        </w:rPr>
        <w:tab/>
      </w:r>
      <w:r w:rsidRPr="004739BC">
        <w:rPr>
          <w:rFonts w:ascii="Arial Narrow" w:hAnsi="Arial Narrow"/>
          <w:b/>
          <w:szCs w:val="24"/>
          <w:u w:val="single"/>
        </w:rPr>
        <w:t>Percentage</w:t>
      </w:r>
    </w:p>
    <w:p w:rsidR="008C5CE9" w:rsidRPr="005F41BB" w:rsidRDefault="008C5CE9" w:rsidP="005F41BB">
      <w:pPr>
        <w:numPr>
          <w:ilvl w:val="0"/>
          <w:numId w:val="2"/>
        </w:numPr>
        <w:tabs>
          <w:tab w:val="center" w:pos="6300"/>
          <w:tab w:val="right" w:pos="7830"/>
        </w:tabs>
        <w:rPr>
          <w:rFonts w:ascii="Arial Narrow" w:hAnsi="Arial Narrow"/>
          <w:b/>
          <w:szCs w:val="24"/>
        </w:rPr>
      </w:pPr>
      <w:r w:rsidRPr="005F41BB">
        <w:rPr>
          <w:rFonts w:ascii="Arial Narrow" w:hAnsi="Arial Narrow"/>
          <w:b/>
          <w:szCs w:val="24"/>
        </w:rPr>
        <w:t>Attendance</w:t>
      </w:r>
      <w:r w:rsidR="005F41BB">
        <w:rPr>
          <w:rFonts w:ascii="Arial Narrow" w:hAnsi="Arial Narrow"/>
          <w:b/>
          <w:szCs w:val="24"/>
        </w:rPr>
        <w:t xml:space="preserve"> </w:t>
      </w:r>
      <w:r w:rsidRPr="005F41BB">
        <w:rPr>
          <w:rFonts w:ascii="Arial Narrow" w:hAnsi="Arial Narrow"/>
          <w:szCs w:val="24"/>
        </w:rPr>
        <w:t>(</w:t>
      </w:r>
      <w:r w:rsidR="005F41BB" w:rsidRPr="005F41BB">
        <w:rPr>
          <w:rFonts w:ascii="Arial Narrow" w:hAnsi="Arial Narrow"/>
          <w:szCs w:val="24"/>
        </w:rPr>
        <w:t>1</w:t>
      </w:r>
      <w:r w:rsidR="00071AAD">
        <w:rPr>
          <w:rFonts w:ascii="Arial Narrow" w:hAnsi="Arial Narrow"/>
          <w:szCs w:val="24"/>
        </w:rPr>
        <w:t>3</w:t>
      </w:r>
      <w:r w:rsidR="005F41BB" w:rsidRPr="005F41BB">
        <w:rPr>
          <w:rFonts w:ascii="Arial Narrow" w:hAnsi="Arial Narrow"/>
          <w:szCs w:val="24"/>
        </w:rPr>
        <w:t xml:space="preserve"> class meetings</w:t>
      </w:r>
      <w:r w:rsidR="00071AAD">
        <w:rPr>
          <w:rFonts w:ascii="Arial Narrow" w:hAnsi="Arial Narrow"/>
          <w:szCs w:val="24"/>
        </w:rPr>
        <w:t>;</w:t>
      </w:r>
      <w:r w:rsidR="005F41BB">
        <w:rPr>
          <w:rFonts w:ascii="Arial Narrow" w:hAnsi="Arial Narrow"/>
          <w:szCs w:val="24"/>
        </w:rPr>
        <w:t xml:space="preserve"> 5pts</w:t>
      </w:r>
      <w:r w:rsidR="00071AAD">
        <w:rPr>
          <w:rFonts w:ascii="Arial Narrow" w:hAnsi="Arial Narrow"/>
          <w:szCs w:val="24"/>
        </w:rPr>
        <w:t xml:space="preserve"> lost per absence</w:t>
      </w:r>
      <w:r w:rsidRPr="005F41BB">
        <w:rPr>
          <w:rFonts w:ascii="Arial Narrow" w:hAnsi="Arial Narrow"/>
          <w:szCs w:val="24"/>
        </w:rPr>
        <w:t>)</w:t>
      </w:r>
      <w:r w:rsidRPr="005F41BB">
        <w:rPr>
          <w:rFonts w:ascii="Arial Narrow" w:hAnsi="Arial Narrow"/>
          <w:szCs w:val="24"/>
        </w:rPr>
        <w:tab/>
      </w:r>
      <w:r w:rsidR="007D2CD8">
        <w:rPr>
          <w:rFonts w:ascii="Arial Narrow" w:hAnsi="Arial Narrow"/>
          <w:szCs w:val="24"/>
        </w:rPr>
        <w:t>3</w:t>
      </w:r>
      <w:r w:rsidR="00FF6F7C">
        <w:rPr>
          <w:rFonts w:ascii="Arial Narrow" w:hAnsi="Arial Narrow"/>
          <w:szCs w:val="24"/>
        </w:rPr>
        <w:t>0</w:t>
      </w:r>
      <w:r w:rsidRPr="005F41BB">
        <w:rPr>
          <w:rFonts w:ascii="Arial Narrow" w:hAnsi="Arial Narrow"/>
          <w:szCs w:val="24"/>
        </w:rPr>
        <w:tab/>
      </w:r>
      <w:r w:rsidR="007D2CD8">
        <w:rPr>
          <w:rFonts w:ascii="Arial Narrow" w:hAnsi="Arial Narrow"/>
          <w:szCs w:val="24"/>
        </w:rPr>
        <w:t>6</w:t>
      </w:r>
      <w:r w:rsidRPr="005F41BB">
        <w:rPr>
          <w:rFonts w:ascii="Arial Narrow" w:hAnsi="Arial Narrow"/>
          <w:szCs w:val="24"/>
        </w:rPr>
        <w:t xml:space="preserve"> %</w:t>
      </w:r>
    </w:p>
    <w:p w:rsidR="00494388" w:rsidRDefault="005F41BB" w:rsidP="005F41BB">
      <w:pPr>
        <w:numPr>
          <w:ilvl w:val="0"/>
          <w:numId w:val="2"/>
        </w:numPr>
        <w:tabs>
          <w:tab w:val="center" w:pos="6300"/>
          <w:tab w:val="right" w:pos="7830"/>
        </w:tabs>
        <w:rPr>
          <w:rFonts w:ascii="Arial Narrow" w:hAnsi="Arial Narrow"/>
          <w:b/>
          <w:szCs w:val="24"/>
        </w:rPr>
      </w:pPr>
      <w:r>
        <w:rPr>
          <w:rFonts w:ascii="Arial Narrow" w:hAnsi="Arial Narrow"/>
          <w:b/>
          <w:szCs w:val="24"/>
        </w:rPr>
        <w:t xml:space="preserve">LearnSmart </w:t>
      </w:r>
      <w:r>
        <w:rPr>
          <w:rFonts w:ascii="Arial Narrow" w:hAnsi="Arial Narrow"/>
          <w:szCs w:val="24"/>
        </w:rPr>
        <w:t>(</w:t>
      </w:r>
      <w:r w:rsidRPr="005F41BB">
        <w:rPr>
          <w:rFonts w:ascii="Arial Narrow" w:hAnsi="Arial Narrow"/>
          <w:szCs w:val="24"/>
        </w:rPr>
        <w:t xml:space="preserve">6 chapters </w:t>
      </w:r>
      <w:r>
        <w:rPr>
          <w:rFonts w:ascii="Arial Narrow" w:hAnsi="Arial Narrow"/>
          <w:szCs w:val="24"/>
        </w:rPr>
        <w:t>X 5pts each</w:t>
      </w:r>
      <w:r w:rsidRPr="005F41BB">
        <w:rPr>
          <w:rFonts w:ascii="Arial Narrow" w:hAnsi="Arial Narrow"/>
          <w:szCs w:val="24"/>
        </w:rPr>
        <w:t>)</w:t>
      </w:r>
      <w:r>
        <w:rPr>
          <w:rFonts w:ascii="Arial Narrow" w:hAnsi="Arial Narrow"/>
          <w:szCs w:val="24"/>
        </w:rPr>
        <w:tab/>
        <w:t>30</w:t>
      </w:r>
      <w:r>
        <w:rPr>
          <w:rFonts w:ascii="Arial Narrow" w:hAnsi="Arial Narrow"/>
          <w:szCs w:val="24"/>
        </w:rPr>
        <w:tab/>
      </w:r>
      <w:r w:rsidR="007D2CD8">
        <w:rPr>
          <w:rFonts w:ascii="Arial Narrow" w:hAnsi="Arial Narrow"/>
          <w:szCs w:val="24"/>
        </w:rPr>
        <w:t>6</w:t>
      </w:r>
      <w:r>
        <w:rPr>
          <w:rFonts w:ascii="Arial Narrow" w:hAnsi="Arial Narrow"/>
          <w:szCs w:val="24"/>
        </w:rPr>
        <w:t xml:space="preserve"> %</w:t>
      </w:r>
    </w:p>
    <w:p w:rsidR="008C5CE9" w:rsidRPr="007D2CD8" w:rsidRDefault="008C5CE9" w:rsidP="007D2CD8">
      <w:pPr>
        <w:numPr>
          <w:ilvl w:val="0"/>
          <w:numId w:val="2"/>
        </w:numPr>
        <w:tabs>
          <w:tab w:val="center" w:pos="6300"/>
          <w:tab w:val="center" w:pos="7650"/>
          <w:tab w:val="right" w:pos="7740"/>
        </w:tabs>
        <w:rPr>
          <w:rFonts w:ascii="Arial Narrow" w:hAnsi="Arial Narrow"/>
          <w:szCs w:val="24"/>
        </w:rPr>
      </w:pPr>
      <w:r w:rsidRPr="005F41BB">
        <w:rPr>
          <w:rFonts w:ascii="Arial Narrow" w:hAnsi="Arial Narrow"/>
          <w:b/>
          <w:szCs w:val="24"/>
        </w:rPr>
        <w:t xml:space="preserve">Quizzes/Homework </w:t>
      </w:r>
      <w:r w:rsidRPr="005F41BB">
        <w:rPr>
          <w:rFonts w:ascii="Arial Narrow" w:hAnsi="Arial Narrow"/>
          <w:szCs w:val="24"/>
        </w:rPr>
        <w:t>(</w:t>
      </w:r>
      <w:r w:rsidR="005F41BB">
        <w:rPr>
          <w:rFonts w:ascii="Arial Narrow" w:hAnsi="Arial Narrow"/>
          <w:szCs w:val="24"/>
        </w:rPr>
        <w:t>6</w:t>
      </w:r>
      <w:r w:rsidRPr="005F41BB">
        <w:rPr>
          <w:rFonts w:ascii="Arial Narrow" w:hAnsi="Arial Narrow"/>
          <w:szCs w:val="24"/>
        </w:rPr>
        <w:t xml:space="preserve"> drop </w:t>
      </w:r>
      <w:r w:rsidR="005F41BB">
        <w:rPr>
          <w:rFonts w:ascii="Arial Narrow" w:hAnsi="Arial Narrow"/>
          <w:szCs w:val="24"/>
        </w:rPr>
        <w:t>1</w:t>
      </w:r>
      <w:r w:rsidRPr="005F41BB">
        <w:rPr>
          <w:rFonts w:ascii="Arial Narrow" w:hAnsi="Arial Narrow"/>
          <w:szCs w:val="24"/>
        </w:rPr>
        <w:t xml:space="preserve"> = </w:t>
      </w:r>
      <w:r w:rsidR="005F41BB">
        <w:rPr>
          <w:rFonts w:ascii="Arial Narrow" w:hAnsi="Arial Narrow"/>
          <w:szCs w:val="24"/>
        </w:rPr>
        <w:t>5</w:t>
      </w:r>
      <w:r w:rsidRPr="005F41BB">
        <w:rPr>
          <w:rFonts w:ascii="Arial Narrow" w:hAnsi="Arial Narrow"/>
          <w:szCs w:val="24"/>
        </w:rPr>
        <w:t xml:space="preserve"> </w:t>
      </w:r>
      <w:r w:rsidR="005F41BB">
        <w:rPr>
          <w:rFonts w:ascii="Arial Narrow" w:hAnsi="Arial Narrow"/>
          <w:szCs w:val="24"/>
        </w:rPr>
        <w:t>X</w:t>
      </w:r>
      <w:r w:rsidRPr="005F41BB">
        <w:rPr>
          <w:rFonts w:ascii="Arial Narrow" w:hAnsi="Arial Narrow"/>
          <w:szCs w:val="24"/>
        </w:rPr>
        <w:t xml:space="preserve"> 30</w:t>
      </w:r>
      <w:r w:rsidR="00400231">
        <w:rPr>
          <w:rFonts w:ascii="Arial Narrow" w:hAnsi="Arial Narrow"/>
          <w:szCs w:val="24"/>
        </w:rPr>
        <w:t>pts</w:t>
      </w:r>
      <w:r w:rsidRPr="005F41BB">
        <w:rPr>
          <w:rFonts w:ascii="Arial Narrow" w:hAnsi="Arial Narrow"/>
          <w:szCs w:val="24"/>
        </w:rPr>
        <w:t xml:space="preserve"> each)</w:t>
      </w:r>
      <w:r w:rsidR="000C2AA9" w:rsidRPr="005F41BB">
        <w:rPr>
          <w:rFonts w:ascii="Arial Narrow" w:hAnsi="Arial Narrow"/>
          <w:szCs w:val="24"/>
        </w:rPr>
        <w:tab/>
      </w:r>
      <w:r w:rsidR="005F41BB">
        <w:rPr>
          <w:rFonts w:ascii="Arial Narrow" w:hAnsi="Arial Narrow"/>
          <w:szCs w:val="24"/>
        </w:rPr>
        <w:t>150</w:t>
      </w:r>
      <w:r w:rsidRPr="005F41BB">
        <w:rPr>
          <w:rFonts w:ascii="Arial Narrow" w:hAnsi="Arial Narrow"/>
          <w:szCs w:val="24"/>
        </w:rPr>
        <w:tab/>
      </w:r>
      <w:r w:rsidR="007D2CD8">
        <w:rPr>
          <w:rFonts w:ascii="Arial Narrow" w:hAnsi="Arial Narrow"/>
          <w:szCs w:val="24"/>
        </w:rPr>
        <w:t>30</w:t>
      </w:r>
      <w:r w:rsidRPr="007D2CD8">
        <w:rPr>
          <w:rFonts w:ascii="Arial Narrow" w:hAnsi="Arial Narrow"/>
          <w:szCs w:val="24"/>
        </w:rPr>
        <w:t xml:space="preserve"> %</w:t>
      </w:r>
    </w:p>
    <w:p w:rsidR="00D220E8" w:rsidRDefault="005F41BB" w:rsidP="005F41BB">
      <w:pPr>
        <w:numPr>
          <w:ilvl w:val="0"/>
          <w:numId w:val="7"/>
        </w:numPr>
        <w:tabs>
          <w:tab w:val="left" w:pos="720"/>
          <w:tab w:val="center" w:pos="6300"/>
          <w:tab w:val="center" w:pos="7650"/>
          <w:tab w:val="right" w:pos="7740"/>
        </w:tabs>
        <w:rPr>
          <w:rFonts w:ascii="Arial Narrow" w:hAnsi="Arial Narrow"/>
          <w:szCs w:val="24"/>
        </w:rPr>
      </w:pPr>
      <w:r>
        <w:rPr>
          <w:rFonts w:ascii="Arial Narrow" w:hAnsi="Arial Narrow"/>
          <w:b/>
          <w:szCs w:val="24"/>
        </w:rPr>
        <w:t>Cases</w:t>
      </w:r>
      <w:r w:rsidR="008C5CE9" w:rsidRPr="004739BC">
        <w:rPr>
          <w:rFonts w:ascii="Arial Narrow" w:hAnsi="Arial Narrow"/>
          <w:szCs w:val="24"/>
        </w:rPr>
        <w:t xml:space="preserve"> (</w:t>
      </w:r>
      <w:r w:rsidR="00400231">
        <w:rPr>
          <w:rFonts w:ascii="Arial Narrow" w:hAnsi="Arial Narrow"/>
          <w:szCs w:val="24"/>
        </w:rPr>
        <w:t>6 c</w:t>
      </w:r>
      <w:r w:rsidR="00FF6F7C">
        <w:rPr>
          <w:rFonts w:ascii="Arial Narrow" w:hAnsi="Arial Narrow"/>
          <w:szCs w:val="24"/>
        </w:rPr>
        <w:t>ases</w:t>
      </w:r>
      <w:r w:rsidR="00400231">
        <w:rPr>
          <w:rFonts w:ascii="Arial Narrow" w:hAnsi="Arial Narrow"/>
          <w:szCs w:val="24"/>
        </w:rPr>
        <w:t xml:space="preserve"> X </w:t>
      </w:r>
      <w:r w:rsidR="00FF6F7C">
        <w:rPr>
          <w:rFonts w:ascii="Arial Narrow" w:hAnsi="Arial Narrow"/>
          <w:szCs w:val="24"/>
        </w:rPr>
        <w:t>1</w:t>
      </w:r>
      <w:r w:rsidR="007D2CD8">
        <w:rPr>
          <w:rFonts w:ascii="Arial Narrow" w:hAnsi="Arial Narrow"/>
          <w:szCs w:val="24"/>
        </w:rPr>
        <w:t>0</w:t>
      </w:r>
      <w:r w:rsidR="00400231">
        <w:rPr>
          <w:rFonts w:ascii="Arial Narrow" w:hAnsi="Arial Narrow"/>
          <w:szCs w:val="24"/>
        </w:rPr>
        <w:t>pts each</w:t>
      </w:r>
      <w:r w:rsidR="008C5CE9" w:rsidRPr="004739BC">
        <w:rPr>
          <w:rFonts w:ascii="Arial Narrow" w:hAnsi="Arial Narrow"/>
          <w:szCs w:val="24"/>
        </w:rPr>
        <w:t>)</w:t>
      </w:r>
      <w:r w:rsidR="008C5CE9" w:rsidRPr="004739BC">
        <w:rPr>
          <w:rFonts w:ascii="Arial Narrow" w:hAnsi="Arial Narrow"/>
          <w:szCs w:val="24"/>
        </w:rPr>
        <w:tab/>
      </w:r>
      <w:r w:rsidR="007D2CD8">
        <w:rPr>
          <w:rFonts w:ascii="Arial Narrow" w:hAnsi="Arial Narrow"/>
          <w:szCs w:val="24"/>
        </w:rPr>
        <w:t>6</w:t>
      </w:r>
      <w:r w:rsidR="00FF6F7C">
        <w:rPr>
          <w:rFonts w:ascii="Arial Narrow" w:hAnsi="Arial Narrow"/>
          <w:szCs w:val="24"/>
        </w:rPr>
        <w:t>0</w:t>
      </w:r>
      <w:r w:rsidR="008C5CE9" w:rsidRPr="004739BC">
        <w:rPr>
          <w:rFonts w:ascii="Arial Narrow" w:hAnsi="Arial Narrow"/>
          <w:szCs w:val="24"/>
        </w:rPr>
        <w:tab/>
      </w:r>
      <w:r w:rsidR="007D2CD8">
        <w:rPr>
          <w:rFonts w:ascii="Arial Narrow" w:hAnsi="Arial Narrow"/>
          <w:szCs w:val="24"/>
        </w:rPr>
        <w:t>12</w:t>
      </w:r>
      <w:r w:rsidR="008C5CE9" w:rsidRPr="004739BC">
        <w:rPr>
          <w:rFonts w:ascii="Arial Narrow" w:hAnsi="Arial Narrow"/>
          <w:szCs w:val="24"/>
        </w:rPr>
        <w:t xml:space="preserve"> %</w:t>
      </w:r>
      <w:r w:rsidR="00D220E8">
        <w:rPr>
          <w:rFonts w:ascii="Arial Narrow" w:hAnsi="Arial Narrow"/>
          <w:szCs w:val="24"/>
        </w:rPr>
        <w:t xml:space="preserve"> </w:t>
      </w:r>
    </w:p>
    <w:p w:rsidR="007D2CD8" w:rsidRDefault="007D2CD8" w:rsidP="005F41BB">
      <w:pPr>
        <w:numPr>
          <w:ilvl w:val="0"/>
          <w:numId w:val="7"/>
        </w:numPr>
        <w:tabs>
          <w:tab w:val="left" w:pos="720"/>
          <w:tab w:val="center" w:pos="6300"/>
          <w:tab w:val="center" w:pos="7650"/>
          <w:tab w:val="right" w:pos="7740"/>
        </w:tabs>
        <w:rPr>
          <w:rFonts w:ascii="Arial Narrow" w:hAnsi="Arial Narrow"/>
          <w:szCs w:val="24"/>
        </w:rPr>
      </w:pPr>
      <w:r>
        <w:rPr>
          <w:rFonts w:ascii="Arial Narrow" w:hAnsi="Arial Narrow"/>
          <w:b/>
          <w:szCs w:val="24"/>
        </w:rPr>
        <w:t>Learning Journal</w:t>
      </w:r>
      <w:r>
        <w:rPr>
          <w:rFonts w:ascii="Arial Narrow" w:hAnsi="Arial Narrow"/>
          <w:b/>
          <w:szCs w:val="24"/>
        </w:rPr>
        <w:tab/>
      </w:r>
      <w:r w:rsidRPr="007D2CD8">
        <w:rPr>
          <w:rFonts w:ascii="Arial Narrow" w:hAnsi="Arial Narrow"/>
          <w:szCs w:val="24"/>
        </w:rPr>
        <w:t>1</w:t>
      </w:r>
      <w:r>
        <w:rPr>
          <w:rFonts w:ascii="Arial Narrow" w:hAnsi="Arial Narrow"/>
          <w:szCs w:val="24"/>
        </w:rPr>
        <w:t>3</w:t>
      </w:r>
      <w:r w:rsidRPr="007D2CD8">
        <w:rPr>
          <w:rFonts w:ascii="Arial Narrow" w:hAnsi="Arial Narrow"/>
          <w:szCs w:val="24"/>
        </w:rPr>
        <w:t>0</w:t>
      </w:r>
      <w:r>
        <w:rPr>
          <w:rFonts w:ascii="Arial Narrow" w:hAnsi="Arial Narrow"/>
          <w:szCs w:val="24"/>
        </w:rPr>
        <w:tab/>
        <w:t>26 %</w:t>
      </w:r>
    </w:p>
    <w:p w:rsidR="008C5CE9" w:rsidRPr="007D2CD8" w:rsidRDefault="008C5CE9" w:rsidP="007D2CD8">
      <w:pPr>
        <w:numPr>
          <w:ilvl w:val="0"/>
          <w:numId w:val="7"/>
        </w:numPr>
        <w:tabs>
          <w:tab w:val="left" w:pos="720"/>
          <w:tab w:val="left" w:pos="2835"/>
          <w:tab w:val="center" w:pos="6300"/>
          <w:tab w:val="center" w:pos="7650"/>
          <w:tab w:val="right" w:pos="7740"/>
        </w:tabs>
        <w:rPr>
          <w:rFonts w:ascii="Arial Narrow" w:hAnsi="Arial Narrow"/>
          <w:szCs w:val="24"/>
        </w:rPr>
      </w:pPr>
      <w:r w:rsidRPr="00D220E8">
        <w:rPr>
          <w:rFonts w:ascii="Arial Narrow" w:hAnsi="Arial Narrow"/>
          <w:b/>
          <w:szCs w:val="24"/>
        </w:rPr>
        <w:t xml:space="preserve">Final Exam </w:t>
      </w:r>
      <w:r w:rsidR="007D2CD8">
        <w:rPr>
          <w:rFonts w:ascii="Arial Narrow" w:hAnsi="Arial Narrow"/>
          <w:b/>
          <w:szCs w:val="24"/>
        </w:rPr>
        <w:t>(bring Scantron Form 882-E)</w:t>
      </w:r>
      <w:r w:rsidRPr="00D220E8">
        <w:rPr>
          <w:rFonts w:ascii="Arial Narrow" w:hAnsi="Arial Narrow"/>
          <w:szCs w:val="24"/>
        </w:rPr>
        <w:tab/>
      </w:r>
      <w:r w:rsidR="00A9364C" w:rsidRPr="00D220E8">
        <w:rPr>
          <w:rFonts w:ascii="Arial Narrow" w:hAnsi="Arial Narrow"/>
          <w:szCs w:val="24"/>
          <w:u w:val="single"/>
        </w:rPr>
        <w:t>10</w:t>
      </w:r>
      <w:r w:rsidRPr="00D220E8">
        <w:rPr>
          <w:rFonts w:ascii="Arial Narrow" w:hAnsi="Arial Narrow"/>
          <w:szCs w:val="24"/>
          <w:u w:val="single"/>
        </w:rPr>
        <w:t>0</w:t>
      </w:r>
      <w:r w:rsidRPr="00D220E8">
        <w:rPr>
          <w:rFonts w:ascii="Arial Narrow" w:hAnsi="Arial Narrow"/>
          <w:szCs w:val="24"/>
        </w:rPr>
        <w:tab/>
      </w:r>
      <w:r w:rsidR="00FF6F7C">
        <w:rPr>
          <w:rFonts w:ascii="Arial Narrow" w:hAnsi="Arial Narrow"/>
          <w:szCs w:val="24"/>
          <w:u w:val="single"/>
        </w:rPr>
        <w:t>2</w:t>
      </w:r>
      <w:r w:rsidR="007D2CD8">
        <w:rPr>
          <w:rFonts w:ascii="Arial Narrow" w:hAnsi="Arial Narrow"/>
          <w:szCs w:val="24"/>
          <w:u w:val="single"/>
        </w:rPr>
        <w:t>0</w:t>
      </w:r>
      <w:r w:rsidR="00A9364C" w:rsidRPr="007D2CD8">
        <w:rPr>
          <w:rFonts w:ascii="Arial Narrow" w:hAnsi="Arial Narrow"/>
          <w:szCs w:val="24"/>
          <w:u w:val="single"/>
        </w:rPr>
        <w:t xml:space="preserve"> </w:t>
      </w:r>
      <w:r w:rsidRPr="007D2CD8">
        <w:rPr>
          <w:rFonts w:ascii="Arial Narrow" w:hAnsi="Arial Narrow"/>
          <w:szCs w:val="24"/>
          <w:u w:val="single"/>
        </w:rPr>
        <w:t>%</w:t>
      </w:r>
    </w:p>
    <w:p w:rsidR="001A658C" w:rsidRPr="00FF6F7C" w:rsidRDefault="007D2CD8" w:rsidP="00FF6F7C">
      <w:pPr>
        <w:tabs>
          <w:tab w:val="center" w:pos="6300"/>
          <w:tab w:val="center" w:pos="7380"/>
          <w:tab w:val="right" w:pos="7740"/>
        </w:tabs>
        <w:ind w:left="6135"/>
        <w:rPr>
          <w:rFonts w:ascii="Arial Narrow" w:hAnsi="Arial Narrow"/>
          <w:szCs w:val="24"/>
        </w:rPr>
      </w:pPr>
      <w:r>
        <w:rPr>
          <w:rFonts w:ascii="Arial Narrow" w:hAnsi="Arial Narrow"/>
          <w:szCs w:val="24"/>
        </w:rPr>
        <w:t>500</w:t>
      </w:r>
      <w:r w:rsidR="00FF6F7C" w:rsidRPr="00FF6F7C">
        <w:rPr>
          <w:rFonts w:ascii="Arial Narrow" w:hAnsi="Arial Narrow"/>
          <w:szCs w:val="24"/>
        </w:rPr>
        <w:tab/>
      </w:r>
      <w:r w:rsidR="00FF6F7C" w:rsidRPr="00FF6F7C">
        <w:rPr>
          <w:rFonts w:ascii="Arial Narrow" w:hAnsi="Arial Narrow"/>
          <w:szCs w:val="24"/>
        </w:rPr>
        <w:tab/>
      </w:r>
      <w:r w:rsidR="008C5CE9" w:rsidRPr="00FF6F7C">
        <w:rPr>
          <w:rFonts w:ascii="Arial Narrow" w:hAnsi="Arial Narrow"/>
          <w:szCs w:val="24"/>
        </w:rPr>
        <w:t>100%</w:t>
      </w:r>
    </w:p>
    <w:p w:rsidR="00D220E8" w:rsidRDefault="00D220E8" w:rsidP="00D220E8">
      <w:pPr>
        <w:tabs>
          <w:tab w:val="center" w:pos="6300"/>
          <w:tab w:val="center" w:pos="7650"/>
        </w:tabs>
        <w:rPr>
          <w:rFonts w:ascii="Arial Narrow" w:hAnsi="Arial Narrow"/>
          <w:szCs w:val="24"/>
        </w:rPr>
      </w:pPr>
      <w:r>
        <w:rPr>
          <w:rFonts w:ascii="Arial Narrow" w:hAnsi="Arial Narrow"/>
          <w:szCs w:val="24"/>
        </w:rPr>
        <w:t xml:space="preserve">Notes: </w:t>
      </w:r>
    </w:p>
    <w:p w:rsidR="002C4C00" w:rsidRPr="00D220E8" w:rsidRDefault="009B6583" w:rsidP="00D220E8">
      <w:pPr>
        <w:numPr>
          <w:ilvl w:val="0"/>
          <w:numId w:val="4"/>
        </w:numPr>
        <w:rPr>
          <w:rFonts w:ascii="Arial Narrow" w:hAnsi="Arial Narrow"/>
          <w:szCs w:val="24"/>
        </w:rPr>
      </w:pPr>
      <w:r w:rsidRPr="00D220E8">
        <w:rPr>
          <w:rFonts w:ascii="Arial Narrow" w:hAnsi="Arial Narrow"/>
          <w:szCs w:val="24"/>
        </w:rPr>
        <w:t>If you have a disability and require accommodations, you need to provide disability documentation to Services to Students with Disabilities (SSWD), Lassen Hall 1008, (916) 278-6955.  Please discuss your accommodation needs with me after class or during my office hours early in the semester.</w:t>
      </w:r>
    </w:p>
    <w:p w:rsidR="002C4C00" w:rsidRPr="004205A3" w:rsidRDefault="002C4C00" w:rsidP="002C4C00">
      <w:pPr>
        <w:tabs>
          <w:tab w:val="center" w:pos="6300"/>
          <w:tab w:val="center" w:pos="7650"/>
        </w:tabs>
        <w:rPr>
          <w:rFonts w:ascii="Arial Narrow" w:hAnsi="Arial Narrow"/>
          <w:b/>
          <w:szCs w:val="24"/>
          <w:u w:val="double"/>
        </w:rPr>
      </w:pPr>
      <w:r>
        <w:rPr>
          <w:rFonts w:ascii="Arial Narrow" w:hAnsi="Arial Narrow"/>
          <w:sz w:val="22"/>
          <w:szCs w:val="24"/>
        </w:rPr>
        <w:br w:type="page"/>
      </w:r>
      <w:r w:rsidRPr="004205A3">
        <w:rPr>
          <w:rFonts w:ascii="Arial Narrow" w:hAnsi="Arial Narrow"/>
          <w:b/>
          <w:szCs w:val="24"/>
          <w:u w:val="double"/>
        </w:rPr>
        <w:lastRenderedPageBreak/>
        <w:t>A note on the hybrid nature of the course</w:t>
      </w:r>
    </w:p>
    <w:p w:rsidR="002C4C00" w:rsidRPr="004205A3" w:rsidRDefault="002C4C00" w:rsidP="002C4C00">
      <w:pPr>
        <w:rPr>
          <w:rFonts w:ascii="Arial Narrow" w:hAnsi="Arial Narrow"/>
          <w:szCs w:val="24"/>
        </w:rPr>
      </w:pPr>
      <w:r w:rsidRPr="004205A3">
        <w:rPr>
          <w:rFonts w:ascii="Arial Narrow" w:hAnsi="Arial Narrow"/>
          <w:szCs w:val="24"/>
        </w:rPr>
        <w:t xml:space="preserve">The CBA is committed to excellence in teaching. In order to ensure that this hybrid course provides students with an excellent learning experience, the following learning components have been installed: </w:t>
      </w:r>
    </w:p>
    <w:p w:rsidR="002C4C00" w:rsidRPr="004205A3" w:rsidRDefault="002C4C00" w:rsidP="002C4C00">
      <w:pPr>
        <w:numPr>
          <w:ilvl w:val="0"/>
          <w:numId w:val="11"/>
        </w:numPr>
        <w:spacing w:after="200" w:line="276" w:lineRule="auto"/>
        <w:contextualSpacing/>
        <w:rPr>
          <w:rFonts w:ascii="Arial Narrow" w:hAnsi="Arial Narrow"/>
          <w:szCs w:val="24"/>
        </w:rPr>
      </w:pPr>
      <w:r w:rsidRPr="004205A3">
        <w:rPr>
          <w:rFonts w:ascii="Arial Narrow" w:hAnsi="Arial Narrow"/>
          <w:szCs w:val="24"/>
        </w:rPr>
        <w:t>All office hours will be held in my office on campus.  During non-office hours in which I am off campus, students are encouraged to call me on my cell phone.  Students are also encouraged to email me anytime and will normally receive a prompt response, at least within 48 hours.</w:t>
      </w:r>
    </w:p>
    <w:p w:rsidR="002C4C00" w:rsidRPr="004205A3" w:rsidRDefault="002C4C00" w:rsidP="002C4C00">
      <w:pPr>
        <w:numPr>
          <w:ilvl w:val="0"/>
          <w:numId w:val="11"/>
        </w:numPr>
        <w:spacing w:after="200" w:line="276" w:lineRule="auto"/>
        <w:contextualSpacing/>
        <w:rPr>
          <w:rFonts w:ascii="Arial Narrow" w:hAnsi="Arial Narrow"/>
          <w:szCs w:val="24"/>
        </w:rPr>
      </w:pPr>
      <w:r w:rsidRPr="004205A3">
        <w:rPr>
          <w:rFonts w:ascii="Arial Narrow" w:hAnsi="Arial Narrow"/>
          <w:szCs w:val="24"/>
        </w:rPr>
        <w:t xml:space="preserve">As a full-time CBA </w:t>
      </w:r>
      <w:r>
        <w:rPr>
          <w:rFonts w:ascii="Arial Narrow" w:hAnsi="Arial Narrow"/>
          <w:szCs w:val="24"/>
        </w:rPr>
        <w:t>f</w:t>
      </w:r>
      <w:r w:rsidRPr="004205A3">
        <w:rPr>
          <w:rFonts w:ascii="Arial Narrow" w:hAnsi="Arial Narrow"/>
          <w:szCs w:val="24"/>
        </w:rPr>
        <w:t>aculty member I am actively involved in the Sacramento State campus life.  I am in my office several hours every day and welcome my students to drop in during non-office hours.</w:t>
      </w:r>
    </w:p>
    <w:p w:rsidR="002C4C00" w:rsidRPr="004205A3" w:rsidRDefault="002C4C00" w:rsidP="002C4C00">
      <w:pPr>
        <w:numPr>
          <w:ilvl w:val="0"/>
          <w:numId w:val="11"/>
        </w:numPr>
        <w:spacing w:after="200" w:line="276" w:lineRule="auto"/>
        <w:contextualSpacing/>
        <w:rPr>
          <w:rFonts w:ascii="Arial Narrow" w:hAnsi="Arial Narrow"/>
          <w:szCs w:val="24"/>
        </w:rPr>
      </w:pPr>
      <w:r w:rsidRPr="004205A3">
        <w:rPr>
          <w:rFonts w:ascii="Arial Narrow" w:hAnsi="Arial Narrow"/>
          <w:szCs w:val="24"/>
        </w:rPr>
        <w:t>In order to promote a quality learning experience, I present unique value to my students through my classes lessons in the following areas:</w:t>
      </w:r>
    </w:p>
    <w:p w:rsidR="002C4C00" w:rsidRPr="004205A3" w:rsidRDefault="002C4C00" w:rsidP="002C4C00">
      <w:pPr>
        <w:numPr>
          <w:ilvl w:val="1"/>
          <w:numId w:val="11"/>
        </w:numPr>
        <w:spacing w:after="200" w:line="276" w:lineRule="auto"/>
        <w:contextualSpacing/>
        <w:rPr>
          <w:rFonts w:ascii="Arial Narrow" w:hAnsi="Arial Narrow"/>
          <w:szCs w:val="24"/>
        </w:rPr>
      </w:pPr>
      <w:r w:rsidRPr="004205A3">
        <w:rPr>
          <w:rFonts w:ascii="Arial Narrow" w:hAnsi="Arial Narrow"/>
          <w:szCs w:val="24"/>
        </w:rPr>
        <w:t xml:space="preserve">The textbook publisher’s material is supplemented by video lectures that I have created for each textbook chapter.  </w:t>
      </w:r>
    </w:p>
    <w:p w:rsidR="002C4C00" w:rsidRPr="004205A3" w:rsidRDefault="002C4C00" w:rsidP="002C4C00">
      <w:pPr>
        <w:numPr>
          <w:ilvl w:val="1"/>
          <w:numId w:val="11"/>
        </w:numPr>
        <w:spacing w:after="200" w:line="276" w:lineRule="auto"/>
        <w:contextualSpacing/>
        <w:rPr>
          <w:rFonts w:ascii="Arial Narrow" w:hAnsi="Arial Narrow"/>
          <w:szCs w:val="24"/>
        </w:rPr>
      </w:pPr>
      <w:r w:rsidRPr="004205A3">
        <w:rPr>
          <w:rFonts w:ascii="Arial Narrow" w:hAnsi="Arial Narrow"/>
          <w:szCs w:val="24"/>
        </w:rPr>
        <w:t>An interactive component is built into the online portion of the class to accommodate student questions, learning</w:t>
      </w:r>
      <w:r w:rsidR="00F37132">
        <w:rPr>
          <w:rFonts w:ascii="Arial Narrow" w:hAnsi="Arial Narrow"/>
          <w:szCs w:val="24"/>
        </w:rPr>
        <w:t>,</w:t>
      </w:r>
      <w:r w:rsidRPr="004205A3">
        <w:rPr>
          <w:rFonts w:ascii="Arial Narrow" w:hAnsi="Arial Narrow"/>
          <w:szCs w:val="24"/>
        </w:rPr>
        <w:t xml:space="preserve"> and discussion.  </w:t>
      </w:r>
    </w:p>
    <w:p w:rsidR="002C4C00" w:rsidRPr="004205A3" w:rsidRDefault="002C4C00" w:rsidP="002C4C00">
      <w:pPr>
        <w:numPr>
          <w:ilvl w:val="2"/>
          <w:numId w:val="11"/>
        </w:numPr>
        <w:spacing w:after="200" w:line="276" w:lineRule="auto"/>
        <w:contextualSpacing/>
        <w:rPr>
          <w:rFonts w:ascii="Arial Narrow" w:hAnsi="Arial Narrow"/>
          <w:szCs w:val="24"/>
        </w:rPr>
      </w:pPr>
      <w:r w:rsidRPr="004205A3">
        <w:rPr>
          <w:rFonts w:ascii="Arial Narrow" w:hAnsi="Arial Narrow"/>
          <w:szCs w:val="24"/>
        </w:rPr>
        <w:t xml:space="preserve">Online homework settings are configured to allow students to check the answers to their work, link to relevant e-book sections for further reading and study, and receive helpful hints when requested by the student.  </w:t>
      </w:r>
    </w:p>
    <w:p w:rsidR="002C4C00" w:rsidRPr="004205A3" w:rsidRDefault="002C4C00" w:rsidP="002C4C00">
      <w:pPr>
        <w:numPr>
          <w:ilvl w:val="2"/>
          <w:numId w:val="11"/>
        </w:numPr>
        <w:spacing w:after="200" w:line="276" w:lineRule="auto"/>
        <w:contextualSpacing/>
        <w:rPr>
          <w:rFonts w:ascii="Arial Narrow" w:hAnsi="Arial Narrow"/>
          <w:szCs w:val="24"/>
        </w:rPr>
      </w:pPr>
      <w:r w:rsidRPr="004205A3">
        <w:rPr>
          <w:rFonts w:ascii="Arial Narrow" w:hAnsi="Arial Narrow"/>
          <w:szCs w:val="24"/>
        </w:rPr>
        <w:t>After a homework assignment is completed, students are given detailed online feedback on each assignment.</w:t>
      </w:r>
    </w:p>
    <w:p w:rsidR="002C4C00" w:rsidRPr="004205A3" w:rsidRDefault="002C4C00" w:rsidP="002C4C00">
      <w:pPr>
        <w:numPr>
          <w:ilvl w:val="2"/>
          <w:numId w:val="11"/>
        </w:numPr>
        <w:spacing w:after="200" w:line="276" w:lineRule="auto"/>
        <w:contextualSpacing/>
        <w:rPr>
          <w:rFonts w:ascii="Arial Narrow" w:hAnsi="Arial Narrow"/>
          <w:szCs w:val="24"/>
        </w:rPr>
      </w:pPr>
      <w:r w:rsidRPr="004205A3">
        <w:rPr>
          <w:rFonts w:ascii="Arial Narrow" w:hAnsi="Arial Narrow"/>
          <w:szCs w:val="24"/>
        </w:rPr>
        <w:t>Online exams and quizzes include a feedback component that provides students with their results to be in compliance with the university’s student rights policy.</w:t>
      </w:r>
    </w:p>
    <w:p w:rsidR="002C4C00" w:rsidRPr="004205A3" w:rsidRDefault="002C4C00" w:rsidP="002C4C00">
      <w:pPr>
        <w:numPr>
          <w:ilvl w:val="1"/>
          <w:numId w:val="11"/>
        </w:numPr>
        <w:spacing w:after="200" w:line="276" w:lineRule="auto"/>
        <w:contextualSpacing/>
        <w:rPr>
          <w:rFonts w:ascii="Arial Narrow" w:hAnsi="Arial Narrow"/>
          <w:szCs w:val="24"/>
        </w:rPr>
      </w:pPr>
      <w:r w:rsidRPr="004205A3">
        <w:rPr>
          <w:rFonts w:ascii="Arial Narrow" w:hAnsi="Arial Narrow"/>
          <w:szCs w:val="24"/>
        </w:rPr>
        <w:t xml:space="preserve">In-class lessons review the material covered in online video lectures and demonstrate how to solve practice quiz problems.  Students are encouraged to ask questions and discuss the course material during these in-class lessons. </w:t>
      </w:r>
    </w:p>
    <w:p w:rsidR="00BA127C" w:rsidRPr="0084205E" w:rsidRDefault="00BA127C" w:rsidP="002C4C00">
      <w:pPr>
        <w:jc w:val="both"/>
        <w:rPr>
          <w:rFonts w:ascii="Arial Narrow" w:hAnsi="Arial Narrow"/>
          <w:szCs w:val="24"/>
        </w:rPr>
      </w:pPr>
    </w:p>
    <w:sectPr w:rsidR="00BA127C" w:rsidRPr="0084205E" w:rsidSect="00B1750A">
      <w:type w:val="continuous"/>
      <w:pgSz w:w="12240" w:h="15840"/>
      <w:pgMar w:top="720" w:right="1260" w:bottom="9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08" w:rsidRDefault="00231A08" w:rsidP="009B6583">
      <w:r>
        <w:separator/>
      </w:r>
    </w:p>
  </w:endnote>
  <w:endnote w:type="continuationSeparator" w:id="0">
    <w:p w:rsidR="00231A08" w:rsidRDefault="00231A08" w:rsidP="009B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08" w:rsidRDefault="00231A08" w:rsidP="009B6583">
      <w:r>
        <w:separator/>
      </w:r>
    </w:p>
  </w:footnote>
  <w:footnote w:type="continuationSeparator" w:id="0">
    <w:p w:rsidR="00231A08" w:rsidRDefault="00231A08" w:rsidP="009B6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FC782E"/>
    <w:multiLevelType w:val="multilevel"/>
    <w:tmpl w:val="B70A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C1A68"/>
    <w:multiLevelType w:val="multilevel"/>
    <w:tmpl w:val="7A2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A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7E4F90"/>
    <w:multiLevelType w:val="hybridMultilevel"/>
    <w:tmpl w:val="03CE3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B802A9"/>
    <w:multiLevelType w:val="hybridMultilevel"/>
    <w:tmpl w:val="1B6EB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885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5B239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CE15D4"/>
    <w:multiLevelType w:val="hybridMultilevel"/>
    <w:tmpl w:val="1B6EB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834B14"/>
    <w:multiLevelType w:val="hybridMultilevel"/>
    <w:tmpl w:val="0B20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D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6FC3D4C"/>
    <w:multiLevelType w:val="hybridMultilevel"/>
    <w:tmpl w:val="7E32AF8C"/>
    <w:lvl w:ilvl="0" w:tplc="3202DDF4">
      <w:start w:val="500"/>
      <w:numFmt w:val="decimal"/>
      <w:lvlText w:val="%1"/>
      <w:lvlJc w:val="left"/>
      <w:pPr>
        <w:ind w:left="6495" w:hanging="360"/>
      </w:pPr>
      <w:rPr>
        <w:rFonts w:hint="default"/>
      </w:rPr>
    </w:lvl>
    <w:lvl w:ilvl="1" w:tplc="04090019" w:tentative="1">
      <w:start w:val="1"/>
      <w:numFmt w:val="lowerLetter"/>
      <w:lvlText w:val="%2."/>
      <w:lvlJc w:val="left"/>
      <w:pPr>
        <w:ind w:left="7215" w:hanging="360"/>
      </w:pPr>
    </w:lvl>
    <w:lvl w:ilvl="2" w:tplc="0409001B" w:tentative="1">
      <w:start w:val="1"/>
      <w:numFmt w:val="lowerRoman"/>
      <w:lvlText w:val="%3."/>
      <w:lvlJc w:val="right"/>
      <w:pPr>
        <w:ind w:left="7935" w:hanging="180"/>
      </w:pPr>
    </w:lvl>
    <w:lvl w:ilvl="3" w:tplc="0409000F" w:tentative="1">
      <w:start w:val="1"/>
      <w:numFmt w:val="decimal"/>
      <w:lvlText w:val="%4."/>
      <w:lvlJc w:val="left"/>
      <w:pPr>
        <w:ind w:left="8655" w:hanging="360"/>
      </w:pPr>
    </w:lvl>
    <w:lvl w:ilvl="4" w:tplc="04090019" w:tentative="1">
      <w:start w:val="1"/>
      <w:numFmt w:val="lowerLetter"/>
      <w:lvlText w:val="%5."/>
      <w:lvlJc w:val="left"/>
      <w:pPr>
        <w:ind w:left="9375" w:hanging="360"/>
      </w:pPr>
    </w:lvl>
    <w:lvl w:ilvl="5" w:tplc="0409001B" w:tentative="1">
      <w:start w:val="1"/>
      <w:numFmt w:val="lowerRoman"/>
      <w:lvlText w:val="%6."/>
      <w:lvlJc w:val="right"/>
      <w:pPr>
        <w:ind w:left="10095" w:hanging="180"/>
      </w:pPr>
    </w:lvl>
    <w:lvl w:ilvl="6" w:tplc="0409000F" w:tentative="1">
      <w:start w:val="1"/>
      <w:numFmt w:val="decimal"/>
      <w:lvlText w:val="%7."/>
      <w:lvlJc w:val="left"/>
      <w:pPr>
        <w:ind w:left="10815" w:hanging="360"/>
      </w:pPr>
    </w:lvl>
    <w:lvl w:ilvl="7" w:tplc="04090019" w:tentative="1">
      <w:start w:val="1"/>
      <w:numFmt w:val="lowerLetter"/>
      <w:lvlText w:val="%8."/>
      <w:lvlJc w:val="left"/>
      <w:pPr>
        <w:ind w:left="11535" w:hanging="360"/>
      </w:pPr>
    </w:lvl>
    <w:lvl w:ilvl="8" w:tplc="0409001B" w:tentative="1">
      <w:start w:val="1"/>
      <w:numFmt w:val="lowerRoman"/>
      <w:lvlText w:val="%9."/>
      <w:lvlJc w:val="right"/>
      <w:pPr>
        <w:ind w:left="12255" w:hanging="180"/>
      </w:pPr>
    </w:lvl>
  </w:abstractNum>
  <w:abstractNum w:abstractNumId="12">
    <w:nsid w:val="66DB263B"/>
    <w:multiLevelType w:val="hybridMultilevel"/>
    <w:tmpl w:val="BF10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D35D4"/>
    <w:multiLevelType w:val="singleLevel"/>
    <w:tmpl w:val="04090001"/>
    <w:lvl w:ilvl="0">
      <w:start w:val="1"/>
      <w:numFmt w:val="bullet"/>
      <w:lvlText w:val=""/>
      <w:lvlJc w:val="left"/>
      <w:pPr>
        <w:ind w:left="720" w:hanging="360"/>
      </w:pPr>
      <w:rPr>
        <w:rFonts w:ascii="Symbol" w:hAnsi="Symbol" w:hint="default"/>
      </w:rPr>
    </w:lvl>
  </w:abstractNum>
  <w:abstractNum w:abstractNumId="14">
    <w:nsid w:val="73960C91"/>
    <w:multiLevelType w:val="hybridMultilevel"/>
    <w:tmpl w:val="13841B06"/>
    <w:lvl w:ilvl="0" w:tplc="79F2ABEC">
      <w:start w:val="520"/>
      <w:numFmt w:val="decimal"/>
      <w:lvlText w:val="%1"/>
      <w:lvlJc w:val="left"/>
      <w:pPr>
        <w:ind w:left="6495" w:hanging="360"/>
      </w:pPr>
      <w:rPr>
        <w:rFonts w:hint="default"/>
      </w:rPr>
    </w:lvl>
    <w:lvl w:ilvl="1" w:tplc="04090019" w:tentative="1">
      <w:start w:val="1"/>
      <w:numFmt w:val="lowerLetter"/>
      <w:lvlText w:val="%2."/>
      <w:lvlJc w:val="left"/>
      <w:pPr>
        <w:ind w:left="7215" w:hanging="360"/>
      </w:pPr>
    </w:lvl>
    <w:lvl w:ilvl="2" w:tplc="0409001B" w:tentative="1">
      <w:start w:val="1"/>
      <w:numFmt w:val="lowerRoman"/>
      <w:lvlText w:val="%3."/>
      <w:lvlJc w:val="right"/>
      <w:pPr>
        <w:ind w:left="7935" w:hanging="180"/>
      </w:pPr>
    </w:lvl>
    <w:lvl w:ilvl="3" w:tplc="0409000F" w:tentative="1">
      <w:start w:val="1"/>
      <w:numFmt w:val="decimal"/>
      <w:lvlText w:val="%4."/>
      <w:lvlJc w:val="left"/>
      <w:pPr>
        <w:ind w:left="8655" w:hanging="360"/>
      </w:pPr>
    </w:lvl>
    <w:lvl w:ilvl="4" w:tplc="04090019" w:tentative="1">
      <w:start w:val="1"/>
      <w:numFmt w:val="lowerLetter"/>
      <w:lvlText w:val="%5."/>
      <w:lvlJc w:val="left"/>
      <w:pPr>
        <w:ind w:left="9375" w:hanging="360"/>
      </w:pPr>
    </w:lvl>
    <w:lvl w:ilvl="5" w:tplc="0409001B" w:tentative="1">
      <w:start w:val="1"/>
      <w:numFmt w:val="lowerRoman"/>
      <w:lvlText w:val="%6."/>
      <w:lvlJc w:val="right"/>
      <w:pPr>
        <w:ind w:left="10095" w:hanging="180"/>
      </w:pPr>
    </w:lvl>
    <w:lvl w:ilvl="6" w:tplc="0409000F" w:tentative="1">
      <w:start w:val="1"/>
      <w:numFmt w:val="decimal"/>
      <w:lvlText w:val="%7."/>
      <w:lvlJc w:val="left"/>
      <w:pPr>
        <w:ind w:left="10815" w:hanging="360"/>
      </w:pPr>
    </w:lvl>
    <w:lvl w:ilvl="7" w:tplc="04090019" w:tentative="1">
      <w:start w:val="1"/>
      <w:numFmt w:val="lowerLetter"/>
      <w:lvlText w:val="%8."/>
      <w:lvlJc w:val="left"/>
      <w:pPr>
        <w:ind w:left="11535" w:hanging="360"/>
      </w:pPr>
    </w:lvl>
    <w:lvl w:ilvl="8" w:tplc="0409001B" w:tentative="1">
      <w:start w:val="1"/>
      <w:numFmt w:val="lowerRoman"/>
      <w:lvlText w:val="%9."/>
      <w:lvlJc w:val="right"/>
      <w:pPr>
        <w:ind w:left="12255" w:hanging="180"/>
      </w:pPr>
    </w:lvl>
  </w:abstractNum>
  <w:abstractNum w:abstractNumId="15">
    <w:nsid w:val="7D7D773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10"/>
  </w:num>
  <w:num w:numId="4">
    <w:abstractNumId w:val="13"/>
  </w:num>
  <w:num w:numId="5">
    <w:abstractNumId w:val="6"/>
  </w:num>
  <w:num w:numId="6">
    <w:abstractNumId w:val="3"/>
  </w:num>
  <w:num w:numId="7">
    <w:abstractNumId w:val="0"/>
  </w:num>
  <w:num w:numId="8">
    <w:abstractNumId w:val="9"/>
  </w:num>
  <w:num w:numId="9">
    <w:abstractNumId w:val="5"/>
  </w:num>
  <w:num w:numId="10">
    <w:abstractNumId w:val="4"/>
  </w:num>
  <w:num w:numId="11">
    <w:abstractNumId w:val="12"/>
  </w:num>
  <w:num w:numId="12">
    <w:abstractNumId w:val="14"/>
  </w:num>
  <w:num w:numId="13">
    <w:abstractNumId w:val="1"/>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8F"/>
    <w:rsid w:val="0001321E"/>
    <w:rsid w:val="00033AA7"/>
    <w:rsid w:val="000351EA"/>
    <w:rsid w:val="000356A2"/>
    <w:rsid w:val="00042778"/>
    <w:rsid w:val="00046CCA"/>
    <w:rsid w:val="00067B3B"/>
    <w:rsid w:val="00071AAD"/>
    <w:rsid w:val="00094EDA"/>
    <w:rsid w:val="000A2530"/>
    <w:rsid w:val="000B237B"/>
    <w:rsid w:val="000B3B1C"/>
    <w:rsid w:val="000C2AA9"/>
    <w:rsid w:val="000D028F"/>
    <w:rsid w:val="000F34C8"/>
    <w:rsid w:val="00122480"/>
    <w:rsid w:val="00131152"/>
    <w:rsid w:val="00134F9D"/>
    <w:rsid w:val="00145417"/>
    <w:rsid w:val="00152D44"/>
    <w:rsid w:val="00160882"/>
    <w:rsid w:val="00175848"/>
    <w:rsid w:val="001A1903"/>
    <w:rsid w:val="001A61AD"/>
    <w:rsid w:val="001A658C"/>
    <w:rsid w:val="001C4DC9"/>
    <w:rsid w:val="001E23B9"/>
    <w:rsid w:val="001E5FB2"/>
    <w:rsid w:val="001F0A23"/>
    <w:rsid w:val="001F3797"/>
    <w:rsid w:val="00206901"/>
    <w:rsid w:val="002252F4"/>
    <w:rsid w:val="00231A08"/>
    <w:rsid w:val="00261F81"/>
    <w:rsid w:val="0029386E"/>
    <w:rsid w:val="00297CE3"/>
    <w:rsid w:val="002A2366"/>
    <w:rsid w:val="002A5F8A"/>
    <w:rsid w:val="002B6F08"/>
    <w:rsid w:val="002C4C00"/>
    <w:rsid w:val="002E489B"/>
    <w:rsid w:val="002F1259"/>
    <w:rsid w:val="002F7B50"/>
    <w:rsid w:val="00350639"/>
    <w:rsid w:val="003873EB"/>
    <w:rsid w:val="003C58B4"/>
    <w:rsid w:val="003E40A9"/>
    <w:rsid w:val="00400231"/>
    <w:rsid w:val="004005B4"/>
    <w:rsid w:val="00427B21"/>
    <w:rsid w:val="004438B3"/>
    <w:rsid w:val="00444549"/>
    <w:rsid w:val="004634C5"/>
    <w:rsid w:val="004739BC"/>
    <w:rsid w:val="00477E55"/>
    <w:rsid w:val="00486011"/>
    <w:rsid w:val="00494388"/>
    <w:rsid w:val="004B2565"/>
    <w:rsid w:val="004F5FD1"/>
    <w:rsid w:val="004F61CB"/>
    <w:rsid w:val="004F6465"/>
    <w:rsid w:val="00523F7C"/>
    <w:rsid w:val="0056279D"/>
    <w:rsid w:val="005B4465"/>
    <w:rsid w:val="005C676D"/>
    <w:rsid w:val="005F41BB"/>
    <w:rsid w:val="0062083D"/>
    <w:rsid w:val="00630F56"/>
    <w:rsid w:val="006E545F"/>
    <w:rsid w:val="006F4466"/>
    <w:rsid w:val="00705449"/>
    <w:rsid w:val="00717244"/>
    <w:rsid w:val="00740A5D"/>
    <w:rsid w:val="00743F9C"/>
    <w:rsid w:val="0075671F"/>
    <w:rsid w:val="0076275A"/>
    <w:rsid w:val="007726E3"/>
    <w:rsid w:val="0079245A"/>
    <w:rsid w:val="007B1587"/>
    <w:rsid w:val="007C418B"/>
    <w:rsid w:val="007D1933"/>
    <w:rsid w:val="007D2CD8"/>
    <w:rsid w:val="007E5812"/>
    <w:rsid w:val="00802B57"/>
    <w:rsid w:val="00811FF0"/>
    <w:rsid w:val="00817AEE"/>
    <w:rsid w:val="008263D1"/>
    <w:rsid w:val="0084205E"/>
    <w:rsid w:val="00847C64"/>
    <w:rsid w:val="0085057A"/>
    <w:rsid w:val="00851137"/>
    <w:rsid w:val="00862CEC"/>
    <w:rsid w:val="008B1AAE"/>
    <w:rsid w:val="008B4B8A"/>
    <w:rsid w:val="008C5CE9"/>
    <w:rsid w:val="008D4D83"/>
    <w:rsid w:val="008E07D1"/>
    <w:rsid w:val="008E787E"/>
    <w:rsid w:val="008F31F7"/>
    <w:rsid w:val="008F34B5"/>
    <w:rsid w:val="008F62A3"/>
    <w:rsid w:val="00907E79"/>
    <w:rsid w:val="00920E0C"/>
    <w:rsid w:val="0093668F"/>
    <w:rsid w:val="00976729"/>
    <w:rsid w:val="00977F83"/>
    <w:rsid w:val="00994A2B"/>
    <w:rsid w:val="009B1CCD"/>
    <w:rsid w:val="009B6583"/>
    <w:rsid w:val="009D6355"/>
    <w:rsid w:val="00A03374"/>
    <w:rsid w:val="00A06A3F"/>
    <w:rsid w:val="00A273FD"/>
    <w:rsid w:val="00A31AF1"/>
    <w:rsid w:val="00A557E4"/>
    <w:rsid w:val="00A9364C"/>
    <w:rsid w:val="00AB14B2"/>
    <w:rsid w:val="00AC77B6"/>
    <w:rsid w:val="00AF47CD"/>
    <w:rsid w:val="00B0580E"/>
    <w:rsid w:val="00B142F9"/>
    <w:rsid w:val="00B1750A"/>
    <w:rsid w:val="00B176FF"/>
    <w:rsid w:val="00B26B8F"/>
    <w:rsid w:val="00B80AF8"/>
    <w:rsid w:val="00B9054D"/>
    <w:rsid w:val="00B9170B"/>
    <w:rsid w:val="00BA127C"/>
    <w:rsid w:val="00BB405D"/>
    <w:rsid w:val="00BC0FC1"/>
    <w:rsid w:val="00BC20AE"/>
    <w:rsid w:val="00C236AD"/>
    <w:rsid w:val="00C2701B"/>
    <w:rsid w:val="00C30A54"/>
    <w:rsid w:val="00C4020E"/>
    <w:rsid w:val="00C5139D"/>
    <w:rsid w:val="00C72868"/>
    <w:rsid w:val="00C84DAD"/>
    <w:rsid w:val="00C966A0"/>
    <w:rsid w:val="00CB01F0"/>
    <w:rsid w:val="00CB4F45"/>
    <w:rsid w:val="00D01D7E"/>
    <w:rsid w:val="00D03DA9"/>
    <w:rsid w:val="00D10FB6"/>
    <w:rsid w:val="00D220E8"/>
    <w:rsid w:val="00D222E5"/>
    <w:rsid w:val="00D22A38"/>
    <w:rsid w:val="00D24449"/>
    <w:rsid w:val="00D32D60"/>
    <w:rsid w:val="00D418EB"/>
    <w:rsid w:val="00D4784F"/>
    <w:rsid w:val="00D53914"/>
    <w:rsid w:val="00D853B3"/>
    <w:rsid w:val="00D946EE"/>
    <w:rsid w:val="00D9480E"/>
    <w:rsid w:val="00D96704"/>
    <w:rsid w:val="00DA289D"/>
    <w:rsid w:val="00DC0251"/>
    <w:rsid w:val="00E01C36"/>
    <w:rsid w:val="00E24B42"/>
    <w:rsid w:val="00E33D5A"/>
    <w:rsid w:val="00E3519D"/>
    <w:rsid w:val="00E40020"/>
    <w:rsid w:val="00E6782D"/>
    <w:rsid w:val="00E84A6F"/>
    <w:rsid w:val="00E86695"/>
    <w:rsid w:val="00E9202A"/>
    <w:rsid w:val="00E9327C"/>
    <w:rsid w:val="00E969A3"/>
    <w:rsid w:val="00F37132"/>
    <w:rsid w:val="00F43DF9"/>
    <w:rsid w:val="00F7185C"/>
    <w:rsid w:val="00FA05E5"/>
    <w:rsid w:val="00FB6F4E"/>
    <w:rsid w:val="00FC0462"/>
    <w:rsid w:val="00FE1C73"/>
    <w:rsid w:val="00FF18C4"/>
    <w:rsid w:val="00FF6F07"/>
    <w:rsid w:val="00FF6F7C"/>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9686CB-7099-4F4A-9E1D-DE7C36CA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BodyText">
    <w:name w:val="Body Text"/>
    <w:basedOn w:val="Normal"/>
    <w:rPr>
      <w:sz w:val="28"/>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sid w:val="000B3B1C"/>
    <w:rPr>
      <w:rFonts w:ascii="Arial Narrow" w:eastAsia="Calibri" w:hAnsi="Arial Narrow"/>
      <w:b/>
      <w:szCs w:val="21"/>
    </w:rPr>
  </w:style>
  <w:style w:type="character" w:customStyle="1" w:styleId="PlainTextChar">
    <w:name w:val="Plain Text Char"/>
    <w:link w:val="PlainText"/>
    <w:uiPriority w:val="99"/>
    <w:rsid w:val="000B3B1C"/>
    <w:rPr>
      <w:rFonts w:ascii="Arial Narrow" w:eastAsia="Calibri" w:hAnsi="Arial Narrow" w:cs="Times New Roman"/>
      <w:b/>
      <w:sz w:val="24"/>
      <w:szCs w:val="21"/>
    </w:rPr>
  </w:style>
  <w:style w:type="paragraph" w:styleId="Header">
    <w:name w:val="header"/>
    <w:basedOn w:val="Normal"/>
    <w:link w:val="HeaderChar"/>
    <w:rsid w:val="009B6583"/>
    <w:pPr>
      <w:tabs>
        <w:tab w:val="center" w:pos="4680"/>
        <w:tab w:val="right" w:pos="9360"/>
      </w:tabs>
    </w:pPr>
  </w:style>
  <w:style w:type="character" w:customStyle="1" w:styleId="HeaderChar">
    <w:name w:val="Header Char"/>
    <w:link w:val="Header"/>
    <w:rsid w:val="009B6583"/>
    <w:rPr>
      <w:sz w:val="24"/>
    </w:rPr>
  </w:style>
  <w:style w:type="paragraph" w:styleId="Footer">
    <w:name w:val="footer"/>
    <w:basedOn w:val="Normal"/>
    <w:link w:val="FooterChar"/>
    <w:rsid w:val="009B6583"/>
    <w:pPr>
      <w:tabs>
        <w:tab w:val="center" w:pos="4680"/>
        <w:tab w:val="right" w:pos="9360"/>
      </w:tabs>
    </w:pPr>
  </w:style>
  <w:style w:type="character" w:customStyle="1" w:styleId="FooterChar">
    <w:name w:val="Footer Char"/>
    <w:link w:val="Footer"/>
    <w:rsid w:val="009B6583"/>
    <w:rPr>
      <w:sz w:val="24"/>
    </w:rPr>
  </w:style>
  <w:style w:type="paragraph" w:styleId="BalloonText">
    <w:name w:val="Balloon Text"/>
    <w:basedOn w:val="Normal"/>
    <w:link w:val="BalloonTextChar"/>
    <w:rsid w:val="00FA05E5"/>
    <w:rPr>
      <w:rFonts w:ascii="Tahoma" w:hAnsi="Tahoma" w:cs="Tahoma"/>
      <w:sz w:val="16"/>
      <w:szCs w:val="16"/>
    </w:rPr>
  </w:style>
  <w:style w:type="character" w:customStyle="1" w:styleId="BalloonTextChar">
    <w:name w:val="Balloon Text Char"/>
    <w:link w:val="BalloonText"/>
    <w:rsid w:val="00FA0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4515">
      <w:bodyDiv w:val="1"/>
      <w:marLeft w:val="0"/>
      <w:marRight w:val="0"/>
      <w:marTop w:val="0"/>
      <w:marBottom w:val="0"/>
      <w:divBdr>
        <w:top w:val="none" w:sz="0" w:space="0" w:color="auto"/>
        <w:left w:val="none" w:sz="0" w:space="0" w:color="auto"/>
        <w:bottom w:val="none" w:sz="0" w:space="0" w:color="auto"/>
        <w:right w:val="none" w:sz="0" w:space="0" w:color="auto"/>
      </w:divBdr>
    </w:div>
    <w:div w:id="970987365">
      <w:bodyDiv w:val="1"/>
      <w:marLeft w:val="0"/>
      <w:marRight w:val="0"/>
      <w:marTop w:val="0"/>
      <w:marBottom w:val="0"/>
      <w:divBdr>
        <w:top w:val="none" w:sz="0" w:space="0" w:color="auto"/>
        <w:left w:val="none" w:sz="0" w:space="0" w:color="auto"/>
        <w:bottom w:val="none" w:sz="0" w:space="0" w:color="auto"/>
        <w:right w:val="none" w:sz="0" w:space="0" w:color="auto"/>
      </w:divBdr>
    </w:div>
    <w:div w:id="1177966019">
      <w:bodyDiv w:val="1"/>
      <w:marLeft w:val="0"/>
      <w:marRight w:val="0"/>
      <w:marTop w:val="0"/>
      <w:marBottom w:val="0"/>
      <w:divBdr>
        <w:top w:val="none" w:sz="0" w:space="0" w:color="auto"/>
        <w:left w:val="none" w:sz="0" w:space="0" w:color="auto"/>
        <w:bottom w:val="none" w:sz="0" w:space="0" w:color="auto"/>
        <w:right w:val="none" w:sz="0" w:space="0" w:color="auto"/>
      </w:divBdr>
    </w:div>
    <w:div w:id="1499035646">
      <w:bodyDiv w:val="1"/>
      <w:marLeft w:val="0"/>
      <w:marRight w:val="0"/>
      <w:marTop w:val="0"/>
      <w:marBottom w:val="0"/>
      <w:divBdr>
        <w:top w:val="none" w:sz="0" w:space="0" w:color="auto"/>
        <w:left w:val="none" w:sz="0" w:space="0" w:color="auto"/>
        <w:bottom w:val="none" w:sz="0" w:space="0" w:color="auto"/>
        <w:right w:val="none" w:sz="0" w:space="0" w:color="auto"/>
      </w:divBdr>
      <w:divsChild>
        <w:div w:id="743995333">
          <w:marLeft w:val="0"/>
          <w:marRight w:val="0"/>
          <w:marTop w:val="0"/>
          <w:marBottom w:val="0"/>
          <w:divBdr>
            <w:top w:val="single" w:sz="6" w:space="4" w:color="CACACA"/>
            <w:left w:val="single" w:sz="6" w:space="4" w:color="CACACA"/>
            <w:bottom w:val="single" w:sz="6" w:space="4" w:color="CACACA"/>
            <w:right w:val="single" w:sz="6" w:space="4" w:color="CACACA"/>
          </w:divBdr>
        </w:div>
      </w:divsChild>
    </w:div>
    <w:div w:id="1904218524">
      <w:bodyDiv w:val="1"/>
      <w:marLeft w:val="0"/>
      <w:marRight w:val="0"/>
      <w:marTop w:val="0"/>
      <w:marBottom w:val="0"/>
      <w:divBdr>
        <w:top w:val="none" w:sz="0" w:space="0" w:color="auto"/>
        <w:left w:val="none" w:sz="0" w:space="0" w:color="auto"/>
        <w:bottom w:val="none" w:sz="0" w:space="0" w:color="auto"/>
        <w:right w:val="none" w:sz="0" w:space="0" w:color="auto"/>
      </w:divBdr>
      <w:divsChild>
        <w:div w:id="543102613">
          <w:marLeft w:val="0"/>
          <w:marRight w:val="0"/>
          <w:marTop w:val="0"/>
          <w:marBottom w:val="0"/>
          <w:divBdr>
            <w:top w:val="single" w:sz="6" w:space="4" w:color="CACACA"/>
            <w:left w:val="single" w:sz="6" w:space="4" w:color="CACACA"/>
            <w:bottom w:val="single" w:sz="6" w:space="4" w:color="CACACA"/>
            <w:right w:val="single" w:sz="6" w:space="4" w:color="CACACA"/>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us.edu/indiv/p/pforsichh/mba21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us.edu/indiv/p/pforsichh/" TargetMode="External"/><Relationship Id="rId12" Type="http://schemas.openxmlformats.org/officeDocument/2006/relationships/hyperlink" Target="http://www.audible.com/search/ref=a_mn_at_ano_tseft__galileo?advsearchKeywords=the+goal+by+eliyahu+goldratt&amp;sprefix=The+Go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The-Goal-Process-Ongoing-Improvement/dp/0884270610/ref=sr_1_1?ie=UTF8&amp;qid=1377816450&amp;sr=8-1&amp;keywords=the+goal+a+process+of+ongoing+improvement" TargetMode="External"/><Relationship Id="rId5" Type="http://schemas.openxmlformats.org/officeDocument/2006/relationships/footnotes" Target="footnotes.xml"/><Relationship Id="rId10" Type="http://schemas.openxmlformats.org/officeDocument/2006/relationships/hyperlink" Target="http://highered.mcgraw-hill.com/sites/0077432312/student_view0/" TargetMode="External"/><Relationship Id="rId4" Type="http://schemas.openxmlformats.org/officeDocument/2006/relationships/webSettings" Target="webSettings.xml"/><Relationship Id="rId9" Type="http://schemas.openxmlformats.org/officeDocument/2006/relationships/hyperlink" Target="http://connect.mcgraw-hill.com/class/h_pforsich_fall_2014_thur_600pm_pforsi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385-1</vt:lpstr>
    </vt:vector>
  </TitlesOfParts>
  <Company>CSUS</Company>
  <LinksUpToDate>false</LinksUpToDate>
  <CharactersWithSpaces>4703</CharactersWithSpaces>
  <SharedDoc>false</SharedDoc>
  <HLinks>
    <vt:vector size="36" baseType="variant">
      <vt:variant>
        <vt:i4>5308444</vt:i4>
      </vt:variant>
      <vt:variant>
        <vt:i4>15</vt:i4>
      </vt:variant>
      <vt:variant>
        <vt:i4>0</vt:i4>
      </vt:variant>
      <vt:variant>
        <vt:i4>5</vt:i4>
      </vt:variant>
      <vt:variant>
        <vt:lpwstr>http://www.audible.com/search/ref=a_mn_at_ano_tseft__galileo?advsearchKeywords=the+goal+by+eliyahu+goldratt&amp;sprefix=The+Goal</vt:lpwstr>
      </vt:variant>
      <vt:variant>
        <vt:lpwstr/>
      </vt:variant>
      <vt:variant>
        <vt:i4>1048592</vt:i4>
      </vt:variant>
      <vt:variant>
        <vt:i4>12</vt:i4>
      </vt:variant>
      <vt:variant>
        <vt:i4>0</vt:i4>
      </vt:variant>
      <vt:variant>
        <vt:i4>5</vt:i4>
      </vt:variant>
      <vt:variant>
        <vt:lpwstr>http://www.amazon.com/The-Goal-Process-Ongoing-Improvement/dp/0884270610/ref=sr_1_1?ie=UTF8&amp;qid=1377816450&amp;sr=8-1&amp;keywords=the+goal+a+process+of+ongoing+improvement</vt:lpwstr>
      </vt:variant>
      <vt:variant>
        <vt:lpwstr/>
      </vt:variant>
      <vt:variant>
        <vt:i4>2359303</vt:i4>
      </vt:variant>
      <vt:variant>
        <vt:i4>9</vt:i4>
      </vt:variant>
      <vt:variant>
        <vt:i4>0</vt:i4>
      </vt:variant>
      <vt:variant>
        <vt:i4>5</vt:i4>
      </vt:variant>
      <vt:variant>
        <vt:lpwstr>http://highered.mcgraw-hill.com/sites/0077432312/student_view0/</vt:lpwstr>
      </vt:variant>
      <vt:variant>
        <vt:lpwstr/>
      </vt:variant>
      <vt:variant>
        <vt:i4>1835102</vt:i4>
      </vt:variant>
      <vt:variant>
        <vt:i4>6</vt:i4>
      </vt:variant>
      <vt:variant>
        <vt:i4>0</vt:i4>
      </vt:variant>
      <vt:variant>
        <vt:i4>5</vt:i4>
      </vt:variant>
      <vt:variant>
        <vt:lpwstr>http://connect.mcgraw-hill.com/class/h_pforsich_fall_2014_thur_600pm_pforsich</vt:lpwstr>
      </vt:variant>
      <vt:variant>
        <vt:lpwstr/>
      </vt:variant>
      <vt:variant>
        <vt:i4>75</vt:i4>
      </vt:variant>
      <vt:variant>
        <vt:i4>3</vt:i4>
      </vt:variant>
      <vt:variant>
        <vt:i4>0</vt:i4>
      </vt:variant>
      <vt:variant>
        <vt:i4>5</vt:i4>
      </vt:variant>
      <vt:variant>
        <vt:lpwstr>http://www.csus.edu/indiv/p/pforsichh/mba210.htm</vt:lpwstr>
      </vt:variant>
      <vt:variant>
        <vt:lpwstr/>
      </vt:variant>
      <vt:variant>
        <vt:i4>6619180</vt:i4>
      </vt:variant>
      <vt:variant>
        <vt:i4>0</vt:i4>
      </vt:variant>
      <vt:variant>
        <vt:i4>0</vt:i4>
      </vt:variant>
      <vt:variant>
        <vt:i4>5</vt:i4>
      </vt:variant>
      <vt:variant>
        <vt:lpwstr>http://www.csus.edu/indiv/p/pforsichh/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385-1</dc:title>
  <dc:subject/>
  <dc:creator>Preferred Customer</dc:creator>
  <cp:keywords/>
  <cp:lastModifiedBy>Pforsich, Hugh</cp:lastModifiedBy>
  <cp:revision>2</cp:revision>
  <cp:lastPrinted>2014-01-30T19:57:00Z</cp:lastPrinted>
  <dcterms:created xsi:type="dcterms:W3CDTF">2014-08-19T20:34:00Z</dcterms:created>
  <dcterms:modified xsi:type="dcterms:W3CDTF">2014-08-19T20:34:00Z</dcterms:modified>
</cp:coreProperties>
</file>