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992" w:rsidRDefault="00BC2A40" w:rsidP="00A75992">
      <w:pPr>
        <w:spacing w:line="216" w:lineRule="auto"/>
        <w:ind w:left="1800"/>
        <w:rPr>
          <w:b/>
          <w:noProof/>
          <w:sz w:val="20"/>
          <w:szCs w:val="20"/>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51435</wp:posOffset>
            </wp:positionH>
            <wp:positionV relativeFrom="paragraph">
              <wp:posOffset>2540</wp:posOffset>
            </wp:positionV>
            <wp:extent cx="962025" cy="1028700"/>
            <wp:effectExtent l="0" t="0" r="9525" b="0"/>
            <wp:wrapThrough wrapText="bothSides">
              <wp:wrapPolygon edited="0">
                <wp:start x="0" y="0"/>
                <wp:lineTo x="0" y="21200"/>
                <wp:lineTo x="21386" y="21200"/>
                <wp:lineTo x="21386" y="0"/>
                <wp:lineTo x="0" y="0"/>
              </wp:wrapPolygon>
            </wp:wrapThrough>
            <wp:docPr id="4" name="Picture 2" descr="PresLH_Ftop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LH_Ftopseal"/>
                    <pic:cNvPicPr>
                      <a:picLocks noChangeAspect="1" noChangeArrowheads="1"/>
                    </pic:cNvPicPr>
                  </pic:nvPicPr>
                  <pic:blipFill>
                    <a:blip r:embed="rId8" cstate="print">
                      <a:extLst>
                        <a:ext uri="{28A0092B-C50C-407E-A947-70E740481C1C}">
                          <a14:useLocalDpi xmlns:a14="http://schemas.microsoft.com/office/drawing/2010/main" val="0"/>
                        </a:ext>
                      </a:extLst>
                    </a:blip>
                    <a:srcRect r="76308" b="1576"/>
                    <a:stretch>
                      <a:fillRect/>
                    </a:stretch>
                  </pic:blipFill>
                  <pic:spPr bwMode="auto">
                    <a:xfrm>
                      <a:off x="0" y="0"/>
                      <a:ext cx="962025" cy="1028700"/>
                    </a:xfrm>
                    <a:prstGeom prst="rect">
                      <a:avLst/>
                    </a:prstGeom>
                    <a:noFill/>
                  </pic:spPr>
                </pic:pic>
              </a:graphicData>
            </a:graphic>
            <wp14:sizeRelH relativeFrom="page">
              <wp14:pctWidth>0</wp14:pctWidth>
            </wp14:sizeRelH>
            <wp14:sizeRelV relativeFrom="page">
              <wp14:pctHeight>0</wp14:pctHeight>
            </wp14:sizeRelV>
          </wp:anchor>
        </w:drawing>
      </w:r>
    </w:p>
    <w:p w:rsidR="00A75992" w:rsidRDefault="00A75992" w:rsidP="00A75992">
      <w:pPr>
        <w:spacing w:line="216" w:lineRule="auto"/>
        <w:ind w:left="1800"/>
        <w:rPr>
          <w:b/>
          <w:noProof/>
          <w:sz w:val="20"/>
          <w:szCs w:val="20"/>
        </w:rPr>
      </w:pPr>
    </w:p>
    <w:p w:rsidR="00A75992" w:rsidRPr="00857CC3" w:rsidRDefault="00A75992" w:rsidP="00A75992">
      <w:pPr>
        <w:spacing w:line="216" w:lineRule="auto"/>
        <w:ind w:left="1800"/>
        <w:rPr>
          <w:b/>
          <w:noProof/>
          <w:sz w:val="20"/>
          <w:szCs w:val="20"/>
        </w:rPr>
      </w:pPr>
      <w:r w:rsidRPr="00857CC3">
        <w:rPr>
          <w:b/>
          <w:noProof/>
          <w:sz w:val="20"/>
          <w:szCs w:val="20"/>
        </w:rPr>
        <w:t xml:space="preserve">California State </w:t>
      </w:r>
      <w:r>
        <w:rPr>
          <w:b/>
          <w:noProof/>
          <w:sz w:val="20"/>
          <w:szCs w:val="20"/>
        </w:rPr>
        <w:t>University</w:t>
      </w:r>
      <w:r w:rsidRPr="00857CC3">
        <w:rPr>
          <w:b/>
          <w:noProof/>
          <w:sz w:val="20"/>
          <w:szCs w:val="20"/>
        </w:rPr>
        <w:t>, Sacramento</w:t>
      </w:r>
    </w:p>
    <w:p w:rsidR="00A75992" w:rsidRPr="00857CC3" w:rsidRDefault="00A75992" w:rsidP="00A75992">
      <w:pPr>
        <w:spacing w:line="216" w:lineRule="auto"/>
        <w:ind w:left="1800"/>
        <w:rPr>
          <w:b/>
          <w:noProof/>
          <w:sz w:val="20"/>
          <w:szCs w:val="20"/>
        </w:rPr>
      </w:pPr>
      <w:r>
        <w:rPr>
          <w:b/>
          <w:noProof/>
          <w:sz w:val="20"/>
          <w:szCs w:val="20"/>
        </w:rPr>
        <w:t>Office of Academic Affairs</w:t>
      </w:r>
    </w:p>
    <w:p w:rsidR="00A75992" w:rsidRPr="00F97C64" w:rsidRDefault="00A75992" w:rsidP="00A75992">
      <w:pPr>
        <w:spacing w:line="216" w:lineRule="auto"/>
        <w:ind w:left="1800"/>
        <w:rPr>
          <w:noProof/>
          <w:sz w:val="18"/>
          <w:szCs w:val="18"/>
        </w:rPr>
      </w:pPr>
      <w:smartTag w:uri="urn:schemas-microsoft-com:office:smarttags" w:element="Street">
        <w:smartTag w:uri="urn:schemas-microsoft-com:office:smarttags" w:element="address">
          <w:r w:rsidRPr="00F97C64">
            <w:rPr>
              <w:noProof/>
              <w:sz w:val="18"/>
              <w:szCs w:val="18"/>
            </w:rPr>
            <w:t>6000 J Street</w:t>
          </w:r>
        </w:smartTag>
      </w:smartTag>
      <w:r w:rsidRPr="00F97C64">
        <w:rPr>
          <w:noProof/>
          <w:sz w:val="18"/>
          <w:szCs w:val="18"/>
        </w:rPr>
        <w:t xml:space="preserve"> • Sacramento Hall 230 • </w:t>
      </w:r>
      <w:smartTag w:uri="urn:schemas-microsoft-com:office:smarttags" w:element="place">
        <w:smartTag w:uri="urn:schemas-microsoft-com:office:smarttags" w:element="City">
          <w:r w:rsidRPr="00F97C64">
            <w:rPr>
              <w:noProof/>
              <w:sz w:val="18"/>
              <w:szCs w:val="18"/>
            </w:rPr>
            <w:t>Sacramento</w:t>
          </w:r>
        </w:smartTag>
        <w:r w:rsidRPr="00F97C64">
          <w:rPr>
            <w:noProof/>
            <w:sz w:val="18"/>
            <w:szCs w:val="18"/>
          </w:rPr>
          <w:t xml:space="preserve">, </w:t>
        </w:r>
        <w:smartTag w:uri="urn:schemas-microsoft-com:office:smarttags" w:element="State">
          <w:r w:rsidRPr="00F97C64">
            <w:rPr>
              <w:noProof/>
              <w:sz w:val="18"/>
              <w:szCs w:val="18"/>
            </w:rPr>
            <w:t>CA</w:t>
          </w:r>
        </w:smartTag>
        <w:r w:rsidRPr="00F97C64">
          <w:rPr>
            <w:noProof/>
            <w:sz w:val="18"/>
            <w:szCs w:val="18"/>
          </w:rPr>
          <w:t xml:space="preserve"> </w:t>
        </w:r>
        <w:smartTag w:uri="urn:schemas-microsoft-com:office:smarttags" w:element="PostalCode">
          <w:r w:rsidRPr="00F97C64">
            <w:rPr>
              <w:noProof/>
              <w:sz w:val="18"/>
              <w:szCs w:val="18"/>
            </w:rPr>
            <w:t>95819-6016</w:t>
          </w:r>
        </w:smartTag>
      </w:smartTag>
    </w:p>
    <w:p w:rsidR="00A75992" w:rsidRPr="00F97C64" w:rsidRDefault="00A75992" w:rsidP="00A75992">
      <w:pPr>
        <w:spacing w:line="216" w:lineRule="auto"/>
        <w:ind w:left="1800"/>
        <w:rPr>
          <w:noProof/>
          <w:sz w:val="18"/>
          <w:szCs w:val="18"/>
        </w:rPr>
      </w:pPr>
      <w:r w:rsidRPr="00F97C64">
        <w:rPr>
          <w:noProof/>
          <w:sz w:val="18"/>
          <w:szCs w:val="18"/>
        </w:rPr>
        <w:t>T (916) 278-6331 • F (916) 278-7648 • www.csus.edu/acaf</w:t>
      </w:r>
    </w:p>
    <w:p w:rsidR="00A75992" w:rsidRDefault="00A75992" w:rsidP="00A75992">
      <w:pPr>
        <w:pStyle w:val="Header"/>
      </w:pPr>
    </w:p>
    <w:p w:rsidR="00646CFD" w:rsidRDefault="00646CFD" w:rsidP="00A75992">
      <w:pPr>
        <w:pStyle w:val="Header"/>
      </w:pPr>
    </w:p>
    <w:p w:rsidR="00D727DD" w:rsidRDefault="00D727DD" w:rsidP="0072317D">
      <w:pPr>
        <w:ind w:left="0" w:firstLine="90"/>
      </w:pPr>
    </w:p>
    <w:p w:rsidR="00BC2A40" w:rsidRDefault="00BC2A40" w:rsidP="00BC2A40"/>
    <w:p w:rsidR="00BC2A40" w:rsidRPr="00BC2A40" w:rsidRDefault="00BC2A40" w:rsidP="00BC2A40">
      <w:pPr>
        <w:rPr>
          <w:rFonts w:asciiTheme="majorHAnsi" w:hAnsiTheme="majorHAnsi"/>
        </w:rPr>
      </w:pPr>
    </w:p>
    <w:p w:rsidR="00BC2A40" w:rsidRPr="00BC2A40" w:rsidRDefault="00BC2A40" w:rsidP="00BC2A40">
      <w:pPr>
        <w:ind w:left="0"/>
        <w:rPr>
          <w:rFonts w:asciiTheme="majorHAnsi" w:hAnsiTheme="majorHAnsi"/>
        </w:rPr>
      </w:pPr>
      <w:r w:rsidRPr="00BC2A40">
        <w:rPr>
          <w:rFonts w:asciiTheme="majorHAnsi" w:hAnsiTheme="majorHAnsi"/>
        </w:rPr>
        <w:t>January 4, 2016</w:t>
      </w:r>
    </w:p>
    <w:p w:rsidR="00BC2A40" w:rsidRPr="00BC2A40" w:rsidRDefault="00BC2A40" w:rsidP="00BC2A40">
      <w:pPr>
        <w:ind w:left="0"/>
        <w:rPr>
          <w:rFonts w:asciiTheme="majorHAnsi" w:hAnsiTheme="majorHAnsi"/>
        </w:rPr>
      </w:pPr>
    </w:p>
    <w:p w:rsidR="00BC2A40" w:rsidRPr="00BC2A40" w:rsidRDefault="00BC2A40" w:rsidP="00BC2A40">
      <w:pPr>
        <w:ind w:left="0"/>
        <w:rPr>
          <w:rFonts w:asciiTheme="majorHAnsi" w:hAnsiTheme="majorHAnsi"/>
        </w:rPr>
      </w:pPr>
    </w:p>
    <w:p w:rsidR="00BC2A40" w:rsidRPr="00BC2A40" w:rsidRDefault="00BC2A40" w:rsidP="00BC2A40">
      <w:pPr>
        <w:ind w:left="0"/>
        <w:rPr>
          <w:rFonts w:asciiTheme="majorHAnsi" w:hAnsiTheme="majorHAnsi"/>
        </w:rPr>
      </w:pPr>
    </w:p>
    <w:p w:rsidR="00BC2A40" w:rsidRPr="00BC2A40" w:rsidRDefault="00BC2A40" w:rsidP="00BC2A40">
      <w:pPr>
        <w:ind w:left="0"/>
        <w:rPr>
          <w:rFonts w:asciiTheme="majorHAnsi" w:hAnsiTheme="majorHAnsi"/>
        </w:rPr>
      </w:pPr>
      <w:r w:rsidRPr="00BC2A40">
        <w:rPr>
          <w:rFonts w:asciiTheme="majorHAnsi" w:hAnsiTheme="majorHAnsi"/>
        </w:rPr>
        <w:t>Christine Mallon</w:t>
      </w:r>
    </w:p>
    <w:p w:rsidR="00BC2A40" w:rsidRPr="00BC2A40" w:rsidRDefault="00BC2A40" w:rsidP="00BC2A40">
      <w:pPr>
        <w:ind w:left="0"/>
        <w:rPr>
          <w:rFonts w:asciiTheme="majorHAnsi" w:hAnsiTheme="majorHAnsi"/>
        </w:rPr>
      </w:pPr>
      <w:r w:rsidRPr="00BC2A40">
        <w:rPr>
          <w:rFonts w:asciiTheme="majorHAnsi" w:hAnsiTheme="majorHAnsi"/>
        </w:rPr>
        <w:t>Assistant Vice Chancellor Academic Programs</w:t>
      </w:r>
    </w:p>
    <w:p w:rsidR="00BC2A40" w:rsidRPr="00BC2A40" w:rsidRDefault="00BC2A40" w:rsidP="00BC2A40">
      <w:pPr>
        <w:ind w:left="0"/>
        <w:rPr>
          <w:rFonts w:asciiTheme="majorHAnsi" w:hAnsiTheme="majorHAnsi"/>
        </w:rPr>
      </w:pPr>
      <w:r w:rsidRPr="00BC2A40">
        <w:rPr>
          <w:rFonts w:asciiTheme="majorHAnsi" w:hAnsiTheme="majorHAnsi"/>
        </w:rPr>
        <w:t>The California State University</w:t>
      </w:r>
    </w:p>
    <w:p w:rsidR="00BC2A40" w:rsidRPr="00BC2A40" w:rsidRDefault="00BC2A40" w:rsidP="00BC2A40">
      <w:pPr>
        <w:ind w:left="0"/>
        <w:rPr>
          <w:rFonts w:asciiTheme="majorHAnsi" w:hAnsiTheme="majorHAnsi"/>
        </w:rPr>
      </w:pPr>
      <w:r w:rsidRPr="00BC2A40">
        <w:rPr>
          <w:rFonts w:asciiTheme="majorHAnsi" w:hAnsiTheme="majorHAnsi"/>
        </w:rPr>
        <w:t>401 Golden Shore Drive</w:t>
      </w:r>
    </w:p>
    <w:p w:rsidR="00BC2A40" w:rsidRPr="00BC2A40" w:rsidRDefault="00BC2A40" w:rsidP="00BC2A40">
      <w:pPr>
        <w:ind w:left="0"/>
        <w:rPr>
          <w:rFonts w:asciiTheme="majorHAnsi" w:hAnsiTheme="majorHAnsi"/>
        </w:rPr>
      </w:pPr>
      <w:r w:rsidRPr="00BC2A40">
        <w:rPr>
          <w:rFonts w:asciiTheme="majorHAnsi" w:hAnsiTheme="majorHAnsi"/>
        </w:rPr>
        <w:t>Long Beach, California 90502</w:t>
      </w:r>
    </w:p>
    <w:p w:rsidR="00BC2A40" w:rsidRPr="00BC2A40" w:rsidRDefault="00BC2A40" w:rsidP="00BC2A40">
      <w:pPr>
        <w:ind w:left="0"/>
        <w:rPr>
          <w:rFonts w:asciiTheme="majorHAnsi" w:hAnsiTheme="majorHAnsi"/>
        </w:rPr>
      </w:pPr>
    </w:p>
    <w:p w:rsidR="00BC2A40" w:rsidRPr="00BC2A40" w:rsidRDefault="00BC2A40" w:rsidP="00BC2A40">
      <w:pPr>
        <w:ind w:left="0"/>
        <w:rPr>
          <w:rFonts w:asciiTheme="majorHAnsi" w:hAnsiTheme="majorHAnsi"/>
        </w:rPr>
      </w:pPr>
      <w:r w:rsidRPr="00BC2A40">
        <w:rPr>
          <w:rFonts w:asciiTheme="majorHAnsi" w:hAnsiTheme="majorHAnsi"/>
        </w:rPr>
        <w:t>Dear Dr. Mallon:</w:t>
      </w:r>
    </w:p>
    <w:p w:rsidR="00BC2A40" w:rsidRPr="00BC2A40" w:rsidRDefault="00BC2A40" w:rsidP="00BC2A40">
      <w:pPr>
        <w:ind w:left="0"/>
        <w:rPr>
          <w:rFonts w:asciiTheme="majorHAnsi" w:hAnsiTheme="majorHAnsi"/>
        </w:rPr>
      </w:pPr>
    </w:p>
    <w:p w:rsidR="00BC2A40" w:rsidRPr="00BC2A40" w:rsidRDefault="00BC2A40" w:rsidP="00BC2A40">
      <w:pPr>
        <w:ind w:left="0"/>
        <w:rPr>
          <w:rFonts w:asciiTheme="majorHAnsi" w:hAnsiTheme="majorHAnsi"/>
        </w:rPr>
      </w:pPr>
      <w:r w:rsidRPr="00BC2A40">
        <w:rPr>
          <w:rFonts w:asciiTheme="majorHAnsi" w:hAnsiTheme="majorHAnsi"/>
        </w:rPr>
        <w:t>I am pleased to submit the Annual Trustees Report for 2016 on behalf of California State University, Sacramento.  As requested the report has been reviewed by President Nelsen and includes updates on the following items:</w:t>
      </w:r>
    </w:p>
    <w:p w:rsidR="00BC2A40" w:rsidRPr="00BC2A40" w:rsidRDefault="00BC2A40" w:rsidP="00BC2A40">
      <w:pPr>
        <w:ind w:left="0"/>
        <w:rPr>
          <w:rFonts w:asciiTheme="majorHAnsi" w:hAnsiTheme="majorHAnsi"/>
        </w:rPr>
      </w:pPr>
    </w:p>
    <w:p w:rsidR="00BC2A40" w:rsidRPr="00BC2A40" w:rsidRDefault="00BC2A40" w:rsidP="00BC2A40">
      <w:pPr>
        <w:pStyle w:val="ListParagraph"/>
        <w:numPr>
          <w:ilvl w:val="0"/>
          <w:numId w:val="1"/>
        </w:numPr>
        <w:ind w:left="0" w:firstLine="0"/>
        <w:rPr>
          <w:rFonts w:asciiTheme="majorHAnsi" w:hAnsiTheme="majorHAnsi"/>
        </w:rPr>
      </w:pPr>
      <w:r w:rsidRPr="00BC2A40">
        <w:rPr>
          <w:rFonts w:asciiTheme="majorHAnsi" w:hAnsiTheme="majorHAnsi"/>
        </w:rPr>
        <w:t>Proposed updates to campus academic plans;</w:t>
      </w:r>
    </w:p>
    <w:p w:rsidR="00BC2A40" w:rsidRPr="00BC2A40" w:rsidRDefault="00BC2A40" w:rsidP="00BC2A40">
      <w:pPr>
        <w:ind w:left="0" w:firstLine="720"/>
        <w:rPr>
          <w:rFonts w:asciiTheme="majorHAnsi" w:hAnsiTheme="majorHAnsi"/>
        </w:rPr>
      </w:pPr>
      <w:r w:rsidRPr="00BC2A40">
        <w:rPr>
          <w:rFonts w:asciiTheme="majorHAnsi" w:hAnsiTheme="majorHAnsi"/>
        </w:rPr>
        <w:t>a.</w:t>
      </w:r>
      <w:r w:rsidRPr="00BC2A40">
        <w:rPr>
          <w:rFonts w:asciiTheme="majorHAnsi" w:hAnsiTheme="majorHAnsi"/>
        </w:rPr>
        <w:tab/>
        <w:t>Summary of updates to academic plans;</w:t>
      </w:r>
    </w:p>
    <w:p w:rsidR="00BC2A40" w:rsidRPr="00BC2A40" w:rsidRDefault="00BC2A40" w:rsidP="00BC2A40">
      <w:pPr>
        <w:ind w:left="0"/>
        <w:rPr>
          <w:rFonts w:asciiTheme="majorHAnsi" w:hAnsiTheme="majorHAnsi"/>
        </w:rPr>
      </w:pPr>
      <w:r w:rsidRPr="00BC2A40">
        <w:rPr>
          <w:rFonts w:asciiTheme="majorHAnsi" w:hAnsiTheme="majorHAnsi"/>
        </w:rPr>
        <w:t>II.</w:t>
      </w:r>
      <w:r w:rsidRPr="00BC2A40">
        <w:rPr>
          <w:rFonts w:asciiTheme="majorHAnsi" w:hAnsiTheme="majorHAnsi"/>
        </w:rPr>
        <w:tab/>
        <w:t xml:space="preserve">Summary of program review, assessment findings, and improvement actions; and </w:t>
      </w:r>
    </w:p>
    <w:p w:rsidR="00BC2A40" w:rsidRPr="00BC2A40" w:rsidRDefault="00BC2A40" w:rsidP="00BC2A40">
      <w:pPr>
        <w:ind w:left="0"/>
        <w:rPr>
          <w:rFonts w:asciiTheme="majorHAnsi" w:hAnsiTheme="majorHAnsi"/>
        </w:rPr>
      </w:pPr>
      <w:r w:rsidRPr="00BC2A40">
        <w:rPr>
          <w:rFonts w:asciiTheme="majorHAnsi" w:hAnsiTheme="majorHAnsi"/>
        </w:rPr>
        <w:t>III.</w:t>
      </w:r>
      <w:r w:rsidRPr="00BC2A40">
        <w:rPr>
          <w:rFonts w:asciiTheme="majorHAnsi" w:hAnsiTheme="majorHAnsi"/>
        </w:rPr>
        <w:tab/>
        <w:t>NO WASC ACTIONS THIS CYCLE (WASC Update NOT INCLUDED)</w:t>
      </w:r>
    </w:p>
    <w:p w:rsidR="00BC2A40" w:rsidRPr="00BC2A40" w:rsidRDefault="00BC2A40" w:rsidP="00BC2A40">
      <w:pPr>
        <w:ind w:left="0"/>
        <w:rPr>
          <w:rFonts w:asciiTheme="majorHAnsi" w:hAnsiTheme="majorHAnsi"/>
        </w:rPr>
      </w:pPr>
      <w:r w:rsidRPr="00BC2A40">
        <w:rPr>
          <w:rFonts w:asciiTheme="majorHAnsi" w:hAnsiTheme="majorHAnsi"/>
        </w:rPr>
        <w:t>IV.</w:t>
      </w:r>
      <w:r w:rsidRPr="00BC2A40">
        <w:rPr>
          <w:rFonts w:asciiTheme="majorHAnsi" w:hAnsiTheme="majorHAnsi"/>
        </w:rPr>
        <w:tab/>
        <w:t>List of accredited academic units or programs</w:t>
      </w:r>
    </w:p>
    <w:p w:rsidR="00BC2A40" w:rsidRPr="00BC2A40" w:rsidRDefault="00BC2A40" w:rsidP="00BC2A40">
      <w:pPr>
        <w:ind w:left="0"/>
        <w:rPr>
          <w:rFonts w:asciiTheme="majorHAnsi" w:hAnsiTheme="majorHAnsi"/>
        </w:rPr>
      </w:pPr>
    </w:p>
    <w:p w:rsidR="00BC2A40" w:rsidRPr="00BC2A40" w:rsidRDefault="00BC2A40" w:rsidP="00BC2A40">
      <w:pPr>
        <w:ind w:left="0"/>
        <w:rPr>
          <w:rFonts w:asciiTheme="majorHAnsi" w:hAnsiTheme="majorHAnsi"/>
        </w:rPr>
      </w:pPr>
      <w:r w:rsidRPr="00BC2A40">
        <w:rPr>
          <w:rFonts w:asciiTheme="majorHAnsi" w:hAnsiTheme="majorHAnsi"/>
        </w:rPr>
        <w:t xml:space="preserve">As noted above, this year there are no WASC actions to report.  </w:t>
      </w:r>
    </w:p>
    <w:p w:rsidR="00BC2A40" w:rsidRPr="00BC2A40" w:rsidRDefault="00BC2A40" w:rsidP="00BC2A40">
      <w:pPr>
        <w:ind w:left="0"/>
        <w:rPr>
          <w:rFonts w:asciiTheme="majorHAnsi" w:hAnsiTheme="majorHAnsi"/>
        </w:rPr>
      </w:pPr>
    </w:p>
    <w:p w:rsidR="00BC2A40" w:rsidRPr="00BC2A40" w:rsidRDefault="00BC2A40" w:rsidP="00BC2A40">
      <w:pPr>
        <w:ind w:left="0"/>
        <w:rPr>
          <w:rFonts w:asciiTheme="majorHAnsi" w:hAnsiTheme="majorHAnsi"/>
        </w:rPr>
      </w:pPr>
      <w:r w:rsidRPr="00BC2A40">
        <w:rPr>
          <w:rFonts w:asciiTheme="majorHAnsi" w:hAnsiTheme="majorHAnsi"/>
        </w:rPr>
        <w:t xml:space="preserve">Please let me know if you have any questions. </w:t>
      </w:r>
      <w:r>
        <w:rPr>
          <w:rFonts w:asciiTheme="majorHAnsi" w:hAnsiTheme="majorHAnsi"/>
        </w:rPr>
        <w:t xml:space="preserve"> </w:t>
      </w:r>
      <w:r w:rsidRPr="00BC2A40">
        <w:rPr>
          <w:rFonts w:asciiTheme="majorHAnsi" w:hAnsiTheme="majorHAnsi"/>
        </w:rPr>
        <w:t>Thanks.</w:t>
      </w:r>
    </w:p>
    <w:p w:rsidR="00BC2A40" w:rsidRPr="00BC2A40" w:rsidRDefault="00BC2A40" w:rsidP="00BC2A40">
      <w:pPr>
        <w:ind w:left="0"/>
        <w:rPr>
          <w:rFonts w:asciiTheme="majorHAnsi" w:hAnsiTheme="majorHAnsi"/>
        </w:rPr>
      </w:pPr>
    </w:p>
    <w:p w:rsidR="00BC2A40" w:rsidRPr="00BC2A40" w:rsidRDefault="00BC2A40" w:rsidP="00BC2A40">
      <w:pPr>
        <w:ind w:left="0"/>
        <w:rPr>
          <w:rFonts w:asciiTheme="majorHAnsi" w:hAnsiTheme="majorHAnsi"/>
        </w:rPr>
      </w:pPr>
      <w:r w:rsidRPr="00BC2A40">
        <w:rPr>
          <w:rFonts w:asciiTheme="majorHAnsi" w:hAnsiTheme="majorHAnsi"/>
        </w:rPr>
        <w:t>Sincerely,</w:t>
      </w:r>
    </w:p>
    <w:p w:rsidR="00BC2A40" w:rsidRPr="00BC2A40" w:rsidRDefault="00BC2A40" w:rsidP="00BC2A40">
      <w:pPr>
        <w:ind w:left="0"/>
        <w:rPr>
          <w:rFonts w:asciiTheme="majorHAnsi" w:hAnsiTheme="majorHAnsi"/>
        </w:rPr>
      </w:pPr>
      <w:r w:rsidRPr="00BC2A40">
        <w:rPr>
          <w:rFonts w:asciiTheme="majorHAnsi" w:hAnsiTheme="majorHAnsi"/>
        </w:rPr>
        <w:t xml:space="preserve"> </w:t>
      </w:r>
      <w:r>
        <w:rPr>
          <w:b/>
          <w:noProof/>
          <w:sz w:val="23"/>
          <w:szCs w:val="23"/>
        </w:rPr>
        <w:drawing>
          <wp:inline distT="0" distB="0" distL="0" distR="0">
            <wp:extent cx="1476375" cy="371475"/>
            <wp:effectExtent l="0" t="0" r="9525" b="9525"/>
            <wp:docPr id="3" name="Picture 19" descr="C:\Users\minekh\AppData\Local\Microsoft\Windows\Temporary Internet Files\Content.Outlook\5KBENFBT\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inekh\AppData\Local\Microsoft\Windows\Temporary Internet Files\Content.Outlook\5KBENFBT\signature.jpg"/>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1476375" cy="371475"/>
                    </a:xfrm>
                    <a:prstGeom prst="rect">
                      <a:avLst/>
                    </a:prstGeom>
                    <a:noFill/>
                    <a:ln>
                      <a:noFill/>
                    </a:ln>
                  </pic:spPr>
                </pic:pic>
              </a:graphicData>
            </a:graphic>
          </wp:inline>
        </w:drawing>
      </w:r>
    </w:p>
    <w:p w:rsidR="00BC2A40" w:rsidRPr="00BC2A40" w:rsidRDefault="00BC2A40" w:rsidP="00BC2A40">
      <w:pPr>
        <w:ind w:left="0"/>
        <w:rPr>
          <w:rFonts w:asciiTheme="majorHAnsi" w:hAnsiTheme="majorHAnsi"/>
        </w:rPr>
      </w:pPr>
      <w:r w:rsidRPr="00BC2A40">
        <w:rPr>
          <w:rFonts w:asciiTheme="majorHAnsi" w:hAnsiTheme="majorHAnsi"/>
        </w:rPr>
        <w:t>Donald S. Taylor, PhD</w:t>
      </w:r>
    </w:p>
    <w:p w:rsidR="00BC2A40" w:rsidRPr="00BC2A40" w:rsidRDefault="00BC2A40" w:rsidP="00BC2A40">
      <w:pPr>
        <w:ind w:left="0"/>
        <w:rPr>
          <w:rFonts w:asciiTheme="majorHAnsi" w:hAnsiTheme="majorHAnsi"/>
        </w:rPr>
      </w:pPr>
      <w:r w:rsidRPr="00BC2A40">
        <w:rPr>
          <w:rFonts w:asciiTheme="majorHAnsi" w:hAnsiTheme="majorHAnsi"/>
        </w:rPr>
        <w:t>Assistant Vice President (Interim)</w:t>
      </w:r>
    </w:p>
    <w:p w:rsidR="00BC2A40" w:rsidRPr="00BC2A40" w:rsidRDefault="00BC2A40" w:rsidP="00BC2A40">
      <w:pPr>
        <w:ind w:left="0"/>
        <w:rPr>
          <w:rFonts w:asciiTheme="majorHAnsi" w:hAnsiTheme="majorHAnsi"/>
        </w:rPr>
      </w:pPr>
      <w:r w:rsidRPr="00BC2A40">
        <w:rPr>
          <w:rFonts w:asciiTheme="majorHAnsi" w:hAnsiTheme="majorHAnsi"/>
        </w:rPr>
        <w:t xml:space="preserve">Academic Programs &amp; Educational Effectiveness </w:t>
      </w:r>
    </w:p>
    <w:p w:rsidR="00BC2A40" w:rsidRPr="00BC2A40" w:rsidRDefault="00BC2A40" w:rsidP="00BC2A40">
      <w:pPr>
        <w:ind w:left="0"/>
        <w:rPr>
          <w:rFonts w:asciiTheme="majorHAnsi" w:hAnsiTheme="majorHAnsi"/>
        </w:rPr>
      </w:pPr>
      <w:r w:rsidRPr="00BC2A40">
        <w:rPr>
          <w:rFonts w:asciiTheme="majorHAnsi" w:hAnsiTheme="majorHAnsi"/>
        </w:rPr>
        <w:t>Office of Academic Affairs</w:t>
      </w:r>
    </w:p>
    <w:p w:rsidR="00BC2A40" w:rsidRPr="00BC2A40" w:rsidRDefault="00BC2A40" w:rsidP="00BC2A40">
      <w:pPr>
        <w:ind w:left="0"/>
        <w:rPr>
          <w:rFonts w:asciiTheme="majorHAnsi" w:hAnsiTheme="majorHAnsi"/>
        </w:rPr>
      </w:pPr>
      <w:r w:rsidRPr="00BC2A40">
        <w:rPr>
          <w:rFonts w:asciiTheme="majorHAnsi" w:hAnsiTheme="majorHAnsi"/>
        </w:rPr>
        <w:t>California State University, Sacramento</w:t>
      </w:r>
    </w:p>
    <w:p w:rsidR="00BC2A40" w:rsidRPr="00BC2A40" w:rsidRDefault="00BC2A40" w:rsidP="00BC2A40">
      <w:pPr>
        <w:ind w:left="0"/>
        <w:rPr>
          <w:rFonts w:asciiTheme="majorHAnsi" w:hAnsiTheme="majorHAnsi"/>
        </w:rPr>
      </w:pPr>
      <w:r w:rsidRPr="00BC2A40">
        <w:rPr>
          <w:rFonts w:asciiTheme="majorHAnsi" w:hAnsiTheme="majorHAnsi"/>
        </w:rPr>
        <w:t>Tel:  916 278-5933</w:t>
      </w:r>
    </w:p>
    <w:p w:rsidR="00BC2A40" w:rsidRPr="00BC2A40" w:rsidRDefault="00BC2A40" w:rsidP="00BC2A40">
      <w:pPr>
        <w:ind w:left="0"/>
        <w:rPr>
          <w:rFonts w:asciiTheme="majorHAnsi" w:hAnsiTheme="majorHAnsi"/>
        </w:rPr>
      </w:pPr>
      <w:r w:rsidRPr="00BC2A40">
        <w:rPr>
          <w:rFonts w:asciiTheme="majorHAnsi" w:hAnsiTheme="majorHAnsi"/>
        </w:rPr>
        <w:t>Email:  dtaylor@csus.edu</w:t>
      </w:r>
    </w:p>
    <w:p w:rsidR="00BC2A40" w:rsidRDefault="00BC2A40" w:rsidP="00BC2A40">
      <w:pPr>
        <w:ind w:left="0"/>
      </w:pPr>
    </w:p>
    <w:p w:rsidR="00A75992" w:rsidRDefault="00A75992" w:rsidP="00BC2A40">
      <w:pPr>
        <w:ind w:left="0" w:firstLine="90"/>
      </w:pPr>
    </w:p>
    <w:p w:rsidR="00BC2A40" w:rsidRDefault="00BC2A40">
      <w:pPr>
        <w:ind w:left="0" w:firstLine="90"/>
      </w:pPr>
    </w:p>
    <w:sectPr w:rsidR="00BC2A40" w:rsidSect="00A257B5">
      <w:footerReference w:type="default" r:id="rId10"/>
      <w:footerReference w:type="first" r:id="rId11"/>
      <w:type w:val="continuous"/>
      <w:pgSz w:w="12240" w:h="15840" w:code="1"/>
      <w:pgMar w:top="720" w:right="1440" w:bottom="1152" w:left="1440" w:header="720"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521" w:rsidRDefault="006D1521">
      <w:r>
        <w:separator/>
      </w:r>
    </w:p>
  </w:endnote>
  <w:endnote w:type="continuationSeparator" w:id="0">
    <w:p w:rsidR="006D1521" w:rsidRDefault="006D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4F" w:rsidRDefault="00BC2A40">
    <w:pPr>
      <w:pStyle w:val="Footer"/>
    </w:pPr>
    <w:r>
      <w:drawing>
        <wp:inline distT="0" distB="0" distL="0" distR="0">
          <wp:extent cx="6858000" cy="314325"/>
          <wp:effectExtent l="0" t="0" r="0" b="9525"/>
          <wp:docPr id="1" name="Picture 1" descr="SacStateLH_Foo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StateLH_Foot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31432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4F" w:rsidRDefault="00BC2A40" w:rsidP="004262BE">
    <w:pPr>
      <w:pStyle w:val="Footer"/>
    </w:pPr>
    <w:r>
      <w:drawing>
        <wp:inline distT="0" distB="0" distL="0" distR="0">
          <wp:extent cx="5886450" cy="314325"/>
          <wp:effectExtent l="0" t="0" r="0" b="9525"/>
          <wp:docPr id="2" name="Picture 2" descr="SacStateLH_Foo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StateLH_Foot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0"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521" w:rsidRDefault="006D1521">
      <w:r>
        <w:separator/>
      </w:r>
    </w:p>
  </w:footnote>
  <w:footnote w:type="continuationSeparator" w:id="0">
    <w:p w:rsidR="006D1521" w:rsidRDefault="006D1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D258A"/>
    <w:multiLevelType w:val="hybridMultilevel"/>
    <w:tmpl w:val="9C804716"/>
    <w:lvl w:ilvl="0" w:tplc="F63626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1C"/>
    <w:rsid w:val="000024D7"/>
    <w:rsid w:val="00007E4F"/>
    <w:rsid w:val="000A5458"/>
    <w:rsid w:val="000E581B"/>
    <w:rsid w:val="000E6554"/>
    <w:rsid w:val="00115362"/>
    <w:rsid w:val="001155FA"/>
    <w:rsid w:val="001B487C"/>
    <w:rsid w:val="001B73E4"/>
    <w:rsid w:val="001C7659"/>
    <w:rsid w:val="001D3328"/>
    <w:rsid w:val="002220D8"/>
    <w:rsid w:val="00236BE2"/>
    <w:rsid w:val="00263965"/>
    <w:rsid w:val="0029534D"/>
    <w:rsid w:val="002A7455"/>
    <w:rsid w:val="002F0F31"/>
    <w:rsid w:val="00313B61"/>
    <w:rsid w:val="00323B7F"/>
    <w:rsid w:val="0036377C"/>
    <w:rsid w:val="003A0DDA"/>
    <w:rsid w:val="003D4568"/>
    <w:rsid w:val="004262BE"/>
    <w:rsid w:val="00442819"/>
    <w:rsid w:val="004618E4"/>
    <w:rsid w:val="004B4FF3"/>
    <w:rsid w:val="00546DF8"/>
    <w:rsid w:val="0054752A"/>
    <w:rsid w:val="005915BC"/>
    <w:rsid w:val="005D37C9"/>
    <w:rsid w:val="005E5664"/>
    <w:rsid w:val="005E6821"/>
    <w:rsid w:val="005F238B"/>
    <w:rsid w:val="00646CFD"/>
    <w:rsid w:val="00652569"/>
    <w:rsid w:val="00670C6C"/>
    <w:rsid w:val="006D1521"/>
    <w:rsid w:val="00721451"/>
    <w:rsid w:val="0072317D"/>
    <w:rsid w:val="007321D8"/>
    <w:rsid w:val="007673FC"/>
    <w:rsid w:val="00793BA6"/>
    <w:rsid w:val="007D20E4"/>
    <w:rsid w:val="007E4489"/>
    <w:rsid w:val="00803B0A"/>
    <w:rsid w:val="00816A75"/>
    <w:rsid w:val="00834F31"/>
    <w:rsid w:val="008546EE"/>
    <w:rsid w:val="00891A53"/>
    <w:rsid w:val="008B731C"/>
    <w:rsid w:val="008C3535"/>
    <w:rsid w:val="008D2B85"/>
    <w:rsid w:val="008E6F6A"/>
    <w:rsid w:val="009253F5"/>
    <w:rsid w:val="00940072"/>
    <w:rsid w:val="00986A0D"/>
    <w:rsid w:val="00A257B5"/>
    <w:rsid w:val="00A34B39"/>
    <w:rsid w:val="00A51E48"/>
    <w:rsid w:val="00A75992"/>
    <w:rsid w:val="00A83259"/>
    <w:rsid w:val="00AA5FAA"/>
    <w:rsid w:val="00AC7514"/>
    <w:rsid w:val="00AE73DF"/>
    <w:rsid w:val="00B13D57"/>
    <w:rsid w:val="00B975C4"/>
    <w:rsid w:val="00BC2A40"/>
    <w:rsid w:val="00BD4928"/>
    <w:rsid w:val="00C07EE3"/>
    <w:rsid w:val="00C14B31"/>
    <w:rsid w:val="00C30C0B"/>
    <w:rsid w:val="00C419EC"/>
    <w:rsid w:val="00C5001F"/>
    <w:rsid w:val="00C91AA4"/>
    <w:rsid w:val="00C96AC6"/>
    <w:rsid w:val="00CB2BF6"/>
    <w:rsid w:val="00CB7B67"/>
    <w:rsid w:val="00CD7D99"/>
    <w:rsid w:val="00CE7E08"/>
    <w:rsid w:val="00CF45E2"/>
    <w:rsid w:val="00D536F5"/>
    <w:rsid w:val="00D727DD"/>
    <w:rsid w:val="00D7360A"/>
    <w:rsid w:val="00DE03E9"/>
    <w:rsid w:val="00E1277B"/>
    <w:rsid w:val="00E317D2"/>
    <w:rsid w:val="00E42BE3"/>
    <w:rsid w:val="00E4509F"/>
    <w:rsid w:val="00E651AB"/>
    <w:rsid w:val="00E72309"/>
    <w:rsid w:val="00E832B8"/>
    <w:rsid w:val="00E85AB2"/>
    <w:rsid w:val="00F35A79"/>
    <w:rsid w:val="00F759FD"/>
    <w:rsid w:val="00F97C64"/>
    <w:rsid w:val="00FA03AF"/>
    <w:rsid w:val="00FB4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ind w:left="1440"/>
    </w:pPr>
    <w:rPr>
      <w:rFonts w:ascii="Garamond" w:hAnsi="Garamond"/>
      <w:sz w:val="24"/>
      <w:szCs w:val="24"/>
    </w:rPr>
  </w:style>
  <w:style w:type="paragraph" w:styleId="Heading1">
    <w:name w:val="heading 1"/>
    <w:basedOn w:val="BodyText"/>
    <w:next w:val="Normal"/>
    <w:qFormat/>
    <w:pPr>
      <w:keepNext/>
      <w:spacing w:before="240" w:after="60"/>
      <w:jc w:val="center"/>
      <w:outlineLvl w:val="0"/>
    </w:pPr>
    <w:rPr>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tabs>
        <w:tab w:val="center" w:pos="4320"/>
        <w:tab w:val="right" w:pos="8640"/>
      </w:tabs>
    </w:pPr>
    <w:rPr>
      <w:noProof/>
    </w:rPr>
  </w:style>
  <w:style w:type="paragraph" w:styleId="Footer">
    <w:name w:val="footer"/>
    <w:pPr>
      <w:tabs>
        <w:tab w:val="center" w:pos="4320"/>
        <w:tab w:val="right" w:pos="8640"/>
      </w:tabs>
    </w:pPr>
    <w:rPr>
      <w:noProof/>
    </w:rPr>
  </w:style>
  <w:style w:type="character" w:customStyle="1" w:styleId="bolditalic">
    <w:name w:val="bold italic"/>
    <w:rPr>
      <w:rFonts w:ascii="Garamond" w:hAnsi="Garamond"/>
      <w:b/>
      <w:i/>
      <w:sz w:val="20"/>
    </w:rPr>
  </w:style>
  <w:style w:type="paragraph" w:styleId="Date">
    <w:name w:val="Date"/>
    <w:basedOn w:val="BodyText"/>
    <w:next w:val="Normal"/>
  </w:style>
  <w:style w:type="paragraph" w:styleId="BodyText">
    <w:name w:val="Body Text"/>
    <w:basedOn w:val="Normal"/>
    <w:pPr>
      <w:spacing w:after="120"/>
    </w:pPr>
  </w:style>
  <w:style w:type="paragraph" w:styleId="Caption">
    <w:name w:val="caption"/>
    <w:aliases w:val="Tracking Code"/>
    <w:basedOn w:val="BodyText"/>
    <w:next w:val="Normal"/>
    <w:qFormat/>
    <w:pPr>
      <w:spacing w:before="120"/>
      <w:jc w:val="right"/>
    </w:pPr>
  </w:style>
  <w:style w:type="character" w:styleId="Hyperlink">
    <w:name w:val="Hyperlink"/>
    <w:rPr>
      <w:color w:val="0000FF"/>
      <w:u w:val="single"/>
    </w:rPr>
  </w:style>
  <w:style w:type="paragraph" w:styleId="BalloonText">
    <w:name w:val="Balloon Text"/>
    <w:basedOn w:val="Normal"/>
    <w:semiHidden/>
    <w:rsid w:val="008C3535"/>
    <w:rPr>
      <w:rFonts w:ascii="Tahoma" w:hAnsi="Tahoma" w:cs="Tahoma"/>
      <w:sz w:val="16"/>
      <w:szCs w:val="16"/>
    </w:rPr>
  </w:style>
  <w:style w:type="paragraph" w:styleId="ListParagraph">
    <w:name w:val="List Paragraph"/>
    <w:basedOn w:val="Normal"/>
    <w:uiPriority w:val="34"/>
    <w:qFormat/>
    <w:rsid w:val="00BC2A40"/>
    <w:pPr>
      <w:spacing w:line="240" w:lineRule="auto"/>
      <w:ind w:left="720"/>
      <w:contextualSpacing/>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ind w:left="1440"/>
    </w:pPr>
    <w:rPr>
      <w:rFonts w:ascii="Garamond" w:hAnsi="Garamond"/>
      <w:sz w:val="24"/>
      <w:szCs w:val="24"/>
    </w:rPr>
  </w:style>
  <w:style w:type="paragraph" w:styleId="Heading1">
    <w:name w:val="heading 1"/>
    <w:basedOn w:val="BodyText"/>
    <w:next w:val="Normal"/>
    <w:qFormat/>
    <w:pPr>
      <w:keepNext/>
      <w:spacing w:before="240" w:after="60"/>
      <w:jc w:val="center"/>
      <w:outlineLvl w:val="0"/>
    </w:pPr>
    <w:rPr>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tabs>
        <w:tab w:val="center" w:pos="4320"/>
        <w:tab w:val="right" w:pos="8640"/>
      </w:tabs>
    </w:pPr>
    <w:rPr>
      <w:noProof/>
    </w:rPr>
  </w:style>
  <w:style w:type="paragraph" w:styleId="Footer">
    <w:name w:val="footer"/>
    <w:pPr>
      <w:tabs>
        <w:tab w:val="center" w:pos="4320"/>
        <w:tab w:val="right" w:pos="8640"/>
      </w:tabs>
    </w:pPr>
    <w:rPr>
      <w:noProof/>
    </w:rPr>
  </w:style>
  <w:style w:type="character" w:customStyle="1" w:styleId="bolditalic">
    <w:name w:val="bold italic"/>
    <w:rPr>
      <w:rFonts w:ascii="Garamond" w:hAnsi="Garamond"/>
      <w:b/>
      <w:i/>
      <w:sz w:val="20"/>
    </w:rPr>
  </w:style>
  <w:style w:type="paragraph" w:styleId="Date">
    <w:name w:val="Date"/>
    <w:basedOn w:val="BodyText"/>
    <w:next w:val="Normal"/>
  </w:style>
  <w:style w:type="paragraph" w:styleId="BodyText">
    <w:name w:val="Body Text"/>
    <w:basedOn w:val="Normal"/>
    <w:pPr>
      <w:spacing w:after="120"/>
    </w:pPr>
  </w:style>
  <w:style w:type="paragraph" w:styleId="Caption">
    <w:name w:val="caption"/>
    <w:aliases w:val="Tracking Code"/>
    <w:basedOn w:val="BodyText"/>
    <w:next w:val="Normal"/>
    <w:qFormat/>
    <w:pPr>
      <w:spacing w:before="120"/>
      <w:jc w:val="right"/>
    </w:pPr>
  </w:style>
  <w:style w:type="character" w:styleId="Hyperlink">
    <w:name w:val="Hyperlink"/>
    <w:rPr>
      <w:color w:val="0000FF"/>
      <w:u w:val="single"/>
    </w:rPr>
  </w:style>
  <w:style w:type="paragraph" w:styleId="BalloonText">
    <w:name w:val="Balloon Text"/>
    <w:basedOn w:val="Normal"/>
    <w:semiHidden/>
    <w:rsid w:val="008C3535"/>
    <w:rPr>
      <w:rFonts w:ascii="Tahoma" w:hAnsi="Tahoma" w:cs="Tahoma"/>
      <w:sz w:val="16"/>
      <w:szCs w:val="16"/>
    </w:rPr>
  </w:style>
  <w:style w:type="paragraph" w:styleId="ListParagraph">
    <w:name w:val="List Paragraph"/>
    <w:basedOn w:val="Normal"/>
    <w:uiPriority w:val="34"/>
    <w:qFormat/>
    <w:rsid w:val="00BC2A40"/>
    <w:pPr>
      <w:spacing w:line="240" w:lineRule="auto"/>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485137">
      <w:bodyDiv w:val="1"/>
      <w:marLeft w:val="0"/>
      <w:marRight w:val="0"/>
      <w:marTop w:val="0"/>
      <w:marBottom w:val="0"/>
      <w:divBdr>
        <w:top w:val="none" w:sz="0" w:space="0" w:color="auto"/>
        <w:left w:val="none" w:sz="0" w:space="0" w:color="auto"/>
        <w:bottom w:val="none" w:sz="0" w:space="0" w:color="auto"/>
        <w:right w:val="none" w:sz="0" w:space="0" w:color="auto"/>
      </w:divBdr>
    </w:div>
    <w:div w:id="1544053260">
      <w:bodyDiv w:val="1"/>
      <w:marLeft w:val="0"/>
      <w:marRight w:val="0"/>
      <w:marTop w:val="0"/>
      <w:marBottom w:val="0"/>
      <w:divBdr>
        <w:top w:val="none" w:sz="0" w:space="0" w:color="auto"/>
        <w:left w:val="none" w:sz="0" w:space="0" w:color="auto"/>
        <w:bottom w:val="none" w:sz="0" w:space="0" w:color="auto"/>
        <w:right w:val="none" w:sz="0" w:space="0" w:color="auto"/>
      </w:divBdr>
    </w:div>
    <w:div w:id="1769423291">
      <w:bodyDiv w:val="1"/>
      <w:marLeft w:val="0"/>
      <w:marRight w:val="0"/>
      <w:marTop w:val="0"/>
      <w:marBottom w:val="0"/>
      <w:divBdr>
        <w:top w:val="none" w:sz="0" w:space="0" w:color="auto"/>
        <w:left w:val="none" w:sz="0" w:space="0" w:color="auto"/>
        <w:bottom w:val="none" w:sz="0" w:space="0" w:color="auto"/>
        <w:right w:val="none" w:sz="0" w:space="0" w:color="auto"/>
      </w:divBdr>
    </w:div>
    <w:div w:id="199545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vak\Application%20Data\Microsoft\Templates\SacStateLH_Pres_se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SacStateLH_Pres_seal.dot</Template>
  <TotalTime>0</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Contact:</vt:lpstr>
    </vt:vector>
  </TitlesOfParts>
  <Company>CSU Sacramento</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creator>navak</dc:creator>
  <cp:lastModifiedBy>Mine, Kathy</cp:lastModifiedBy>
  <cp:revision>2</cp:revision>
  <cp:lastPrinted>2013-04-05T23:40:00Z</cp:lastPrinted>
  <dcterms:created xsi:type="dcterms:W3CDTF">2015-12-23T00:14:00Z</dcterms:created>
  <dcterms:modified xsi:type="dcterms:W3CDTF">2015-12-23T00:14:00Z</dcterms:modified>
</cp:coreProperties>
</file>