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834F5" w14:textId="1ABBAC0E" w:rsidR="3D0A2D5A" w:rsidRPr="00715BE5" w:rsidRDefault="126CC92A" w:rsidP="00715BE5">
      <w:pPr>
        <w:jc w:val="center"/>
        <w:rPr>
          <w:b/>
          <w:bCs/>
          <w:sz w:val="56"/>
          <w:szCs w:val="56"/>
        </w:rPr>
      </w:pPr>
      <w:r w:rsidRPr="487FBFAE">
        <w:rPr>
          <w:b/>
          <w:bCs/>
          <w:sz w:val="56"/>
          <w:szCs w:val="56"/>
        </w:rPr>
        <w:t xml:space="preserve">FAQs </w:t>
      </w:r>
      <w:proofErr w:type="spellStart"/>
      <w:r w:rsidRPr="487FBFAE">
        <w:rPr>
          <w:b/>
          <w:bCs/>
          <w:sz w:val="56"/>
          <w:szCs w:val="56"/>
        </w:rPr>
        <w:t>CourseMatch</w:t>
      </w:r>
      <w:proofErr w:type="spellEnd"/>
    </w:p>
    <w:tbl>
      <w:tblPr>
        <w:tblStyle w:val="GridTable4"/>
        <w:tblW w:w="13225" w:type="dxa"/>
        <w:jc w:val="center"/>
        <w:tblLook w:val="06A0" w:firstRow="1" w:lastRow="0" w:firstColumn="1" w:lastColumn="0" w:noHBand="1" w:noVBand="1"/>
      </w:tblPr>
      <w:tblGrid>
        <w:gridCol w:w="3607"/>
        <w:gridCol w:w="4186"/>
        <w:gridCol w:w="5432"/>
      </w:tblGrid>
      <w:tr w:rsidR="441CDF52" w14:paraId="01E4A33A" w14:textId="77777777" w:rsidTr="003A25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7" w:type="dxa"/>
          </w:tcPr>
          <w:p w14:paraId="4E75ED8D" w14:textId="574B448E" w:rsidR="4259E3B1" w:rsidRDefault="4259E3B1" w:rsidP="3D0A2D5A">
            <w:pPr>
              <w:spacing w:line="259" w:lineRule="auto"/>
              <w:jc w:val="center"/>
              <w:rPr>
                <w:sz w:val="28"/>
                <w:szCs w:val="28"/>
              </w:rPr>
            </w:pPr>
            <w:r w:rsidRPr="3D0A2D5A">
              <w:rPr>
                <w:sz w:val="28"/>
                <w:szCs w:val="28"/>
              </w:rPr>
              <w:t>Topic Section</w:t>
            </w:r>
          </w:p>
        </w:tc>
        <w:tc>
          <w:tcPr>
            <w:tcW w:w="4186" w:type="dxa"/>
          </w:tcPr>
          <w:p w14:paraId="78BE983F" w14:textId="2BDEE380" w:rsidR="441CDF52" w:rsidRDefault="441CDF52" w:rsidP="3D0A2D5A">
            <w:pPr>
              <w:spacing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</w:rPr>
            </w:pPr>
            <w:r w:rsidRPr="3D0A2D5A">
              <w:rPr>
                <w:sz w:val="28"/>
                <w:szCs w:val="28"/>
              </w:rPr>
              <w:t>Question</w:t>
            </w:r>
          </w:p>
        </w:tc>
        <w:tc>
          <w:tcPr>
            <w:tcW w:w="5432" w:type="dxa"/>
          </w:tcPr>
          <w:p w14:paraId="6E5016D6" w14:textId="51A0C77C" w:rsidR="441CDF52" w:rsidRDefault="441CDF52" w:rsidP="3D0A2D5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</w:rPr>
            </w:pPr>
            <w:r w:rsidRPr="3D0A2D5A">
              <w:rPr>
                <w:sz w:val="28"/>
                <w:szCs w:val="28"/>
              </w:rPr>
              <w:t>Answer</w:t>
            </w:r>
          </w:p>
        </w:tc>
      </w:tr>
      <w:tr w:rsidR="3D0A2D5A" w14:paraId="273D37FA" w14:textId="77777777" w:rsidTr="003A25A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25" w:type="dxa"/>
            <w:gridSpan w:val="3"/>
            <w:shd w:val="clear" w:color="auto" w:fill="F2F2F2" w:themeFill="background1" w:themeFillShade="F2"/>
          </w:tcPr>
          <w:p w14:paraId="348EEF74" w14:textId="4BC887EF" w:rsidR="2978B803" w:rsidRDefault="2978B803" w:rsidP="3D0A2D5A">
            <w:pPr>
              <w:pStyle w:val="Heading1"/>
              <w:rPr>
                <w:rFonts w:ascii="Calibri Light" w:hAnsi="Calibri Light"/>
              </w:rPr>
            </w:pPr>
            <w:r w:rsidRPr="3D0A2D5A">
              <w:t>Type of courses that qualify:</w:t>
            </w:r>
          </w:p>
        </w:tc>
      </w:tr>
      <w:tr w:rsidR="441CDF52" w14:paraId="21A7AEC2" w14:textId="77777777" w:rsidTr="003A25A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7" w:type="dxa"/>
            <w:vMerge w:val="restart"/>
            <w:shd w:val="clear" w:color="auto" w:fill="F2F2F2" w:themeFill="background1" w:themeFillShade="F2"/>
          </w:tcPr>
          <w:p w14:paraId="49BC749E" w14:textId="22DA02A6" w:rsidR="4F92B0A4" w:rsidRDefault="00715BE5" w:rsidP="3D0A2D5A">
            <w:pPr>
              <w:spacing w:line="259" w:lineRule="auto"/>
            </w:pPr>
            <w:proofErr w:type="spellStart"/>
            <w:r>
              <w:t>CourseMatch</w:t>
            </w:r>
            <w:proofErr w:type="spellEnd"/>
            <w:r>
              <w:t xml:space="preserve"> </w:t>
            </w:r>
            <w:r w:rsidR="4F92B0A4" w:rsidRPr="3D0A2D5A">
              <w:t>Focus (priority for approval)</w:t>
            </w:r>
          </w:p>
          <w:p w14:paraId="5B9A0ECC" w14:textId="1E6D1C24" w:rsidR="4F92B0A4" w:rsidRDefault="4F92B0A4" w:rsidP="3D0A2D5A">
            <w:pPr>
              <w:pStyle w:val="ListParagraph"/>
              <w:numPr>
                <w:ilvl w:val="0"/>
                <w:numId w:val="5"/>
              </w:numPr>
              <w:spacing w:line="259" w:lineRule="auto"/>
              <w:rPr>
                <w:rFonts w:eastAsiaTheme="minorEastAsia"/>
              </w:rPr>
            </w:pPr>
            <w:r w:rsidRPr="3D0A2D5A">
              <w:t>Fully online asynchronous GE courses (articulated)</w:t>
            </w:r>
          </w:p>
          <w:p w14:paraId="55EFA719" w14:textId="0B447345" w:rsidR="4F92B0A4" w:rsidRDefault="4F92B0A4" w:rsidP="3D0A2D5A">
            <w:pPr>
              <w:pStyle w:val="ListParagraph"/>
              <w:numPr>
                <w:ilvl w:val="0"/>
                <w:numId w:val="5"/>
              </w:numPr>
              <w:spacing w:line="259" w:lineRule="auto"/>
              <w:rPr>
                <w:rFonts w:eastAsiaTheme="minorEastAsia"/>
              </w:rPr>
            </w:pPr>
            <w:r w:rsidRPr="3D0A2D5A">
              <w:t>Low DFW rates (grades)</w:t>
            </w:r>
          </w:p>
          <w:p w14:paraId="6B1C2344" w14:textId="6B50DC2F" w:rsidR="4F92B0A4" w:rsidRDefault="4F92B0A4" w:rsidP="3D0A2D5A">
            <w:pPr>
              <w:pStyle w:val="ListParagraph"/>
              <w:numPr>
                <w:ilvl w:val="0"/>
                <w:numId w:val="5"/>
              </w:numPr>
              <w:spacing w:line="259" w:lineRule="auto"/>
              <w:rPr>
                <w:rFonts w:eastAsiaTheme="minorEastAsia"/>
              </w:rPr>
            </w:pPr>
            <w:r w:rsidRPr="3D0A2D5A">
              <w:t>Will consider lower division major requirements</w:t>
            </w:r>
            <w:r w:rsidR="003A25AC">
              <w:t xml:space="preserve"> and/or upper division bottleneck courses</w:t>
            </w:r>
          </w:p>
          <w:p w14:paraId="627FDEDA" w14:textId="6C40537C" w:rsidR="38958461" w:rsidRDefault="38958461" w:rsidP="3D0A2D5A">
            <w:pPr>
              <w:spacing w:line="259" w:lineRule="auto"/>
            </w:pPr>
            <w:r w:rsidRPr="3D0A2D5A">
              <w:t xml:space="preserve"> </w:t>
            </w:r>
          </w:p>
          <w:p w14:paraId="5609390B" w14:textId="65796FA4" w:rsidR="38DEFC06" w:rsidRDefault="38DEFC06" w:rsidP="3D0A2D5A">
            <w:pPr>
              <w:spacing w:line="259" w:lineRule="auto"/>
            </w:pPr>
            <w:r w:rsidRPr="3D0A2D5A">
              <w:t>C</w:t>
            </w:r>
            <w:r w:rsidR="00715BE5">
              <w:t>ourse must c</w:t>
            </w:r>
            <w:r w:rsidRPr="3D0A2D5A">
              <w:t>onfirm instructional materials/tech services accessible for students with disabilities (</w:t>
            </w:r>
            <w:hyperlink r:id="rId5">
              <w:r w:rsidRPr="3D0A2D5A">
                <w:rPr>
                  <w:rStyle w:val="Hyperlink"/>
                </w:rPr>
                <w:t>https://www.csus.edu/information-resources-technology/ati/instructional-materials.html</w:t>
              </w:r>
            </w:hyperlink>
            <w:r w:rsidRPr="3D0A2D5A">
              <w:t>)</w:t>
            </w:r>
          </w:p>
          <w:p w14:paraId="55EE1BAC" w14:textId="3AF10629" w:rsidR="3D0A2D5A" w:rsidRDefault="3D0A2D5A" w:rsidP="3D0A2D5A">
            <w:pPr>
              <w:spacing w:line="259" w:lineRule="auto"/>
            </w:pPr>
          </w:p>
        </w:tc>
        <w:tc>
          <w:tcPr>
            <w:tcW w:w="4186" w:type="dxa"/>
          </w:tcPr>
          <w:p w14:paraId="7C8F326B" w14:textId="2313B4F1" w:rsidR="441CDF52" w:rsidRDefault="00A02139" w:rsidP="3D0A2D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Are</w:t>
            </w:r>
            <w:r w:rsidR="7C412D82" w:rsidRPr="3D0A2D5A">
              <w:t xml:space="preserve"> synchronous</w:t>
            </w:r>
            <w:r w:rsidR="4C227282" w:rsidRPr="3D0A2D5A">
              <w:t xml:space="preserve"> </w:t>
            </w:r>
            <w:r w:rsidR="7C412D82" w:rsidRPr="3D0A2D5A">
              <w:t xml:space="preserve">courses </w:t>
            </w:r>
            <w:r>
              <w:t>allowed</w:t>
            </w:r>
            <w:r w:rsidR="7C412D82" w:rsidRPr="3D0A2D5A">
              <w:t>?</w:t>
            </w:r>
          </w:p>
          <w:p w14:paraId="3A8B4B4E" w14:textId="3A8553C3" w:rsidR="441CDF52" w:rsidRDefault="441CDF52" w:rsidP="3D0A2D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32" w:type="dxa"/>
          </w:tcPr>
          <w:p w14:paraId="43B6F66E" w14:textId="1CE8F5C1" w:rsidR="441CDF52" w:rsidRDefault="1CA58596" w:rsidP="3D0A2D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D0A2D5A">
              <w:t>The Chancellor’s Office is only approving online, asynchronous courses</w:t>
            </w:r>
            <w:r w:rsidR="34CED9B7" w:rsidRPr="3D0A2D5A">
              <w:t xml:space="preserve"> for </w:t>
            </w:r>
            <w:proofErr w:type="spellStart"/>
            <w:r w:rsidR="34CED9B7" w:rsidRPr="3D0A2D5A">
              <w:t>CourseMatch</w:t>
            </w:r>
            <w:proofErr w:type="spellEnd"/>
            <w:r w:rsidRPr="3D0A2D5A">
              <w:t>. There are no exceptions</w:t>
            </w:r>
            <w:r w:rsidR="00D6641A">
              <w:t xml:space="preserve"> for this program</w:t>
            </w:r>
            <w:r w:rsidRPr="3D0A2D5A">
              <w:t>.</w:t>
            </w:r>
            <w:r w:rsidR="0B1B335A" w:rsidRPr="3D0A2D5A">
              <w:t xml:space="preserve"> CSU students have access to synchronous courses through CSU Fully Online</w:t>
            </w:r>
            <w:r w:rsidR="00D6641A">
              <w:t xml:space="preserve"> outside of the </w:t>
            </w:r>
            <w:proofErr w:type="spellStart"/>
            <w:r w:rsidR="00D6641A">
              <w:t>CourseMatch</w:t>
            </w:r>
            <w:proofErr w:type="spellEnd"/>
            <w:r w:rsidR="0B1B335A" w:rsidRPr="3D0A2D5A">
              <w:t>.</w:t>
            </w:r>
          </w:p>
        </w:tc>
      </w:tr>
      <w:tr w:rsidR="3D0A2D5A" w14:paraId="756D911B" w14:textId="77777777" w:rsidTr="003A25A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7" w:type="dxa"/>
            <w:vMerge/>
          </w:tcPr>
          <w:p w14:paraId="02DD1447" w14:textId="77777777" w:rsidR="00CF2393" w:rsidRDefault="00CF2393"/>
        </w:tc>
        <w:tc>
          <w:tcPr>
            <w:tcW w:w="4186" w:type="dxa"/>
          </w:tcPr>
          <w:p w14:paraId="3DDF678C" w14:textId="018E8BB4" w:rsidR="717B7423" w:rsidRDefault="717B7423" w:rsidP="3D0A2D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D0A2D5A">
              <w:t xml:space="preserve">How do I know if my class articulates across </w:t>
            </w:r>
            <w:r w:rsidR="003A25AC">
              <w:t>other</w:t>
            </w:r>
            <w:r w:rsidRPr="3D0A2D5A">
              <w:t xml:space="preserve"> CSUs</w:t>
            </w:r>
            <w:r w:rsidR="00604DEF">
              <w:t>?</w:t>
            </w:r>
          </w:p>
        </w:tc>
        <w:tc>
          <w:tcPr>
            <w:tcW w:w="5432" w:type="dxa"/>
          </w:tcPr>
          <w:p w14:paraId="01D3F5C7" w14:textId="0372E1F1" w:rsidR="717B7423" w:rsidRDefault="717B7423" w:rsidP="3D0A2D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D0A2D5A">
              <w:t>You will need to check with your department chair or Associate Dean to see if there are similar, articulated courses in the same major at other CSUs</w:t>
            </w:r>
            <w:r w:rsidR="00604DEF">
              <w:t>.</w:t>
            </w:r>
          </w:p>
        </w:tc>
      </w:tr>
      <w:tr w:rsidR="3D0A2D5A" w14:paraId="24D3F032" w14:textId="77777777" w:rsidTr="003A25A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7" w:type="dxa"/>
            <w:vMerge/>
          </w:tcPr>
          <w:p w14:paraId="551304BB" w14:textId="77777777" w:rsidR="00CF2393" w:rsidRDefault="00CF2393"/>
        </w:tc>
        <w:tc>
          <w:tcPr>
            <w:tcW w:w="4186" w:type="dxa"/>
          </w:tcPr>
          <w:p w14:paraId="3936FC1B" w14:textId="6CC353C6" w:rsidR="70882340" w:rsidRDefault="70882340" w:rsidP="3D0A2D5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  <w:r w:rsidRPr="3D0A2D5A">
              <w:rPr>
                <w:rFonts w:ascii="Calibri" w:eastAsia="Calibri" w:hAnsi="Calibri" w:cs="Calibri"/>
                <w:color w:val="000000" w:themeColor="text1"/>
              </w:rPr>
              <w:t>Can I propose an upper</w:t>
            </w:r>
            <w:r w:rsidR="2B74E51B" w:rsidRPr="3D0A2D5A">
              <w:rPr>
                <w:rFonts w:ascii="Calibri" w:eastAsia="Calibri" w:hAnsi="Calibri" w:cs="Calibri"/>
                <w:color w:val="000000" w:themeColor="text1"/>
              </w:rPr>
              <w:t>-</w:t>
            </w:r>
            <w:r w:rsidRPr="3D0A2D5A">
              <w:rPr>
                <w:rFonts w:ascii="Calibri" w:eastAsia="Calibri" w:hAnsi="Calibri" w:cs="Calibri"/>
                <w:color w:val="000000" w:themeColor="text1"/>
              </w:rPr>
              <w:t xml:space="preserve">division GE course for </w:t>
            </w:r>
            <w:proofErr w:type="spellStart"/>
            <w:r w:rsidRPr="3D0A2D5A">
              <w:rPr>
                <w:rFonts w:ascii="Calibri" w:eastAsia="Calibri" w:hAnsi="Calibri" w:cs="Calibri"/>
                <w:color w:val="000000" w:themeColor="text1"/>
              </w:rPr>
              <w:t>CourseMatch</w:t>
            </w:r>
            <w:proofErr w:type="spellEnd"/>
            <w:r w:rsidRPr="3D0A2D5A">
              <w:rPr>
                <w:rFonts w:ascii="Calibri" w:eastAsia="Calibri" w:hAnsi="Calibri" w:cs="Calibri"/>
                <w:color w:val="000000" w:themeColor="text1"/>
              </w:rPr>
              <w:t>?</w:t>
            </w:r>
          </w:p>
          <w:p w14:paraId="467FFD8F" w14:textId="3D0FDB07" w:rsidR="3D0A2D5A" w:rsidRDefault="3D0A2D5A" w:rsidP="3D0A2D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32" w:type="dxa"/>
          </w:tcPr>
          <w:p w14:paraId="0FC6B88A" w14:textId="3BFB2FB8" w:rsidR="70882340" w:rsidRDefault="70882340" w:rsidP="3D0A2D5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  <w:r w:rsidRPr="3D0A2D5A">
              <w:rPr>
                <w:rFonts w:ascii="Calibri" w:eastAsia="Calibri" w:hAnsi="Calibri" w:cs="Calibri"/>
                <w:color w:val="000000" w:themeColor="text1"/>
              </w:rPr>
              <w:t>Yes, since it is GE</w:t>
            </w:r>
            <w:r w:rsidR="00604DEF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Pr="3D0A2D5A">
              <w:rPr>
                <w:rFonts w:ascii="Calibri" w:eastAsia="Calibri" w:hAnsi="Calibri" w:cs="Calibri"/>
                <w:color w:val="000000" w:themeColor="text1"/>
              </w:rPr>
              <w:t xml:space="preserve"> it is </w:t>
            </w:r>
            <w:proofErr w:type="gramStart"/>
            <w:r w:rsidRPr="3D0A2D5A">
              <w:rPr>
                <w:rFonts w:ascii="Calibri" w:eastAsia="Calibri" w:hAnsi="Calibri" w:cs="Calibri"/>
                <w:color w:val="000000" w:themeColor="text1"/>
              </w:rPr>
              <w:t>mostly</w:t>
            </w:r>
            <w:proofErr w:type="gramEnd"/>
            <w:r w:rsidRPr="3D0A2D5A">
              <w:rPr>
                <w:rFonts w:ascii="Calibri" w:eastAsia="Calibri" w:hAnsi="Calibri" w:cs="Calibri"/>
                <w:color w:val="000000" w:themeColor="text1"/>
              </w:rPr>
              <w:t xml:space="preserve"> likely articulated across the </w:t>
            </w:r>
            <w:proofErr w:type="gramStart"/>
            <w:r w:rsidRPr="3D0A2D5A">
              <w:rPr>
                <w:rFonts w:ascii="Calibri" w:eastAsia="Calibri" w:hAnsi="Calibri" w:cs="Calibri"/>
                <w:color w:val="000000" w:themeColor="text1"/>
              </w:rPr>
              <w:t>CSU’s</w:t>
            </w:r>
            <w:proofErr w:type="gramEnd"/>
            <w:r w:rsidR="00604DE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0FDA8997" w14:textId="29580D28" w:rsidR="3D0A2D5A" w:rsidRDefault="3D0A2D5A" w:rsidP="3D0A2D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3D0A2D5A" w14:paraId="168C3C83" w14:textId="77777777" w:rsidTr="003A25A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7" w:type="dxa"/>
            <w:vMerge/>
          </w:tcPr>
          <w:p w14:paraId="6157E747" w14:textId="77777777" w:rsidR="00CF2393" w:rsidRDefault="00CF2393"/>
        </w:tc>
        <w:tc>
          <w:tcPr>
            <w:tcW w:w="4186" w:type="dxa"/>
          </w:tcPr>
          <w:p w14:paraId="1D290BD2" w14:textId="0273F4F7" w:rsidR="6F86EF5A" w:rsidRDefault="6F86EF5A" w:rsidP="3D0A2D5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  <w:r w:rsidRPr="3D0A2D5A">
              <w:rPr>
                <w:rFonts w:ascii="Calibri" w:eastAsia="Calibri" w:hAnsi="Calibri" w:cs="Calibri"/>
                <w:color w:val="000000" w:themeColor="text1"/>
              </w:rPr>
              <w:t>Are upper division major courses eligible?</w:t>
            </w:r>
          </w:p>
          <w:p w14:paraId="5EA9D6C8" w14:textId="64F0FA59" w:rsidR="3D0A2D5A" w:rsidRDefault="3D0A2D5A" w:rsidP="3D0A2D5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5432" w:type="dxa"/>
          </w:tcPr>
          <w:p w14:paraId="3285F6BF" w14:textId="181BE78B" w:rsidR="6F86EF5A" w:rsidRDefault="00CE0D98" w:rsidP="3D0A2D5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  <w:proofErr w:type="gramStart"/>
            <w:r>
              <w:rPr>
                <w:rFonts w:ascii="Calibri" w:eastAsia="Calibri" w:hAnsi="Calibri" w:cs="Calibri"/>
                <w:color w:val="000000" w:themeColor="text1"/>
              </w:rPr>
              <w:t>Yes</w:t>
            </w:r>
            <w:proofErr w:type="gramEnd"/>
            <w:r>
              <w:rPr>
                <w:rFonts w:ascii="Calibri" w:eastAsia="Calibri" w:hAnsi="Calibri" w:cs="Calibri"/>
                <w:color w:val="000000" w:themeColor="text1"/>
              </w:rPr>
              <w:t xml:space="preserve"> i</w:t>
            </w:r>
            <w:r w:rsidR="6F86EF5A" w:rsidRPr="3D0A2D5A">
              <w:rPr>
                <w:rFonts w:ascii="Calibri" w:eastAsia="Calibri" w:hAnsi="Calibri" w:cs="Calibri"/>
                <w:color w:val="000000" w:themeColor="text1"/>
              </w:rPr>
              <w:t xml:space="preserve">f there is more student demand </w:t>
            </w:r>
            <w:proofErr w:type="gramStart"/>
            <w:r w:rsidR="6F86EF5A" w:rsidRPr="3D0A2D5A">
              <w:rPr>
                <w:rFonts w:ascii="Calibri" w:eastAsia="Calibri" w:hAnsi="Calibri" w:cs="Calibri"/>
                <w:color w:val="000000" w:themeColor="text1"/>
              </w:rPr>
              <w:t>than</w:t>
            </w:r>
            <w:proofErr w:type="gramEnd"/>
            <w:r w:rsidR="6F86EF5A" w:rsidRPr="3D0A2D5A">
              <w:rPr>
                <w:rFonts w:ascii="Calibri" w:eastAsia="Calibri" w:hAnsi="Calibri" w:cs="Calibri"/>
                <w:color w:val="000000" w:themeColor="text1"/>
              </w:rPr>
              <w:t xml:space="preserve"> there are seats </w:t>
            </w:r>
            <w:r w:rsidR="6F86EF5A" w:rsidRPr="00CE0D98">
              <w:rPr>
                <w:rFonts w:ascii="Calibri" w:eastAsia="Calibri" w:hAnsi="Calibri" w:cs="Calibri"/>
                <w:i/>
                <w:iCs/>
                <w:color w:val="000000" w:themeColor="text1"/>
                <w:u w:val="single"/>
              </w:rPr>
              <w:t>and</w:t>
            </w:r>
            <w:r w:rsidR="6F86EF5A" w:rsidRPr="3D0A2D5A">
              <w:rPr>
                <w:rFonts w:ascii="Calibri" w:eastAsia="Calibri" w:hAnsi="Calibri" w:cs="Calibri"/>
                <w:color w:val="000000" w:themeColor="text1"/>
              </w:rPr>
              <w:t xml:space="preserve"> if it is articulated across a minimum of five (5) CSUs</w:t>
            </w:r>
            <w:r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23F9696B" w14:textId="410712FA" w:rsidR="3D0A2D5A" w:rsidRDefault="3D0A2D5A" w:rsidP="3D0A2D5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3D0A2D5A" w14:paraId="24F2D748" w14:textId="77777777" w:rsidTr="003A25A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7" w:type="dxa"/>
            <w:vMerge/>
          </w:tcPr>
          <w:p w14:paraId="1AB84634" w14:textId="77777777" w:rsidR="00CF2393" w:rsidRDefault="00CF2393"/>
        </w:tc>
        <w:tc>
          <w:tcPr>
            <w:tcW w:w="4186" w:type="dxa"/>
          </w:tcPr>
          <w:p w14:paraId="58CC65A2" w14:textId="1AA3AAD4" w:rsidR="2C528415" w:rsidRDefault="2C528415" w:rsidP="3D0A2D5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  <w:r w:rsidRPr="3D0A2D5A">
              <w:rPr>
                <w:rFonts w:ascii="Calibri" w:eastAsia="Calibri" w:hAnsi="Calibri" w:cs="Calibri"/>
                <w:color w:val="000000" w:themeColor="text1"/>
              </w:rPr>
              <w:t>Does the course have to be approved as asynchronous by the department before we apply?</w:t>
            </w:r>
          </w:p>
          <w:p w14:paraId="5D1D23CF" w14:textId="2388213F" w:rsidR="3D0A2D5A" w:rsidRDefault="3D0A2D5A" w:rsidP="3D0A2D5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5432" w:type="dxa"/>
          </w:tcPr>
          <w:p w14:paraId="4C4BAC4A" w14:textId="17491A89" w:rsidR="2C528415" w:rsidRDefault="2C528415" w:rsidP="3D0A2D5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  <w:r w:rsidRPr="3D0A2D5A">
              <w:rPr>
                <w:rFonts w:ascii="Calibri" w:eastAsia="Calibri" w:hAnsi="Calibri" w:cs="Calibri"/>
                <w:color w:val="000000" w:themeColor="text1"/>
              </w:rPr>
              <w:t xml:space="preserve">The course </w:t>
            </w:r>
            <w:proofErr w:type="gramStart"/>
            <w:r w:rsidRPr="3D0A2D5A">
              <w:rPr>
                <w:rFonts w:ascii="Calibri" w:eastAsia="Calibri" w:hAnsi="Calibri" w:cs="Calibri"/>
                <w:color w:val="000000" w:themeColor="text1"/>
              </w:rPr>
              <w:t>has to</w:t>
            </w:r>
            <w:proofErr w:type="gramEnd"/>
            <w:r w:rsidRPr="3D0A2D5A">
              <w:rPr>
                <w:rFonts w:ascii="Calibri" w:eastAsia="Calibri" w:hAnsi="Calibri" w:cs="Calibri"/>
                <w:color w:val="000000" w:themeColor="text1"/>
              </w:rPr>
              <w:t xml:space="preserve"> be </w:t>
            </w:r>
            <w:proofErr w:type="gramStart"/>
            <w:r w:rsidRPr="3D0A2D5A">
              <w:rPr>
                <w:rFonts w:ascii="Calibri" w:eastAsia="Calibri" w:hAnsi="Calibri" w:cs="Calibri"/>
                <w:color w:val="000000" w:themeColor="text1"/>
              </w:rPr>
              <w:t>asynchronous</w:t>
            </w:r>
            <w:proofErr w:type="gramEnd"/>
            <w:r w:rsidRPr="3D0A2D5A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16D781ED" w:rsidRPr="3D0A2D5A">
              <w:rPr>
                <w:rFonts w:ascii="Calibri" w:eastAsia="Calibri" w:hAnsi="Calibri" w:cs="Calibri"/>
                <w:color w:val="000000" w:themeColor="text1"/>
              </w:rPr>
              <w:t xml:space="preserve">and </w:t>
            </w:r>
            <w:r w:rsidRPr="3D0A2D5A">
              <w:rPr>
                <w:rFonts w:ascii="Calibri" w:eastAsia="Calibri" w:hAnsi="Calibri" w:cs="Calibri"/>
                <w:color w:val="000000" w:themeColor="text1"/>
              </w:rPr>
              <w:t xml:space="preserve">the department </w:t>
            </w:r>
            <w:r w:rsidR="69E0F9DF" w:rsidRPr="3D0A2D5A">
              <w:rPr>
                <w:rFonts w:ascii="Calibri" w:eastAsia="Calibri" w:hAnsi="Calibri" w:cs="Calibri"/>
                <w:color w:val="000000" w:themeColor="text1"/>
              </w:rPr>
              <w:t xml:space="preserve">must have </w:t>
            </w:r>
            <w:r w:rsidR="7373BEE8" w:rsidRPr="3D0A2D5A">
              <w:rPr>
                <w:rFonts w:ascii="Calibri" w:eastAsia="Calibri" w:hAnsi="Calibri" w:cs="Calibri"/>
                <w:color w:val="000000" w:themeColor="text1"/>
              </w:rPr>
              <w:t xml:space="preserve">the course </w:t>
            </w:r>
            <w:r w:rsidR="69E0F9DF" w:rsidRPr="3D0A2D5A">
              <w:rPr>
                <w:rFonts w:ascii="Calibri" w:eastAsia="Calibri" w:hAnsi="Calibri" w:cs="Calibri"/>
                <w:color w:val="000000" w:themeColor="text1"/>
              </w:rPr>
              <w:t>scheduled as asynchronous. Y</w:t>
            </w:r>
            <w:r w:rsidRPr="3D0A2D5A">
              <w:rPr>
                <w:rFonts w:ascii="Calibri" w:eastAsia="Calibri" w:hAnsi="Calibri" w:cs="Calibri"/>
                <w:color w:val="000000" w:themeColor="text1"/>
              </w:rPr>
              <w:t xml:space="preserve">ou need to check with </w:t>
            </w:r>
            <w:r w:rsidR="00CE0D98">
              <w:rPr>
                <w:rFonts w:ascii="Calibri" w:eastAsia="Calibri" w:hAnsi="Calibri" w:cs="Calibri"/>
                <w:color w:val="000000" w:themeColor="text1"/>
              </w:rPr>
              <w:t>your department</w:t>
            </w:r>
            <w:r w:rsidRPr="3D0A2D5A">
              <w:rPr>
                <w:rFonts w:ascii="Calibri" w:eastAsia="Calibri" w:hAnsi="Calibri" w:cs="Calibri"/>
                <w:color w:val="000000" w:themeColor="text1"/>
              </w:rPr>
              <w:t xml:space="preserve"> to make sure you are </w:t>
            </w:r>
            <w:proofErr w:type="gramStart"/>
            <w:r w:rsidRPr="3D0A2D5A">
              <w:rPr>
                <w:rFonts w:ascii="Calibri" w:eastAsia="Calibri" w:hAnsi="Calibri" w:cs="Calibri"/>
                <w:color w:val="000000" w:themeColor="text1"/>
              </w:rPr>
              <w:t>actually teaching</w:t>
            </w:r>
            <w:proofErr w:type="gramEnd"/>
            <w:r w:rsidRPr="3D0A2D5A">
              <w:rPr>
                <w:rFonts w:ascii="Calibri" w:eastAsia="Calibri" w:hAnsi="Calibri" w:cs="Calibri"/>
                <w:color w:val="000000" w:themeColor="text1"/>
              </w:rPr>
              <w:t xml:space="preserve"> that course </w:t>
            </w:r>
            <w:r w:rsidR="307FD9B4" w:rsidRPr="3D0A2D5A">
              <w:rPr>
                <w:rFonts w:ascii="Calibri" w:eastAsia="Calibri" w:hAnsi="Calibri" w:cs="Calibri"/>
                <w:color w:val="000000" w:themeColor="text1"/>
              </w:rPr>
              <w:t xml:space="preserve">(or very highly likely to teach the course) </w:t>
            </w:r>
            <w:r w:rsidRPr="3D0A2D5A">
              <w:rPr>
                <w:rFonts w:ascii="Calibri" w:eastAsia="Calibri" w:hAnsi="Calibri" w:cs="Calibri"/>
                <w:color w:val="000000" w:themeColor="text1"/>
              </w:rPr>
              <w:t>before you apply.</w:t>
            </w:r>
          </w:p>
          <w:p w14:paraId="5479E60E" w14:textId="216D6CDC" w:rsidR="3D0A2D5A" w:rsidRDefault="3D0A2D5A" w:rsidP="3D0A2D5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3D0A2D5A" w14:paraId="5CE75FA0" w14:textId="77777777" w:rsidTr="003A25A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7" w:type="dxa"/>
            <w:vMerge/>
          </w:tcPr>
          <w:p w14:paraId="5BC5A9AD" w14:textId="77777777" w:rsidR="00CF2393" w:rsidRDefault="00CF2393"/>
        </w:tc>
        <w:tc>
          <w:tcPr>
            <w:tcW w:w="4186" w:type="dxa"/>
          </w:tcPr>
          <w:p w14:paraId="50B64D9A" w14:textId="7FD3E912" w:rsidR="154188A8" w:rsidRDefault="00CE0D98" w:rsidP="3D0A2D5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Will b</w:t>
            </w:r>
            <w:r w:rsidR="154188A8" w:rsidRPr="3D0A2D5A">
              <w:rPr>
                <w:rFonts w:ascii="Calibri" w:eastAsia="Calibri" w:hAnsi="Calibri" w:cs="Calibri"/>
                <w:color w:val="000000" w:themeColor="text1"/>
              </w:rPr>
              <w:t>rand new courses be accepted?</w:t>
            </w:r>
          </w:p>
          <w:p w14:paraId="28D2B905" w14:textId="5EBBAD9E" w:rsidR="3D0A2D5A" w:rsidRDefault="3D0A2D5A" w:rsidP="3D0A2D5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5432" w:type="dxa"/>
          </w:tcPr>
          <w:p w14:paraId="05ED5FC2" w14:textId="7FA16227" w:rsidR="154188A8" w:rsidRDefault="154188A8" w:rsidP="3D0A2D5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  <w:r w:rsidRPr="3D0A2D5A">
              <w:rPr>
                <w:rFonts w:ascii="Calibri" w:eastAsia="Calibri" w:hAnsi="Calibri" w:cs="Calibri"/>
                <w:color w:val="000000" w:themeColor="text1"/>
              </w:rPr>
              <w:t xml:space="preserve">New courses </w:t>
            </w:r>
            <w:r w:rsidR="43CE09FA" w:rsidRPr="3D0A2D5A">
              <w:rPr>
                <w:rFonts w:ascii="Calibri" w:eastAsia="Calibri" w:hAnsi="Calibri" w:cs="Calibri"/>
                <w:color w:val="000000" w:themeColor="text1"/>
              </w:rPr>
              <w:t>can</w:t>
            </w:r>
            <w:r w:rsidRPr="3D0A2D5A">
              <w:rPr>
                <w:rFonts w:ascii="Calibri" w:eastAsia="Calibri" w:hAnsi="Calibri" w:cs="Calibri"/>
                <w:color w:val="000000" w:themeColor="text1"/>
              </w:rPr>
              <w:t xml:space="preserve"> be accepted </w:t>
            </w:r>
            <w:proofErr w:type="gramStart"/>
            <w:r w:rsidRPr="3D0A2D5A">
              <w:rPr>
                <w:rFonts w:ascii="Calibri" w:eastAsia="Calibri" w:hAnsi="Calibri" w:cs="Calibri"/>
                <w:color w:val="000000" w:themeColor="text1"/>
              </w:rPr>
              <w:t>as long as</w:t>
            </w:r>
            <w:proofErr w:type="gramEnd"/>
            <w:r w:rsidRPr="3D0A2D5A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proofErr w:type="gramStart"/>
            <w:r w:rsidRPr="3D0A2D5A">
              <w:rPr>
                <w:rFonts w:ascii="Calibri" w:eastAsia="Calibri" w:hAnsi="Calibri" w:cs="Calibri"/>
                <w:color w:val="000000" w:themeColor="text1"/>
              </w:rPr>
              <w:t>it has</w:t>
            </w:r>
            <w:proofErr w:type="gramEnd"/>
            <w:r w:rsidRPr="3D0A2D5A">
              <w:rPr>
                <w:rFonts w:ascii="Calibri" w:eastAsia="Calibri" w:hAnsi="Calibri" w:cs="Calibri"/>
                <w:color w:val="000000" w:themeColor="text1"/>
              </w:rPr>
              <w:t xml:space="preserve"> been accepted as a GE course</w:t>
            </w:r>
            <w:r w:rsidR="00CE0D98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Pr="3D0A2D5A">
              <w:rPr>
                <w:rFonts w:ascii="Calibri" w:eastAsia="Calibri" w:hAnsi="Calibri" w:cs="Calibri"/>
                <w:color w:val="000000" w:themeColor="text1"/>
              </w:rPr>
              <w:t xml:space="preserve"> so more than likely it will articulate across the CSU as a GE course in a particular area.</w:t>
            </w:r>
          </w:p>
        </w:tc>
      </w:tr>
      <w:tr w:rsidR="3D0A2D5A" w14:paraId="61B3CB2C" w14:textId="77777777" w:rsidTr="003A25A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7" w:type="dxa"/>
            <w:vMerge/>
          </w:tcPr>
          <w:p w14:paraId="29666F3F" w14:textId="77777777" w:rsidR="00CF2393" w:rsidRDefault="00CF2393"/>
        </w:tc>
        <w:tc>
          <w:tcPr>
            <w:tcW w:w="4186" w:type="dxa"/>
          </w:tcPr>
          <w:p w14:paraId="7E62D5E2" w14:textId="72CB0843" w:rsidR="154188A8" w:rsidRDefault="154188A8" w:rsidP="3D0A2D5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  <w:r w:rsidRPr="3D0A2D5A">
              <w:rPr>
                <w:rFonts w:ascii="Calibri" w:eastAsia="Calibri" w:hAnsi="Calibri" w:cs="Calibri"/>
                <w:color w:val="000000" w:themeColor="text1"/>
              </w:rPr>
              <w:t xml:space="preserve">Once </w:t>
            </w:r>
            <w:r w:rsidR="00CE0D98">
              <w:rPr>
                <w:rFonts w:ascii="Calibri" w:eastAsia="Calibri" w:hAnsi="Calibri" w:cs="Calibri"/>
                <w:color w:val="000000" w:themeColor="text1"/>
              </w:rPr>
              <w:t>my</w:t>
            </w:r>
            <w:r w:rsidRPr="3D0A2D5A">
              <w:rPr>
                <w:rFonts w:ascii="Calibri" w:eastAsia="Calibri" w:hAnsi="Calibri" w:cs="Calibri"/>
                <w:color w:val="000000" w:themeColor="text1"/>
              </w:rPr>
              <w:t xml:space="preserve"> course </w:t>
            </w:r>
            <w:r w:rsidR="00CE0D98">
              <w:rPr>
                <w:rFonts w:ascii="Calibri" w:eastAsia="Calibri" w:hAnsi="Calibri" w:cs="Calibri"/>
                <w:color w:val="000000" w:themeColor="text1"/>
              </w:rPr>
              <w:t xml:space="preserve">is </w:t>
            </w:r>
            <w:r w:rsidRPr="3D0A2D5A">
              <w:rPr>
                <w:rFonts w:ascii="Calibri" w:eastAsia="Calibri" w:hAnsi="Calibri" w:cs="Calibri"/>
                <w:color w:val="000000" w:themeColor="text1"/>
              </w:rPr>
              <w:t>approved, how long will this approval last?</w:t>
            </w:r>
          </w:p>
          <w:p w14:paraId="2D7B2823" w14:textId="59307852" w:rsidR="3D0A2D5A" w:rsidRDefault="3D0A2D5A" w:rsidP="3D0A2D5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5432" w:type="dxa"/>
          </w:tcPr>
          <w:p w14:paraId="11E598E0" w14:textId="501E1476" w:rsidR="154188A8" w:rsidRDefault="154188A8" w:rsidP="3D0A2D5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  <w:proofErr w:type="gramStart"/>
            <w:r w:rsidRPr="3D0A2D5A">
              <w:rPr>
                <w:rFonts w:ascii="Calibri" w:eastAsia="Calibri" w:hAnsi="Calibri" w:cs="Calibri"/>
                <w:color w:val="000000" w:themeColor="text1"/>
              </w:rPr>
              <w:t>Approvals need</w:t>
            </w:r>
            <w:proofErr w:type="gramEnd"/>
            <w:r w:rsidRPr="3D0A2D5A">
              <w:rPr>
                <w:rFonts w:ascii="Calibri" w:eastAsia="Calibri" w:hAnsi="Calibri" w:cs="Calibri"/>
                <w:color w:val="000000" w:themeColor="text1"/>
              </w:rPr>
              <w:t xml:space="preserve"> to be made every semester</w:t>
            </w:r>
            <w:r w:rsidR="1020F549" w:rsidRPr="3D0A2D5A">
              <w:rPr>
                <w:rFonts w:ascii="Calibri" w:eastAsia="Calibri" w:hAnsi="Calibri" w:cs="Calibri"/>
                <w:color w:val="000000" w:themeColor="text1"/>
              </w:rPr>
              <w:t xml:space="preserve"> t</w:t>
            </w:r>
            <w:r w:rsidRPr="3D0A2D5A">
              <w:rPr>
                <w:rFonts w:ascii="Calibri" w:eastAsia="Calibri" w:hAnsi="Calibri" w:cs="Calibri"/>
                <w:color w:val="000000" w:themeColor="text1"/>
              </w:rPr>
              <w:t xml:space="preserve">o ensure that instructors keep up their </w:t>
            </w:r>
            <w:r w:rsidR="003A25AC">
              <w:rPr>
                <w:rFonts w:ascii="Calibri" w:eastAsia="Calibri" w:hAnsi="Calibri" w:cs="Calibri"/>
                <w:color w:val="000000" w:themeColor="text1"/>
              </w:rPr>
              <w:t>online teaching</w:t>
            </w:r>
            <w:r w:rsidRPr="3D0A2D5A">
              <w:rPr>
                <w:rFonts w:ascii="Calibri" w:eastAsia="Calibri" w:hAnsi="Calibri" w:cs="Calibri"/>
                <w:color w:val="000000" w:themeColor="text1"/>
              </w:rPr>
              <w:t xml:space="preserve"> training and DFW rates remain low.</w:t>
            </w:r>
          </w:p>
          <w:p w14:paraId="3A8E0B84" w14:textId="10E18587" w:rsidR="3D0A2D5A" w:rsidRDefault="3D0A2D5A" w:rsidP="3D0A2D5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3D0A2D5A" w14:paraId="4B73B7F3" w14:textId="77777777" w:rsidTr="003A25A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7" w:type="dxa"/>
            <w:vMerge/>
          </w:tcPr>
          <w:p w14:paraId="05BE9B85" w14:textId="77777777" w:rsidR="00CF2393" w:rsidRDefault="00CF2393"/>
        </w:tc>
        <w:tc>
          <w:tcPr>
            <w:tcW w:w="4186" w:type="dxa"/>
          </w:tcPr>
          <w:p w14:paraId="7ADAE1F4" w14:textId="3AF1F82A" w:rsidR="50D9CBB4" w:rsidRDefault="50D9CBB4" w:rsidP="3D0A2D5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  <w:r w:rsidRPr="3D0A2D5A">
              <w:rPr>
                <w:rFonts w:ascii="Calibri" w:eastAsia="Calibri" w:hAnsi="Calibri" w:cs="Calibri"/>
                <w:color w:val="000000" w:themeColor="text1"/>
              </w:rPr>
              <w:t xml:space="preserve">Is there a limit </w:t>
            </w:r>
            <w:proofErr w:type="gramStart"/>
            <w:r w:rsidRPr="3D0A2D5A">
              <w:rPr>
                <w:rFonts w:ascii="Calibri" w:eastAsia="Calibri" w:hAnsi="Calibri" w:cs="Calibri"/>
                <w:color w:val="000000" w:themeColor="text1"/>
              </w:rPr>
              <w:t>for</w:t>
            </w:r>
            <w:proofErr w:type="gramEnd"/>
            <w:r w:rsidRPr="3D0A2D5A">
              <w:rPr>
                <w:rFonts w:ascii="Calibri" w:eastAsia="Calibri" w:hAnsi="Calibri" w:cs="Calibri"/>
                <w:color w:val="000000" w:themeColor="text1"/>
              </w:rPr>
              <w:t xml:space="preserve"> the number of courses that can be approved from each campus?</w:t>
            </w:r>
          </w:p>
          <w:p w14:paraId="4AC63687" w14:textId="3874FA15" w:rsidR="3D0A2D5A" w:rsidRDefault="3D0A2D5A" w:rsidP="3D0A2D5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5432" w:type="dxa"/>
          </w:tcPr>
          <w:p w14:paraId="12CE5549" w14:textId="6338B318" w:rsidR="50D9CBB4" w:rsidRDefault="00885792" w:rsidP="3D0A2D5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lastRenderedPageBreak/>
              <w:t>There is n</w:t>
            </w:r>
            <w:r w:rsidR="50D9CBB4" w:rsidRPr="3D0A2D5A">
              <w:rPr>
                <w:rFonts w:ascii="Calibri" w:eastAsia="Calibri" w:hAnsi="Calibri" w:cs="Calibri"/>
                <w:color w:val="000000" w:themeColor="text1"/>
              </w:rPr>
              <w:t>o limit</w:t>
            </w:r>
            <w:r w:rsidR="003A25AC">
              <w:rPr>
                <w:rFonts w:ascii="Calibri" w:eastAsia="Calibri" w:hAnsi="Calibri" w:cs="Calibri"/>
                <w:color w:val="000000" w:themeColor="text1"/>
              </w:rPr>
              <w:t xml:space="preserve"> to the number of courses overall</w:t>
            </w:r>
            <w:r w:rsidR="50D9CBB4" w:rsidRPr="3D0A2D5A">
              <w:rPr>
                <w:rFonts w:ascii="Calibri" w:eastAsia="Calibri" w:hAnsi="Calibri" w:cs="Calibri"/>
                <w:color w:val="000000" w:themeColor="text1"/>
              </w:rPr>
              <w:t>. The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 C</w:t>
            </w:r>
            <w:r w:rsidR="00BA04F2">
              <w:rPr>
                <w:rFonts w:ascii="Calibri" w:eastAsia="Calibri" w:hAnsi="Calibri" w:cs="Calibri"/>
                <w:color w:val="000000" w:themeColor="text1"/>
              </w:rPr>
              <w:t xml:space="preserve">hancellor’s </w:t>
            </w:r>
            <w:r>
              <w:rPr>
                <w:rFonts w:ascii="Calibri" w:eastAsia="Calibri" w:hAnsi="Calibri" w:cs="Calibri"/>
                <w:color w:val="000000" w:themeColor="text1"/>
              </w:rPr>
              <w:t>O</w:t>
            </w:r>
            <w:r w:rsidR="00BA04F2">
              <w:rPr>
                <w:rFonts w:ascii="Calibri" w:eastAsia="Calibri" w:hAnsi="Calibri" w:cs="Calibri"/>
                <w:color w:val="000000" w:themeColor="text1"/>
              </w:rPr>
              <w:t>ffice</w:t>
            </w:r>
            <w:r w:rsidR="50D9CBB4" w:rsidRPr="3D0A2D5A">
              <w:rPr>
                <w:rFonts w:ascii="Calibri" w:eastAsia="Calibri" w:hAnsi="Calibri" w:cs="Calibri"/>
                <w:color w:val="000000" w:themeColor="text1"/>
              </w:rPr>
              <w:t xml:space="preserve"> would like this program to </w:t>
            </w:r>
            <w:proofErr w:type="gramStart"/>
            <w:r w:rsidR="50D9CBB4" w:rsidRPr="3D0A2D5A">
              <w:rPr>
                <w:rFonts w:ascii="Calibri" w:eastAsia="Calibri" w:hAnsi="Calibri" w:cs="Calibri"/>
                <w:color w:val="000000" w:themeColor="text1"/>
              </w:rPr>
              <w:t>get</w:t>
            </w:r>
            <w:proofErr w:type="gramEnd"/>
            <w:r w:rsidR="50D9CBB4" w:rsidRPr="3D0A2D5A">
              <w:rPr>
                <w:rFonts w:ascii="Calibri" w:eastAsia="Calibri" w:hAnsi="Calibri" w:cs="Calibri"/>
                <w:color w:val="000000" w:themeColor="text1"/>
              </w:rPr>
              <w:t xml:space="preserve"> as big as </w:t>
            </w:r>
            <w:r w:rsidR="50D9CBB4" w:rsidRPr="3D0A2D5A">
              <w:rPr>
                <w:rFonts w:ascii="Calibri" w:eastAsia="Calibri" w:hAnsi="Calibri" w:cs="Calibri"/>
                <w:color w:val="000000" w:themeColor="text1"/>
              </w:rPr>
              <w:lastRenderedPageBreak/>
              <w:t>possible because it provides opportunities for students across the CSU.</w:t>
            </w:r>
          </w:p>
          <w:p w14:paraId="13F42714" w14:textId="7AC74AF9" w:rsidR="3D0A2D5A" w:rsidRDefault="3D0A2D5A" w:rsidP="3D0A2D5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3D0A2D5A" w14:paraId="12729054" w14:textId="77777777" w:rsidTr="003A25A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7" w:type="dxa"/>
            <w:vMerge/>
          </w:tcPr>
          <w:p w14:paraId="79AA6CF4" w14:textId="77777777" w:rsidR="00CF2393" w:rsidRDefault="00CF2393"/>
        </w:tc>
        <w:tc>
          <w:tcPr>
            <w:tcW w:w="4186" w:type="dxa"/>
          </w:tcPr>
          <w:p w14:paraId="56A40B02" w14:textId="2FFD9E96" w:rsidR="50D9CBB4" w:rsidRDefault="50D9CBB4" w:rsidP="3D0A2D5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  <w:r w:rsidRPr="3D0A2D5A">
              <w:rPr>
                <w:rFonts w:ascii="Calibri" w:eastAsia="Calibri" w:hAnsi="Calibri" w:cs="Calibri"/>
                <w:color w:val="000000" w:themeColor="text1"/>
              </w:rPr>
              <w:t xml:space="preserve">Can different instructors in the same department </w:t>
            </w:r>
            <w:r w:rsidR="00885792">
              <w:rPr>
                <w:rFonts w:ascii="Calibri" w:eastAsia="Calibri" w:hAnsi="Calibri" w:cs="Calibri"/>
                <w:color w:val="000000" w:themeColor="text1"/>
              </w:rPr>
              <w:t>submit</w:t>
            </w:r>
            <w:r w:rsidRPr="3D0A2D5A">
              <w:rPr>
                <w:rFonts w:ascii="Calibri" w:eastAsia="Calibri" w:hAnsi="Calibri" w:cs="Calibri"/>
                <w:color w:val="000000" w:themeColor="text1"/>
              </w:rPr>
              <w:t xml:space="preserve"> applications for the same course?</w:t>
            </w:r>
          </w:p>
          <w:p w14:paraId="31F30A00" w14:textId="0B8644F5" w:rsidR="3D0A2D5A" w:rsidRDefault="3D0A2D5A" w:rsidP="3D0A2D5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5432" w:type="dxa"/>
          </w:tcPr>
          <w:p w14:paraId="3FBB425D" w14:textId="1B2B233A" w:rsidR="50D9CBB4" w:rsidRDefault="50D9CBB4" w:rsidP="3D0A2D5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  <w:r w:rsidRPr="3D0A2D5A">
              <w:rPr>
                <w:rFonts w:ascii="Calibri" w:eastAsia="Calibri" w:hAnsi="Calibri" w:cs="Calibri"/>
                <w:color w:val="000000" w:themeColor="text1"/>
              </w:rPr>
              <w:t>Yes</w:t>
            </w:r>
            <w:r w:rsidR="003A25AC">
              <w:rPr>
                <w:rFonts w:ascii="Calibri" w:eastAsia="Calibri" w:hAnsi="Calibri" w:cs="Calibri"/>
                <w:color w:val="000000" w:themeColor="text1"/>
              </w:rPr>
              <w:t xml:space="preserve">. However, the Chancellor’s Office has indicated there is </w:t>
            </w:r>
            <w:r w:rsidR="003A25AC">
              <w:rPr>
                <w:rFonts w:ascii="Calibri" w:eastAsia="Calibri" w:hAnsi="Calibri" w:cs="Calibri"/>
                <w:color w:val="000000" w:themeColor="text1"/>
              </w:rPr>
              <w:t>a limit to four courses per department.</w:t>
            </w:r>
          </w:p>
        </w:tc>
      </w:tr>
      <w:tr w:rsidR="3D0A2D5A" w14:paraId="5F54BE5D" w14:textId="77777777" w:rsidTr="003A25A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7" w:type="dxa"/>
            <w:vMerge/>
          </w:tcPr>
          <w:p w14:paraId="2CEA60D2" w14:textId="77777777" w:rsidR="00CF2393" w:rsidRDefault="00CF2393"/>
        </w:tc>
        <w:tc>
          <w:tcPr>
            <w:tcW w:w="4186" w:type="dxa"/>
          </w:tcPr>
          <w:p w14:paraId="0B4A6FB7" w14:textId="4D6C75F9" w:rsidR="50D9CBB4" w:rsidRDefault="50D9CBB4" w:rsidP="3D0A2D5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  <w:r w:rsidRPr="3D0A2D5A">
              <w:rPr>
                <w:rFonts w:ascii="Calibri" w:eastAsia="Calibri" w:hAnsi="Calibri" w:cs="Calibri"/>
                <w:color w:val="000000" w:themeColor="text1"/>
              </w:rPr>
              <w:t>Can one person submit multiple applications for different courses?</w:t>
            </w:r>
          </w:p>
          <w:p w14:paraId="64CCB16E" w14:textId="4B82F071" w:rsidR="3D0A2D5A" w:rsidRDefault="3D0A2D5A" w:rsidP="3D0A2D5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5432" w:type="dxa"/>
          </w:tcPr>
          <w:p w14:paraId="099A1E19" w14:textId="4C80DC28" w:rsidR="50D9CBB4" w:rsidRDefault="50D9CBB4" w:rsidP="3D0A2D5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  <w:r w:rsidRPr="3D0A2D5A">
              <w:rPr>
                <w:rFonts w:ascii="Calibri" w:eastAsia="Calibri" w:hAnsi="Calibri" w:cs="Calibri"/>
                <w:color w:val="000000" w:themeColor="text1"/>
              </w:rPr>
              <w:t xml:space="preserve">Yes </w:t>
            </w:r>
          </w:p>
        </w:tc>
      </w:tr>
      <w:tr w:rsidR="3D0A2D5A" w14:paraId="5C33F7B1" w14:textId="77777777" w:rsidTr="003A25A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25" w:type="dxa"/>
            <w:gridSpan w:val="3"/>
            <w:shd w:val="clear" w:color="auto" w:fill="F2F2F2" w:themeFill="background1" w:themeFillShade="F2"/>
          </w:tcPr>
          <w:p w14:paraId="368FF844" w14:textId="66B25733" w:rsidR="5BD4A28E" w:rsidRDefault="5BD4A28E" w:rsidP="3D0A2D5A">
            <w:pPr>
              <w:pStyle w:val="Heading1"/>
              <w:rPr>
                <w:rFonts w:ascii="Calibri Light" w:hAnsi="Calibri Light"/>
              </w:rPr>
            </w:pPr>
            <w:r w:rsidRPr="3D0A2D5A">
              <w:t>Data need</w:t>
            </w:r>
            <w:r w:rsidR="1810213A" w:rsidRPr="3D0A2D5A">
              <w:t>ed</w:t>
            </w:r>
            <w:r w:rsidRPr="3D0A2D5A">
              <w:t xml:space="preserve"> for the application</w:t>
            </w:r>
          </w:p>
        </w:tc>
      </w:tr>
      <w:tr w:rsidR="441CDF52" w14:paraId="4B5A6734" w14:textId="77777777" w:rsidTr="003A25AC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7" w:type="dxa"/>
            <w:vMerge w:val="restart"/>
            <w:shd w:val="clear" w:color="auto" w:fill="F2F2F2" w:themeFill="background1" w:themeFillShade="F2"/>
          </w:tcPr>
          <w:p w14:paraId="6C9B5FD2" w14:textId="3721E3A5" w:rsidR="4D438EC7" w:rsidRDefault="00134EDB" w:rsidP="3D0A2D5A">
            <w:r>
              <w:t>Need e</w:t>
            </w:r>
            <w:r w:rsidR="4D438EC7" w:rsidRPr="3D0A2D5A">
              <w:t>vidence</w:t>
            </w:r>
            <w:r>
              <w:t xml:space="preserve"> that</w:t>
            </w:r>
            <w:r w:rsidR="4D438EC7" w:rsidRPr="3D0A2D5A">
              <w:t xml:space="preserve"> course has </w:t>
            </w:r>
            <w:r>
              <w:t xml:space="preserve">a </w:t>
            </w:r>
            <w:r w:rsidR="4D438EC7" w:rsidRPr="3D0A2D5A">
              <w:t>success rate comparable to FTF or history of success over time (e.g. DFW rate 15% or less)</w:t>
            </w:r>
          </w:p>
          <w:p w14:paraId="445D4ABD" w14:textId="42EF5F11" w:rsidR="3D0A2D5A" w:rsidRDefault="3D0A2D5A" w:rsidP="3D0A2D5A"/>
          <w:p w14:paraId="702C96AA" w14:textId="09552F83" w:rsidR="514FC4BC" w:rsidRDefault="514FC4BC" w:rsidP="3D0A2D5A">
            <w:r w:rsidRPr="3D0A2D5A">
              <w:t>Repeatable grade % of fully online section and FTF/hybrid sections (DFW rates)</w:t>
            </w:r>
          </w:p>
          <w:p w14:paraId="5A3464DF" w14:textId="6E020B8C" w:rsidR="3D0A2D5A" w:rsidRDefault="3D0A2D5A" w:rsidP="3D0A2D5A"/>
        </w:tc>
        <w:tc>
          <w:tcPr>
            <w:tcW w:w="4186" w:type="dxa"/>
          </w:tcPr>
          <w:p w14:paraId="64E05AC3" w14:textId="4BAFCAB8" w:rsidR="441CDF52" w:rsidRDefault="39BCF136" w:rsidP="3D0A2D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D0A2D5A">
              <w:t>W</w:t>
            </w:r>
            <w:r w:rsidR="38ACDEDB" w:rsidRPr="3D0A2D5A">
              <w:t xml:space="preserve">hat do </w:t>
            </w:r>
            <w:r w:rsidR="00174D19">
              <w:t>I</w:t>
            </w:r>
            <w:r w:rsidR="38ACDEDB" w:rsidRPr="3D0A2D5A">
              <w:t xml:space="preserve"> do if the course was never offered </w:t>
            </w:r>
            <w:r w:rsidR="003A25AC">
              <w:t>f</w:t>
            </w:r>
            <w:r w:rsidR="5B7E692A" w:rsidRPr="3D0A2D5A">
              <w:t>ace-to-</w:t>
            </w:r>
            <w:r w:rsidR="003A25AC">
              <w:t>f</w:t>
            </w:r>
            <w:r w:rsidR="5B7E692A" w:rsidRPr="3D0A2D5A">
              <w:t>ace (</w:t>
            </w:r>
            <w:r w:rsidR="38ACDEDB" w:rsidRPr="3D0A2D5A">
              <w:t>FTF</w:t>
            </w:r>
            <w:r w:rsidR="1ECE440F" w:rsidRPr="3D0A2D5A">
              <w:t>)</w:t>
            </w:r>
            <w:r w:rsidR="38ACDEDB" w:rsidRPr="3D0A2D5A">
              <w:t>?</w:t>
            </w:r>
          </w:p>
          <w:p w14:paraId="5862547E" w14:textId="6D8FD5E7" w:rsidR="441CDF52" w:rsidRDefault="441CDF52" w:rsidP="3D0A2D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32" w:type="dxa"/>
          </w:tcPr>
          <w:p w14:paraId="38004D83" w14:textId="1F3FF585" w:rsidR="441CDF52" w:rsidRDefault="5FBCD279" w:rsidP="3D0A2D5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D0A2D5A">
              <w:t xml:space="preserve">The grade data </w:t>
            </w:r>
            <w:r w:rsidR="6575C28B" w:rsidRPr="3D0A2D5A">
              <w:t>can</w:t>
            </w:r>
            <w:r w:rsidRPr="3D0A2D5A">
              <w:t xml:space="preserve"> be all from fully online courses.</w:t>
            </w:r>
          </w:p>
        </w:tc>
      </w:tr>
      <w:tr w:rsidR="441CDF52" w14:paraId="50F9B216" w14:textId="77777777" w:rsidTr="003A25A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7" w:type="dxa"/>
            <w:vMerge/>
          </w:tcPr>
          <w:p w14:paraId="547EECC5" w14:textId="77777777" w:rsidR="00CF2393" w:rsidRDefault="00CF2393"/>
        </w:tc>
        <w:tc>
          <w:tcPr>
            <w:tcW w:w="4186" w:type="dxa"/>
          </w:tcPr>
          <w:p w14:paraId="03E037BA" w14:textId="3200CBD6" w:rsidR="441CDF52" w:rsidRDefault="38ACDEDB" w:rsidP="3D0A2D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D0A2D5A">
              <w:t xml:space="preserve">Can </w:t>
            </w:r>
            <w:r w:rsidR="00174D19">
              <w:t>I</w:t>
            </w:r>
            <w:r w:rsidRPr="3D0A2D5A">
              <w:t xml:space="preserve"> do </w:t>
            </w:r>
            <w:proofErr w:type="spellStart"/>
            <w:r w:rsidRPr="3D0A2D5A">
              <w:t>CourseMatch</w:t>
            </w:r>
            <w:proofErr w:type="spellEnd"/>
            <w:r w:rsidRPr="3D0A2D5A">
              <w:t xml:space="preserve"> for a new course that has no history of success yet?</w:t>
            </w:r>
          </w:p>
          <w:p w14:paraId="25C387F1" w14:textId="2D01D661" w:rsidR="441CDF52" w:rsidRDefault="441CDF52" w:rsidP="3D0A2D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32" w:type="dxa"/>
          </w:tcPr>
          <w:p w14:paraId="3A2BA063" w14:textId="0B82B0D2" w:rsidR="441CDF52" w:rsidRDefault="45EEBE8B" w:rsidP="3D0A2D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D0A2D5A">
              <w:t xml:space="preserve">You can still submit the course. The Chancellor’s Office is looking for GE courses or high demand lower division major courses for the </w:t>
            </w:r>
            <w:r w:rsidR="662368DD" w:rsidRPr="3D0A2D5A">
              <w:t>most</w:t>
            </w:r>
            <w:r w:rsidRPr="3D0A2D5A">
              <w:t xml:space="preserve"> part.</w:t>
            </w:r>
          </w:p>
          <w:p w14:paraId="0C6D0318" w14:textId="26667D4F" w:rsidR="441CDF52" w:rsidRDefault="441CDF52" w:rsidP="3D0A2D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441CDF52" w14:paraId="32490C0C" w14:textId="77777777" w:rsidTr="003A25A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7" w:type="dxa"/>
            <w:vMerge/>
          </w:tcPr>
          <w:p w14:paraId="70B2017C" w14:textId="77777777" w:rsidR="00CF2393" w:rsidRDefault="00CF2393"/>
        </w:tc>
        <w:tc>
          <w:tcPr>
            <w:tcW w:w="4186" w:type="dxa"/>
          </w:tcPr>
          <w:p w14:paraId="78D92D60" w14:textId="4C1D64C0" w:rsidR="441CDF52" w:rsidRDefault="38ACDEDB" w:rsidP="3D0A2D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D0A2D5A">
              <w:t xml:space="preserve">Can </w:t>
            </w:r>
            <w:r w:rsidR="00BA04F2">
              <w:t>I</w:t>
            </w:r>
            <w:r w:rsidR="7C4A3AB8" w:rsidRPr="3D0A2D5A">
              <w:t xml:space="preserve"> submit a</w:t>
            </w:r>
            <w:r w:rsidRPr="3D0A2D5A">
              <w:t xml:space="preserve"> </w:t>
            </w:r>
            <w:proofErr w:type="spellStart"/>
            <w:r w:rsidRPr="3D0A2D5A">
              <w:t>CourseMatch</w:t>
            </w:r>
            <w:proofErr w:type="spellEnd"/>
            <w:r w:rsidRPr="3D0A2D5A">
              <w:t xml:space="preserve"> class that’s taught during the summer by one faculty (who wants to </w:t>
            </w:r>
            <w:r w:rsidR="00BA04F2">
              <w:t xml:space="preserve">do </w:t>
            </w:r>
            <w:r w:rsidRPr="3D0A2D5A">
              <w:t>CM) and another during the Fall/Spring that’s not CM?</w:t>
            </w:r>
          </w:p>
          <w:p w14:paraId="396C6CB6" w14:textId="7CB92445" w:rsidR="441CDF52" w:rsidRDefault="441CDF52" w:rsidP="3D0A2D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32" w:type="dxa"/>
          </w:tcPr>
          <w:p w14:paraId="1FF8182F" w14:textId="471161CD" w:rsidR="441CDF52" w:rsidRDefault="5E07D0C2" w:rsidP="3D0A2D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D0A2D5A">
              <w:t>You can use grades from any time that the course was taught, including the summer.</w:t>
            </w:r>
            <w:r w:rsidR="5C87E977" w:rsidRPr="3D0A2D5A">
              <w:t xml:space="preserve"> The instructor who submits the course must be QM trained (or equivalent)</w:t>
            </w:r>
            <w:r w:rsidR="00236CD4">
              <w:t>.</w:t>
            </w:r>
          </w:p>
        </w:tc>
      </w:tr>
      <w:tr w:rsidR="441CDF52" w14:paraId="168A640F" w14:textId="77777777" w:rsidTr="003A25A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7" w:type="dxa"/>
            <w:vMerge/>
          </w:tcPr>
          <w:p w14:paraId="19F44451" w14:textId="77777777" w:rsidR="00CF2393" w:rsidRDefault="00CF2393"/>
        </w:tc>
        <w:tc>
          <w:tcPr>
            <w:tcW w:w="4186" w:type="dxa"/>
          </w:tcPr>
          <w:p w14:paraId="5D243DE9" w14:textId="5C118969" w:rsidR="441CDF52" w:rsidRDefault="38ACDEDB" w:rsidP="3D0A2D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D0A2D5A">
              <w:t xml:space="preserve">Should </w:t>
            </w:r>
            <w:r w:rsidR="00236CD4">
              <w:t>I</w:t>
            </w:r>
            <w:r w:rsidRPr="3D0A2D5A">
              <w:t xml:space="preserve"> use summer if it is more recent? </w:t>
            </w:r>
            <w:proofErr w:type="gramStart"/>
            <w:r w:rsidRPr="3D0A2D5A">
              <w:t>Or</w:t>
            </w:r>
            <w:r w:rsidR="00236CD4">
              <w:t>,</w:t>
            </w:r>
            <w:proofErr w:type="gramEnd"/>
            <w:r w:rsidRPr="3D0A2D5A">
              <w:t xml:space="preserve"> is regular </w:t>
            </w:r>
            <w:proofErr w:type="gramStart"/>
            <w:r w:rsidRPr="3D0A2D5A">
              <w:t>term</w:t>
            </w:r>
            <w:proofErr w:type="gramEnd"/>
            <w:r w:rsidRPr="3D0A2D5A">
              <w:t xml:space="preserve"> preferred because it might be more comparable?</w:t>
            </w:r>
          </w:p>
        </w:tc>
        <w:tc>
          <w:tcPr>
            <w:tcW w:w="5432" w:type="dxa"/>
          </w:tcPr>
          <w:p w14:paraId="15F05C9C" w14:textId="78009062" w:rsidR="441CDF52" w:rsidRDefault="00B312DB" w:rsidP="3D0A2D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We</w:t>
            </w:r>
            <w:r w:rsidR="5E590770" w:rsidRPr="487FBFAE">
              <w:t xml:space="preserve"> a</w:t>
            </w:r>
            <w:r>
              <w:t>re</w:t>
            </w:r>
            <w:r w:rsidR="5E590770" w:rsidRPr="487FBFAE">
              <w:t xml:space="preserve"> not sure that the Chancellor’s Office cares when the course grade</w:t>
            </w:r>
            <w:r w:rsidR="1E50AAC3" w:rsidRPr="487FBFAE">
              <w:t>s</w:t>
            </w:r>
            <w:r w:rsidR="5E590770" w:rsidRPr="487FBFAE">
              <w:t xml:space="preserve"> come from</w:t>
            </w:r>
            <w:r w:rsidR="003A25AC">
              <w:t>, b</w:t>
            </w:r>
            <w:r w:rsidR="5E590770" w:rsidRPr="487FBFAE">
              <w:t>ut recency is important.</w:t>
            </w:r>
          </w:p>
        </w:tc>
      </w:tr>
      <w:tr w:rsidR="3D0A2D5A" w14:paraId="76B9E1F1" w14:textId="77777777" w:rsidTr="003A25A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7" w:type="dxa"/>
            <w:vMerge/>
          </w:tcPr>
          <w:p w14:paraId="6526E6EA" w14:textId="77777777" w:rsidR="00CF2393" w:rsidRDefault="00CF2393"/>
        </w:tc>
        <w:tc>
          <w:tcPr>
            <w:tcW w:w="4186" w:type="dxa"/>
          </w:tcPr>
          <w:p w14:paraId="21540502" w14:textId="284162D6" w:rsidR="0DA47E6C" w:rsidRDefault="00B312DB" w:rsidP="3D0A2D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Can I</w:t>
            </w:r>
            <w:r w:rsidR="0DA47E6C" w:rsidRPr="3D0A2D5A">
              <w:t xml:space="preserve"> use </w:t>
            </w:r>
            <w:r>
              <w:t>my</w:t>
            </w:r>
            <w:r w:rsidR="0DA47E6C" w:rsidRPr="3D0A2D5A">
              <w:t xml:space="preserve"> Canvas grade book to see the grades?  They can be sorted low </w:t>
            </w:r>
            <w:proofErr w:type="spellStart"/>
            <w:r w:rsidR="0DA47E6C" w:rsidRPr="3D0A2D5A">
              <w:t>to</w:t>
            </w:r>
            <w:proofErr w:type="spellEnd"/>
            <w:r w:rsidR="0DA47E6C" w:rsidRPr="3D0A2D5A">
              <w:t xml:space="preserve"> high in Canvas.</w:t>
            </w:r>
          </w:p>
          <w:p w14:paraId="233219F6" w14:textId="7BBEACBB" w:rsidR="3D0A2D5A" w:rsidRDefault="3D0A2D5A" w:rsidP="3D0A2D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32" w:type="dxa"/>
          </w:tcPr>
          <w:p w14:paraId="072CEB10" w14:textId="0CDE673F" w:rsidR="0DA47E6C" w:rsidRDefault="0DA47E6C" w:rsidP="3D0A2D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D0A2D5A">
              <w:t>Yes, you can use your Canvas grade book to see the grades you assigned. If you sort them, it makes the grade counting easier.</w:t>
            </w:r>
          </w:p>
          <w:p w14:paraId="113036A2" w14:textId="2475FF20" w:rsidR="3D0A2D5A" w:rsidRDefault="3D0A2D5A" w:rsidP="3D0A2D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3D0A2D5A" w14:paraId="55805E6C" w14:textId="77777777" w:rsidTr="003A25A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7" w:type="dxa"/>
            <w:vMerge/>
          </w:tcPr>
          <w:p w14:paraId="601CC493" w14:textId="77777777" w:rsidR="00CF2393" w:rsidRDefault="00CF2393"/>
        </w:tc>
        <w:tc>
          <w:tcPr>
            <w:tcW w:w="4186" w:type="dxa"/>
          </w:tcPr>
          <w:p w14:paraId="2092B3F9" w14:textId="0841149C" w:rsidR="0DA47E6C" w:rsidRDefault="0DA47E6C" w:rsidP="3D0A2D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D0A2D5A">
              <w:t>I think you said we can submit new courses. How will these be evaluated if there’s no data on course grades?</w:t>
            </w:r>
          </w:p>
          <w:p w14:paraId="6028CA5F" w14:textId="783F038D" w:rsidR="3D0A2D5A" w:rsidRDefault="3D0A2D5A" w:rsidP="3D0A2D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32" w:type="dxa"/>
          </w:tcPr>
          <w:p w14:paraId="16585D1E" w14:textId="63AE775B" w:rsidR="0DA47E6C" w:rsidRDefault="0DA47E6C" w:rsidP="3D0A2D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D0A2D5A">
              <w:t>I am not sure how the Chancellor’s Office evaluates new courses. They look to make sure that the course is either a GE course or is articulated across CSU campuses (at least 5 campuses). But as for the grades, I think they would look to the syllabus for student support and assurance that academic integrity would be upheld.</w:t>
            </w:r>
          </w:p>
          <w:p w14:paraId="3601E3C0" w14:textId="19CF9AA3" w:rsidR="3D0A2D5A" w:rsidRDefault="3D0A2D5A" w:rsidP="3D0A2D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3D0A2D5A" w14:paraId="03594DCD" w14:textId="77777777" w:rsidTr="003A25A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7" w:type="dxa"/>
            <w:vMerge/>
          </w:tcPr>
          <w:p w14:paraId="7927DAB6" w14:textId="77777777" w:rsidR="00CF2393" w:rsidRDefault="00CF2393"/>
        </w:tc>
        <w:tc>
          <w:tcPr>
            <w:tcW w:w="4186" w:type="dxa"/>
          </w:tcPr>
          <w:p w14:paraId="54E59597" w14:textId="21B08246" w:rsidR="35AB9D03" w:rsidRDefault="000F220E" w:rsidP="3D0A2D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Can I use </w:t>
            </w:r>
            <w:r w:rsidR="003A25AC" w:rsidRPr="3D0A2D5A">
              <w:t>summer</w:t>
            </w:r>
            <w:r w:rsidR="35AB9D03" w:rsidRPr="3D0A2D5A">
              <w:t xml:space="preserve"> course data in applying for Course Match?</w:t>
            </w:r>
          </w:p>
          <w:p w14:paraId="5E27780D" w14:textId="2C64E314" w:rsidR="3D0A2D5A" w:rsidRDefault="3D0A2D5A" w:rsidP="3D0A2D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32" w:type="dxa"/>
          </w:tcPr>
          <w:p w14:paraId="3AA0608C" w14:textId="6DE7ACEF" w:rsidR="35AB9D03" w:rsidRDefault="35AB9D03" w:rsidP="3D0A2D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D0A2D5A">
              <w:t>Yes, summer course data can be used.</w:t>
            </w:r>
          </w:p>
          <w:p w14:paraId="0A8C11E5" w14:textId="2B1AE4F3" w:rsidR="3D0A2D5A" w:rsidRDefault="3D0A2D5A" w:rsidP="3D0A2D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3D0A2D5A" w14:paraId="63B01802" w14:textId="77777777" w:rsidTr="003A25A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7" w:type="dxa"/>
            <w:vMerge/>
          </w:tcPr>
          <w:p w14:paraId="686E48DF" w14:textId="77777777" w:rsidR="00CF2393" w:rsidRDefault="00CF2393"/>
        </w:tc>
        <w:tc>
          <w:tcPr>
            <w:tcW w:w="4186" w:type="dxa"/>
          </w:tcPr>
          <w:p w14:paraId="36089BB9" w14:textId="57C37871" w:rsidR="7F9848F4" w:rsidRDefault="7F9848F4" w:rsidP="3D0A2D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  <w:r w:rsidRPr="3D0A2D5A">
              <w:rPr>
                <w:rFonts w:ascii="Calibri" w:eastAsia="Calibri" w:hAnsi="Calibri" w:cs="Calibri"/>
                <w:color w:val="000000" w:themeColor="text1"/>
              </w:rPr>
              <w:t>Please tell me how I can find DFW data</w:t>
            </w:r>
          </w:p>
          <w:p w14:paraId="7EF045FF" w14:textId="1C1B90F4" w:rsidR="3D0A2D5A" w:rsidRDefault="3D0A2D5A" w:rsidP="3D0A2D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32" w:type="dxa"/>
          </w:tcPr>
          <w:p w14:paraId="2E84404D" w14:textId="41EC5B99" w:rsidR="7F9848F4" w:rsidRDefault="7F9848F4" w:rsidP="3D0A2D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D0A2D5A">
              <w:t>Slide 10 of the PDF presentation: Use own grade roster from</w:t>
            </w:r>
            <w:r w:rsidR="000F220E">
              <w:t xml:space="preserve"> </w:t>
            </w:r>
            <w:r w:rsidRPr="3D0A2D5A">
              <w:t>prior semesters</w:t>
            </w:r>
          </w:p>
          <w:p w14:paraId="7C37345C" w14:textId="6AF683BC" w:rsidR="7F9848F4" w:rsidRDefault="7F9848F4" w:rsidP="003A25AC">
            <w:pPr>
              <w:pStyle w:val="ListParagraph"/>
              <w:numPr>
                <w:ilvl w:val="0"/>
                <w:numId w:val="9"/>
              </w:numPr>
              <w:ind w:left="466" w:hanging="27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D0A2D5A">
              <w:t>Access via Faculty Center – go to semester last taught course</w:t>
            </w:r>
          </w:p>
          <w:p w14:paraId="577B71CF" w14:textId="438173BF" w:rsidR="7F9848F4" w:rsidRDefault="7F9848F4" w:rsidP="003A25AC">
            <w:pPr>
              <w:pStyle w:val="ListParagraph"/>
              <w:numPr>
                <w:ilvl w:val="0"/>
                <w:numId w:val="9"/>
              </w:numPr>
              <w:ind w:left="466" w:hanging="27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D0A2D5A">
              <w:t>Click on grade roster icon</w:t>
            </w:r>
          </w:p>
          <w:p w14:paraId="249E14DB" w14:textId="13BEB0A3" w:rsidR="7F9848F4" w:rsidRDefault="7F9848F4" w:rsidP="003A25AC">
            <w:pPr>
              <w:pStyle w:val="ListParagraph"/>
              <w:numPr>
                <w:ilvl w:val="0"/>
                <w:numId w:val="9"/>
              </w:numPr>
              <w:ind w:left="466" w:hanging="27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D0A2D5A">
              <w:t>Enter grade counts into template; DFW rate</w:t>
            </w:r>
          </w:p>
          <w:p w14:paraId="004321A2" w14:textId="5342FFBF" w:rsidR="7F9848F4" w:rsidRDefault="7F9848F4" w:rsidP="003A25AC">
            <w:pPr>
              <w:pStyle w:val="ListParagraph"/>
              <w:numPr>
                <w:ilvl w:val="0"/>
                <w:numId w:val="8"/>
              </w:numPr>
              <w:ind w:left="466" w:hanging="27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D0A2D5A">
              <w:t>automatically calculated</w:t>
            </w:r>
          </w:p>
          <w:p w14:paraId="5145D868" w14:textId="59189F1A" w:rsidR="7F9848F4" w:rsidRDefault="7F9848F4" w:rsidP="003A25AC">
            <w:pPr>
              <w:pStyle w:val="ListParagraph"/>
              <w:numPr>
                <w:ilvl w:val="0"/>
                <w:numId w:val="9"/>
              </w:numPr>
              <w:ind w:left="466" w:hanging="27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D0A2D5A">
              <w:t>OR…use the grades in your Canvas course(s) which can be</w:t>
            </w:r>
            <w:r w:rsidR="000F220E">
              <w:t xml:space="preserve"> </w:t>
            </w:r>
            <w:r w:rsidRPr="3D0A2D5A">
              <w:t>sorted (easier)</w:t>
            </w:r>
          </w:p>
          <w:p w14:paraId="1B278B2E" w14:textId="434B6F25" w:rsidR="3D0A2D5A" w:rsidRDefault="3D0A2D5A" w:rsidP="3D0A2D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3D0A2D5A" w14:paraId="41698B55" w14:textId="77777777" w:rsidTr="003A25A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7" w:type="dxa"/>
            <w:vMerge/>
          </w:tcPr>
          <w:p w14:paraId="049811C4" w14:textId="77777777" w:rsidR="00CF2393" w:rsidRDefault="00CF2393"/>
        </w:tc>
        <w:tc>
          <w:tcPr>
            <w:tcW w:w="4186" w:type="dxa"/>
          </w:tcPr>
          <w:p w14:paraId="2DC7F297" w14:textId="4F29DAB7" w:rsidR="0944798D" w:rsidRDefault="0944798D" w:rsidP="3D0A2D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D0A2D5A">
              <w:t xml:space="preserve">Can </w:t>
            </w:r>
            <w:r w:rsidR="000F220E">
              <w:t>I</w:t>
            </w:r>
            <w:r w:rsidRPr="3D0A2D5A">
              <w:t xml:space="preserve"> compare DFW rates to the same online course </w:t>
            </w:r>
            <w:r w:rsidR="000F220E">
              <w:t>I</w:t>
            </w:r>
            <w:r w:rsidRPr="3D0A2D5A">
              <w:t xml:space="preserve"> taught at a different CSU?</w:t>
            </w:r>
          </w:p>
        </w:tc>
        <w:tc>
          <w:tcPr>
            <w:tcW w:w="5432" w:type="dxa"/>
          </w:tcPr>
          <w:p w14:paraId="7424FBC7" w14:textId="47A0F3E7" w:rsidR="0944798D" w:rsidRDefault="0944798D" w:rsidP="3D0A2D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D0A2D5A">
              <w:t>Yes</w:t>
            </w:r>
          </w:p>
        </w:tc>
      </w:tr>
      <w:tr w:rsidR="3D0A2D5A" w14:paraId="706059C1" w14:textId="77777777" w:rsidTr="003A25A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7" w:type="dxa"/>
            <w:vMerge/>
          </w:tcPr>
          <w:p w14:paraId="0B5A7FC8" w14:textId="77777777" w:rsidR="00CF2393" w:rsidRDefault="00CF2393"/>
        </w:tc>
        <w:tc>
          <w:tcPr>
            <w:tcW w:w="4186" w:type="dxa"/>
          </w:tcPr>
          <w:p w14:paraId="0CEF3020" w14:textId="644295CF" w:rsidR="350F6CB4" w:rsidRDefault="350F6CB4" w:rsidP="3D0A2D5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  <w:r w:rsidRPr="3D0A2D5A">
              <w:rPr>
                <w:rFonts w:ascii="Calibri" w:eastAsia="Calibri" w:hAnsi="Calibri" w:cs="Calibri"/>
                <w:color w:val="000000" w:themeColor="text1"/>
              </w:rPr>
              <w:t>Can I compare midterm online course grades to final face</w:t>
            </w:r>
            <w:r w:rsidR="000F220E">
              <w:rPr>
                <w:rFonts w:ascii="Calibri" w:eastAsia="Calibri" w:hAnsi="Calibri" w:cs="Calibri"/>
                <w:color w:val="000000" w:themeColor="text1"/>
              </w:rPr>
              <w:t>-</w:t>
            </w:r>
            <w:r w:rsidRPr="3D0A2D5A">
              <w:rPr>
                <w:rFonts w:ascii="Calibri" w:eastAsia="Calibri" w:hAnsi="Calibri" w:cs="Calibri"/>
                <w:color w:val="000000" w:themeColor="text1"/>
              </w:rPr>
              <w:t>to</w:t>
            </w:r>
            <w:r w:rsidR="000F220E">
              <w:rPr>
                <w:rFonts w:ascii="Calibri" w:eastAsia="Calibri" w:hAnsi="Calibri" w:cs="Calibri"/>
                <w:color w:val="000000" w:themeColor="text1"/>
              </w:rPr>
              <w:t>-</w:t>
            </w:r>
            <w:r w:rsidRPr="3D0A2D5A">
              <w:rPr>
                <w:rFonts w:ascii="Calibri" w:eastAsia="Calibri" w:hAnsi="Calibri" w:cs="Calibri"/>
                <w:color w:val="000000" w:themeColor="text1"/>
              </w:rPr>
              <w:t>face course grades for DFW rates?</w:t>
            </w:r>
          </w:p>
          <w:p w14:paraId="334E993C" w14:textId="3724763A" w:rsidR="3D0A2D5A" w:rsidRDefault="3D0A2D5A" w:rsidP="3D0A2D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32" w:type="dxa"/>
          </w:tcPr>
          <w:p w14:paraId="07FADC60" w14:textId="6E00A7A3" w:rsidR="350F6CB4" w:rsidRDefault="350F6CB4" w:rsidP="3D0A2D5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  <w:r w:rsidRPr="3D0A2D5A">
              <w:rPr>
                <w:rFonts w:ascii="Calibri" w:eastAsia="Calibri" w:hAnsi="Calibri" w:cs="Calibri"/>
                <w:color w:val="000000" w:themeColor="text1"/>
              </w:rPr>
              <w:t>It wouldn’t show the true value of the DFW rates since the course is not complete</w:t>
            </w:r>
            <w:r w:rsidR="00711162">
              <w:rPr>
                <w:rFonts w:ascii="Calibri" w:eastAsia="Calibri" w:hAnsi="Calibri" w:cs="Calibri"/>
                <w:color w:val="000000" w:themeColor="text1"/>
              </w:rPr>
              <w:t xml:space="preserve">. </w:t>
            </w:r>
            <w:proofErr w:type="gramStart"/>
            <w:r w:rsidR="00711162">
              <w:rPr>
                <w:rFonts w:ascii="Calibri" w:eastAsia="Calibri" w:hAnsi="Calibri" w:cs="Calibri"/>
                <w:color w:val="000000" w:themeColor="text1"/>
              </w:rPr>
              <w:t>B</w:t>
            </w:r>
            <w:r w:rsidRPr="3D0A2D5A">
              <w:rPr>
                <w:rFonts w:ascii="Calibri" w:eastAsia="Calibri" w:hAnsi="Calibri" w:cs="Calibri"/>
                <w:color w:val="000000" w:themeColor="text1"/>
              </w:rPr>
              <w:t>ut</w:t>
            </w:r>
            <w:r w:rsidR="00711162">
              <w:rPr>
                <w:rFonts w:ascii="Calibri" w:eastAsia="Calibri" w:hAnsi="Calibri" w:cs="Calibri"/>
                <w:color w:val="000000" w:themeColor="text1"/>
              </w:rPr>
              <w:t>,</w:t>
            </w:r>
            <w:proofErr w:type="gramEnd"/>
            <w:r w:rsidRPr="3D0A2D5A">
              <w:rPr>
                <w:rFonts w:ascii="Calibri" w:eastAsia="Calibri" w:hAnsi="Calibri" w:cs="Calibri"/>
                <w:color w:val="000000" w:themeColor="text1"/>
              </w:rPr>
              <w:t xml:space="preserve"> if someone else previously taught the same course online successfully you could use those final grades to get a better sense of the DFW rates</w:t>
            </w:r>
            <w:r w:rsidR="00711162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F939B20" w14:textId="4A23BD0E" w:rsidR="3D0A2D5A" w:rsidRDefault="3D0A2D5A" w:rsidP="3D0A2D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3D0A2D5A" w14:paraId="78818A06" w14:textId="77777777" w:rsidTr="003A25A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7" w:type="dxa"/>
            <w:vMerge/>
          </w:tcPr>
          <w:p w14:paraId="248F40C3" w14:textId="77777777" w:rsidR="00CF2393" w:rsidRDefault="00CF2393"/>
        </w:tc>
        <w:tc>
          <w:tcPr>
            <w:tcW w:w="4186" w:type="dxa"/>
          </w:tcPr>
          <w:p w14:paraId="1CEECD62" w14:textId="01F2CF58" w:rsidR="1ACD8062" w:rsidRDefault="1ACD8062" w:rsidP="3D0A2D5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  <w:r w:rsidRPr="3D0A2D5A">
              <w:rPr>
                <w:rFonts w:ascii="Calibri" w:eastAsia="Calibri" w:hAnsi="Calibri" w:cs="Calibri"/>
                <w:color w:val="000000" w:themeColor="text1"/>
              </w:rPr>
              <w:t xml:space="preserve">I am teaching this course fully online </w:t>
            </w:r>
            <w:proofErr w:type="gramStart"/>
            <w:r w:rsidRPr="3D0A2D5A">
              <w:rPr>
                <w:rFonts w:ascii="Calibri" w:eastAsia="Calibri" w:hAnsi="Calibri" w:cs="Calibri"/>
                <w:color w:val="000000" w:themeColor="text1"/>
              </w:rPr>
              <w:t>asynchronously</w:t>
            </w:r>
            <w:proofErr w:type="gramEnd"/>
            <w:r w:rsidRPr="3D0A2D5A">
              <w:rPr>
                <w:rFonts w:ascii="Calibri" w:eastAsia="Calibri" w:hAnsi="Calibri" w:cs="Calibri"/>
                <w:color w:val="000000" w:themeColor="text1"/>
              </w:rPr>
              <w:t xml:space="preserve"> first time this semester. In prior time, I taught it face-to</w:t>
            </w:r>
            <w:r w:rsidR="00711162">
              <w:rPr>
                <w:rFonts w:ascii="Calibri" w:eastAsia="Calibri" w:hAnsi="Calibri" w:cs="Calibri"/>
                <w:color w:val="000000" w:themeColor="text1"/>
              </w:rPr>
              <w:t>-</w:t>
            </w:r>
            <w:r w:rsidRPr="3D0A2D5A">
              <w:rPr>
                <w:rFonts w:ascii="Calibri" w:eastAsia="Calibri" w:hAnsi="Calibri" w:cs="Calibri"/>
                <w:color w:val="000000" w:themeColor="text1"/>
              </w:rPr>
              <w:t>face.  What should I do for providing DFW rate?</w:t>
            </w:r>
          </w:p>
          <w:p w14:paraId="79746694" w14:textId="4C5058E5" w:rsidR="3D0A2D5A" w:rsidRDefault="3D0A2D5A" w:rsidP="3D0A2D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32" w:type="dxa"/>
          </w:tcPr>
          <w:p w14:paraId="55D07B4F" w14:textId="7511FAAF" w:rsidR="1ACD8062" w:rsidRDefault="1ACD8062" w:rsidP="3D0A2D5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  <w:r w:rsidRPr="3D0A2D5A">
              <w:rPr>
                <w:rFonts w:ascii="Calibri" w:eastAsia="Calibri" w:hAnsi="Calibri" w:cs="Calibri"/>
                <w:color w:val="000000" w:themeColor="text1"/>
              </w:rPr>
              <w:t>If your department has offered the course fully-online previously, you can ask your department chair for grades from prior asynchronous data (even if taught by another instructor). Comparison grades can be from a different semester.</w:t>
            </w:r>
          </w:p>
          <w:p w14:paraId="51A00CD9" w14:textId="44ABCB68" w:rsidR="3D0A2D5A" w:rsidRDefault="3D0A2D5A" w:rsidP="3D0A2D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3D0A2D5A" w14:paraId="36BE63BF" w14:textId="77777777" w:rsidTr="003A25A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25" w:type="dxa"/>
            <w:gridSpan w:val="3"/>
            <w:shd w:val="clear" w:color="auto" w:fill="F2F2F2" w:themeFill="background1" w:themeFillShade="F2"/>
          </w:tcPr>
          <w:p w14:paraId="764D279F" w14:textId="42CFEA09" w:rsidR="03AB8E79" w:rsidRDefault="03AB8E79" w:rsidP="3D0A2D5A">
            <w:pPr>
              <w:pStyle w:val="Heading1"/>
              <w:rPr>
                <w:rFonts w:ascii="Calibri Light" w:hAnsi="Calibri Light"/>
              </w:rPr>
            </w:pPr>
            <w:r w:rsidRPr="3D0A2D5A">
              <w:t>Additional Requirements</w:t>
            </w:r>
          </w:p>
        </w:tc>
      </w:tr>
      <w:tr w:rsidR="3D0A2D5A" w14:paraId="3284C6B6" w14:textId="77777777" w:rsidTr="003A25A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7" w:type="dxa"/>
            <w:shd w:val="clear" w:color="auto" w:fill="F2F2F2" w:themeFill="background1" w:themeFillShade="F2"/>
          </w:tcPr>
          <w:p w14:paraId="46490827" w14:textId="0C0D9CA2" w:rsidR="4912881A" w:rsidRDefault="4912881A" w:rsidP="3D0A2D5A">
            <w:r w:rsidRPr="3D0A2D5A">
              <w:t xml:space="preserve">Must reserve 10 seats for </w:t>
            </w:r>
            <w:proofErr w:type="spellStart"/>
            <w:r w:rsidRPr="3D0A2D5A">
              <w:t>CourseMatch</w:t>
            </w:r>
            <w:proofErr w:type="spellEnd"/>
          </w:p>
          <w:p w14:paraId="7E50B238" w14:textId="3BA80CB3" w:rsidR="3D0A2D5A" w:rsidRDefault="3D0A2D5A" w:rsidP="3D0A2D5A"/>
        </w:tc>
        <w:tc>
          <w:tcPr>
            <w:tcW w:w="4186" w:type="dxa"/>
          </w:tcPr>
          <w:p w14:paraId="5CAD5904" w14:textId="2FD831C4" w:rsidR="4912881A" w:rsidRDefault="4912881A" w:rsidP="3D0A2D5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  <w:r w:rsidRPr="3D0A2D5A">
              <w:rPr>
                <w:rFonts w:ascii="Calibri" w:eastAsia="Calibri" w:hAnsi="Calibri" w:cs="Calibri"/>
                <w:color w:val="000000" w:themeColor="text1"/>
              </w:rPr>
              <w:t>C</w:t>
            </w:r>
            <w:r w:rsidR="00711162">
              <w:rPr>
                <w:rFonts w:ascii="Calibri" w:eastAsia="Calibri" w:hAnsi="Calibri" w:cs="Calibri"/>
                <w:color w:val="000000" w:themeColor="text1"/>
              </w:rPr>
              <w:t>an you c</w:t>
            </w:r>
            <w:r w:rsidRPr="3D0A2D5A">
              <w:rPr>
                <w:rFonts w:ascii="Calibri" w:eastAsia="Calibri" w:hAnsi="Calibri" w:cs="Calibri"/>
                <w:color w:val="000000" w:themeColor="text1"/>
              </w:rPr>
              <w:t>larif</w:t>
            </w:r>
            <w:r w:rsidR="00711162">
              <w:rPr>
                <w:rFonts w:ascii="Calibri" w:eastAsia="Calibri" w:hAnsi="Calibri" w:cs="Calibri"/>
                <w:color w:val="000000" w:themeColor="text1"/>
              </w:rPr>
              <w:t>y</w:t>
            </w:r>
            <w:r w:rsidRPr="3D0A2D5A">
              <w:rPr>
                <w:rFonts w:ascii="Calibri" w:eastAsia="Calibri" w:hAnsi="Calibri" w:cs="Calibri"/>
                <w:color w:val="000000" w:themeColor="text1"/>
              </w:rPr>
              <w:t xml:space="preserve"> why </w:t>
            </w:r>
            <w:r w:rsidR="00711162">
              <w:rPr>
                <w:rFonts w:ascii="Calibri" w:eastAsia="Calibri" w:hAnsi="Calibri" w:cs="Calibri"/>
                <w:color w:val="000000" w:themeColor="text1"/>
              </w:rPr>
              <w:t>I</w:t>
            </w:r>
            <w:r w:rsidRPr="3D0A2D5A">
              <w:rPr>
                <w:rFonts w:ascii="Calibri" w:eastAsia="Calibri" w:hAnsi="Calibri" w:cs="Calibri"/>
                <w:color w:val="000000" w:themeColor="text1"/>
              </w:rPr>
              <w:t xml:space="preserve"> need </w:t>
            </w:r>
            <w:r w:rsidR="008931B6">
              <w:rPr>
                <w:rFonts w:ascii="Calibri" w:eastAsia="Calibri" w:hAnsi="Calibri" w:cs="Calibri"/>
                <w:color w:val="000000" w:themeColor="text1"/>
              </w:rPr>
              <w:t xml:space="preserve">to make </w:t>
            </w:r>
            <w:r w:rsidRPr="3D0A2D5A">
              <w:rPr>
                <w:rFonts w:ascii="Calibri" w:eastAsia="Calibri" w:hAnsi="Calibri" w:cs="Calibri"/>
                <w:color w:val="000000" w:themeColor="text1"/>
              </w:rPr>
              <w:t>10 seats available after enrollment cap?</w:t>
            </w:r>
          </w:p>
          <w:p w14:paraId="5E9739B1" w14:textId="356B4381" w:rsidR="3D0A2D5A" w:rsidRDefault="3D0A2D5A" w:rsidP="3D0A2D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32" w:type="dxa"/>
          </w:tcPr>
          <w:p w14:paraId="0C56B385" w14:textId="0D34AFC7" w:rsidR="4912881A" w:rsidRDefault="4912881A" w:rsidP="3D0A2D5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  <w:r w:rsidRPr="3D0A2D5A">
              <w:rPr>
                <w:rFonts w:ascii="Calibri" w:eastAsia="Calibri" w:hAnsi="Calibri" w:cs="Calibri"/>
                <w:color w:val="000000" w:themeColor="text1"/>
              </w:rPr>
              <w:t>Enrollment cap is</w:t>
            </w:r>
            <w:r w:rsidR="00170343">
              <w:rPr>
                <w:rFonts w:ascii="Calibri" w:eastAsia="Calibri" w:hAnsi="Calibri" w:cs="Calibri"/>
                <w:color w:val="000000" w:themeColor="text1"/>
              </w:rPr>
              <w:t xml:space="preserve"> reduced</w:t>
            </w:r>
            <w:r w:rsidRPr="3D0A2D5A">
              <w:rPr>
                <w:rFonts w:ascii="Calibri" w:eastAsia="Calibri" w:hAnsi="Calibri" w:cs="Calibri"/>
                <w:color w:val="000000" w:themeColor="text1"/>
              </w:rPr>
              <w:t xml:space="preserve"> for Sac State students so you </w:t>
            </w:r>
            <w:r w:rsidR="00170343">
              <w:rPr>
                <w:rFonts w:ascii="Calibri" w:eastAsia="Calibri" w:hAnsi="Calibri" w:cs="Calibri"/>
                <w:color w:val="000000" w:themeColor="text1"/>
              </w:rPr>
              <w:t>can make space for</w:t>
            </w:r>
            <w:r w:rsidRPr="3D0A2D5A">
              <w:rPr>
                <w:rFonts w:ascii="Calibri" w:eastAsia="Calibri" w:hAnsi="Calibri" w:cs="Calibri"/>
                <w:color w:val="000000" w:themeColor="text1"/>
              </w:rPr>
              <w:t xml:space="preserve"> 10 seats for non-Sac State students</w:t>
            </w:r>
            <w:r w:rsidR="533F58D0" w:rsidRPr="3D0A2D5A">
              <w:rPr>
                <w:rFonts w:ascii="Calibri" w:eastAsia="Calibri" w:hAnsi="Calibri" w:cs="Calibri"/>
                <w:color w:val="000000" w:themeColor="text1"/>
              </w:rPr>
              <w:t>.</w:t>
            </w:r>
            <w:r w:rsidR="00170343">
              <w:rPr>
                <w:rFonts w:ascii="Calibri" w:eastAsia="Calibri" w:hAnsi="Calibri" w:cs="Calibri"/>
                <w:color w:val="000000" w:themeColor="text1"/>
              </w:rPr>
              <w:t xml:space="preserve"> Any open seats will be released for Sac State students on the first day of classes.</w:t>
            </w:r>
          </w:p>
          <w:p w14:paraId="00191702" w14:textId="6DA14B69" w:rsidR="3D0A2D5A" w:rsidRDefault="3D0A2D5A" w:rsidP="3D0A2D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3D0A2D5A" w14:paraId="04870672" w14:textId="77777777" w:rsidTr="003A25A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25" w:type="dxa"/>
            <w:gridSpan w:val="3"/>
            <w:shd w:val="clear" w:color="auto" w:fill="F2F2F2" w:themeFill="background1" w:themeFillShade="F2"/>
          </w:tcPr>
          <w:p w14:paraId="03B25984" w14:textId="5D47D2F3" w:rsidR="238B7090" w:rsidRDefault="238B7090" w:rsidP="3D0A2D5A">
            <w:pPr>
              <w:pStyle w:val="Heading1"/>
              <w:spacing w:line="259" w:lineRule="auto"/>
              <w:rPr>
                <w:rFonts w:ascii="Calibri Light" w:hAnsi="Calibri Light"/>
              </w:rPr>
            </w:pPr>
            <w:r w:rsidRPr="3D0A2D5A">
              <w:lastRenderedPageBreak/>
              <w:t>Faculty Qualifications</w:t>
            </w:r>
          </w:p>
        </w:tc>
      </w:tr>
      <w:tr w:rsidR="441CDF52" w14:paraId="6C5396A7" w14:textId="77777777" w:rsidTr="003A25A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7" w:type="dxa"/>
            <w:vMerge w:val="restart"/>
            <w:shd w:val="clear" w:color="auto" w:fill="F2F2F2" w:themeFill="background1" w:themeFillShade="F2"/>
          </w:tcPr>
          <w:p w14:paraId="46A0A1BE" w14:textId="1546B932" w:rsidR="3D0A2D5A" w:rsidRDefault="3D0A2D5A" w:rsidP="3D0A2D5A"/>
          <w:p w14:paraId="37B18CFB" w14:textId="7DB2753C" w:rsidR="7F386592" w:rsidRDefault="7F386592" w:rsidP="3D0A2D5A">
            <w:r w:rsidRPr="3D0A2D5A">
              <w:t>Course instructor must have QM (Quality Matters) training or equivalent</w:t>
            </w:r>
          </w:p>
          <w:p w14:paraId="42191150" w14:textId="3652CB29" w:rsidR="3D0A2D5A" w:rsidRDefault="3D0A2D5A" w:rsidP="3D0A2D5A"/>
        </w:tc>
        <w:tc>
          <w:tcPr>
            <w:tcW w:w="4186" w:type="dxa"/>
          </w:tcPr>
          <w:p w14:paraId="01CA1A63" w14:textId="174233F6" w:rsidR="441CDF52" w:rsidRDefault="70C4702D" w:rsidP="3D0A2D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D0A2D5A">
              <w:t xml:space="preserve">Can </w:t>
            </w:r>
            <w:r w:rsidR="4D05575C" w:rsidRPr="3D0A2D5A">
              <w:t>QLT</w:t>
            </w:r>
            <w:r w:rsidR="2902BEFB" w:rsidRPr="3D0A2D5A">
              <w:t xml:space="preserve"> </w:t>
            </w:r>
            <w:r w:rsidR="5008A9AC" w:rsidRPr="3D0A2D5A">
              <w:t xml:space="preserve">(Quality Learning and Teaching) </w:t>
            </w:r>
            <w:r w:rsidR="2902BEFB" w:rsidRPr="3D0A2D5A">
              <w:t>training count</w:t>
            </w:r>
            <w:r w:rsidR="4D05575C" w:rsidRPr="3D0A2D5A">
              <w:t>?</w:t>
            </w:r>
          </w:p>
          <w:p w14:paraId="78CFB286" w14:textId="4750CFF1" w:rsidR="441CDF52" w:rsidRDefault="441CDF52" w:rsidP="3D0A2D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32" w:type="dxa"/>
          </w:tcPr>
          <w:p w14:paraId="74C73C38" w14:textId="1E4F607D" w:rsidR="441CDF52" w:rsidRDefault="21147B27" w:rsidP="3D0A2D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D0A2D5A">
              <w:t xml:space="preserve">Yes, if you’ve taken a QLT workshop that would count. </w:t>
            </w:r>
          </w:p>
          <w:p w14:paraId="531BCC4C" w14:textId="2F0D624B" w:rsidR="441CDF52" w:rsidRDefault="441CDF52" w:rsidP="3D0A2D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7089DB2" w14:textId="7A622A34" w:rsidR="441CDF52" w:rsidRDefault="7B180C04" w:rsidP="3D0A2D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D0A2D5A">
              <w:t xml:space="preserve">CSU QLT Course offered: </w:t>
            </w:r>
            <w:hyperlink r:id="rId6">
              <w:r w:rsidRPr="3D0A2D5A">
                <w:rPr>
                  <w:rStyle w:val="Hyperlink"/>
                </w:rPr>
                <w:t>https://ocs.calstate.edu/courses</w:t>
              </w:r>
            </w:hyperlink>
            <w:r w:rsidRPr="3D0A2D5A">
              <w:t xml:space="preserve"> </w:t>
            </w:r>
          </w:p>
          <w:p w14:paraId="79146DAF" w14:textId="77777777" w:rsidR="441CDF52" w:rsidRDefault="7B180C04" w:rsidP="3D0A2D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D0A2D5A">
              <w:t xml:space="preserve">QA course: </w:t>
            </w:r>
            <w:hyperlink r:id="rId7">
              <w:r w:rsidRPr="3D0A2D5A">
                <w:rPr>
                  <w:rStyle w:val="Hyperlink"/>
                </w:rPr>
                <w:t>https://ocs.calstate.edu/courses</w:t>
              </w:r>
            </w:hyperlink>
            <w:r w:rsidRPr="3D0A2D5A">
              <w:t xml:space="preserve"> </w:t>
            </w:r>
          </w:p>
          <w:p w14:paraId="71E0B895" w14:textId="13FA0166" w:rsidR="008931B6" w:rsidRDefault="008931B6" w:rsidP="3D0A2D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441CDF52" w14:paraId="55984787" w14:textId="77777777" w:rsidTr="003A25A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7" w:type="dxa"/>
            <w:vMerge/>
          </w:tcPr>
          <w:p w14:paraId="440D6AB3" w14:textId="77777777" w:rsidR="00CF2393" w:rsidRDefault="00CF2393"/>
        </w:tc>
        <w:tc>
          <w:tcPr>
            <w:tcW w:w="4186" w:type="dxa"/>
          </w:tcPr>
          <w:p w14:paraId="7C787E48" w14:textId="47976005" w:rsidR="441CDF52" w:rsidRDefault="008931B6" w:rsidP="3D0A2D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I’m a </w:t>
            </w:r>
            <w:r w:rsidR="00170343">
              <w:t>f</w:t>
            </w:r>
            <w:r w:rsidR="00170343" w:rsidRPr="3D0A2D5A">
              <w:t>irst-time part-time</w:t>
            </w:r>
            <w:r w:rsidR="7694E882" w:rsidRPr="3D0A2D5A">
              <w:t xml:space="preserve"> lecture</w:t>
            </w:r>
            <w:r>
              <w:t>r</w:t>
            </w:r>
            <w:r w:rsidR="7694E882" w:rsidRPr="3D0A2D5A">
              <w:t xml:space="preserve"> at Sac State. </w:t>
            </w:r>
            <w:r>
              <w:t>I’m n</w:t>
            </w:r>
            <w:r w:rsidR="7694E882" w:rsidRPr="3D0A2D5A">
              <w:t>ot sure if I’ll have a course next fall. Can I still apply?</w:t>
            </w:r>
          </w:p>
          <w:p w14:paraId="206B861F" w14:textId="79E9D69B" w:rsidR="441CDF52" w:rsidRDefault="6A046E7A" w:rsidP="3D0A2D5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  <w:r w:rsidRPr="3D0A2D5A">
              <w:rPr>
                <w:rFonts w:ascii="Calibri" w:eastAsia="Calibri" w:hAnsi="Calibri" w:cs="Calibri"/>
                <w:color w:val="000000" w:themeColor="text1"/>
              </w:rPr>
              <w:t>Do part-time faculty qualify?</w:t>
            </w:r>
          </w:p>
          <w:p w14:paraId="6E5A742C" w14:textId="19C47BA3" w:rsidR="441CDF52" w:rsidRDefault="441CDF52" w:rsidP="3D0A2D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32" w:type="dxa"/>
          </w:tcPr>
          <w:p w14:paraId="6F62FF7B" w14:textId="1BDDCE9D" w:rsidR="441CDF52" w:rsidRDefault="7694E882" w:rsidP="3D0A2D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D0A2D5A">
              <w:t>Yes</w:t>
            </w:r>
          </w:p>
        </w:tc>
      </w:tr>
      <w:tr w:rsidR="3D0A2D5A" w14:paraId="5937B471" w14:textId="77777777" w:rsidTr="003A25A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7" w:type="dxa"/>
            <w:vMerge/>
          </w:tcPr>
          <w:p w14:paraId="7796AD0D" w14:textId="77777777" w:rsidR="00CF2393" w:rsidRDefault="00CF2393"/>
        </w:tc>
        <w:tc>
          <w:tcPr>
            <w:tcW w:w="4186" w:type="dxa"/>
          </w:tcPr>
          <w:p w14:paraId="1EEEA5FD" w14:textId="46C03F68" w:rsidR="2B5F8949" w:rsidRDefault="2B5F8949" w:rsidP="3D0A2D5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  <w:r w:rsidRPr="3D0A2D5A">
              <w:rPr>
                <w:rFonts w:ascii="Calibri" w:eastAsia="Calibri" w:hAnsi="Calibri" w:cs="Calibri"/>
                <w:color w:val="000000" w:themeColor="text1"/>
              </w:rPr>
              <w:t>I won't find out what I'm teaching until two weeks before semester starts</w:t>
            </w:r>
            <w:r w:rsidR="00775B56">
              <w:rPr>
                <w:rFonts w:ascii="Calibri" w:eastAsia="Calibri" w:hAnsi="Calibri" w:cs="Calibri"/>
                <w:color w:val="000000" w:themeColor="text1"/>
              </w:rPr>
              <w:t>;</w:t>
            </w:r>
            <w:r w:rsidRPr="3D0A2D5A">
              <w:rPr>
                <w:rFonts w:ascii="Calibri" w:eastAsia="Calibri" w:hAnsi="Calibri" w:cs="Calibri"/>
                <w:color w:val="000000" w:themeColor="text1"/>
              </w:rPr>
              <w:t xml:space="preserve"> should I still apply?</w:t>
            </w:r>
          </w:p>
          <w:p w14:paraId="161C511D" w14:textId="66272C09" w:rsidR="3D0A2D5A" w:rsidRDefault="3D0A2D5A" w:rsidP="3D0A2D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32" w:type="dxa"/>
          </w:tcPr>
          <w:p w14:paraId="383140B3" w14:textId="4847DEF4" w:rsidR="2B5F8949" w:rsidRDefault="2B5F8949" w:rsidP="3D0A2D5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  <w:r w:rsidRPr="3D0A2D5A">
              <w:rPr>
                <w:rFonts w:ascii="Calibri" w:eastAsia="Calibri" w:hAnsi="Calibri" w:cs="Calibri"/>
                <w:color w:val="000000" w:themeColor="text1"/>
              </w:rPr>
              <w:t>Yes</w:t>
            </w:r>
            <w:r w:rsidR="00775B56">
              <w:rPr>
                <w:rFonts w:ascii="Calibri" w:eastAsia="Calibri" w:hAnsi="Calibri" w:cs="Calibri"/>
                <w:color w:val="000000" w:themeColor="text1"/>
              </w:rPr>
              <w:t>;</w:t>
            </w:r>
            <w:r w:rsidRPr="3D0A2D5A">
              <w:rPr>
                <w:rFonts w:ascii="Calibri" w:eastAsia="Calibri" w:hAnsi="Calibri" w:cs="Calibri"/>
                <w:color w:val="000000" w:themeColor="text1"/>
              </w:rPr>
              <w:t xml:space="preserve"> try to find out what you might be teaching, apply, and if you end up not teaching the course just let us know</w:t>
            </w:r>
            <w:r w:rsidR="00775B56">
              <w:rPr>
                <w:rFonts w:ascii="Calibri" w:eastAsia="Calibri" w:hAnsi="Calibri" w:cs="Calibri"/>
                <w:color w:val="000000" w:themeColor="text1"/>
              </w:rPr>
              <w:t>. I</w:t>
            </w:r>
            <w:r w:rsidRPr="3D0A2D5A">
              <w:rPr>
                <w:rFonts w:ascii="Calibri" w:eastAsia="Calibri" w:hAnsi="Calibri" w:cs="Calibri"/>
                <w:color w:val="000000" w:themeColor="text1"/>
              </w:rPr>
              <w:t>t’s better to apply and pull out than to apply late and not get in.</w:t>
            </w:r>
          </w:p>
          <w:p w14:paraId="6023B083" w14:textId="55D89177" w:rsidR="3D0A2D5A" w:rsidRDefault="3D0A2D5A" w:rsidP="3D0A2D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3D0A2D5A" w14:paraId="4D28C9D5" w14:textId="77777777" w:rsidTr="003A25A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7" w:type="dxa"/>
            <w:vMerge/>
          </w:tcPr>
          <w:p w14:paraId="150F2781" w14:textId="77777777" w:rsidR="00CF2393" w:rsidRDefault="00CF2393"/>
        </w:tc>
        <w:tc>
          <w:tcPr>
            <w:tcW w:w="4186" w:type="dxa"/>
          </w:tcPr>
          <w:p w14:paraId="0B97391B" w14:textId="655E2E34" w:rsidR="360C5C13" w:rsidRDefault="360C5C13" w:rsidP="3D0A2D5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  <w:r w:rsidRPr="3D0A2D5A">
              <w:rPr>
                <w:rFonts w:ascii="Calibri" w:eastAsia="Calibri" w:hAnsi="Calibri" w:cs="Calibri"/>
                <w:color w:val="000000" w:themeColor="text1"/>
              </w:rPr>
              <w:t>I completed the Summer Camp in 20</w:t>
            </w:r>
            <w:r w:rsidR="00B14C2D">
              <w:rPr>
                <w:rFonts w:ascii="Calibri" w:eastAsia="Calibri" w:hAnsi="Calibri" w:cs="Calibri"/>
                <w:color w:val="000000" w:themeColor="text1"/>
              </w:rPr>
              <w:t>20</w:t>
            </w:r>
            <w:r w:rsidRPr="3D0A2D5A">
              <w:rPr>
                <w:rFonts w:ascii="Calibri" w:eastAsia="Calibri" w:hAnsi="Calibri" w:cs="Calibri"/>
                <w:color w:val="000000" w:themeColor="text1"/>
              </w:rPr>
              <w:t xml:space="preserve"> along with completing a few QM courses. I would like to know how what other steps I need to take to qualify to teach a course through Course Match. </w:t>
            </w:r>
            <w:r>
              <w:br/>
            </w:r>
          </w:p>
          <w:p w14:paraId="4C4AE8A7" w14:textId="2A57C269" w:rsidR="360C5C13" w:rsidRDefault="360C5C13" w:rsidP="3D0A2D5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  <w:r w:rsidRPr="3D0A2D5A">
              <w:rPr>
                <w:rFonts w:ascii="Calibri" w:eastAsia="Calibri" w:hAnsi="Calibri" w:cs="Calibri"/>
                <w:color w:val="000000" w:themeColor="text1"/>
              </w:rPr>
              <w:t>I’ve taken the following QM courses</w:t>
            </w:r>
            <w:r w:rsidR="00B14C2D">
              <w:rPr>
                <w:rFonts w:ascii="Calibri" w:eastAsia="Calibri" w:hAnsi="Calibri" w:cs="Calibri"/>
                <w:color w:val="000000" w:themeColor="text1"/>
              </w:rPr>
              <w:t>, do I qualify?</w:t>
            </w:r>
            <w:r>
              <w:br/>
            </w:r>
            <w:r w:rsidRPr="3D0A2D5A">
              <w:rPr>
                <w:rFonts w:ascii="Calibri" w:eastAsia="Calibri" w:hAnsi="Calibri" w:cs="Calibri"/>
                <w:color w:val="000000" w:themeColor="text1"/>
              </w:rPr>
              <w:t>Improving Your Online Course</w:t>
            </w:r>
          </w:p>
          <w:p w14:paraId="236D346C" w14:textId="14A59281" w:rsidR="360C5C13" w:rsidRDefault="360C5C13" w:rsidP="3D0A2D5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  <w:r w:rsidRPr="3D0A2D5A">
              <w:rPr>
                <w:rFonts w:ascii="Calibri" w:eastAsia="Calibri" w:hAnsi="Calibri" w:cs="Calibri"/>
                <w:color w:val="000000" w:themeColor="text1"/>
              </w:rPr>
              <w:t>Introduction to Teaching Online</w:t>
            </w:r>
            <w:r>
              <w:tab/>
            </w:r>
          </w:p>
          <w:p w14:paraId="1323F12D" w14:textId="22F0925D" w:rsidR="360C5C13" w:rsidRDefault="360C5C13" w:rsidP="3D0A2D5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  <w:r w:rsidRPr="3D0A2D5A">
              <w:rPr>
                <w:rFonts w:ascii="Calibri" w:eastAsia="Calibri" w:hAnsi="Calibri" w:cs="Calibri"/>
                <w:color w:val="000000" w:themeColor="text1"/>
              </w:rPr>
              <w:t>Applying the Quality Matters Rubric</w:t>
            </w:r>
          </w:p>
          <w:p w14:paraId="2D337732" w14:textId="02AB7201" w:rsidR="3D0A2D5A" w:rsidRDefault="3D0A2D5A" w:rsidP="3D0A2D5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5432" w:type="dxa"/>
          </w:tcPr>
          <w:p w14:paraId="613F51B2" w14:textId="5597236E" w:rsidR="3CB9A9C4" w:rsidRDefault="20D319E2" w:rsidP="487FBFAE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  <w:r w:rsidRPr="487FBFAE">
              <w:rPr>
                <w:rFonts w:ascii="Calibri" w:eastAsia="Calibri" w:hAnsi="Calibri" w:cs="Calibri"/>
                <w:color w:val="000000" w:themeColor="text1"/>
              </w:rPr>
              <w:t>Here is the list</w:t>
            </w:r>
            <w:r w:rsidR="00B14C2D">
              <w:rPr>
                <w:rFonts w:ascii="Calibri" w:eastAsia="Calibri" w:hAnsi="Calibri" w:cs="Calibri"/>
                <w:color w:val="000000" w:themeColor="text1"/>
              </w:rPr>
              <w:t xml:space="preserve"> of</w:t>
            </w:r>
            <w:r w:rsidR="00B14C2D" w:rsidRPr="487FBFAE">
              <w:rPr>
                <w:rFonts w:ascii="Calibri" w:eastAsia="Calibri" w:hAnsi="Calibri" w:cs="Calibri"/>
                <w:color w:val="000000" w:themeColor="text1"/>
              </w:rPr>
              <w:t xml:space="preserve"> courses</w:t>
            </w:r>
            <w:r w:rsidRPr="487FBFAE">
              <w:rPr>
                <w:rFonts w:ascii="Calibri" w:eastAsia="Calibri" w:hAnsi="Calibri" w:cs="Calibri"/>
                <w:color w:val="000000" w:themeColor="text1"/>
              </w:rPr>
              <w:t xml:space="preserve"> that the Chancellor’s Office has approved:</w:t>
            </w:r>
          </w:p>
          <w:p w14:paraId="5C9BBC76" w14:textId="03FE13BB" w:rsidR="20D319E2" w:rsidRDefault="20D319E2" w:rsidP="00871D99">
            <w:pPr>
              <w:pStyle w:val="ListParagraph"/>
              <w:numPr>
                <w:ilvl w:val="0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1D99">
              <w:rPr>
                <w:rFonts w:ascii="Calibri" w:eastAsia="Calibri" w:hAnsi="Calibri" w:cs="Calibri"/>
              </w:rPr>
              <w:t xml:space="preserve">QLT Introduction to Teaching Online (Q1) </w:t>
            </w:r>
          </w:p>
          <w:p w14:paraId="49DA25E4" w14:textId="40679A5A" w:rsidR="20D319E2" w:rsidRDefault="20D319E2" w:rsidP="00871D99">
            <w:pPr>
              <w:pStyle w:val="ListParagraph"/>
              <w:numPr>
                <w:ilvl w:val="0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1D99">
              <w:rPr>
                <w:rFonts w:ascii="Calibri" w:eastAsia="Calibri" w:hAnsi="Calibri" w:cs="Calibri"/>
              </w:rPr>
              <w:t xml:space="preserve">QLT Reviewing Courses Using the QLT instrument (Q2) </w:t>
            </w:r>
          </w:p>
          <w:p w14:paraId="06D277DF" w14:textId="28EC38EB" w:rsidR="20D319E2" w:rsidRDefault="20D319E2" w:rsidP="00871D99">
            <w:pPr>
              <w:pStyle w:val="ListParagraph"/>
              <w:numPr>
                <w:ilvl w:val="0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1D99">
              <w:rPr>
                <w:rFonts w:ascii="Calibri" w:eastAsia="Calibri" w:hAnsi="Calibri" w:cs="Calibri"/>
              </w:rPr>
              <w:t xml:space="preserve">QLT Advanced Course in Teaching Online (Q3) </w:t>
            </w:r>
          </w:p>
          <w:p w14:paraId="100C5235" w14:textId="1627FD16" w:rsidR="20D319E2" w:rsidRDefault="20D319E2" w:rsidP="00871D99">
            <w:pPr>
              <w:pStyle w:val="ListParagraph"/>
              <w:numPr>
                <w:ilvl w:val="0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1D99">
              <w:rPr>
                <w:rFonts w:ascii="Calibri" w:eastAsia="Calibri" w:hAnsi="Calibri" w:cs="Calibri"/>
              </w:rPr>
              <w:t>QM Applying the QM Rubrics (APPQMR)</w:t>
            </w:r>
          </w:p>
          <w:p w14:paraId="7AD7EF46" w14:textId="27A8AA9D" w:rsidR="20D319E2" w:rsidRDefault="20D319E2" w:rsidP="00871D99">
            <w:pPr>
              <w:pStyle w:val="ListParagraph"/>
              <w:numPr>
                <w:ilvl w:val="0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1D99">
              <w:rPr>
                <w:rFonts w:ascii="Calibri" w:eastAsia="Calibri" w:hAnsi="Calibri" w:cs="Calibri"/>
              </w:rPr>
              <w:t>QM Teaching Online Certificate</w:t>
            </w:r>
          </w:p>
          <w:p w14:paraId="2E304C93" w14:textId="6E2A270F" w:rsidR="20D319E2" w:rsidRDefault="20D319E2" w:rsidP="00871D99">
            <w:pPr>
              <w:pStyle w:val="ListParagraph"/>
              <w:numPr>
                <w:ilvl w:val="0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1D99">
              <w:rPr>
                <w:rFonts w:ascii="Calibri" w:eastAsia="Calibri" w:hAnsi="Calibri" w:cs="Calibri"/>
              </w:rPr>
              <w:t>ACUE Effective Online Teaching Practices</w:t>
            </w:r>
          </w:p>
          <w:p w14:paraId="0EC1EF6A" w14:textId="630D8CD4" w:rsidR="20D319E2" w:rsidRDefault="20D319E2" w:rsidP="00871D99">
            <w:pPr>
              <w:pStyle w:val="ListParagraph"/>
              <w:numPr>
                <w:ilvl w:val="0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1D99">
              <w:rPr>
                <w:rFonts w:ascii="Calibri" w:eastAsia="Calibri" w:hAnsi="Calibri" w:cs="Calibri"/>
              </w:rPr>
              <w:t xml:space="preserve">QM Improve Your Online Course (IYOC) </w:t>
            </w:r>
          </w:p>
          <w:p w14:paraId="5A6787B2" w14:textId="758D0985" w:rsidR="20D319E2" w:rsidRDefault="20D319E2" w:rsidP="00871D99">
            <w:pPr>
              <w:pStyle w:val="ListParagraph"/>
              <w:numPr>
                <w:ilvl w:val="0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1D99">
              <w:rPr>
                <w:rFonts w:ascii="Calibri" w:eastAsia="Calibri" w:hAnsi="Calibri" w:cs="Calibri"/>
              </w:rPr>
              <w:t>QM Design Your Online Course (DYOC)</w:t>
            </w:r>
          </w:p>
          <w:p w14:paraId="1955F607" w14:textId="3AB48464" w:rsidR="20D319E2" w:rsidRDefault="20D319E2" w:rsidP="00871D99">
            <w:pPr>
              <w:pStyle w:val="ListParagraph"/>
              <w:numPr>
                <w:ilvl w:val="0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1D99">
              <w:rPr>
                <w:rFonts w:ascii="Calibri" w:eastAsia="Calibri" w:hAnsi="Calibri" w:cs="Calibri"/>
              </w:rPr>
              <w:t xml:space="preserve">Sacramento State Summer Camp (Summer 2020 or Summer 2021) </w:t>
            </w:r>
          </w:p>
          <w:p w14:paraId="78A8313D" w14:textId="0EBD03C4" w:rsidR="20D319E2" w:rsidRDefault="20D319E2" w:rsidP="00871D99">
            <w:pPr>
              <w:pStyle w:val="ListParagraph"/>
              <w:numPr>
                <w:ilvl w:val="0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71D99">
              <w:rPr>
                <w:rFonts w:ascii="Calibri" w:eastAsia="Calibri" w:hAnsi="Calibri" w:cs="Calibri"/>
              </w:rPr>
              <w:t>Sacramento State Faculty Learning Community: Preparing Your Online Course for Quality Matters (QM) Certification</w:t>
            </w:r>
          </w:p>
          <w:p w14:paraId="06D72348" w14:textId="77777777" w:rsidR="3D0A2D5A" w:rsidRDefault="3D0A2D5A" w:rsidP="3D0A2D5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407896F6" w14:textId="08F5FCFB" w:rsidR="003A25AC" w:rsidRDefault="003A25AC" w:rsidP="3D0A2D5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You must have completed training within the last six years.</w:t>
            </w:r>
          </w:p>
          <w:p w14:paraId="434E1898" w14:textId="77777777" w:rsidR="003A25AC" w:rsidRDefault="003A25AC" w:rsidP="3D0A2D5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6B873293" w14:textId="1B71A21F" w:rsidR="00DB4A9E" w:rsidRDefault="00DB4A9E" w:rsidP="3D0A2D5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3D0A2D5A" w14:paraId="77523620" w14:textId="77777777" w:rsidTr="003A25A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7" w:type="dxa"/>
            <w:vMerge/>
          </w:tcPr>
          <w:p w14:paraId="379B9DD5" w14:textId="77777777" w:rsidR="00CF2393" w:rsidRDefault="00CF2393"/>
        </w:tc>
        <w:tc>
          <w:tcPr>
            <w:tcW w:w="4186" w:type="dxa"/>
          </w:tcPr>
          <w:p w14:paraId="33DCE292" w14:textId="0FA92C07" w:rsidR="2C79970A" w:rsidRDefault="00871D99" w:rsidP="487FBFAE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I</w:t>
            </w:r>
            <w:r w:rsidR="4A8F3A30" w:rsidRPr="487FBFAE">
              <w:rPr>
                <w:rFonts w:ascii="Calibri" w:eastAsia="Calibri" w:hAnsi="Calibri" w:cs="Calibri"/>
                <w:color w:val="000000" w:themeColor="text1"/>
              </w:rPr>
              <w:t xml:space="preserve">f </w:t>
            </w:r>
            <w:r>
              <w:rPr>
                <w:rFonts w:ascii="Calibri" w:eastAsia="Calibri" w:hAnsi="Calibri" w:cs="Calibri"/>
                <w:color w:val="000000" w:themeColor="text1"/>
              </w:rPr>
              <w:t>I am</w:t>
            </w:r>
            <w:r w:rsidR="4A8F3A30" w:rsidRPr="487FBFAE">
              <w:rPr>
                <w:rFonts w:ascii="Calibri" w:eastAsia="Calibri" w:hAnsi="Calibri" w:cs="Calibri"/>
                <w:color w:val="000000" w:themeColor="text1"/>
              </w:rPr>
              <w:t xml:space="preserve"> just starting to think about this and haven’t completed any training yet</w:t>
            </w:r>
            <w:r w:rsidR="00E61C6F">
              <w:rPr>
                <w:rFonts w:ascii="Calibri" w:eastAsia="Calibri" w:hAnsi="Calibri" w:cs="Calibri"/>
                <w:color w:val="000000" w:themeColor="text1"/>
              </w:rPr>
              <w:t>. Is</w:t>
            </w:r>
            <w:r w:rsidR="4A8F3A30" w:rsidRPr="487FBFAE">
              <w:rPr>
                <w:rFonts w:ascii="Calibri" w:eastAsia="Calibri" w:hAnsi="Calibri" w:cs="Calibri"/>
                <w:color w:val="000000" w:themeColor="text1"/>
              </w:rPr>
              <w:t xml:space="preserve"> the first step to talk to </w:t>
            </w:r>
            <w:r w:rsidR="00E61C6F">
              <w:rPr>
                <w:rFonts w:ascii="Calibri" w:eastAsia="Calibri" w:hAnsi="Calibri" w:cs="Calibri"/>
                <w:color w:val="000000" w:themeColor="text1"/>
              </w:rPr>
              <w:t>my</w:t>
            </w:r>
            <w:r w:rsidR="4A8F3A30" w:rsidRPr="487FBFAE">
              <w:rPr>
                <w:rFonts w:ascii="Calibri" w:eastAsia="Calibri" w:hAnsi="Calibri" w:cs="Calibri"/>
                <w:color w:val="000000" w:themeColor="text1"/>
              </w:rPr>
              <w:t xml:space="preserve"> department chair</w:t>
            </w:r>
            <w:r w:rsidR="00E61C6F">
              <w:rPr>
                <w:rFonts w:ascii="Calibri" w:eastAsia="Calibri" w:hAnsi="Calibri" w:cs="Calibri"/>
                <w:color w:val="000000" w:themeColor="text1"/>
              </w:rPr>
              <w:t xml:space="preserve">? What is </w:t>
            </w:r>
            <w:r w:rsidR="4A8F3A30" w:rsidRPr="487FBFAE">
              <w:rPr>
                <w:rFonts w:ascii="Calibri" w:eastAsia="Calibri" w:hAnsi="Calibri" w:cs="Calibri"/>
                <w:color w:val="000000" w:themeColor="text1"/>
              </w:rPr>
              <w:t xml:space="preserve">the soonest </w:t>
            </w:r>
            <w:r w:rsidR="00E61C6F">
              <w:rPr>
                <w:rFonts w:ascii="Calibri" w:eastAsia="Calibri" w:hAnsi="Calibri" w:cs="Calibri"/>
                <w:color w:val="000000" w:themeColor="text1"/>
              </w:rPr>
              <w:t>I</w:t>
            </w:r>
            <w:r w:rsidR="4A8F3A30" w:rsidRPr="487FBFAE">
              <w:rPr>
                <w:rFonts w:ascii="Calibri" w:eastAsia="Calibri" w:hAnsi="Calibri" w:cs="Calibri"/>
                <w:color w:val="000000" w:themeColor="text1"/>
              </w:rPr>
              <w:t xml:space="preserve"> would be able to teach a Course Match class</w:t>
            </w:r>
            <w:r w:rsidR="00E61C6F">
              <w:rPr>
                <w:rFonts w:ascii="Calibri" w:eastAsia="Calibri" w:hAnsi="Calibri" w:cs="Calibri"/>
                <w:color w:val="000000" w:themeColor="text1"/>
              </w:rPr>
              <w:t>?</w:t>
            </w:r>
          </w:p>
          <w:p w14:paraId="72617A9C" w14:textId="450A4DA2" w:rsidR="3D0A2D5A" w:rsidRDefault="3D0A2D5A" w:rsidP="3D0A2D5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5432" w:type="dxa"/>
          </w:tcPr>
          <w:p w14:paraId="4B981E26" w14:textId="6A057045" w:rsidR="2C79970A" w:rsidRDefault="4A8F3A30" w:rsidP="487FBFAE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  <w:r w:rsidRPr="487FBFAE">
              <w:rPr>
                <w:rFonts w:ascii="Calibri" w:eastAsia="Calibri" w:hAnsi="Calibri" w:cs="Calibri"/>
                <w:color w:val="000000" w:themeColor="text1"/>
              </w:rPr>
              <w:t xml:space="preserve">You must complete your training </w:t>
            </w:r>
            <w:r w:rsidRPr="487FBFAE">
              <w:rPr>
                <w:rFonts w:ascii="Calibri" w:eastAsia="Calibri" w:hAnsi="Calibri" w:cs="Calibri"/>
                <w:color w:val="000000" w:themeColor="text1"/>
                <w:u w:val="single"/>
              </w:rPr>
              <w:t>before</w:t>
            </w:r>
            <w:r w:rsidRPr="487FBFAE">
              <w:rPr>
                <w:rFonts w:ascii="Calibri" w:eastAsia="Calibri" w:hAnsi="Calibri" w:cs="Calibri"/>
                <w:color w:val="000000" w:themeColor="text1"/>
              </w:rPr>
              <w:t xml:space="preserve"> the semester you will</w:t>
            </w:r>
            <w:r w:rsidR="009035C4">
              <w:rPr>
                <w:rFonts w:ascii="Calibri" w:eastAsia="Calibri" w:hAnsi="Calibri" w:cs="Calibri"/>
                <w:color w:val="000000" w:themeColor="text1"/>
              </w:rPr>
              <w:t xml:space="preserve"> apply to</w:t>
            </w:r>
            <w:r w:rsidRPr="487FBFAE">
              <w:rPr>
                <w:rFonts w:ascii="Calibri" w:eastAsia="Calibri" w:hAnsi="Calibri" w:cs="Calibri"/>
                <w:color w:val="000000" w:themeColor="text1"/>
              </w:rPr>
              <w:t xml:space="preserve"> teach the course through </w:t>
            </w:r>
            <w:proofErr w:type="spellStart"/>
            <w:r w:rsidRPr="487FBFAE">
              <w:rPr>
                <w:rFonts w:ascii="Calibri" w:eastAsia="Calibri" w:hAnsi="Calibri" w:cs="Calibri"/>
                <w:color w:val="000000" w:themeColor="text1"/>
              </w:rPr>
              <w:t>CourseMatch</w:t>
            </w:r>
            <w:proofErr w:type="spellEnd"/>
            <w:r w:rsidRPr="487FBFAE">
              <w:rPr>
                <w:rFonts w:ascii="Calibri" w:eastAsia="Calibri" w:hAnsi="Calibri" w:cs="Calibri"/>
                <w:color w:val="000000" w:themeColor="text1"/>
              </w:rPr>
              <w:t xml:space="preserve">. </w:t>
            </w:r>
          </w:p>
          <w:p w14:paraId="600FBBA7" w14:textId="46E98E90" w:rsidR="3D0A2D5A" w:rsidRDefault="3D0A2D5A" w:rsidP="3D0A2D5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774A60A2" w14:textId="0AC32AA8" w:rsidR="2C79970A" w:rsidRDefault="4A8F3A30" w:rsidP="487FBFAE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  <w:r w:rsidRPr="487FBFAE">
              <w:rPr>
                <w:rFonts w:ascii="Calibri" w:eastAsia="Calibri" w:hAnsi="Calibri" w:cs="Calibri"/>
                <w:color w:val="000000" w:themeColor="text1"/>
              </w:rPr>
              <w:t>For example, if you plan to participate in the Summer 202</w:t>
            </w:r>
            <w:r w:rsidR="2DDFB2BC" w:rsidRPr="487FBFAE">
              <w:rPr>
                <w:rFonts w:ascii="Calibri" w:eastAsia="Calibri" w:hAnsi="Calibri" w:cs="Calibri"/>
                <w:color w:val="000000" w:themeColor="text1"/>
              </w:rPr>
              <w:t>3</w:t>
            </w:r>
            <w:r w:rsidRPr="487FBFAE">
              <w:rPr>
                <w:rFonts w:ascii="Calibri" w:eastAsia="Calibri" w:hAnsi="Calibri" w:cs="Calibri"/>
                <w:color w:val="000000" w:themeColor="text1"/>
              </w:rPr>
              <w:t xml:space="preserve"> Summer Camp offered through CTL, then you as an instructor will qualify to teach a course through </w:t>
            </w:r>
            <w:proofErr w:type="spellStart"/>
            <w:r w:rsidRPr="487FBFAE">
              <w:rPr>
                <w:rFonts w:ascii="Calibri" w:eastAsia="Calibri" w:hAnsi="Calibri" w:cs="Calibri"/>
                <w:color w:val="000000" w:themeColor="text1"/>
              </w:rPr>
              <w:t>CourseMatch</w:t>
            </w:r>
            <w:proofErr w:type="spellEnd"/>
            <w:r w:rsidRPr="487FBFAE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362AA76F" w:rsidRPr="487FBFAE">
              <w:rPr>
                <w:rFonts w:ascii="Calibri" w:eastAsia="Calibri" w:hAnsi="Calibri" w:cs="Calibri"/>
                <w:color w:val="000000" w:themeColor="text1"/>
              </w:rPr>
              <w:t xml:space="preserve">in Spring 2024 because the call will go out during the Fall 2023 semester. The Chancellor’s Office requires that you complete the training BEFORE you even apply. </w:t>
            </w:r>
          </w:p>
          <w:p w14:paraId="4ABA9AB9" w14:textId="4C43DC3F" w:rsidR="3D0A2D5A" w:rsidRDefault="3D0A2D5A" w:rsidP="3D0A2D5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3D0A2D5A" w14:paraId="0146B52B" w14:textId="77777777" w:rsidTr="003A25A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7" w:type="dxa"/>
            <w:vMerge/>
          </w:tcPr>
          <w:p w14:paraId="1C5E4482" w14:textId="77777777" w:rsidR="00CF2393" w:rsidRDefault="00CF2393"/>
        </w:tc>
        <w:tc>
          <w:tcPr>
            <w:tcW w:w="4186" w:type="dxa"/>
          </w:tcPr>
          <w:p w14:paraId="2BE4BDDA" w14:textId="39CA1C63" w:rsidR="4448001A" w:rsidRDefault="4448001A" w:rsidP="3D0A2D5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  <w:r w:rsidRPr="3D0A2D5A">
              <w:rPr>
                <w:rFonts w:ascii="Calibri" w:eastAsia="Calibri" w:hAnsi="Calibri" w:cs="Calibri"/>
                <w:color w:val="000000" w:themeColor="text1"/>
              </w:rPr>
              <w:t>How often does one need to have QM training updated?</w:t>
            </w:r>
          </w:p>
          <w:p w14:paraId="54AE68CE" w14:textId="3974C333" w:rsidR="3D0A2D5A" w:rsidRDefault="3D0A2D5A" w:rsidP="3D0A2D5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5432" w:type="dxa"/>
          </w:tcPr>
          <w:p w14:paraId="1DDA7761" w14:textId="23B749B7" w:rsidR="4448001A" w:rsidRDefault="4448001A" w:rsidP="3D0A2D5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  <w:r w:rsidRPr="3D0A2D5A">
              <w:rPr>
                <w:rFonts w:ascii="Calibri" w:eastAsia="Calibri" w:hAnsi="Calibri" w:cs="Calibri"/>
                <w:color w:val="000000" w:themeColor="text1"/>
              </w:rPr>
              <w:t xml:space="preserve">Within the last </w:t>
            </w:r>
            <w:r w:rsidR="00DB4A9E">
              <w:rPr>
                <w:rFonts w:ascii="Calibri" w:eastAsia="Calibri" w:hAnsi="Calibri" w:cs="Calibri"/>
                <w:color w:val="000000" w:themeColor="text1"/>
              </w:rPr>
              <w:t>six</w:t>
            </w:r>
            <w:r w:rsidRPr="3D0A2D5A">
              <w:rPr>
                <w:rFonts w:ascii="Calibri" w:eastAsia="Calibri" w:hAnsi="Calibri" w:cs="Calibri"/>
                <w:color w:val="000000" w:themeColor="text1"/>
              </w:rPr>
              <w:t xml:space="preserve"> years</w:t>
            </w:r>
          </w:p>
          <w:p w14:paraId="0B978B4A" w14:textId="6612CD2C" w:rsidR="3D0A2D5A" w:rsidRDefault="3D0A2D5A" w:rsidP="3D0A2D5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3D0A2D5A" w14:paraId="2068462C" w14:textId="77777777" w:rsidTr="003A25A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7" w:type="dxa"/>
            <w:vMerge/>
          </w:tcPr>
          <w:p w14:paraId="0205EF2F" w14:textId="77777777" w:rsidR="00CF2393" w:rsidRDefault="00CF2393"/>
        </w:tc>
        <w:tc>
          <w:tcPr>
            <w:tcW w:w="4186" w:type="dxa"/>
          </w:tcPr>
          <w:p w14:paraId="336F0C66" w14:textId="6054D722" w:rsidR="4448001A" w:rsidRDefault="4448001A" w:rsidP="3D0A2D5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  <w:r w:rsidRPr="3D0A2D5A">
              <w:rPr>
                <w:rFonts w:ascii="Calibri" w:eastAsia="Calibri" w:hAnsi="Calibri" w:cs="Calibri"/>
                <w:color w:val="000000" w:themeColor="text1"/>
              </w:rPr>
              <w:t>Where can I find the template to compare the DFW rates that you showed in the beginning?</w:t>
            </w:r>
          </w:p>
          <w:p w14:paraId="06E80833" w14:textId="7C7EED29" w:rsidR="3D0A2D5A" w:rsidRDefault="3D0A2D5A" w:rsidP="3D0A2D5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5432" w:type="dxa"/>
          </w:tcPr>
          <w:p w14:paraId="17C67713" w14:textId="63F0F7CD" w:rsidR="4448001A" w:rsidRDefault="4448001A" w:rsidP="3D0A2D5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  <w:r w:rsidRPr="3D0A2D5A">
              <w:rPr>
                <w:rFonts w:ascii="Calibri" w:eastAsia="Calibri" w:hAnsi="Calibri" w:cs="Calibri"/>
                <w:color w:val="000000" w:themeColor="text1"/>
              </w:rPr>
              <w:t>The template is contained in the Qualtrics survey to download. After completing</w:t>
            </w:r>
            <w:r w:rsidR="00402E0B">
              <w:rPr>
                <w:rFonts w:ascii="Calibri" w:eastAsia="Calibri" w:hAnsi="Calibri" w:cs="Calibri"/>
                <w:color w:val="000000" w:themeColor="text1"/>
              </w:rPr>
              <w:t xml:space="preserve"> the template</w:t>
            </w:r>
            <w:r w:rsidRPr="3D0A2D5A">
              <w:rPr>
                <w:rFonts w:ascii="Calibri" w:eastAsia="Calibri" w:hAnsi="Calibri" w:cs="Calibri"/>
                <w:color w:val="000000" w:themeColor="text1"/>
              </w:rPr>
              <w:t>, save</w:t>
            </w:r>
            <w:r w:rsidR="00402E0B">
              <w:rPr>
                <w:rFonts w:ascii="Calibri" w:eastAsia="Calibri" w:hAnsi="Calibri" w:cs="Calibri"/>
                <w:color w:val="000000" w:themeColor="text1"/>
              </w:rPr>
              <w:t xml:space="preserve"> to your computer/cloud,</w:t>
            </w:r>
            <w:r w:rsidRPr="3D0A2D5A">
              <w:rPr>
                <w:rFonts w:ascii="Calibri" w:eastAsia="Calibri" w:hAnsi="Calibri" w:cs="Calibri"/>
                <w:color w:val="000000" w:themeColor="text1"/>
              </w:rPr>
              <w:t xml:space="preserve"> and upload into </w:t>
            </w:r>
            <w:r w:rsidR="00614A0F">
              <w:rPr>
                <w:rFonts w:ascii="Calibri" w:eastAsia="Calibri" w:hAnsi="Calibri" w:cs="Calibri"/>
                <w:color w:val="000000" w:themeColor="text1"/>
              </w:rPr>
              <w:t>your</w:t>
            </w:r>
            <w:r w:rsidRPr="3D0A2D5A">
              <w:rPr>
                <w:rFonts w:ascii="Calibri" w:eastAsia="Calibri" w:hAnsi="Calibri" w:cs="Calibri"/>
                <w:color w:val="000000" w:themeColor="text1"/>
              </w:rPr>
              <w:t xml:space="preserve"> Qualtrics </w:t>
            </w:r>
            <w:r w:rsidR="00614A0F">
              <w:rPr>
                <w:rFonts w:ascii="Calibri" w:eastAsia="Calibri" w:hAnsi="Calibri" w:cs="Calibri"/>
                <w:color w:val="000000" w:themeColor="text1"/>
              </w:rPr>
              <w:t>response</w:t>
            </w:r>
            <w:r w:rsidRPr="3D0A2D5A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430BB5A0" w14:textId="77DDC526" w:rsidR="3D0A2D5A" w:rsidRDefault="3D0A2D5A" w:rsidP="3D0A2D5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3D0A2D5A" w14:paraId="33C949E0" w14:textId="77777777" w:rsidTr="003A25A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7" w:type="dxa"/>
            <w:vMerge/>
          </w:tcPr>
          <w:p w14:paraId="2E857AA0" w14:textId="77777777" w:rsidR="00CF2393" w:rsidRDefault="00CF2393"/>
        </w:tc>
        <w:tc>
          <w:tcPr>
            <w:tcW w:w="4186" w:type="dxa"/>
          </w:tcPr>
          <w:p w14:paraId="245FCAA0" w14:textId="27E58AFF" w:rsidR="6B20C2B7" w:rsidRDefault="6B20C2B7" w:rsidP="3D0A2D5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  <w:r w:rsidRPr="3D0A2D5A">
              <w:rPr>
                <w:rFonts w:ascii="Calibri" w:eastAsia="Calibri" w:hAnsi="Calibri" w:cs="Calibri"/>
                <w:color w:val="000000" w:themeColor="text1"/>
              </w:rPr>
              <w:t>Can I use the same rates and information that I had last time?</w:t>
            </w:r>
          </w:p>
          <w:p w14:paraId="60C422C6" w14:textId="6812EAEA" w:rsidR="3D0A2D5A" w:rsidRDefault="3D0A2D5A" w:rsidP="3D0A2D5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5432" w:type="dxa"/>
          </w:tcPr>
          <w:p w14:paraId="104399DF" w14:textId="53832C7B" w:rsidR="6B20C2B7" w:rsidRDefault="6B20C2B7" w:rsidP="3D0A2D5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  <w:r w:rsidRPr="3D0A2D5A">
              <w:rPr>
                <w:rFonts w:ascii="Calibri" w:eastAsia="Calibri" w:hAnsi="Calibri" w:cs="Calibri"/>
                <w:color w:val="000000" w:themeColor="text1"/>
              </w:rPr>
              <w:t>Yes</w:t>
            </w:r>
            <w:r w:rsidR="00614A0F">
              <w:rPr>
                <w:rFonts w:ascii="Calibri" w:eastAsia="Calibri" w:hAnsi="Calibri" w:cs="Calibri"/>
                <w:color w:val="000000" w:themeColor="text1"/>
              </w:rPr>
              <w:t>. Please do update them for more recent comparisons.</w:t>
            </w:r>
          </w:p>
        </w:tc>
      </w:tr>
      <w:tr w:rsidR="441CDF52" w14:paraId="7A28A86E" w14:textId="77777777" w:rsidTr="003A25A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25" w:type="dxa"/>
            <w:gridSpan w:val="3"/>
            <w:shd w:val="clear" w:color="auto" w:fill="F2F2F2" w:themeFill="background1" w:themeFillShade="F2"/>
          </w:tcPr>
          <w:p w14:paraId="01F6544E" w14:textId="3B0FD7FF" w:rsidR="7FA6820E" w:rsidRDefault="7FA6820E" w:rsidP="3D0A2D5A">
            <w:pPr>
              <w:pStyle w:val="Heading1"/>
              <w:rPr>
                <w:rFonts w:ascii="Calibri Light" w:hAnsi="Calibri Light"/>
              </w:rPr>
            </w:pPr>
            <w:r w:rsidRPr="3D0A2D5A">
              <w:t xml:space="preserve">Applying for </w:t>
            </w:r>
            <w:proofErr w:type="spellStart"/>
            <w:r w:rsidRPr="3D0A2D5A">
              <w:t>CourseMatch</w:t>
            </w:r>
            <w:proofErr w:type="spellEnd"/>
            <w:r w:rsidRPr="3D0A2D5A">
              <w:t xml:space="preserve"> </w:t>
            </w:r>
          </w:p>
        </w:tc>
      </w:tr>
      <w:tr w:rsidR="3D0A2D5A" w14:paraId="78E2C0D2" w14:textId="77777777" w:rsidTr="003A25A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7" w:type="dxa"/>
            <w:vMerge w:val="restart"/>
            <w:shd w:val="clear" w:color="auto" w:fill="F2F2F2" w:themeFill="background1" w:themeFillShade="F2"/>
          </w:tcPr>
          <w:p w14:paraId="227A6AA5" w14:textId="4ADBD0C3" w:rsidR="098E138A" w:rsidRDefault="098E138A" w:rsidP="3D0A2D5A">
            <w:r w:rsidRPr="3D0A2D5A">
              <w:t xml:space="preserve">Procedures to ensure academic integrity of student performance (e.g. </w:t>
            </w:r>
            <w:proofErr w:type="spellStart"/>
            <w:r w:rsidRPr="3D0A2D5A">
              <w:t>TurnItIn</w:t>
            </w:r>
            <w:proofErr w:type="spellEnd"/>
            <w:r w:rsidRPr="3D0A2D5A">
              <w:t>, proctored exams)</w:t>
            </w:r>
          </w:p>
          <w:p w14:paraId="19845FBF" w14:textId="41A15DA5" w:rsidR="3D0A2D5A" w:rsidRPr="00DB4A9E" w:rsidRDefault="098E138A" w:rsidP="3D0A2D5A">
            <w:pPr>
              <w:pStyle w:val="ListParagraph"/>
              <w:numPr>
                <w:ilvl w:val="0"/>
                <w:numId w:val="3"/>
              </w:numPr>
              <w:rPr>
                <w:rFonts w:eastAsiaTheme="minorEastAsia"/>
              </w:rPr>
            </w:pPr>
            <w:r w:rsidRPr="3D0A2D5A">
              <w:t>Must comment on the procedures you use to ensure academic integrity (no cheating is going on)</w:t>
            </w:r>
          </w:p>
          <w:p w14:paraId="2460BF51" w14:textId="22115864" w:rsidR="3D0A2D5A" w:rsidRDefault="3D0A2D5A" w:rsidP="3D0A2D5A"/>
          <w:p w14:paraId="05E81102" w14:textId="0694D9B1" w:rsidR="098E138A" w:rsidRDefault="098E138A" w:rsidP="3D0A2D5A">
            <w:r w:rsidRPr="3D0A2D5A">
              <w:t>Syllabus</w:t>
            </w:r>
          </w:p>
          <w:p w14:paraId="28D9C6C6" w14:textId="5C401428" w:rsidR="098E138A" w:rsidRDefault="098E138A" w:rsidP="3D0A2D5A">
            <w:pPr>
              <w:pStyle w:val="ListParagraph"/>
              <w:numPr>
                <w:ilvl w:val="0"/>
                <w:numId w:val="2"/>
              </w:numPr>
              <w:rPr>
                <w:rFonts w:eastAsiaTheme="minorEastAsia"/>
              </w:rPr>
            </w:pPr>
            <w:r w:rsidRPr="3D0A2D5A">
              <w:t>Must upload syllabus with course outline to ensure course will be asynchronous, accessible, and uses best practices</w:t>
            </w:r>
          </w:p>
        </w:tc>
        <w:tc>
          <w:tcPr>
            <w:tcW w:w="4186" w:type="dxa"/>
          </w:tcPr>
          <w:p w14:paraId="513F326A" w14:textId="72131AF4" w:rsidR="0F778D42" w:rsidRDefault="005117E0" w:rsidP="3D0A2D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</w:t>
            </w:r>
            <w:r w:rsidR="0F778D42" w:rsidRPr="3D0A2D5A">
              <w:t>o we re-apply each semester?</w:t>
            </w:r>
          </w:p>
        </w:tc>
        <w:tc>
          <w:tcPr>
            <w:tcW w:w="5432" w:type="dxa"/>
          </w:tcPr>
          <w:p w14:paraId="30C2B611" w14:textId="61FE0431" w:rsidR="3AA40DBE" w:rsidRDefault="3AA40DBE" w:rsidP="3D0A2D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D0A2D5A">
              <w:t xml:space="preserve">Yes, you need to re-apply each semester. The Chancellor’s Office would like to know </w:t>
            </w:r>
            <w:proofErr w:type="gramStart"/>
            <w:r w:rsidRPr="3D0A2D5A">
              <w:t>that</w:t>
            </w:r>
            <w:proofErr w:type="gramEnd"/>
            <w:r w:rsidRPr="3D0A2D5A">
              <w:t xml:space="preserve"> the course remains highly successful for students (e.g. maintains a low DFW rate under 15%).</w:t>
            </w:r>
          </w:p>
        </w:tc>
      </w:tr>
      <w:tr w:rsidR="3D0A2D5A" w14:paraId="3D7F38E1" w14:textId="77777777" w:rsidTr="003A25A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7" w:type="dxa"/>
            <w:vMerge/>
          </w:tcPr>
          <w:p w14:paraId="23B09CFA" w14:textId="77777777" w:rsidR="00CF2393" w:rsidRDefault="00CF2393"/>
        </w:tc>
        <w:tc>
          <w:tcPr>
            <w:tcW w:w="4186" w:type="dxa"/>
          </w:tcPr>
          <w:p w14:paraId="7E7A584E" w14:textId="4D99DF2B" w:rsidR="3E2A3AAA" w:rsidRDefault="3E2A3AAA" w:rsidP="3D0A2D5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  <w:r w:rsidRPr="3D0A2D5A">
              <w:rPr>
                <w:rFonts w:ascii="Calibri" w:eastAsia="Calibri" w:hAnsi="Calibri" w:cs="Calibri"/>
                <w:color w:val="000000" w:themeColor="text1"/>
              </w:rPr>
              <w:t>Can I save my response in Qualtrics and come back later to finish it?</w:t>
            </w:r>
          </w:p>
          <w:p w14:paraId="743D5D3F" w14:textId="772FC889" w:rsidR="3D0A2D5A" w:rsidRDefault="3D0A2D5A" w:rsidP="3D0A2D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32" w:type="dxa"/>
          </w:tcPr>
          <w:p w14:paraId="0A27423A" w14:textId="6FD7F592" w:rsidR="3E2A3AAA" w:rsidRDefault="00075574" w:rsidP="3D0A2D5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If you</w:t>
            </w:r>
            <w:r w:rsidR="3E2A3AAA" w:rsidRPr="3D0A2D5A">
              <w:rPr>
                <w:rFonts w:ascii="Calibri" w:eastAsia="Calibri" w:hAnsi="Calibri" w:cs="Calibri"/>
                <w:color w:val="000000" w:themeColor="text1"/>
              </w:rPr>
              <w:t xml:space="preserve"> use the same computer and browser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 and d</w:t>
            </w:r>
            <w:r w:rsidR="3E2A3AAA" w:rsidRPr="3D0A2D5A">
              <w:rPr>
                <w:rFonts w:ascii="Calibri" w:eastAsia="Calibri" w:hAnsi="Calibri" w:cs="Calibri"/>
                <w:color w:val="000000" w:themeColor="text1"/>
              </w:rPr>
              <w:t>o not clear your cache or cookies</w:t>
            </w:r>
            <w:r>
              <w:rPr>
                <w:rFonts w:ascii="Calibri" w:eastAsia="Calibri" w:hAnsi="Calibri" w:cs="Calibri"/>
                <w:color w:val="000000" w:themeColor="text1"/>
              </w:rPr>
              <w:t>, it should still be saved and available</w:t>
            </w:r>
            <w:r w:rsidR="3E2A3AAA" w:rsidRPr="3D0A2D5A">
              <w:rPr>
                <w:rFonts w:ascii="Calibri" w:eastAsia="Calibri" w:hAnsi="Calibri" w:cs="Calibri"/>
                <w:color w:val="000000" w:themeColor="text1"/>
              </w:rPr>
              <w:t>. Or</w:t>
            </w:r>
            <w:r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="3E2A3AAA" w:rsidRPr="3D0A2D5A">
              <w:rPr>
                <w:rFonts w:ascii="Calibri" w:eastAsia="Calibri" w:hAnsi="Calibri" w:cs="Calibri"/>
                <w:color w:val="000000" w:themeColor="text1"/>
              </w:rPr>
              <w:t xml:space="preserve"> you can leave your survey open.</w:t>
            </w:r>
          </w:p>
          <w:p w14:paraId="1468E8F0" w14:textId="3DC01CEC" w:rsidR="3D0A2D5A" w:rsidRDefault="3D0A2D5A" w:rsidP="3D0A2D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3D0A2D5A" w14:paraId="57DFCFB8" w14:textId="77777777" w:rsidTr="003A25A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7" w:type="dxa"/>
            <w:vMerge/>
          </w:tcPr>
          <w:p w14:paraId="400D8CD7" w14:textId="77777777" w:rsidR="00CF2393" w:rsidRDefault="00CF2393"/>
        </w:tc>
        <w:tc>
          <w:tcPr>
            <w:tcW w:w="4186" w:type="dxa"/>
          </w:tcPr>
          <w:p w14:paraId="5CB26D72" w14:textId="18D5A3FE" w:rsidR="686A8D1A" w:rsidRDefault="686A8D1A" w:rsidP="3D0A2D5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  <w:r w:rsidRPr="3D0A2D5A">
              <w:rPr>
                <w:rFonts w:ascii="Calibri" w:eastAsia="Calibri" w:hAnsi="Calibri" w:cs="Calibri"/>
                <w:color w:val="000000" w:themeColor="text1"/>
              </w:rPr>
              <w:t xml:space="preserve">Is </w:t>
            </w:r>
            <w:proofErr w:type="spellStart"/>
            <w:r w:rsidRPr="3D0A2D5A">
              <w:rPr>
                <w:rFonts w:ascii="Calibri" w:eastAsia="Calibri" w:hAnsi="Calibri" w:cs="Calibri"/>
                <w:color w:val="000000" w:themeColor="text1"/>
              </w:rPr>
              <w:t>CourseMatch</w:t>
            </w:r>
            <w:proofErr w:type="spellEnd"/>
            <w:r w:rsidRPr="3D0A2D5A">
              <w:rPr>
                <w:rFonts w:ascii="Calibri" w:eastAsia="Calibri" w:hAnsi="Calibri" w:cs="Calibri"/>
                <w:color w:val="000000" w:themeColor="text1"/>
              </w:rPr>
              <w:t xml:space="preserve"> available during summer session or winter intercession?</w:t>
            </w:r>
          </w:p>
          <w:p w14:paraId="6EE6B257" w14:textId="566F8EF4" w:rsidR="3D0A2D5A" w:rsidRDefault="3D0A2D5A" w:rsidP="3D0A2D5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5432" w:type="dxa"/>
          </w:tcPr>
          <w:p w14:paraId="0AA0118F" w14:textId="57E6ECFA" w:rsidR="686A8D1A" w:rsidRDefault="686A8D1A" w:rsidP="3D0A2D5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  <w:r w:rsidRPr="3D0A2D5A">
              <w:rPr>
                <w:rFonts w:ascii="Calibri" w:eastAsia="Calibri" w:hAnsi="Calibri" w:cs="Calibri"/>
                <w:color w:val="000000" w:themeColor="text1"/>
              </w:rPr>
              <w:t xml:space="preserve">No </w:t>
            </w:r>
          </w:p>
        </w:tc>
      </w:tr>
      <w:tr w:rsidR="3D0A2D5A" w14:paraId="25EB8886" w14:textId="77777777" w:rsidTr="003A25A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7" w:type="dxa"/>
            <w:vMerge/>
          </w:tcPr>
          <w:p w14:paraId="5A2BE9F4" w14:textId="77777777" w:rsidR="00CF2393" w:rsidRDefault="00CF2393"/>
        </w:tc>
        <w:tc>
          <w:tcPr>
            <w:tcW w:w="4186" w:type="dxa"/>
          </w:tcPr>
          <w:p w14:paraId="4F16068B" w14:textId="66926B2A" w:rsidR="003A4EEE" w:rsidRDefault="686A8D1A" w:rsidP="3D0A2D5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  <w:r w:rsidRPr="3D0A2D5A">
              <w:rPr>
                <w:rFonts w:ascii="Calibri" w:eastAsia="Calibri" w:hAnsi="Calibri" w:cs="Calibri"/>
                <w:color w:val="000000" w:themeColor="text1"/>
              </w:rPr>
              <w:t>What is the six-digit course code the Qualtrics application is asking for? Is this the code that appears in the student schedule?</w:t>
            </w:r>
          </w:p>
        </w:tc>
        <w:tc>
          <w:tcPr>
            <w:tcW w:w="5432" w:type="dxa"/>
          </w:tcPr>
          <w:p w14:paraId="09175357" w14:textId="4D391866" w:rsidR="686A8D1A" w:rsidRDefault="686A8D1A" w:rsidP="3D0A2D5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</w:rPr>
            </w:pPr>
            <w:r w:rsidRPr="3D0A2D5A">
              <w:rPr>
                <w:rFonts w:ascii="Calibri" w:eastAsia="Calibri" w:hAnsi="Calibri" w:cs="Calibri"/>
                <w:color w:val="000000" w:themeColor="text1"/>
              </w:rPr>
              <w:t xml:space="preserve">Yes </w:t>
            </w:r>
          </w:p>
        </w:tc>
      </w:tr>
      <w:tr w:rsidR="3D0A2D5A" w14:paraId="590D3AD4" w14:textId="77777777" w:rsidTr="003A25A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25" w:type="dxa"/>
            <w:gridSpan w:val="3"/>
            <w:shd w:val="clear" w:color="auto" w:fill="F2F2F2" w:themeFill="background1" w:themeFillShade="F2"/>
          </w:tcPr>
          <w:p w14:paraId="7FEA4A75" w14:textId="02EA1883" w:rsidR="23803E1B" w:rsidRDefault="23803E1B" w:rsidP="3D0A2D5A">
            <w:pPr>
              <w:pStyle w:val="Heading1"/>
              <w:rPr>
                <w:rFonts w:ascii="Calibri Light" w:hAnsi="Calibri Light"/>
              </w:rPr>
            </w:pPr>
            <w:r w:rsidRPr="3D0A2D5A">
              <w:lastRenderedPageBreak/>
              <w:t>Other Types of Online Opportunities in the CSU System</w:t>
            </w:r>
          </w:p>
        </w:tc>
      </w:tr>
      <w:tr w:rsidR="3D0A2D5A" w14:paraId="490E3F5B" w14:textId="77777777" w:rsidTr="003A25A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7" w:type="dxa"/>
            <w:vMerge w:val="restart"/>
            <w:shd w:val="clear" w:color="auto" w:fill="F2F2F2" w:themeFill="background1" w:themeFillShade="F2"/>
          </w:tcPr>
          <w:p w14:paraId="472D46FB" w14:textId="31F2AE69" w:rsidR="3D0A2D5A" w:rsidRDefault="3D0A2D5A" w:rsidP="3D0A2D5A"/>
        </w:tc>
        <w:tc>
          <w:tcPr>
            <w:tcW w:w="4186" w:type="dxa"/>
          </w:tcPr>
          <w:p w14:paraId="00FFD500" w14:textId="4F452C29" w:rsidR="6618220E" w:rsidRDefault="6618220E" w:rsidP="3D0A2D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D0A2D5A">
              <w:t>Is there another option to enroll students from other CSUs in a class that is synchronous?</w:t>
            </w:r>
          </w:p>
        </w:tc>
        <w:tc>
          <w:tcPr>
            <w:tcW w:w="5432" w:type="dxa"/>
          </w:tcPr>
          <w:p w14:paraId="46DA0070" w14:textId="7A69F1FA" w:rsidR="2B20AB59" w:rsidRDefault="2B20AB59" w:rsidP="3D0A2D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D0A2D5A">
              <w:t xml:space="preserve">Yes, regular CSU Fully Online can be used. </w:t>
            </w:r>
            <w:proofErr w:type="spellStart"/>
            <w:r w:rsidRPr="3D0A2D5A">
              <w:t>CourseMatch</w:t>
            </w:r>
            <w:proofErr w:type="spellEnd"/>
            <w:r w:rsidRPr="3D0A2D5A">
              <w:t xml:space="preserve"> is a subset of CSU Fully Online. The difference is that instructors set aside a minimum of 10 seats for </w:t>
            </w:r>
            <w:proofErr w:type="spellStart"/>
            <w:r w:rsidRPr="3D0A2D5A">
              <w:t>CourseMatch</w:t>
            </w:r>
            <w:proofErr w:type="spellEnd"/>
            <w:r w:rsidRPr="3D0A2D5A">
              <w:t xml:space="preserve"> and the courses are GE courses and bottleneck courses. For CSU F</w:t>
            </w:r>
            <w:r w:rsidR="69C5908A" w:rsidRPr="3D0A2D5A">
              <w:t>ully Online, the courses offer</w:t>
            </w:r>
            <w:r w:rsidR="00BE6BFC">
              <w:t>ed</w:t>
            </w:r>
            <w:r w:rsidR="69C5908A" w:rsidRPr="3D0A2D5A">
              <w:t xml:space="preserve"> are any fully online courses</w:t>
            </w:r>
            <w:r w:rsidR="00BE6BFC">
              <w:t xml:space="preserve"> (asynchronous or synchronous)</w:t>
            </w:r>
            <w:r w:rsidR="69C5908A" w:rsidRPr="3D0A2D5A">
              <w:t>. There is no guarantee for students that there is room for them</w:t>
            </w:r>
            <w:r w:rsidR="00BE6BFC">
              <w:t xml:space="preserve"> and</w:t>
            </w:r>
            <w:r w:rsidR="69C5908A" w:rsidRPr="3D0A2D5A">
              <w:t xml:space="preserve"> students must reach out to the instructors to ask permission to register in the course.</w:t>
            </w:r>
          </w:p>
        </w:tc>
      </w:tr>
      <w:tr w:rsidR="3D0A2D5A" w14:paraId="5FEDDEE5" w14:textId="77777777" w:rsidTr="003A25A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7" w:type="dxa"/>
            <w:vMerge/>
          </w:tcPr>
          <w:p w14:paraId="4BB2BA13" w14:textId="77777777" w:rsidR="00CF2393" w:rsidRDefault="00CF2393"/>
        </w:tc>
        <w:tc>
          <w:tcPr>
            <w:tcW w:w="4186" w:type="dxa"/>
          </w:tcPr>
          <w:p w14:paraId="08273B90" w14:textId="2927044C" w:rsidR="46BC3BC6" w:rsidRDefault="46BC3BC6" w:rsidP="3D0A2D5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D0A2D5A">
              <w:t>What is CSU Fully Online</w:t>
            </w:r>
            <w:r w:rsidR="2D9216B9" w:rsidRPr="3D0A2D5A">
              <w:t>?</w:t>
            </w:r>
          </w:p>
        </w:tc>
        <w:tc>
          <w:tcPr>
            <w:tcW w:w="5432" w:type="dxa"/>
          </w:tcPr>
          <w:p w14:paraId="50388D7D" w14:textId="4CF13E28" w:rsidR="46BC3BC6" w:rsidRDefault="46BC3BC6" w:rsidP="3D0A2D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D0A2D5A">
              <w:t xml:space="preserve">Broader than </w:t>
            </w:r>
            <w:proofErr w:type="spellStart"/>
            <w:r w:rsidRPr="3D0A2D5A">
              <w:t>CourseMatch</w:t>
            </w:r>
            <w:proofErr w:type="spellEnd"/>
            <w:r w:rsidRPr="3D0A2D5A">
              <w:t xml:space="preserve">. </w:t>
            </w:r>
            <w:proofErr w:type="spellStart"/>
            <w:r w:rsidRPr="3D0A2D5A">
              <w:t>CourseMatch</w:t>
            </w:r>
            <w:proofErr w:type="spellEnd"/>
            <w:r w:rsidRPr="3D0A2D5A">
              <w:t xml:space="preserve"> is a subset of </w:t>
            </w:r>
            <w:proofErr w:type="spellStart"/>
            <w:r w:rsidRPr="3D0A2D5A">
              <w:t>CSUFullyOnline</w:t>
            </w:r>
            <w:proofErr w:type="spellEnd"/>
            <w:r w:rsidRPr="3D0A2D5A">
              <w:t xml:space="preserve"> FAQs: </w:t>
            </w:r>
            <w:hyperlink r:id="rId8">
              <w:r w:rsidRPr="3D0A2D5A">
                <w:rPr>
                  <w:rStyle w:val="Hyperlink"/>
                </w:rPr>
                <w:t>https://www.csufullyonline.com/</w:t>
              </w:r>
            </w:hyperlink>
            <w:r w:rsidRPr="3D0A2D5A">
              <w:t xml:space="preserve"> </w:t>
            </w:r>
          </w:p>
        </w:tc>
      </w:tr>
    </w:tbl>
    <w:p w14:paraId="379C8A0E" w14:textId="7B63C48F" w:rsidR="3D0A2D5A" w:rsidRDefault="3D0A2D5A"/>
    <w:sectPr w:rsidR="3D0A2D5A" w:rsidSect="003A25AC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41F95"/>
    <w:multiLevelType w:val="hybridMultilevel"/>
    <w:tmpl w:val="AEA81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F48D35"/>
    <w:multiLevelType w:val="hybridMultilevel"/>
    <w:tmpl w:val="6DB4ECD4"/>
    <w:lvl w:ilvl="0" w:tplc="1D42C6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56C20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46AA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8250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C6B1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F0A41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E04C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4C05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44606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EB6F93"/>
    <w:multiLevelType w:val="hybridMultilevel"/>
    <w:tmpl w:val="7BD4E34A"/>
    <w:lvl w:ilvl="0" w:tplc="96D8866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A035D6"/>
    <w:multiLevelType w:val="hybridMultilevel"/>
    <w:tmpl w:val="254C1D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0546450"/>
    <w:multiLevelType w:val="hybridMultilevel"/>
    <w:tmpl w:val="24B0D58E"/>
    <w:lvl w:ilvl="0" w:tplc="2154FE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2C46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36B0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6CFC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B8B0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4627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9293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24E4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D62BB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439258"/>
    <w:multiLevelType w:val="hybridMultilevel"/>
    <w:tmpl w:val="C7EC2F80"/>
    <w:lvl w:ilvl="0" w:tplc="8F8ED4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9224F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C76E8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469E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80BC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90C4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88EB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9222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4E8F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A9FD60"/>
    <w:multiLevelType w:val="hybridMultilevel"/>
    <w:tmpl w:val="B5563AD0"/>
    <w:lvl w:ilvl="0" w:tplc="C62C3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A3C14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12F9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5E01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5A88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7DC2D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884F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0ABA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28A0E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FCB595"/>
    <w:multiLevelType w:val="hybridMultilevel"/>
    <w:tmpl w:val="D146E130"/>
    <w:lvl w:ilvl="0" w:tplc="A8508C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BA79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58E3D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C679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1005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C44B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D852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E47C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23C47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0C3356"/>
    <w:multiLevelType w:val="hybridMultilevel"/>
    <w:tmpl w:val="65444D5C"/>
    <w:lvl w:ilvl="0" w:tplc="34C03A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6D8C6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A0BE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B2CE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7E87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8BC27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1E20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AABE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C4EA9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7049160">
    <w:abstractNumId w:val="5"/>
  </w:num>
  <w:num w:numId="2" w16cid:durableId="493300938">
    <w:abstractNumId w:val="7"/>
  </w:num>
  <w:num w:numId="3" w16cid:durableId="2121291144">
    <w:abstractNumId w:val="4"/>
  </w:num>
  <w:num w:numId="4" w16cid:durableId="2064526857">
    <w:abstractNumId w:val="1"/>
  </w:num>
  <w:num w:numId="5" w16cid:durableId="294026950">
    <w:abstractNumId w:val="6"/>
  </w:num>
  <w:num w:numId="6" w16cid:durableId="1637223079">
    <w:abstractNumId w:val="8"/>
  </w:num>
  <w:num w:numId="7" w16cid:durableId="1384712599">
    <w:abstractNumId w:val="3"/>
  </w:num>
  <w:num w:numId="8" w16cid:durableId="444426940">
    <w:abstractNumId w:val="0"/>
  </w:num>
  <w:num w:numId="9" w16cid:durableId="3813698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6B29C41"/>
    <w:rsid w:val="00075574"/>
    <w:rsid w:val="0007AE27"/>
    <w:rsid w:val="000F220E"/>
    <w:rsid w:val="00134EDB"/>
    <w:rsid w:val="00170343"/>
    <w:rsid w:val="00174D19"/>
    <w:rsid w:val="00236CD4"/>
    <w:rsid w:val="00304AC2"/>
    <w:rsid w:val="003A25AC"/>
    <w:rsid w:val="003A4EEE"/>
    <w:rsid w:val="00402E0B"/>
    <w:rsid w:val="004861DC"/>
    <w:rsid w:val="005117E0"/>
    <w:rsid w:val="00604DEF"/>
    <w:rsid w:val="00614A0F"/>
    <w:rsid w:val="00711162"/>
    <w:rsid w:val="00715BE5"/>
    <w:rsid w:val="00730FB6"/>
    <w:rsid w:val="00775B56"/>
    <w:rsid w:val="00871D99"/>
    <w:rsid w:val="00885792"/>
    <w:rsid w:val="008931B6"/>
    <w:rsid w:val="008B54A6"/>
    <w:rsid w:val="009035C4"/>
    <w:rsid w:val="009C4EF4"/>
    <w:rsid w:val="00A02139"/>
    <w:rsid w:val="00A638DA"/>
    <w:rsid w:val="00A8EBA9"/>
    <w:rsid w:val="00B0CA1C"/>
    <w:rsid w:val="00B14C2D"/>
    <w:rsid w:val="00B312DB"/>
    <w:rsid w:val="00B62AF5"/>
    <w:rsid w:val="00BA04F2"/>
    <w:rsid w:val="00BE6BFC"/>
    <w:rsid w:val="00CE0D98"/>
    <w:rsid w:val="00CF2393"/>
    <w:rsid w:val="00D6641A"/>
    <w:rsid w:val="00DB4A9E"/>
    <w:rsid w:val="00E61C6F"/>
    <w:rsid w:val="00FC4A48"/>
    <w:rsid w:val="0100CC47"/>
    <w:rsid w:val="010ACAA2"/>
    <w:rsid w:val="011EA958"/>
    <w:rsid w:val="02843C36"/>
    <w:rsid w:val="02955FEC"/>
    <w:rsid w:val="0299CF89"/>
    <w:rsid w:val="02C00956"/>
    <w:rsid w:val="02DD102A"/>
    <w:rsid w:val="031FB2B1"/>
    <w:rsid w:val="03647A58"/>
    <w:rsid w:val="03AB8E79"/>
    <w:rsid w:val="03CDC708"/>
    <w:rsid w:val="040C083A"/>
    <w:rsid w:val="0433EB0A"/>
    <w:rsid w:val="043C1270"/>
    <w:rsid w:val="04790A0E"/>
    <w:rsid w:val="04812D36"/>
    <w:rsid w:val="04C81D78"/>
    <w:rsid w:val="04F5562E"/>
    <w:rsid w:val="05026D32"/>
    <w:rsid w:val="05632DB1"/>
    <w:rsid w:val="05745AF6"/>
    <w:rsid w:val="06151351"/>
    <w:rsid w:val="06B70656"/>
    <w:rsid w:val="07051D50"/>
    <w:rsid w:val="073F305A"/>
    <w:rsid w:val="077BDA80"/>
    <w:rsid w:val="0790F59D"/>
    <w:rsid w:val="08191758"/>
    <w:rsid w:val="08D1B26F"/>
    <w:rsid w:val="091F88D1"/>
    <w:rsid w:val="0944798D"/>
    <w:rsid w:val="098E138A"/>
    <w:rsid w:val="09979DF1"/>
    <w:rsid w:val="0A8A0431"/>
    <w:rsid w:val="0A8BB911"/>
    <w:rsid w:val="0B1B335A"/>
    <w:rsid w:val="0B32A917"/>
    <w:rsid w:val="0B63E011"/>
    <w:rsid w:val="0B7EB2B6"/>
    <w:rsid w:val="0C0568AA"/>
    <w:rsid w:val="0C33ADCF"/>
    <w:rsid w:val="0C53C698"/>
    <w:rsid w:val="0C6D1A7A"/>
    <w:rsid w:val="0C8CBFE2"/>
    <w:rsid w:val="0D06AFCB"/>
    <w:rsid w:val="0DA47E6C"/>
    <w:rsid w:val="0DB47A13"/>
    <w:rsid w:val="0EBA1CB6"/>
    <w:rsid w:val="0F14711B"/>
    <w:rsid w:val="0F1DBD2B"/>
    <w:rsid w:val="0F778D42"/>
    <w:rsid w:val="0FAEBC81"/>
    <w:rsid w:val="0FF31160"/>
    <w:rsid w:val="101067A2"/>
    <w:rsid w:val="1020F549"/>
    <w:rsid w:val="105C7696"/>
    <w:rsid w:val="10A18058"/>
    <w:rsid w:val="1113A191"/>
    <w:rsid w:val="1134CD22"/>
    <w:rsid w:val="11830F0F"/>
    <w:rsid w:val="11EDF43A"/>
    <w:rsid w:val="1252BC72"/>
    <w:rsid w:val="126969B6"/>
    <w:rsid w:val="126CC92A"/>
    <w:rsid w:val="12896CE7"/>
    <w:rsid w:val="12CD68DC"/>
    <w:rsid w:val="131E6F79"/>
    <w:rsid w:val="13388E81"/>
    <w:rsid w:val="13588511"/>
    <w:rsid w:val="136B28B8"/>
    <w:rsid w:val="1388D909"/>
    <w:rsid w:val="13F21727"/>
    <w:rsid w:val="148F5E67"/>
    <w:rsid w:val="1494EB29"/>
    <w:rsid w:val="14BBC855"/>
    <w:rsid w:val="15061C00"/>
    <w:rsid w:val="154188A8"/>
    <w:rsid w:val="154FA618"/>
    <w:rsid w:val="15FF0A1A"/>
    <w:rsid w:val="161999DF"/>
    <w:rsid w:val="16413DFC"/>
    <w:rsid w:val="169CF418"/>
    <w:rsid w:val="16AA9A13"/>
    <w:rsid w:val="16AF7D22"/>
    <w:rsid w:val="16B29C41"/>
    <w:rsid w:val="16D781ED"/>
    <w:rsid w:val="16FC0138"/>
    <w:rsid w:val="170B22B2"/>
    <w:rsid w:val="17506196"/>
    <w:rsid w:val="175BB40F"/>
    <w:rsid w:val="17B2CB79"/>
    <w:rsid w:val="1810213A"/>
    <w:rsid w:val="1965B2BF"/>
    <w:rsid w:val="19672D5C"/>
    <w:rsid w:val="196A62FE"/>
    <w:rsid w:val="196CE31D"/>
    <w:rsid w:val="19AE22DA"/>
    <w:rsid w:val="1A0BB963"/>
    <w:rsid w:val="1A9CACC9"/>
    <w:rsid w:val="1ACD8062"/>
    <w:rsid w:val="1B16433C"/>
    <w:rsid w:val="1B51D7CF"/>
    <w:rsid w:val="1B6C649E"/>
    <w:rsid w:val="1B8712CF"/>
    <w:rsid w:val="1BDEA656"/>
    <w:rsid w:val="1C508BB6"/>
    <w:rsid w:val="1CA58596"/>
    <w:rsid w:val="1CAE15FD"/>
    <w:rsid w:val="1CE5CBBF"/>
    <w:rsid w:val="1D0A0019"/>
    <w:rsid w:val="1D1D25E2"/>
    <w:rsid w:val="1DAEA9FF"/>
    <w:rsid w:val="1DECF38F"/>
    <w:rsid w:val="1E3EC860"/>
    <w:rsid w:val="1E50AAC3"/>
    <w:rsid w:val="1E8C2443"/>
    <w:rsid w:val="1EBFA09F"/>
    <w:rsid w:val="1ECE440F"/>
    <w:rsid w:val="1FB192EE"/>
    <w:rsid w:val="200FCB87"/>
    <w:rsid w:val="2032E2E0"/>
    <w:rsid w:val="20AF9919"/>
    <w:rsid w:val="20D319E2"/>
    <w:rsid w:val="20F13342"/>
    <w:rsid w:val="21147B27"/>
    <w:rsid w:val="212C84E8"/>
    <w:rsid w:val="2162493B"/>
    <w:rsid w:val="21766922"/>
    <w:rsid w:val="2187DB6D"/>
    <w:rsid w:val="21A7C952"/>
    <w:rsid w:val="21CBECCA"/>
    <w:rsid w:val="21D527C9"/>
    <w:rsid w:val="2215557C"/>
    <w:rsid w:val="229D8511"/>
    <w:rsid w:val="22AB8689"/>
    <w:rsid w:val="22BB4FD8"/>
    <w:rsid w:val="22C40569"/>
    <w:rsid w:val="22FFA639"/>
    <w:rsid w:val="230B5C02"/>
    <w:rsid w:val="23803E1B"/>
    <w:rsid w:val="238B7090"/>
    <w:rsid w:val="23DAB66E"/>
    <w:rsid w:val="24001B6E"/>
    <w:rsid w:val="2426D042"/>
    <w:rsid w:val="245A4AEB"/>
    <w:rsid w:val="247F8D5B"/>
    <w:rsid w:val="250E71C2"/>
    <w:rsid w:val="257B99B7"/>
    <w:rsid w:val="2590E254"/>
    <w:rsid w:val="25ACC3A7"/>
    <w:rsid w:val="25E8248C"/>
    <w:rsid w:val="25EDBE87"/>
    <w:rsid w:val="267565B3"/>
    <w:rsid w:val="26C36A80"/>
    <w:rsid w:val="270F724C"/>
    <w:rsid w:val="275E7104"/>
    <w:rsid w:val="276E5BBE"/>
    <w:rsid w:val="27BDE880"/>
    <w:rsid w:val="28151BF0"/>
    <w:rsid w:val="2902BEFB"/>
    <w:rsid w:val="292FD6D3"/>
    <w:rsid w:val="2955BF60"/>
    <w:rsid w:val="29689B63"/>
    <w:rsid w:val="2978B803"/>
    <w:rsid w:val="2995855B"/>
    <w:rsid w:val="2A3A011D"/>
    <w:rsid w:val="2A7449BB"/>
    <w:rsid w:val="2AC39822"/>
    <w:rsid w:val="2AC48358"/>
    <w:rsid w:val="2ACB75D0"/>
    <w:rsid w:val="2AF42AD9"/>
    <w:rsid w:val="2B20AB59"/>
    <w:rsid w:val="2B4A3E52"/>
    <w:rsid w:val="2B4CBCB2"/>
    <w:rsid w:val="2B5F8949"/>
    <w:rsid w:val="2B74E51B"/>
    <w:rsid w:val="2B9D88B1"/>
    <w:rsid w:val="2BBD397A"/>
    <w:rsid w:val="2BC3399D"/>
    <w:rsid w:val="2BE150B0"/>
    <w:rsid w:val="2C528415"/>
    <w:rsid w:val="2C5D460A"/>
    <w:rsid w:val="2C79970A"/>
    <w:rsid w:val="2D2A46EC"/>
    <w:rsid w:val="2D519AF7"/>
    <w:rsid w:val="2D9216B9"/>
    <w:rsid w:val="2DDFB2BC"/>
    <w:rsid w:val="2E4A0A47"/>
    <w:rsid w:val="2E4D82C4"/>
    <w:rsid w:val="2E724DBC"/>
    <w:rsid w:val="2E77D212"/>
    <w:rsid w:val="2E818505"/>
    <w:rsid w:val="2EC9E8DE"/>
    <w:rsid w:val="2ED5D178"/>
    <w:rsid w:val="2EF81752"/>
    <w:rsid w:val="2F014486"/>
    <w:rsid w:val="2F1DC589"/>
    <w:rsid w:val="2F566899"/>
    <w:rsid w:val="2F913AB0"/>
    <w:rsid w:val="2FDE8A38"/>
    <w:rsid w:val="3018A5AC"/>
    <w:rsid w:val="3031CDD9"/>
    <w:rsid w:val="305911EF"/>
    <w:rsid w:val="307FD9B4"/>
    <w:rsid w:val="30AEEFAE"/>
    <w:rsid w:val="30F6C3CD"/>
    <w:rsid w:val="316E92DA"/>
    <w:rsid w:val="31DFEDE0"/>
    <w:rsid w:val="31EE766B"/>
    <w:rsid w:val="31EF4A14"/>
    <w:rsid w:val="3229975E"/>
    <w:rsid w:val="323FC4F6"/>
    <w:rsid w:val="332DC98F"/>
    <w:rsid w:val="33732C2B"/>
    <w:rsid w:val="3390B2B1"/>
    <w:rsid w:val="3397030F"/>
    <w:rsid w:val="33EB737E"/>
    <w:rsid w:val="33F45E1A"/>
    <w:rsid w:val="33FFA272"/>
    <w:rsid w:val="34054B2B"/>
    <w:rsid w:val="346A99AF"/>
    <w:rsid w:val="348FBB33"/>
    <w:rsid w:val="34CED9B7"/>
    <w:rsid w:val="34F90D44"/>
    <w:rsid w:val="350F6CB4"/>
    <w:rsid w:val="352205D6"/>
    <w:rsid w:val="357B3D94"/>
    <w:rsid w:val="35AB9D03"/>
    <w:rsid w:val="35CBFAF5"/>
    <w:rsid w:val="35DD7C27"/>
    <w:rsid w:val="360C5C13"/>
    <w:rsid w:val="362AA76F"/>
    <w:rsid w:val="363DEE7C"/>
    <w:rsid w:val="364E27F5"/>
    <w:rsid w:val="36CF0E80"/>
    <w:rsid w:val="36D9280F"/>
    <w:rsid w:val="37019E36"/>
    <w:rsid w:val="37A21B2A"/>
    <w:rsid w:val="37DB3CAD"/>
    <w:rsid w:val="3843F1E8"/>
    <w:rsid w:val="386423D4"/>
    <w:rsid w:val="386857C1"/>
    <w:rsid w:val="3877E846"/>
    <w:rsid w:val="38958461"/>
    <w:rsid w:val="389DED2F"/>
    <w:rsid w:val="38ACDEDB"/>
    <w:rsid w:val="38AF067A"/>
    <w:rsid w:val="38C7C4BC"/>
    <w:rsid w:val="38D66906"/>
    <w:rsid w:val="38DEFC06"/>
    <w:rsid w:val="38ECDAB2"/>
    <w:rsid w:val="3996168A"/>
    <w:rsid w:val="39BCF136"/>
    <w:rsid w:val="3A24FB9B"/>
    <w:rsid w:val="3A6A8D31"/>
    <w:rsid w:val="3A9ABF52"/>
    <w:rsid w:val="3AA40DBE"/>
    <w:rsid w:val="3AAAA0DC"/>
    <w:rsid w:val="3ADF86F9"/>
    <w:rsid w:val="3B9BC496"/>
    <w:rsid w:val="3BA27522"/>
    <w:rsid w:val="3BDE5FA7"/>
    <w:rsid w:val="3BEA7F18"/>
    <w:rsid w:val="3CA80488"/>
    <w:rsid w:val="3CB9A9C4"/>
    <w:rsid w:val="3CF1BF52"/>
    <w:rsid w:val="3D087EB4"/>
    <w:rsid w:val="3D0A2D5A"/>
    <w:rsid w:val="3D864F79"/>
    <w:rsid w:val="3DD94B73"/>
    <w:rsid w:val="3DEFBE1E"/>
    <w:rsid w:val="3E1727BB"/>
    <w:rsid w:val="3E2A3AAA"/>
    <w:rsid w:val="3E995816"/>
    <w:rsid w:val="3ED36558"/>
    <w:rsid w:val="3EFB6216"/>
    <w:rsid w:val="3F241F39"/>
    <w:rsid w:val="3F92E7E3"/>
    <w:rsid w:val="3FA4B2F7"/>
    <w:rsid w:val="3FB5E9AB"/>
    <w:rsid w:val="4040D404"/>
    <w:rsid w:val="4110D9B4"/>
    <w:rsid w:val="411CDBD6"/>
    <w:rsid w:val="413DB6E6"/>
    <w:rsid w:val="41C673D2"/>
    <w:rsid w:val="41F611AA"/>
    <w:rsid w:val="41FD6FF5"/>
    <w:rsid w:val="4259E3B1"/>
    <w:rsid w:val="42C5E3F8"/>
    <w:rsid w:val="42CFC40A"/>
    <w:rsid w:val="4305A681"/>
    <w:rsid w:val="43233981"/>
    <w:rsid w:val="43351F73"/>
    <w:rsid w:val="4339E3FB"/>
    <w:rsid w:val="43994056"/>
    <w:rsid w:val="4399CF91"/>
    <w:rsid w:val="43AC4E8B"/>
    <w:rsid w:val="43CE09FA"/>
    <w:rsid w:val="43D1761D"/>
    <w:rsid w:val="4407CC83"/>
    <w:rsid w:val="441CDF52"/>
    <w:rsid w:val="4448001A"/>
    <w:rsid w:val="449D5AFA"/>
    <w:rsid w:val="44D02B93"/>
    <w:rsid w:val="45359FF2"/>
    <w:rsid w:val="4563244C"/>
    <w:rsid w:val="456FECE5"/>
    <w:rsid w:val="45EEBE8B"/>
    <w:rsid w:val="461553EC"/>
    <w:rsid w:val="462A8CA2"/>
    <w:rsid w:val="46392B5B"/>
    <w:rsid w:val="4656EE0F"/>
    <w:rsid w:val="4678F156"/>
    <w:rsid w:val="468F885B"/>
    <w:rsid w:val="469219B3"/>
    <w:rsid w:val="46A7BAC2"/>
    <w:rsid w:val="46BC3BC6"/>
    <w:rsid w:val="471FC7DD"/>
    <w:rsid w:val="473E8D59"/>
    <w:rsid w:val="475892D4"/>
    <w:rsid w:val="47A7041D"/>
    <w:rsid w:val="47D10D42"/>
    <w:rsid w:val="47D4FBBC"/>
    <w:rsid w:val="4847EC4C"/>
    <w:rsid w:val="484CFEA7"/>
    <w:rsid w:val="487FBFAE"/>
    <w:rsid w:val="48E5236A"/>
    <w:rsid w:val="48FDB8FF"/>
    <w:rsid w:val="490179E3"/>
    <w:rsid w:val="4912881A"/>
    <w:rsid w:val="4912EF7A"/>
    <w:rsid w:val="4927CB33"/>
    <w:rsid w:val="4945BDF8"/>
    <w:rsid w:val="49483B89"/>
    <w:rsid w:val="49A39CB6"/>
    <w:rsid w:val="49E745CD"/>
    <w:rsid w:val="4A80F3CB"/>
    <w:rsid w:val="4A8A19D6"/>
    <w:rsid w:val="4A8F3A30"/>
    <w:rsid w:val="4AA2813D"/>
    <w:rsid w:val="4AF04D63"/>
    <w:rsid w:val="4B127676"/>
    <w:rsid w:val="4B3F6D17"/>
    <w:rsid w:val="4B880D18"/>
    <w:rsid w:val="4BA4E176"/>
    <w:rsid w:val="4C227282"/>
    <w:rsid w:val="4C8334AA"/>
    <w:rsid w:val="4C90B6E3"/>
    <w:rsid w:val="4D05575C"/>
    <w:rsid w:val="4D2CB6CB"/>
    <w:rsid w:val="4D40B1D7"/>
    <w:rsid w:val="4D438EC7"/>
    <w:rsid w:val="4D826767"/>
    <w:rsid w:val="4DADCEDD"/>
    <w:rsid w:val="4DCB5863"/>
    <w:rsid w:val="4E1645A1"/>
    <w:rsid w:val="4E1F050B"/>
    <w:rsid w:val="4E48C3B8"/>
    <w:rsid w:val="4E5DE57C"/>
    <w:rsid w:val="4E8B9EA9"/>
    <w:rsid w:val="4F92B0A4"/>
    <w:rsid w:val="4FC423B8"/>
    <w:rsid w:val="4FF7E435"/>
    <w:rsid w:val="5008A9AC"/>
    <w:rsid w:val="502EAF30"/>
    <w:rsid w:val="50D9CBB4"/>
    <w:rsid w:val="5110FE86"/>
    <w:rsid w:val="514FC4BC"/>
    <w:rsid w:val="5151AFA1"/>
    <w:rsid w:val="515EC72B"/>
    <w:rsid w:val="51613CDA"/>
    <w:rsid w:val="5195863E"/>
    <w:rsid w:val="51A74FB7"/>
    <w:rsid w:val="51F2F8F9"/>
    <w:rsid w:val="526854D3"/>
    <w:rsid w:val="531A64E7"/>
    <w:rsid w:val="533F58D0"/>
    <w:rsid w:val="534A7EFC"/>
    <w:rsid w:val="53CB9857"/>
    <w:rsid w:val="53ECB0BD"/>
    <w:rsid w:val="5403A614"/>
    <w:rsid w:val="54164AE6"/>
    <w:rsid w:val="54CD910E"/>
    <w:rsid w:val="55532207"/>
    <w:rsid w:val="5589ACA1"/>
    <w:rsid w:val="558D5A62"/>
    <w:rsid w:val="55F339B2"/>
    <w:rsid w:val="56298478"/>
    <w:rsid w:val="5633653C"/>
    <w:rsid w:val="566F4010"/>
    <w:rsid w:val="56C3121F"/>
    <w:rsid w:val="5729B7E5"/>
    <w:rsid w:val="576557F2"/>
    <w:rsid w:val="578F0A13"/>
    <w:rsid w:val="57BFB1F6"/>
    <w:rsid w:val="57E268B2"/>
    <w:rsid w:val="57E7310C"/>
    <w:rsid w:val="5832D307"/>
    <w:rsid w:val="584870D9"/>
    <w:rsid w:val="584C1E99"/>
    <w:rsid w:val="58787023"/>
    <w:rsid w:val="58AC662D"/>
    <w:rsid w:val="59687648"/>
    <w:rsid w:val="596B05FE"/>
    <w:rsid w:val="59C2A85F"/>
    <w:rsid w:val="5A26932A"/>
    <w:rsid w:val="5A298597"/>
    <w:rsid w:val="5A49D481"/>
    <w:rsid w:val="5AA15078"/>
    <w:rsid w:val="5AB1634F"/>
    <w:rsid w:val="5ACD6903"/>
    <w:rsid w:val="5AE38DD2"/>
    <w:rsid w:val="5B04D1C7"/>
    <w:rsid w:val="5B465C93"/>
    <w:rsid w:val="5B5E98D8"/>
    <w:rsid w:val="5B7E692A"/>
    <w:rsid w:val="5BD4A28E"/>
    <w:rsid w:val="5BE25E01"/>
    <w:rsid w:val="5BF2ABCC"/>
    <w:rsid w:val="5C2B4042"/>
    <w:rsid w:val="5C87E977"/>
    <w:rsid w:val="5C9EA0F2"/>
    <w:rsid w:val="5CBBBB37"/>
    <w:rsid w:val="5D6077F4"/>
    <w:rsid w:val="5DDD6877"/>
    <w:rsid w:val="5DE14C59"/>
    <w:rsid w:val="5E07D0C2"/>
    <w:rsid w:val="5E4A9894"/>
    <w:rsid w:val="5E590770"/>
    <w:rsid w:val="5E98ABF2"/>
    <w:rsid w:val="5E9B36AE"/>
    <w:rsid w:val="5F1433A0"/>
    <w:rsid w:val="5F14D5BA"/>
    <w:rsid w:val="5F22576D"/>
    <w:rsid w:val="5F318EB6"/>
    <w:rsid w:val="5F3500FB"/>
    <w:rsid w:val="5F9CC58C"/>
    <w:rsid w:val="5FBCD279"/>
    <w:rsid w:val="5FFAC4F2"/>
    <w:rsid w:val="600885D5"/>
    <w:rsid w:val="601242C5"/>
    <w:rsid w:val="6045B02E"/>
    <w:rsid w:val="606A3445"/>
    <w:rsid w:val="607D7D16"/>
    <w:rsid w:val="60B4E218"/>
    <w:rsid w:val="60BBFCBF"/>
    <w:rsid w:val="61361C1C"/>
    <w:rsid w:val="61495E8F"/>
    <w:rsid w:val="616EA414"/>
    <w:rsid w:val="61EF565C"/>
    <w:rsid w:val="6219F5FE"/>
    <w:rsid w:val="62B45DE2"/>
    <w:rsid w:val="63438DA0"/>
    <w:rsid w:val="636D3340"/>
    <w:rsid w:val="63AFF4C9"/>
    <w:rsid w:val="63EF1290"/>
    <w:rsid w:val="6404FFD9"/>
    <w:rsid w:val="640FBA3B"/>
    <w:rsid w:val="642AB29D"/>
    <w:rsid w:val="64C8D940"/>
    <w:rsid w:val="6511560F"/>
    <w:rsid w:val="6526F71E"/>
    <w:rsid w:val="65729B8E"/>
    <w:rsid w:val="6575C28B"/>
    <w:rsid w:val="6576C810"/>
    <w:rsid w:val="65BDC678"/>
    <w:rsid w:val="65D70DBD"/>
    <w:rsid w:val="6618220E"/>
    <w:rsid w:val="66222A64"/>
    <w:rsid w:val="662368DD"/>
    <w:rsid w:val="6632B5F3"/>
    <w:rsid w:val="668E2BEE"/>
    <w:rsid w:val="669961E5"/>
    <w:rsid w:val="66B8CA67"/>
    <w:rsid w:val="66D52E09"/>
    <w:rsid w:val="66E9A75B"/>
    <w:rsid w:val="67821219"/>
    <w:rsid w:val="67EF6074"/>
    <w:rsid w:val="6802B515"/>
    <w:rsid w:val="6829FC4F"/>
    <w:rsid w:val="686A8D1A"/>
    <w:rsid w:val="689ADDF4"/>
    <w:rsid w:val="68B01156"/>
    <w:rsid w:val="691718BC"/>
    <w:rsid w:val="6948EBC4"/>
    <w:rsid w:val="696CFFAD"/>
    <w:rsid w:val="697C19B9"/>
    <w:rsid w:val="69840D98"/>
    <w:rsid w:val="69ACA517"/>
    <w:rsid w:val="69BD9323"/>
    <w:rsid w:val="69C5908A"/>
    <w:rsid w:val="69E0F9DF"/>
    <w:rsid w:val="6A046E7A"/>
    <w:rsid w:val="6A30AA1B"/>
    <w:rsid w:val="6AAA7EE0"/>
    <w:rsid w:val="6ABEAB09"/>
    <w:rsid w:val="6B20C2B7"/>
    <w:rsid w:val="6B98017F"/>
    <w:rsid w:val="6BD3C969"/>
    <w:rsid w:val="6D03E79C"/>
    <w:rsid w:val="6D1D44CC"/>
    <w:rsid w:val="6D30006D"/>
    <w:rsid w:val="6DB2058D"/>
    <w:rsid w:val="6DC17572"/>
    <w:rsid w:val="6DF7028A"/>
    <w:rsid w:val="6E2E5550"/>
    <w:rsid w:val="6E3171A5"/>
    <w:rsid w:val="6ECBEE33"/>
    <w:rsid w:val="6F1A790A"/>
    <w:rsid w:val="6F4F1E76"/>
    <w:rsid w:val="6F6EF742"/>
    <w:rsid w:val="6F86EF5A"/>
    <w:rsid w:val="6FEB1919"/>
    <w:rsid w:val="7024F690"/>
    <w:rsid w:val="70609145"/>
    <w:rsid w:val="7064EA3A"/>
    <w:rsid w:val="70882340"/>
    <w:rsid w:val="70C4702D"/>
    <w:rsid w:val="70CC3F6A"/>
    <w:rsid w:val="70DBC927"/>
    <w:rsid w:val="717892DA"/>
    <w:rsid w:val="717B7423"/>
    <w:rsid w:val="71F0E8C0"/>
    <w:rsid w:val="727A0958"/>
    <w:rsid w:val="72A14EB6"/>
    <w:rsid w:val="72AF8BD8"/>
    <w:rsid w:val="72BBC62E"/>
    <w:rsid w:val="72DEEF44"/>
    <w:rsid w:val="72E014BC"/>
    <w:rsid w:val="7304E2C8"/>
    <w:rsid w:val="734297B9"/>
    <w:rsid w:val="7373BEE8"/>
    <w:rsid w:val="73900FB0"/>
    <w:rsid w:val="73A6026B"/>
    <w:rsid w:val="73DD64BB"/>
    <w:rsid w:val="740E3AED"/>
    <w:rsid w:val="7438EFAE"/>
    <w:rsid w:val="7480C4C5"/>
    <w:rsid w:val="74CE96C4"/>
    <w:rsid w:val="74D3ADEA"/>
    <w:rsid w:val="74DCCFDE"/>
    <w:rsid w:val="759BE74F"/>
    <w:rsid w:val="759E7705"/>
    <w:rsid w:val="75AA9878"/>
    <w:rsid w:val="760A0FF4"/>
    <w:rsid w:val="76910D0A"/>
    <w:rsid w:val="7694E882"/>
    <w:rsid w:val="771354E2"/>
    <w:rsid w:val="7718C353"/>
    <w:rsid w:val="773A4766"/>
    <w:rsid w:val="773C9CB0"/>
    <w:rsid w:val="77F4515E"/>
    <w:rsid w:val="77F8189A"/>
    <w:rsid w:val="781771B2"/>
    <w:rsid w:val="7879738E"/>
    <w:rsid w:val="78A0EDDA"/>
    <w:rsid w:val="78AC11EA"/>
    <w:rsid w:val="78AD3CEA"/>
    <w:rsid w:val="78D38811"/>
    <w:rsid w:val="78E8870F"/>
    <w:rsid w:val="78F9EF36"/>
    <w:rsid w:val="7982E02A"/>
    <w:rsid w:val="79B34213"/>
    <w:rsid w:val="79DEC2AF"/>
    <w:rsid w:val="7A04C3B8"/>
    <w:rsid w:val="7A71E828"/>
    <w:rsid w:val="7A80118B"/>
    <w:rsid w:val="7AD1FE44"/>
    <w:rsid w:val="7B180C04"/>
    <w:rsid w:val="7B3B4746"/>
    <w:rsid w:val="7B64AC6E"/>
    <w:rsid w:val="7BAD06B9"/>
    <w:rsid w:val="7C00B19F"/>
    <w:rsid w:val="7C28D924"/>
    <w:rsid w:val="7C412D82"/>
    <w:rsid w:val="7C4A3AB8"/>
    <w:rsid w:val="7C6D8CB5"/>
    <w:rsid w:val="7C6DCEA5"/>
    <w:rsid w:val="7CBAB58F"/>
    <w:rsid w:val="7CC13BA2"/>
    <w:rsid w:val="7CD29B72"/>
    <w:rsid w:val="7D0C2D84"/>
    <w:rsid w:val="7D177735"/>
    <w:rsid w:val="7D5AD672"/>
    <w:rsid w:val="7E1C16D5"/>
    <w:rsid w:val="7E326C61"/>
    <w:rsid w:val="7E435226"/>
    <w:rsid w:val="7E626F85"/>
    <w:rsid w:val="7EB8A658"/>
    <w:rsid w:val="7F02D3F3"/>
    <w:rsid w:val="7F1E66C7"/>
    <w:rsid w:val="7F29A138"/>
    <w:rsid w:val="7F365C89"/>
    <w:rsid w:val="7F386592"/>
    <w:rsid w:val="7F3B391B"/>
    <w:rsid w:val="7F724E37"/>
    <w:rsid w:val="7F7CDEA1"/>
    <w:rsid w:val="7F8F63A3"/>
    <w:rsid w:val="7F9848F4"/>
    <w:rsid w:val="7FA6820E"/>
    <w:rsid w:val="7FAB22CD"/>
    <w:rsid w:val="7FBFD4BC"/>
    <w:rsid w:val="7FCEE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B29C41"/>
  <w15:chartTrackingRefBased/>
  <w15:docId w15:val="{A81A146C-716D-4ADB-BEF5-B793BD48B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GridTable4">
    <w:name w:val="Grid Table 4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sufullyonline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cs.calstate.edu/cours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cs.calstate.edu/courses" TargetMode="External"/><Relationship Id="rId5" Type="http://schemas.openxmlformats.org/officeDocument/2006/relationships/hyperlink" Target="https://www.csus.edu/information-resources-technology/ati/instructional-materials.htm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1607</Words>
  <Characters>9164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Center for Teaching and Learning</dc:creator>
  <cp:keywords/>
  <dc:description/>
  <cp:lastModifiedBy>Gardner, Sharyn</cp:lastModifiedBy>
  <cp:revision>2</cp:revision>
  <dcterms:created xsi:type="dcterms:W3CDTF">2026-09-28T22:48:00Z</dcterms:created>
  <dcterms:modified xsi:type="dcterms:W3CDTF">2026-09-28T22:48:00Z</dcterms:modified>
</cp:coreProperties>
</file>