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5FF71" w14:textId="77777777" w:rsidR="000A3DD7" w:rsidRPr="001C4551" w:rsidRDefault="000A3DD7" w:rsidP="000A3DD7">
      <w:pPr>
        <w:textAlignment w:val="baseline"/>
        <w:rPr>
          <w:rFonts w:ascii="Times" w:hAnsi="Times"/>
          <w:b/>
        </w:rPr>
      </w:pPr>
      <w:r w:rsidRPr="00EF49AE">
        <w:rPr>
          <w:rFonts w:ascii="Times" w:hAnsi="Times"/>
          <w:b/>
        </w:rPr>
        <w:t>Program Learning Outcomes</w:t>
      </w:r>
      <w:r>
        <w:rPr>
          <w:rFonts w:ascii="Times" w:hAnsi="Times"/>
          <w:b/>
        </w:rPr>
        <w:t xml:space="preserve"> for Kinesiology for Concentrations in Coaching Education, Physical Activity and Wellness, and Athletic Care</w:t>
      </w:r>
    </w:p>
    <w:p w14:paraId="37753964" w14:textId="77777777" w:rsidR="000A3DD7" w:rsidRDefault="000A3DD7" w:rsidP="000A3DD7">
      <w:pPr>
        <w:textAlignment w:val="baseline"/>
        <w:rPr>
          <w:rFonts w:ascii="Times" w:hAnsi="Times"/>
        </w:rPr>
      </w:pPr>
    </w:p>
    <w:tbl>
      <w:tblPr>
        <w:tblStyle w:val="TableGrid"/>
        <w:tblW w:w="9445" w:type="dxa"/>
        <w:tblLayout w:type="fixed"/>
        <w:tblLook w:val="04A0" w:firstRow="1" w:lastRow="0" w:firstColumn="1" w:lastColumn="0" w:noHBand="0" w:noVBand="1"/>
      </w:tblPr>
      <w:tblGrid>
        <w:gridCol w:w="2335"/>
        <w:gridCol w:w="3870"/>
        <w:gridCol w:w="1260"/>
        <w:gridCol w:w="1980"/>
      </w:tblGrid>
      <w:tr w:rsidR="00BF77AB" w:rsidRPr="00CA2951" w14:paraId="662406B0" w14:textId="77777777" w:rsidTr="007D5F37">
        <w:trPr>
          <w:trHeight w:val="332"/>
        </w:trPr>
        <w:tc>
          <w:tcPr>
            <w:tcW w:w="2335" w:type="dxa"/>
            <w:vAlign w:val="center"/>
          </w:tcPr>
          <w:p w14:paraId="272789A9" w14:textId="77777777" w:rsidR="00BF77AB" w:rsidRPr="007D5F37" w:rsidRDefault="00BF77AB" w:rsidP="00492E34">
            <w:pPr>
              <w:jc w:val="center"/>
              <w:textAlignment w:val="baseline"/>
              <w:rPr>
                <w:rFonts w:ascii="Times" w:hAnsi="Times" w:cs="Calibri"/>
                <w:i/>
                <w:color w:val="333333"/>
                <w:sz w:val="20"/>
                <w:szCs w:val="20"/>
              </w:rPr>
            </w:pPr>
            <w:r w:rsidRPr="007D5F37">
              <w:rPr>
                <w:rFonts w:ascii="Times" w:hAnsi="Times" w:cs="Calibri"/>
                <w:i/>
                <w:color w:val="333333"/>
                <w:sz w:val="20"/>
                <w:szCs w:val="20"/>
              </w:rPr>
              <w:t>ILO</w:t>
            </w:r>
          </w:p>
        </w:tc>
        <w:tc>
          <w:tcPr>
            <w:tcW w:w="3870" w:type="dxa"/>
            <w:vAlign w:val="center"/>
          </w:tcPr>
          <w:p w14:paraId="32D8E8DE" w14:textId="77777777" w:rsidR="00BF77AB" w:rsidRPr="007D5F37" w:rsidRDefault="00BF77AB" w:rsidP="00492E34">
            <w:pPr>
              <w:jc w:val="center"/>
              <w:textAlignment w:val="baseline"/>
              <w:rPr>
                <w:rFonts w:ascii="Times" w:hAnsi="Times" w:cs="Calibri"/>
                <w:i/>
                <w:color w:val="333333"/>
                <w:sz w:val="20"/>
                <w:szCs w:val="20"/>
              </w:rPr>
            </w:pPr>
            <w:r w:rsidRPr="007D5F37">
              <w:rPr>
                <w:rFonts w:ascii="Times" w:hAnsi="Times" w:cs="Calibri"/>
                <w:i/>
                <w:color w:val="333333"/>
                <w:sz w:val="20"/>
                <w:szCs w:val="20"/>
              </w:rPr>
              <w:t>PLO</w:t>
            </w:r>
          </w:p>
        </w:tc>
        <w:tc>
          <w:tcPr>
            <w:tcW w:w="1260" w:type="dxa"/>
            <w:vAlign w:val="center"/>
          </w:tcPr>
          <w:p w14:paraId="466A69A2" w14:textId="77777777" w:rsidR="00BF77AB" w:rsidRPr="007D5F37" w:rsidRDefault="00BF77AB" w:rsidP="00492E34">
            <w:pPr>
              <w:jc w:val="center"/>
              <w:textAlignment w:val="baseline"/>
              <w:rPr>
                <w:rFonts w:ascii="Times" w:hAnsi="Times" w:cs="Calibri"/>
                <w:i/>
                <w:color w:val="333333"/>
                <w:sz w:val="20"/>
                <w:szCs w:val="20"/>
              </w:rPr>
            </w:pPr>
            <w:r w:rsidRPr="007D5F37">
              <w:rPr>
                <w:rFonts w:ascii="Times" w:hAnsi="Times" w:cs="Calibri"/>
                <w:i/>
                <w:color w:val="333333"/>
                <w:sz w:val="20"/>
                <w:szCs w:val="20"/>
              </w:rPr>
              <w:t>Course</w:t>
            </w:r>
          </w:p>
        </w:tc>
        <w:tc>
          <w:tcPr>
            <w:tcW w:w="1980" w:type="dxa"/>
            <w:vAlign w:val="center"/>
          </w:tcPr>
          <w:p w14:paraId="35DF0CA2" w14:textId="77777777" w:rsidR="00BF77AB" w:rsidRPr="007D5F37" w:rsidRDefault="00BF77AB" w:rsidP="00492E34">
            <w:pPr>
              <w:jc w:val="center"/>
              <w:textAlignment w:val="baseline"/>
              <w:rPr>
                <w:rFonts w:ascii="Times" w:hAnsi="Times" w:cs="Calibri"/>
                <w:i/>
                <w:color w:val="333333"/>
                <w:sz w:val="20"/>
                <w:szCs w:val="20"/>
              </w:rPr>
            </w:pPr>
            <w:r w:rsidRPr="007D5F37">
              <w:rPr>
                <w:rFonts w:ascii="Times" w:hAnsi="Times" w:cs="Calibri"/>
                <w:i/>
                <w:color w:val="333333"/>
                <w:sz w:val="20"/>
                <w:szCs w:val="20"/>
              </w:rPr>
              <w:t>Assessment Method</w:t>
            </w:r>
          </w:p>
        </w:tc>
      </w:tr>
      <w:tr w:rsidR="00BF77AB" w:rsidRPr="00CA2951" w14:paraId="00DFDA2E" w14:textId="77777777" w:rsidTr="007D5F37">
        <w:trPr>
          <w:trHeight w:val="2555"/>
        </w:trPr>
        <w:tc>
          <w:tcPr>
            <w:tcW w:w="2335" w:type="dxa"/>
          </w:tcPr>
          <w:p w14:paraId="10FE5ECD" w14:textId="44082830" w:rsidR="00BF77AB" w:rsidRPr="00AC34DB" w:rsidRDefault="00BF77AB" w:rsidP="00492E34">
            <w:pPr>
              <w:pStyle w:val="ListParagraph"/>
              <w:numPr>
                <w:ilvl w:val="0"/>
                <w:numId w:val="1"/>
              </w:numPr>
              <w:textAlignment w:val="baseline"/>
              <w:rPr>
                <w:rFonts w:ascii="Times" w:hAnsi="Times" w:cs="Calibri"/>
                <w:color w:val="333333"/>
                <w:sz w:val="20"/>
                <w:szCs w:val="20"/>
              </w:rPr>
            </w:pPr>
            <w:r w:rsidRPr="00AC34DB">
              <w:rPr>
                <w:rFonts w:ascii="Times" w:hAnsi="Times" w:cs="Calibri"/>
                <w:color w:val="333333"/>
                <w:sz w:val="20"/>
                <w:szCs w:val="20"/>
              </w:rPr>
              <w:t>Competence in the Disciplines</w:t>
            </w:r>
          </w:p>
          <w:p w14:paraId="342FE3D5" w14:textId="15AB3A30" w:rsidR="00BF77AB" w:rsidRPr="00AC34DB" w:rsidRDefault="00BF77AB" w:rsidP="00492E34">
            <w:pPr>
              <w:pStyle w:val="ListParagraph"/>
              <w:numPr>
                <w:ilvl w:val="0"/>
                <w:numId w:val="1"/>
              </w:numPr>
              <w:textAlignment w:val="baseline"/>
              <w:rPr>
                <w:rFonts w:ascii="Times" w:hAnsi="Times" w:cs="Calibri"/>
                <w:color w:val="333333"/>
                <w:sz w:val="20"/>
                <w:szCs w:val="20"/>
              </w:rPr>
            </w:pPr>
            <w:r w:rsidRPr="00AC34DB">
              <w:rPr>
                <w:rFonts w:ascii="Times" w:hAnsi="Times" w:cs="Calibri"/>
                <w:color w:val="333333"/>
                <w:sz w:val="20"/>
                <w:szCs w:val="20"/>
              </w:rPr>
              <w:t>Knowledge of human cultures and the physical and nature world</w:t>
            </w:r>
          </w:p>
          <w:p w14:paraId="51AFD78A" w14:textId="0D273BA9" w:rsidR="00BF77AB" w:rsidRPr="00AC34DB" w:rsidRDefault="00BF77AB" w:rsidP="00492E34">
            <w:pPr>
              <w:pStyle w:val="ListParagraph"/>
              <w:numPr>
                <w:ilvl w:val="0"/>
                <w:numId w:val="1"/>
              </w:numPr>
              <w:textAlignment w:val="baseline"/>
              <w:rPr>
                <w:rFonts w:ascii="Times" w:hAnsi="Times" w:cs="Calibri"/>
                <w:color w:val="333333"/>
                <w:sz w:val="20"/>
                <w:szCs w:val="20"/>
              </w:rPr>
            </w:pPr>
            <w:r w:rsidRPr="00AC34DB">
              <w:rPr>
                <w:rFonts w:ascii="Times" w:hAnsi="Times" w:cs="Calibri"/>
                <w:color w:val="333333"/>
                <w:sz w:val="20"/>
                <w:szCs w:val="20"/>
              </w:rPr>
              <w:t>Intellectual and Practical Skills</w:t>
            </w:r>
          </w:p>
          <w:p w14:paraId="4FDB891E" w14:textId="4E4F517B" w:rsidR="00BF77AB" w:rsidRPr="00AC34DB" w:rsidRDefault="00BF77AB" w:rsidP="00492E34">
            <w:pPr>
              <w:pStyle w:val="ListParagraph"/>
              <w:numPr>
                <w:ilvl w:val="0"/>
                <w:numId w:val="1"/>
              </w:numPr>
              <w:textAlignment w:val="baseline"/>
              <w:rPr>
                <w:rFonts w:ascii="Times" w:hAnsi="Times" w:cs="Calibri"/>
                <w:color w:val="333333"/>
                <w:sz w:val="20"/>
                <w:szCs w:val="20"/>
              </w:rPr>
            </w:pPr>
            <w:r w:rsidRPr="00AC34DB">
              <w:rPr>
                <w:rFonts w:ascii="Times" w:hAnsi="Times" w:cs="Calibri"/>
                <w:color w:val="333333"/>
                <w:sz w:val="20"/>
                <w:szCs w:val="20"/>
              </w:rPr>
              <w:t>Personal and Social Responsibility</w:t>
            </w:r>
          </w:p>
          <w:p w14:paraId="3428254E" w14:textId="77777777" w:rsidR="00BF77AB" w:rsidRPr="00AC34DB" w:rsidRDefault="00BF77AB" w:rsidP="00AC34DB">
            <w:pPr>
              <w:pStyle w:val="ListParagraph"/>
              <w:numPr>
                <w:ilvl w:val="0"/>
                <w:numId w:val="1"/>
              </w:numPr>
              <w:textAlignment w:val="baseline"/>
              <w:rPr>
                <w:rFonts w:ascii="Times" w:hAnsi="Times" w:cs="Calibri"/>
                <w:color w:val="333333"/>
                <w:sz w:val="20"/>
                <w:szCs w:val="20"/>
              </w:rPr>
            </w:pPr>
            <w:r w:rsidRPr="00AC34DB">
              <w:rPr>
                <w:rFonts w:ascii="Times" w:hAnsi="Times" w:cs="Calibri"/>
                <w:color w:val="333333"/>
                <w:sz w:val="20"/>
                <w:szCs w:val="20"/>
              </w:rPr>
              <w:t>Integrative Learning</w:t>
            </w:r>
          </w:p>
        </w:tc>
        <w:tc>
          <w:tcPr>
            <w:tcW w:w="3870" w:type="dxa"/>
          </w:tcPr>
          <w:p w14:paraId="032C0046" w14:textId="77777777" w:rsidR="00BF77AB" w:rsidRPr="00492A0F" w:rsidRDefault="00BF77AB" w:rsidP="00492E34">
            <w:pPr>
              <w:spacing w:after="160" w:line="259" w:lineRule="auto"/>
              <w:rPr>
                <w:rFonts w:ascii="Times" w:hAnsi="Times"/>
                <w:sz w:val="20"/>
                <w:szCs w:val="20"/>
              </w:rPr>
            </w:pPr>
            <w:r w:rsidRPr="00492A0F">
              <w:rPr>
                <w:rFonts w:ascii="Times" w:hAnsi="Times" w:cs="Calibri"/>
                <w:color w:val="333333"/>
                <w:sz w:val="20"/>
                <w:szCs w:val="20"/>
              </w:rPr>
              <w:t xml:space="preserve">PLO 1: </w:t>
            </w:r>
            <w:r w:rsidRPr="00492A0F">
              <w:rPr>
                <w:rFonts w:ascii="Times" w:hAnsi="Times"/>
                <w:sz w:val="20"/>
                <w:szCs w:val="20"/>
              </w:rPr>
              <w:t>Competency in ability to explain and apply movement concepts and principles in a variety of movement settings; e.g. fitness club and/or organization, high school athletics, in the role of leadership in coaching, physical conditioning, and/or administration.</w:t>
            </w:r>
          </w:p>
          <w:p w14:paraId="4A13363A" w14:textId="77777777" w:rsidR="00BF77AB" w:rsidRPr="00492A0F" w:rsidRDefault="00BF77AB" w:rsidP="00492E34">
            <w:pPr>
              <w:spacing w:after="160" w:line="259" w:lineRule="auto"/>
              <w:rPr>
                <w:rFonts w:ascii="Times" w:hAnsi="Times"/>
                <w:sz w:val="20"/>
                <w:szCs w:val="20"/>
              </w:rPr>
            </w:pPr>
          </w:p>
          <w:p w14:paraId="5E141CC6" w14:textId="77777777" w:rsidR="00BF77AB" w:rsidRPr="00492A0F" w:rsidRDefault="00BF77AB" w:rsidP="00492E34">
            <w:pPr>
              <w:textAlignment w:val="baseline"/>
              <w:rPr>
                <w:rFonts w:ascii="Times" w:hAnsi="Times" w:cs="Calibri"/>
                <w:color w:val="333333"/>
                <w:sz w:val="20"/>
                <w:szCs w:val="20"/>
              </w:rPr>
            </w:pPr>
          </w:p>
        </w:tc>
        <w:tc>
          <w:tcPr>
            <w:tcW w:w="1260" w:type="dxa"/>
          </w:tcPr>
          <w:p w14:paraId="44A0B045"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99</w:t>
            </w:r>
          </w:p>
          <w:p w14:paraId="639726D3"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120</w:t>
            </w:r>
          </w:p>
          <w:p w14:paraId="38B94BBD"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132</w:t>
            </w:r>
          </w:p>
          <w:p w14:paraId="379B5865"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136</w:t>
            </w:r>
          </w:p>
          <w:p w14:paraId="5D9AE026"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155A</w:t>
            </w:r>
          </w:p>
          <w:p w14:paraId="1995FA42"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155B</w:t>
            </w:r>
          </w:p>
          <w:p w14:paraId="29AE7165"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157</w:t>
            </w:r>
          </w:p>
          <w:p w14:paraId="24410B1B"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160</w:t>
            </w:r>
          </w:p>
          <w:p w14:paraId="6E53D55C"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161</w:t>
            </w:r>
          </w:p>
          <w:p w14:paraId="212D205C" w14:textId="77777777" w:rsidR="00BF77AB" w:rsidRPr="00492A0F" w:rsidRDefault="00BF77AB" w:rsidP="00492E34">
            <w:pPr>
              <w:textAlignment w:val="baseline"/>
              <w:rPr>
                <w:rFonts w:ascii="Times" w:hAnsi="Times" w:cs="Calibri"/>
                <w:color w:val="333333"/>
                <w:sz w:val="20"/>
                <w:szCs w:val="20"/>
              </w:rPr>
            </w:pPr>
          </w:p>
        </w:tc>
        <w:tc>
          <w:tcPr>
            <w:tcW w:w="1980" w:type="dxa"/>
          </w:tcPr>
          <w:p w14:paraId="247A3939" w14:textId="4D59ADFE" w:rsidR="00BF77AB" w:rsidRPr="00492A0F" w:rsidRDefault="00BF77AB" w:rsidP="00492E34">
            <w:pPr>
              <w:textAlignment w:val="baseline"/>
              <w:rPr>
                <w:rFonts w:ascii="Times" w:hAnsi="Times" w:cs="Calibri"/>
                <w:color w:val="333333"/>
                <w:sz w:val="20"/>
                <w:szCs w:val="20"/>
              </w:rPr>
            </w:pPr>
            <w:r>
              <w:rPr>
                <w:rFonts w:ascii="Times" w:hAnsi="Times" w:cs="Calibri"/>
                <w:color w:val="333333"/>
                <w:sz w:val="20"/>
                <w:szCs w:val="20"/>
              </w:rPr>
              <w:t>Combination of Written Exams, Oral Presentations, and Written Assignments</w:t>
            </w:r>
          </w:p>
        </w:tc>
      </w:tr>
      <w:tr w:rsidR="00BF77AB" w:rsidRPr="00CA2951" w14:paraId="435D98FA" w14:textId="77777777" w:rsidTr="007D5F37">
        <w:trPr>
          <w:trHeight w:val="2564"/>
        </w:trPr>
        <w:tc>
          <w:tcPr>
            <w:tcW w:w="2335" w:type="dxa"/>
          </w:tcPr>
          <w:p w14:paraId="66CED5E3" w14:textId="77777777" w:rsidR="00AC34DB" w:rsidRPr="00AC34DB" w:rsidRDefault="00AC34DB" w:rsidP="00AC34DB">
            <w:pPr>
              <w:pStyle w:val="ListParagraph"/>
              <w:numPr>
                <w:ilvl w:val="0"/>
                <w:numId w:val="1"/>
              </w:numPr>
              <w:textAlignment w:val="baseline"/>
              <w:rPr>
                <w:rFonts w:ascii="Times" w:hAnsi="Times" w:cs="Calibri"/>
                <w:color w:val="333333"/>
                <w:sz w:val="20"/>
                <w:szCs w:val="20"/>
              </w:rPr>
            </w:pPr>
            <w:r w:rsidRPr="00AC34DB">
              <w:rPr>
                <w:rFonts w:ascii="Times" w:hAnsi="Times" w:cs="Calibri"/>
                <w:color w:val="333333"/>
                <w:sz w:val="20"/>
                <w:szCs w:val="20"/>
              </w:rPr>
              <w:t>Competence in the Disciplines</w:t>
            </w:r>
          </w:p>
          <w:p w14:paraId="27F05D0D" w14:textId="77777777" w:rsidR="00AC34DB" w:rsidRPr="00AC34DB" w:rsidRDefault="00AC34DB" w:rsidP="00AC34DB">
            <w:pPr>
              <w:pStyle w:val="ListParagraph"/>
              <w:numPr>
                <w:ilvl w:val="0"/>
                <w:numId w:val="1"/>
              </w:numPr>
              <w:textAlignment w:val="baseline"/>
              <w:rPr>
                <w:rFonts w:ascii="Times" w:hAnsi="Times" w:cs="Calibri"/>
                <w:color w:val="333333"/>
                <w:sz w:val="20"/>
                <w:szCs w:val="20"/>
              </w:rPr>
            </w:pPr>
            <w:r w:rsidRPr="00AC34DB">
              <w:rPr>
                <w:rFonts w:ascii="Times" w:hAnsi="Times" w:cs="Calibri"/>
                <w:color w:val="333333"/>
                <w:sz w:val="20"/>
                <w:szCs w:val="20"/>
              </w:rPr>
              <w:t>Knowledge of human cultures and the physical and nature world</w:t>
            </w:r>
          </w:p>
          <w:p w14:paraId="4B2E91AA" w14:textId="77777777" w:rsidR="00AC34DB" w:rsidRPr="00AC34DB" w:rsidRDefault="00AC34DB" w:rsidP="00AC34DB">
            <w:pPr>
              <w:pStyle w:val="ListParagraph"/>
              <w:numPr>
                <w:ilvl w:val="0"/>
                <w:numId w:val="1"/>
              </w:numPr>
              <w:textAlignment w:val="baseline"/>
              <w:rPr>
                <w:rFonts w:ascii="Times" w:hAnsi="Times" w:cs="Calibri"/>
                <w:color w:val="333333"/>
                <w:sz w:val="20"/>
                <w:szCs w:val="20"/>
              </w:rPr>
            </w:pPr>
            <w:r w:rsidRPr="00AC34DB">
              <w:rPr>
                <w:rFonts w:ascii="Times" w:hAnsi="Times" w:cs="Calibri"/>
                <w:color w:val="333333"/>
                <w:sz w:val="20"/>
                <w:szCs w:val="20"/>
              </w:rPr>
              <w:t>Intellectual and Practical Skills</w:t>
            </w:r>
          </w:p>
          <w:p w14:paraId="54970DB5" w14:textId="77777777" w:rsidR="00AC34DB" w:rsidRPr="00AC34DB" w:rsidRDefault="00AC34DB" w:rsidP="00AC34DB">
            <w:pPr>
              <w:pStyle w:val="ListParagraph"/>
              <w:numPr>
                <w:ilvl w:val="0"/>
                <w:numId w:val="1"/>
              </w:numPr>
              <w:textAlignment w:val="baseline"/>
              <w:rPr>
                <w:rFonts w:ascii="Times" w:hAnsi="Times" w:cs="Calibri"/>
                <w:color w:val="333333"/>
                <w:sz w:val="20"/>
                <w:szCs w:val="20"/>
              </w:rPr>
            </w:pPr>
            <w:r w:rsidRPr="00AC34DB">
              <w:rPr>
                <w:rFonts w:ascii="Times" w:hAnsi="Times" w:cs="Calibri"/>
                <w:color w:val="333333"/>
                <w:sz w:val="20"/>
                <w:szCs w:val="20"/>
              </w:rPr>
              <w:t>Personal and Social Responsibility</w:t>
            </w:r>
          </w:p>
          <w:p w14:paraId="0FF96578" w14:textId="41F5C89F" w:rsidR="00BF77AB" w:rsidRPr="00AC34DB" w:rsidRDefault="00AC34DB" w:rsidP="00AC34DB">
            <w:pPr>
              <w:pStyle w:val="ListParagraph"/>
              <w:numPr>
                <w:ilvl w:val="0"/>
                <w:numId w:val="1"/>
              </w:numPr>
              <w:textAlignment w:val="baseline"/>
              <w:rPr>
                <w:rFonts w:ascii="Times" w:hAnsi="Times" w:cs="Calibri"/>
                <w:color w:val="333333"/>
                <w:sz w:val="20"/>
                <w:szCs w:val="20"/>
              </w:rPr>
            </w:pPr>
            <w:r w:rsidRPr="00AC34DB">
              <w:rPr>
                <w:rFonts w:ascii="Times" w:hAnsi="Times" w:cs="Calibri"/>
                <w:color w:val="333333"/>
                <w:sz w:val="20"/>
                <w:szCs w:val="20"/>
              </w:rPr>
              <w:t>Integrative Learning</w:t>
            </w:r>
          </w:p>
        </w:tc>
        <w:tc>
          <w:tcPr>
            <w:tcW w:w="3870" w:type="dxa"/>
          </w:tcPr>
          <w:p w14:paraId="6DB676FF" w14:textId="77777777" w:rsidR="00BF77AB" w:rsidRPr="00492A0F" w:rsidRDefault="00BF77AB" w:rsidP="00492E34">
            <w:pPr>
              <w:spacing w:after="160" w:line="259" w:lineRule="auto"/>
              <w:rPr>
                <w:rFonts w:ascii="Times" w:hAnsi="Times"/>
                <w:sz w:val="20"/>
                <w:szCs w:val="20"/>
              </w:rPr>
            </w:pPr>
            <w:r w:rsidRPr="00492A0F">
              <w:rPr>
                <w:rFonts w:ascii="Times" w:hAnsi="Times"/>
                <w:sz w:val="20"/>
                <w:szCs w:val="20"/>
              </w:rPr>
              <w:t>PLO 2: An understanding of the aesthetics of movement and human performance and demonstrate, lead, and express the meaningfulness of physical activity in lifelong learning.</w:t>
            </w:r>
          </w:p>
          <w:p w14:paraId="0BFFFCA4" w14:textId="77777777" w:rsidR="00BF77AB" w:rsidRPr="00492A0F" w:rsidRDefault="00BF77AB" w:rsidP="00492E34">
            <w:pPr>
              <w:spacing w:after="160" w:line="259" w:lineRule="auto"/>
              <w:rPr>
                <w:rFonts w:ascii="Times" w:hAnsi="Times"/>
                <w:sz w:val="20"/>
                <w:szCs w:val="20"/>
              </w:rPr>
            </w:pPr>
          </w:p>
          <w:p w14:paraId="768BD78C" w14:textId="77777777" w:rsidR="00BF77AB" w:rsidRPr="00492A0F" w:rsidRDefault="00BF77AB" w:rsidP="00492E34">
            <w:pPr>
              <w:spacing w:after="160" w:line="259" w:lineRule="auto"/>
              <w:rPr>
                <w:rFonts w:ascii="Times" w:hAnsi="Times" w:cs="Calibri"/>
                <w:color w:val="333333"/>
                <w:sz w:val="20"/>
                <w:szCs w:val="20"/>
              </w:rPr>
            </w:pPr>
          </w:p>
        </w:tc>
        <w:tc>
          <w:tcPr>
            <w:tcW w:w="1260" w:type="dxa"/>
          </w:tcPr>
          <w:p w14:paraId="6DD909FF"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99</w:t>
            </w:r>
          </w:p>
          <w:p w14:paraId="3A616A75"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101</w:t>
            </w:r>
          </w:p>
          <w:p w14:paraId="463DD6DB"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120</w:t>
            </w:r>
          </w:p>
          <w:p w14:paraId="4D686CEB"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121</w:t>
            </w:r>
          </w:p>
          <w:p w14:paraId="3A2759A6"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134</w:t>
            </w:r>
          </w:p>
          <w:p w14:paraId="12A70CD3"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137</w:t>
            </w:r>
          </w:p>
          <w:p w14:paraId="2DA3B420"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149</w:t>
            </w:r>
          </w:p>
          <w:p w14:paraId="7C41EF50"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150</w:t>
            </w:r>
          </w:p>
          <w:p w14:paraId="0886B90A"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151d</w:t>
            </w:r>
          </w:p>
          <w:p w14:paraId="33757A8B"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160</w:t>
            </w:r>
          </w:p>
          <w:p w14:paraId="3CEAEC08"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165</w:t>
            </w:r>
          </w:p>
          <w:p w14:paraId="1B6DB7F7" w14:textId="77777777" w:rsidR="00BF77AB" w:rsidRPr="00492A0F" w:rsidRDefault="00BF77AB" w:rsidP="00492E34">
            <w:pPr>
              <w:textAlignment w:val="baseline"/>
              <w:rPr>
                <w:rFonts w:ascii="Times" w:hAnsi="Times" w:cs="Calibri"/>
                <w:color w:val="333333"/>
                <w:sz w:val="20"/>
                <w:szCs w:val="20"/>
              </w:rPr>
            </w:pPr>
          </w:p>
        </w:tc>
        <w:tc>
          <w:tcPr>
            <w:tcW w:w="1980" w:type="dxa"/>
          </w:tcPr>
          <w:p w14:paraId="70208654" w14:textId="4DC43894" w:rsidR="00BF77AB" w:rsidRPr="00492A0F" w:rsidRDefault="00BF77AB" w:rsidP="00492E34">
            <w:pPr>
              <w:textAlignment w:val="baseline"/>
              <w:rPr>
                <w:rFonts w:ascii="Times" w:hAnsi="Times" w:cs="Calibri"/>
                <w:color w:val="333333"/>
                <w:sz w:val="20"/>
                <w:szCs w:val="20"/>
              </w:rPr>
            </w:pPr>
            <w:r>
              <w:rPr>
                <w:rFonts w:ascii="Times" w:hAnsi="Times" w:cs="Calibri"/>
                <w:color w:val="333333"/>
                <w:sz w:val="20"/>
                <w:szCs w:val="20"/>
              </w:rPr>
              <w:t>Combination of Written</w:t>
            </w:r>
            <w:r>
              <w:rPr>
                <w:rFonts w:ascii="Times" w:hAnsi="Times" w:cs="Calibri"/>
                <w:color w:val="333333"/>
                <w:sz w:val="20"/>
                <w:szCs w:val="20"/>
              </w:rPr>
              <w:t xml:space="preserve"> Exams, Oral Presentations,</w:t>
            </w:r>
            <w:r w:rsidR="00BB4743">
              <w:rPr>
                <w:rFonts w:ascii="Times" w:hAnsi="Times" w:cs="Calibri"/>
                <w:color w:val="333333"/>
                <w:sz w:val="20"/>
                <w:szCs w:val="20"/>
              </w:rPr>
              <w:t xml:space="preserve"> </w:t>
            </w:r>
            <w:r>
              <w:rPr>
                <w:rFonts w:ascii="Times" w:hAnsi="Times" w:cs="Calibri"/>
                <w:color w:val="333333"/>
                <w:sz w:val="20"/>
                <w:szCs w:val="20"/>
              </w:rPr>
              <w:t>Written Assignments</w:t>
            </w:r>
            <w:r>
              <w:rPr>
                <w:rFonts w:ascii="Times" w:hAnsi="Times" w:cs="Calibri"/>
                <w:color w:val="333333"/>
                <w:sz w:val="20"/>
                <w:szCs w:val="20"/>
              </w:rPr>
              <w:t>, and Laboratory Write Ups.</w:t>
            </w:r>
          </w:p>
        </w:tc>
      </w:tr>
      <w:tr w:rsidR="00BF77AB" w:rsidRPr="00CA2951" w14:paraId="58FEC36A" w14:textId="77777777" w:rsidTr="007D5F37">
        <w:tc>
          <w:tcPr>
            <w:tcW w:w="2335" w:type="dxa"/>
          </w:tcPr>
          <w:p w14:paraId="59B9B04C" w14:textId="50F13B31" w:rsidR="00BF77AB" w:rsidRPr="00AC34DB" w:rsidRDefault="00BF77AB" w:rsidP="00492E34">
            <w:pPr>
              <w:pStyle w:val="ListParagraph"/>
              <w:numPr>
                <w:ilvl w:val="0"/>
                <w:numId w:val="2"/>
              </w:numPr>
              <w:textAlignment w:val="baseline"/>
              <w:rPr>
                <w:rFonts w:ascii="Times" w:hAnsi="Times" w:cs="Calibri"/>
                <w:color w:val="333333"/>
                <w:sz w:val="20"/>
                <w:szCs w:val="20"/>
              </w:rPr>
            </w:pPr>
            <w:r w:rsidRPr="00AC34DB">
              <w:rPr>
                <w:rFonts w:ascii="Times" w:hAnsi="Times" w:cs="Calibri"/>
                <w:color w:val="333333"/>
                <w:sz w:val="20"/>
                <w:szCs w:val="20"/>
              </w:rPr>
              <w:t>Competence in the Disciplines</w:t>
            </w:r>
          </w:p>
          <w:p w14:paraId="6997F9B3" w14:textId="47618B01" w:rsidR="00BF77AB" w:rsidRPr="00AC34DB" w:rsidRDefault="00BF77AB" w:rsidP="00492E34">
            <w:pPr>
              <w:pStyle w:val="ListParagraph"/>
              <w:numPr>
                <w:ilvl w:val="0"/>
                <w:numId w:val="2"/>
              </w:numPr>
              <w:textAlignment w:val="baseline"/>
              <w:rPr>
                <w:rFonts w:ascii="Times" w:hAnsi="Times" w:cs="Calibri"/>
                <w:color w:val="333333"/>
                <w:sz w:val="20"/>
                <w:szCs w:val="20"/>
              </w:rPr>
            </w:pPr>
            <w:r w:rsidRPr="00AC34DB">
              <w:rPr>
                <w:rFonts w:ascii="Times" w:hAnsi="Times" w:cs="Calibri"/>
                <w:color w:val="333333"/>
                <w:sz w:val="20"/>
                <w:szCs w:val="20"/>
              </w:rPr>
              <w:t>Knowledge of human cultures and the physical and nature world</w:t>
            </w:r>
          </w:p>
          <w:p w14:paraId="42FE5D01" w14:textId="600B3724" w:rsidR="00BF77AB" w:rsidRPr="00AC34DB" w:rsidRDefault="00BF77AB" w:rsidP="00492E34">
            <w:pPr>
              <w:pStyle w:val="ListParagraph"/>
              <w:numPr>
                <w:ilvl w:val="0"/>
                <w:numId w:val="2"/>
              </w:numPr>
              <w:textAlignment w:val="baseline"/>
              <w:rPr>
                <w:rFonts w:ascii="Times" w:hAnsi="Times" w:cs="Calibri"/>
                <w:color w:val="333333"/>
                <w:sz w:val="20"/>
                <w:szCs w:val="20"/>
              </w:rPr>
            </w:pPr>
            <w:r w:rsidRPr="00AC34DB">
              <w:rPr>
                <w:rFonts w:ascii="Times" w:hAnsi="Times" w:cs="Calibri"/>
                <w:color w:val="333333"/>
                <w:sz w:val="20"/>
                <w:szCs w:val="20"/>
              </w:rPr>
              <w:t>Intellectual and Practical Skills</w:t>
            </w:r>
          </w:p>
          <w:p w14:paraId="236FEA1A" w14:textId="158BA07D" w:rsidR="00BF77AB" w:rsidRPr="00AC34DB" w:rsidRDefault="00BF77AB" w:rsidP="00492E34">
            <w:pPr>
              <w:pStyle w:val="ListParagraph"/>
              <w:numPr>
                <w:ilvl w:val="0"/>
                <w:numId w:val="2"/>
              </w:numPr>
              <w:textAlignment w:val="baseline"/>
              <w:rPr>
                <w:rFonts w:ascii="Times" w:hAnsi="Times" w:cs="Calibri"/>
                <w:color w:val="333333"/>
                <w:sz w:val="20"/>
                <w:szCs w:val="20"/>
              </w:rPr>
            </w:pPr>
            <w:r w:rsidRPr="00AC34DB">
              <w:rPr>
                <w:rFonts w:ascii="Times" w:hAnsi="Times" w:cs="Calibri"/>
                <w:color w:val="333333"/>
                <w:sz w:val="20"/>
                <w:szCs w:val="20"/>
              </w:rPr>
              <w:t>Personal and Social Responsibility</w:t>
            </w:r>
          </w:p>
          <w:p w14:paraId="17749DEC" w14:textId="77777777" w:rsidR="00BF77AB" w:rsidRPr="00AC34DB" w:rsidRDefault="00BF77AB" w:rsidP="00AC34DB">
            <w:pPr>
              <w:pStyle w:val="ListParagraph"/>
              <w:numPr>
                <w:ilvl w:val="0"/>
                <w:numId w:val="2"/>
              </w:numPr>
              <w:textAlignment w:val="baseline"/>
              <w:rPr>
                <w:rFonts w:ascii="Times" w:hAnsi="Times" w:cs="Calibri"/>
                <w:color w:val="333333"/>
                <w:sz w:val="20"/>
                <w:szCs w:val="20"/>
              </w:rPr>
            </w:pPr>
            <w:r w:rsidRPr="00AC34DB">
              <w:rPr>
                <w:rFonts w:ascii="Times" w:hAnsi="Times" w:cs="Calibri"/>
                <w:color w:val="333333"/>
                <w:sz w:val="20"/>
                <w:szCs w:val="20"/>
              </w:rPr>
              <w:t>Personal and Social Responsibility</w:t>
            </w:r>
          </w:p>
        </w:tc>
        <w:tc>
          <w:tcPr>
            <w:tcW w:w="3870" w:type="dxa"/>
          </w:tcPr>
          <w:p w14:paraId="6FDB1C3B" w14:textId="77777777" w:rsidR="00BF77AB" w:rsidRPr="00492A0F" w:rsidRDefault="00BF77AB" w:rsidP="00492E34">
            <w:pPr>
              <w:spacing w:after="160" w:line="259" w:lineRule="auto"/>
              <w:rPr>
                <w:rFonts w:ascii="Times" w:hAnsi="Times"/>
                <w:sz w:val="20"/>
                <w:szCs w:val="20"/>
              </w:rPr>
            </w:pPr>
            <w:r w:rsidRPr="00492A0F">
              <w:rPr>
                <w:rFonts w:ascii="Times" w:hAnsi="Times"/>
                <w:sz w:val="20"/>
                <w:szCs w:val="20"/>
              </w:rPr>
              <w:t>PLO 3: Competency in the foundational studies of Kinesiology (Exercise Physiology, Biomechanics, Anatomical Kinesiology, Motor Learning, Development, and Control, Sport Psychology and Social Analysis of Sport) and demonstrate, create, relate, and interpret physical activity, exercise, and/or sport for application to numerous physical activity leadership roles outside the physical education classroom.</w:t>
            </w:r>
          </w:p>
          <w:p w14:paraId="43D6F7CC" w14:textId="77777777" w:rsidR="00BF77AB" w:rsidRPr="00492A0F" w:rsidRDefault="00BF77AB" w:rsidP="00492E34">
            <w:pPr>
              <w:spacing w:after="160" w:line="259" w:lineRule="auto"/>
              <w:rPr>
                <w:rFonts w:ascii="Times" w:hAnsi="Times"/>
                <w:sz w:val="20"/>
                <w:szCs w:val="20"/>
              </w:rPr>
            </w:pPr>
          </w:p>
        </w:tc>
        <w:tc>
          <w:tcPr>
            <w:tcW w:w="1260" w:type="dxa"/>
          </w:tcPr>
          <w:p w14:paraId="28ED2A66"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101</w:t>
            </w:r>
          </w:p>
          <w:p w14:paraId="2D804400"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121</w:t>
            </w:r>
          </w:p>
          <w:p w14:paraId="2CBD8FA4"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134</w:t>
            </w:r>
          </w:p>
          <w:p w14:paraId="7F3C3FAC"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136</w:t>
            </w:r>
          </w:p>
          <w:p w14:paraId="4563930F"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137</w:t>
            </w:r>
          </w:p>
          <w:p w14:paraId="180D7DBE"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138</w:t>
            </w:r>
          </w:p>
          <w:p w14:paraId="589DACF3"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139</w:t>
            </w:r>
          </w:p>
          <w:p w14:paraId="3400D8B2"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150</w:t>
            </w:r>
          </w:p>
          <w:p w14:paraId="1F85E627"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151D</w:t>
            </w:r>
          </w:p>
          <w:p w14:paraId="6EDB3690"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155A</w:t>
            </w:r>
          </w:p>
          <w:p w14:paraId="6AC92EB1"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155B</w:t>
            </w:r>
          </w:p>
          <w:p w14:paraId="43112A39"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156</w:t>
            </w:r>
          </w:p>
          <w:p w14:paraId="048D922B"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157</w:t>
            </w:r>
          </w:p>
          <w:p w14:paraId="462D3DB5"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158</w:t>
            </w:r>
          </w:p>
          <w:p w14:paraId="50A52A89"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160</w:t>
            </w:r>
          </w:p>
          <w:p w14:paraId="6D4EDE22" w14:textId="6C9481D9"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165</w:t>
            </w:r>
          </w:p>
        </w:tc>
        <w:tc>
          <w:tcPr>
            <w:tcW w:w="1980" w:type="dxa"/>
          </w:tcPr>
          <w:p w14:paraId="4F92D0C6" w14:textId="0A28795A" w:rsidR="00BF77AB" w:rsidRPr="00492A0F" w:rsidRDefault="00BF77AB" w:rsidP="00492E34">
            <w:pPr>
              <w:textAlignment w:val="baseline"/>
              <w:rPr>
                <w:rFonts w:ascii="Times" w:hAnsi="Times" w:cs="Calibri"/>
                <w:color w:val="333333"/>
                <w:sz w:val="20"/>
                <w:szCs w:val="20"/>
              </w:rPr>
            </w:pPr>
            <w:r>
              <w:rPr>
                <w:rFonts w:ascii="Times" w:hAnsi="Times" w:cs="Calibri"/>
                <w:color w:val="333333"/>
                <w:sz w:val="20"/>
                <w:szCs w:val="20"/>
              </w:rPr>
              <w:t>Combination of Written Exams, Oral Presentations,</w:t>
            </w:r>
            <w:r w:rsidR="00BB4743">
              <w:rPr>
                <w:rFonts w:ascii="Times" w:hAnsi="Times" w:cs="Calibri"/>
                <w:color w:val="333333"/>
                <w:sz w:val="20"/>
                <w:szCs w:val="20"/>
              </w:rPr>
              <w:t xml:space="preserve"> </w:t>
            </w:r>
            <w:r>
              <w:rPr>
                <w:rFonts w:ascii="Times" w:hAnsi="Times" w:cs="Calibri"/>
                <w:color w:val="333333"/>
                <w:sz w:val="20"/>
                <w:szCs w:val="20"/>
              </w:rPr>
              <w:t>Written Assignments, and Laboratory Write Ups.</w:t>
            </w:r>
          </w:p>
        </w:tc>
      </w:tr>
      <w:tr w:rsidR="00BF77AB" w:rsidRPr="00CA2951" w14:paraId="0E2F696A" w14:textId="77777777" w:rsidTr="007D5F37">
        <w:tc>
          <w:tcPr>
            <w:tcW w:w="2335" w:type="dxa"/>
          </w:tcPr>
          <w:p w14:paraId="2F6D0118" w14:textId="77D874EA" w:rsidR="00BF77AB" w:rsidRPr="00AC34DB" w:rsidRDefault="00BF77AB" w:rsidP="00492E34">
            <w:pPr>
              <w:pStyle w:val="ListParagraph"/>
              <w:numPr>
                <w:ilvl w:val="0"/>
                <w:numId w:val="2"/>
              </w:numPr>
              <w:textAlignment w:val="baseline"/>
              <w:rPr>
                <w:rFonts w:ascii="Times" w:hAnsi="Times" w:cs="Calibri"/>
                <w:color w:val="333333"/>
                <w:sz w:val="20"/>
                <w:szCs w:val="20"/>
              </w:rPr>
            </w:pPr>
            <w:r w:rsidRPr="00AC34DB">
              <w:rPr>
                <w:rFonts w:ascii="Times" w:hAnsi="Times" w:cs="Calibri"/>
                <w:color w:val="333333"/>
                <w:sz w:val="20"/>
                <w:szCs w:val="20"/>
              </w:rPr>
              <w:t>Competence in the Disciplines</w:t>
            </w:r>
          </w:p>
          <w:p w14:paraId="5582DC52" w14:textId="542DD53F" w:rsidR="00BF77AB" w:rsidRPr="00AC34DB" w:rsidRDefault="00BF77AB" w:rsidP="00492E34">
            <w:pPr>
              <w:pStyle w:val="ListParagraph"/>
              <w:numPr>
                <w:ilvl w:val="0"/>
                <w:numId w:val="2"/>
              </w:numPr>
              <w:textAlignment w:val="baseline"/>
              <w:rPr>
                <w:rFonts w:ascii="Times" w:hAnsi="Times" w:cs="Calibri"/>
                <w:color w:val="333333"/>
                <w:sz w:val="20"/>
                <w:szCs w:val="20"/>
              </w:rPr>
            </w:pPr>
            <w:r w:rsidRPr="00AC34DB">
              <w:rPr>
                <w:rFonts w:ascii="Times" w:hAnsi="Times" w:cs="Calibri"/>
                <w:color w:val="333333"/>
                <w:sz w:val="20"/>
                <w:szCs w:val="20"/>
              </w:rPr>
              <w:t>Knowledge of human cultures and the physical and nature world</w:t>
            </w:r>
          </w:p>
          <w:p w14:paraId="12E58230" w14:textId="51B4A6D2" w:rsidR="00BF77AB" w:rsidRPr="00AC34DB" w:rsidRDefault="00BF77AB" w:rsidP="00492E34">
            <w:pPr>
              <w:pStyle w:val="ListParagraph"/>
              <w:numPr>
                <w:ilvl w:val="0"/>
                <w:numId w:val="2"/>
              </w:numPr>
              <w:textAlignment w:val="baseline"/>
              <w:rPr>
                <w:rFonts w:ascii="Times" w:hAnsi="Times" w:cs="Calibri"/>
                <w:color w:val="333333"/>
                <w:sz w:val="20"/>
                <w:szCs w:val="20"/>
              </w:rPr>
            </w:pPr>
            <w:r w:rsidRPr="00AC34DB">
              <w:rPr>
                <w:rFonts w:ascii="Times" w:hAnsi="Times" w:cs="Calibri"/>
                <w:color w:val="333333"/>
                <w:sz w:val="20"/>
                <w:szCs w:val="20"/>
              </w:rPr>
              <w:t>Intellectual and Practical Skills</w:t>
            </w:r>
          </w:p>
          <w:p w14:paraId="09C032C6" w14:textId="77777777" w:rsidR="00BF77AB" w:rsidRPr="00AC34DB" w:rsidRDefault="00BF77AB" w:rsidP="00AC34DB">
            <w:pPr>
              <w:pStyle w:val="ListParagraph"/>
              <w:numPr>
                <w:ilvl w:val="0"/>
                <w:numId w:val="2"/>
              </w:numPr>
              <w:textAlignment w:val="baseline"/>
              <w:rPr>
                <w:rFonts w:ascii="Times" w:hAnsi="Times" w:cs="Calibri"/>
                <w:color w:val="333333"/>
                <w:sz w:val="20"/>
                <w:szCs w:val="20"/>
              </w:rPr>
            </w:pPr>
            <w:r w:rsidRPr="00AC34DB">
              <w:rPr>
                <w:rFonts w:ascii="Times" w:hAnsi="Times" w:cs="Calibri"/>
                <w:color w:val="333333"/>
                <w:sz w:val="20"/>
                <w:szCs w:val="20"/>
              </w:rPr>
              <w:t>Integrative Learning</w:t>
            </w:r>
          </w:p>
        </w:tc>
        <w:tc>
          <w:tcPr>
            <w:tcW w:w="3870" w:type="dxa"/>
          </w:tcPr>
          <w:p w14:paraId="2D688669" w14:textId="77777777" w:rsidR="00BF77AB" w:rsidRPr="00492A0F" w:rsidRDefault="00BF77AB" w:rsidP="00492E34">
            <w:pPr>
              <w:spacing w:after="160" w:line="259" w:lineRule="auto"/>
              <w:rPr>
                <w:rFonts w:ascii="Times" w:hAnsi="Times"/>
                <w:sz w:val="20"/>
                <w:szCs w:val="20"/>
              </w:rPr>
            </w:pPr>
            <w:r w:rsidRPr="00492A0F">
              <w:rPr>
                <w:rFonts w:ascii="Times" w:hAnsi="Times"/>
                <w:sz w:val="20"/>
                <w:szCs w:val="20"/>
              </w:rPr>
              <w:t>PLO 4: Competency in the foundational studies of Kinesiology required by the leading national exercise, coaching, athletic training, and sports certification governing bodies (e.g. American College of Sports Medicine, National Strength and Conditioning Association, and National Academy of Sports Medicine).</w:t>
            </w:r>
          </w:p>
          <w:p w14:paraId="1DF931A1" w14:textId="77777777" w:rsidR="00BF77AB" w:rsidRPr="00492A0F" w:rsidRDefault="00BF77AB" w:rsidP="00492E34">
            <w:pPr>
              <w:spacing w:after="160" w:line="259" w:lineRule="auto"/>
              <w:rPr>
                <w:rFonts w:ascii="Times" w:hAnsi="Times"/>
                <w:sz w:val="20"/>
                <w:szCs w:val="20"/>
              </w:rPr>
            </w:pPr>
          </w:p>
        </w:tc>
        <w:tc>
          <w:tcPr>
            <w:tcW w:w="1260" w:type="dxa"/>
          </w:tcPr>
          <w:p w14:paraId="7BF1ABE6"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101</w:t>
            </w:r>
          </w:p>
          <w:p w14:paraId="015CA286"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120</w:t>
            </w:r>
          </w:p>
          <w:p w14:paraId="59D3ADD8"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121</w:t>
            </w:r>
          </w:p>
          <w:p w14:paraId="28C11608"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136</w:t>
            </w:r>
          </w:p>
          <w:p w14:paraId="1276F8B1"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137</w:t>
            </w:r>
          </w:p>
          <w:p w14:paraId="792F5239"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150</w:t>
            </w:r>
          </w:p>
          <w:p w14:paraId="27725031"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151D</w:t>
            </w:r>
          </w:p>
          <w:p w14:paraId="677B2876"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155A</w:t>
            </w:r>
          </w:p>
          <w:p w14:paraId="7ACC2DB3"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155B</w:t>
            </w:r>
          </w:p>
          <w:p w14:paraId="06022F61"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156</w:t>
            </w:r>
          </w:p>
          <w:p w14:paraId="1CE05FC0"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157</w:t>
            </w:r>
          </w:p>
          <w:p w14:paraId="66C61579"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lastRenderedPageBreak/>
              <w:t>KINS 158</w:t>
            </w:r>
          </w:p>
          <w:p w14:paraId="5832C328"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160</w:t>
            </w:r>
          </w:p>
          <w:p w14:paraId="2E75CD91"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165</w:t>
            </w:r>
          </w:p>
          <w:p w14:paraId="785C0D10"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166</w:t>
            </w:r>
          </w:p>
          <w:p w14:paraId="7E6E1366" w14:textId="77777777" w:rsidR="00BF77AB" w:rsidRPr="00492A0F" w:rsidRDefault="00BF77AB" w:rsidP="00492E34">
            <w:pPr>
              <w:textAlignment w:val="baseline"/>
              <w:rPr>
                <w:rFonts w:ascii="Times" w:hAnsi="Times" w:cs="Calibri"/>
                <w:color w:val="333333"/>
                <w:sz w:val="20"/>
                <w:szCs w:val="20"/>
              </w:rPr>
            </w:pPr>
          </w:p>
          <w:p w14:paraId="5FEB222B" w14:textId="77777777" w:rsidR="00BF77AB" w:rsidRPr="00492A0F" w:rsidRDefault="00BF77AB" w:rsidP="00492E34">
            <w:pPr>
              <w:textAlignment w:val="baseline"/>
              <w:rPr>
                <w:rFonts w:ascii="Times" w:hAnsi="Times" w:cs="Calibri"/>
                <w:color w:val="333333"/>
                <w:sz w:val="20"/>
                <w:szCs w:val="20"/>
              </w:rPr>
            </w:pPr>
          </w:p>
        </w:tc>
        <w:tc>
          <w:tcPr>
            <w:tcW w:w="1980" w:type="dxa"/>
          </w:tcPr>
          <w:p w14:paraId="17A9471F" w14:textId="11AF38F3" w:rsidR="00BF77AB" w:rsidRPr="00492A0F" w:rsidRDefault="00BF77AB" w:rsidP="00492E34">
            <w:pPr>
              <w:textAlignment w:val="baseline"/>
              <w:rPr>
                <w:rFonts w:ascii="Times" w:hAnsi="Times" w:cs="Calibri"/>
                <w:color w:val="333333"/>
                <w:sz w:val="20"/>
                <w:szCs w:val="20"/>
              </w:rPr>
            </w:pPr>
            <w:r>
              <w:rPr>
                <w:rFonts w:ascii="Times" w:hAnsi="Times" w:cs="Calibri"/>
                <w:color w:val="333333"/>
                <w:sz w:val="20"/>
                <w:szCs w:val="20"/>
              </w:rPr>
              <w:lastRenderedPageBreak/>
              <w:t>Combination of Written Exams, Oral Presentations,</w:t>
            </w:r>
            <w:r w:rsidR="00BB4743">
              <w:rPr>
                <w:rFonts w:ascii="Times" w:hAnsi="Times" w:cs="Calibri"/>
                <w:color w:val="333333"/>
                <w:sz w:val="20"/>
                <w:szCs w:val="20"/>
              </w:rPr>
              <w:t xml:space="preserve"> </w:t>
            </w:r>
            <w:r>
              <w:rPr>
                <w:rFonts w:ascii="Times" w:hAnsi="Times" w:cs="Calibri"/>
                <w:color w:val="333333"/>
                <w:sz w:val="20"/>
                <w:szCs w:val="20"/>
              </w:rPr>
              <w:t>Written Assignments, and Laboratory Write Ups.</w:t>
            </w:r>
          </w:p>
        </w:tc>
      </w:tr>
      <w:tr w:rsidR="00BF77AB" w:rsidRPr="00CA2951" w14:paraId="4BA4D75C" w14:textId="77777777" w:rsidTr="007D5F37">
        <w:trPr>
          <w:trHeight w:val="2780"/>
        </w:trPr>
        <w:tc>
          <w:tcPr>
            <w:tcW w:w="2335" w:type="dxa"/>
          </w:tcPr>
          <w:p w14:paraId="30738490" w14:textId="547DAC3C" w:rsidR="00BF77AB" w:rsidRPr="00AC34DB" w:rsidRDefault="00BF77AB" w:rsidP="00AC34DB">
            <w:pPr>
              <w:pStyle w:val="ListParagraph"/>
              <w:numPr>
                <w:ilvl w:val="0"/>
                <w:numId w:val="3"/>
              </w:numPr>
              <w:ind w:left="360"/>
              <w:textAlignment w:val="baseline"/>
              <w:rPr>
                <w:rFonts w:ascii="Times" w:hAnsi="Times" w:cs="Calibri"/>
                <w:color w:val="333333"/>
                <w:sz w:val="20"/>
                <w:szCs w:val="20"/>
              </w:rPr>
            </w:pPr>
            <w:r w:rsidRPr="00AC34DB">
              <w:rPr>
                <w:rFonts w:ascii="Times" w:hAnsi="Times" w:cs="Calibri"/>
                <w:color w:val="333333"/>
                <w:sz w:val="20"/>
                <w:szCs w:val="20"/>
              </w:rPr>
              <w:t>Competence in the Disciplines</w:t>
            </w:r>
          </w:p>
          <w:p w14:paraId="5D74B8DD" w14:textId="35786354" w:rsidR="00BF77AB" w:rsidRPr="00AC34DB" w:rsidRDefault="00BF77AB" w:rsidP="00AC34DB">
            <w:pPr>
              <w:pStyle w:val="ListParagraph"/>
              <w:numPr>
                <w:ilvl w:val="0"/>
                <w:numId w:val="3"/>
              </w:numPr>
              <w:ind w:left="360"/>
              <w:textAlignment w:val="baseline"/>
              <w:rPr>
                <w:rFonts w:ascii="Times" w:hAnsi="Times" w:cs="Calibri"/>
                <w:color w:val="333333"/>
                <w:sz w:val="20"/>
                <w:szCs w:val="20"/>
              </w:rPr>
            </w:pPr>
            <w:r w:rsidRPr="00AC34DB">
              <w:rPr>
                <w:rFonts w:ascii="Times" w:hAnsi="Times" w:cs="Calibri"/>
                <w:color w:val="333333"/>
                <w:sz w:val="20"/>
                <w:szCs w:val="20"/>
              </w:rPr>
              <w:t>Knowledge of human cultures and the physical and nature world</w:t>
            </w:r>
          </w:p>
          <w:p w14:paraId="223F2B3B" w14:textId="21B2CAA9" w:rsidR="00BF77AB" w:rsidRPr="00AC34DB" w:rsidRDefault="00BF77AB" w:rsidP="00AC34DB">
            <w:pPr>
              <w:pStyle w:val="ListParagraph"/>
              <w:numPr>
                <w:ilvl w:val="0"/>
                <w:numId w:val="3"/>
              </w:numPr>
              <w:ind w:left="360"/>
              <w:textAlignment w:val="baseline"/>
              <w:rPr>
                <w:rFonts w:ascii="Times" w:hAnsi="Times" w:cs="Calibri"/>
                <w:color w:val="333333"/>
                <w:sz w:val="20"/>
                <w:szCs w:val="20"/>
              </w:rPr>
            </w:pPr>
            <w:r w:rsidRPr="00AC34DB">
              <w:rPr>
                <w:rFonts w:ascii="Times" w:hAnsi="Times" w:cs="Calibri"/>
                <w:color w:val="333333"/>
                <w:sz w:val="20"/>
                <w:szCs w:val="20"/>
              </w:rPr>
              <w:t>Intellectual and Practical Skills</w:t>
            </w:r>
          </w:p>
          <w:p w14:paraId="41634F78" w14:textId="170569F8" w:rsidR="00BF77AB" w:rsidRPr="00AC34DB" w:rsidRDefault="00BF77AB" w:rsidP="00AC34DB">
            <w:pPr>
              <w:pStyle w:val="ListParagraph"/>
              <w:numPr>
                <w:ilvl w:val="0"/>
                <w:numId w:val="3"/>
              </w:numPr>
              <w:ind w:left="360"/>
              <w:textAlignment w:val="baseline"/>
              <w:rPr>
                <w:rFonts w:ascii="Times" w:hAnsi="Times" w:cs="Calibri"/>
                <w:color w:val="333333"/>
                <w:sz w:val="20"/>
                <w:szCs w:val="20"/>
              </w:rPr>
            </w:pPr>
            <w:r w:rsidRPr="00AC34DB">
              <w:rPr>
                <w:rFonts w:ascii="Times" w:hAnsi="Times" w:cs="Calibri"/>
                <w:color w:val="333333"/>
                <w:sz w:val="20"/>
                <w:szCs w:val="20"/>
              </w:rPr>
              <w:t>Personal and Social Responsibility</w:t>
            </w:r>
          </w:p>
          <w:p w14:paraId="19EC8EBB" w14:textId="77777777" w:rsidR="00BF77AB" w:rsidRPr="00AC34DB" w:rsidRDefault="00BF77AB" w:rsidP="00AC34DB">
            <w:pPr>
              <w:pStyle w:val="ListParagraph"/>
              <w:numPr>
                <w:ilvl w:val="0"/>
                <w:numId w:val="3"/>
              </w:numPr>
              <w:ind w:left="360"/>
              <w:textAlignment w:val="baseline"/>
              <w:rPr>
                <w:rFonts w:ascii="Times" w:hAnsi="Times" w:cs="Calibri"/>
                <w:color w:val="333333"/>
                <w:sz w:val="20"/>
                <w:szCs w:val="20"/>
              </w:rPr>
            </w:pPr>
            <w:r w:rsidRPr="00AC34DB">
              <w:rPr>
                <w:rFonts w:ascii="Times" w:hAnsi="Times" w:cs="Calibri"/>
                <w:color w:val="333333"/>
                <w:sz w:val="20"/>
                <w:szCs w:val="20"/>
              </w:rPr>
              <w:t>Personal and Social Responsibility</w:t>
            </w:r>
          </w:p>
        </w:tc>
        <w:tc>
          <w:tcPr>
            <w:tcW w:w="3870" w:type="dxa"/>
          </w:tcPr>
          <w:p w14:paraId="76315DD7" w14:textId="46D133E3" w:rsidR="00BF77AB" w:rsidRPr="00492A0F" w:rsidRDefault="00BF77AB" w:rsidP="00492E34">
            <w:pPr>
              <w:spacing w:after="160" w:line="259" w:lineRule="auto"/>
              <w:rPr>
                <w:rFonts w:ascii="Times" w:hAnsi="Times"/>
                <w:sz w:val="20"/>
                <w:szCs w:val="20"/>
              </w:rPr>
            </w:pPr>
            <w:r w:rsidRPr="00492A0F">
              <w:rPr>
                <w:rFonts w:ascii="Times" w:hAnsi="Times"/>
                <w:sz w:val="20"/>
                <w:szCs w:val="20"/>
              </w:rPr>
              <w:t>PLO 5: Competency in the leadership qualities required to lead physical activity in populations ranging from children through the aging population, outside of the physical education classroom, lead competitive personalities in sports performance, lead exercise and conditioning programs appropriate to the developing and/or competitive setting, and to lead in an athletics administrative role.</w:t>
            </w:r>
          </w:p>
        </w:tc>
        <w:tc>
          <w:tcPr>
            <w:tcW w:w="1260" w:type="dxa"/>
          </w:tcPr>
          <w:p w14:paraId="5EE9EECD"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KIINS 99</w:t>
            </w:r>
          </w:p>
          <w:p w14:paraId="4F7B0550"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101</w:t>
            </w:r>
          </w:p>
          <w:p w14:paraId="3D87BBE8"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121</w:t>
            </w:r>
          </w:p>
          <w:p w14:paraId="1B409810"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134</w:t>
            </w:r>
          </w:p>
          <w:p w14:paraId="18165D0E"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136</w:t>
            </w:r>
          </w:p>
          <w:p w14:paraId="2CFCA141"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139</w:t>
            </w:r>
          </w:p>
          <w:p w14:paraId="72C2F2CF"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149</w:t>
            </w:r>
          </w:p>
          <w:p w14:paraId="3BE9D1E1"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150</w:t>
            </w:r>
          </w:p>
          <w:p w14:paraId="1425871F"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151d</w:t>
            </w:r>
          </w:p>
          <w:p w14:paraId="7EBD76B1"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160</w:t>
            </w:r>
          </w:p>
          <w:p w14:paraId="457F5A9D"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165</w:t>
            </w:r>
          </w:p>
          <w:p w14:paraId="1900F977" w14:textId="0259B714"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166</w:t>
            </w:r>
          </w:p>
        </w:tc>
        <w:tc>
          <w:tcPr>
            <w:tcW w:w="1980" w:type="dxa"/>
          </w:tcPr>
          <w:p w14:paraId="1FC28683" w14:textId="1DF31667" w:rsidR="00BF77AB" w:rsidRPr="00492A0F" w:rsidRDefault="00BF77AB" w:rsidP="00492E34">
            <w:pPr>
              <w:textAlignment w:val="baseline"/>
              <w:rPr>
                <w:rFonts w:ascii="Times" w:hAnsi="Times" w:cs="Calibri"/>
                <w:color w:val="333333"/>
                <w:sz w:val="20"/>
                <w:szCs w:val="20"/>
              </w:rPr>
            </w:pPr>
            <w:r>
              <w:rPr>
                <w:rFonts w:ascii="Times" w:hAnsi="Times" w:cs="Calibri"/>
                <w:color w:val="333333"/>
                <w:sz w:val="20"/>
                <w:szCs w:val="20"/>
              </w:rPr>
              <w:t>Combination of Written Exams, Oral Presentations,</w:t>
            </w:r>
            <w:r w:rsidR="00BB4743">
              <w:rPr>
                <w:rFonts w:ascii="Times" w:hAnsi="Times" w:cs="Calibri"/>
                <w:color w:val="333333"/>
                <w:sz w:val="20"/>
                <w:szCs w:val="20"/>
              </w:rPr>
              <w:t xml:space="preserve"> </w:t>
            </w:r>
            <w:r>
              <w:rPr>
                <w:rFonts w:ascii="Times" w:hAnsi="Times" w:cs="Calibri"/>
                <w:color w:val="333333"/>
                <w:sz w:val="20"/>
                <w:szCs w:val="20"/>
              </w:rPr>
              <w:t>Written Assignments, and Laboratory Write Ups.</w:t>
            </w:r>
          </w:p>
        </w:tc>
      </w:tr>
      <w:tr w:rsidR="00BF77AB" w:rsidRPr="00CA2951" w14:paraId="06418D3F" w14:textId="77777777" w:rsidTr="007D5F37">
        <w:trPr>
          <w:trHeight w:val="2546"/>
        </w:trPr>
        <w:tc>
          <w:tcPr>
            <w:tcW w:w="2335" w:type="dxa"/>
          </w:tcPr>
          <w:p w14:paraId="6AF80129" w14:textId="1A1AEBE8" w:rsidR="00BF77AB" w:rsidRPr="007D5F37" w:rsidRDefault="00BF77AB" w:rsidP="007D5F37">
            <w:pPr>
              <w:pStyle w:val="ListParagraph"/>
              <w:numPr>
                <w:ilvl w:val="0"/>
                <w:numId w:val="4"/>
              </w:numPr>
              <w:ind w:left="360"/>
              <w:textAlignment w:val="baseline"/>
              <w:rPr>
                <w:rFonts w:ascii="Times" w:hAnsi="Times" w:cs="Calibri"/>
                <w:color w:val="333333"/>
                <w:sz w:val="20"/>
                <w:szCs w:val="20"/>
              </w:rPr>
            </w:pPr>
            <w:r w:rsidRPr="007D5F37">
              <w:rPr>
                <w:rFonts w:ascii="Times" w:hAnsi="Times" w:cs="Calibri"/>
                <w:color w:val="333333"/>
                <w:sz w:val="20"/>
                <w:szCs w:val="20"/>
              </w:rPr>
              <w:t>Competence in the Disciplines</w:t>
            </w:r>
          </w:p>
          <w:p w14:paraId="1B43DE7D" w14:textId="67E00753" w:rsidR="00BF77AB" w:rsidRPr="007D5F37" w:rsidRDefault="00BF77AB" w:rsidP="007D5F37">
            <w:pPr>
              <w:pStyle w:val="ListParagraph"/>
              <w:numPr>
                <w:ilvl w:val="0"/>
                <w:numId w:val="4"/>
              </w:numPr>
              <w:ind w:left="360"/>
              <w:textAlignment w:val="baseline"/>
              <w:rPr>
                <w:rFonts w:ascii="Times" w:hAnsi="Times" w:cs="Calibri"/>
                <w:color w:val="333333"/>
                <w:sz w:val="20"/>
                <w:szCs w:val="20"/>
              </w:rPr>
            </w:pPr>
            <w:r w:rsidRPr="007D5F37">
              <w:rPr>
                <w:rFonts w:ascii="Times" w:hAnsi="Times" w:cs="Calibri"/>
                <w:color w:val="333333"/>
                <w:sz w:val="20"/>
                <w:szCs w:val="20"/>
              </w:rPr>
              <w:t>Knowledge of human cultures and the physical and nature world</w:t>
            </w:r>
          </w:p>
          <w:p w14:paraId="47FA1929" w14:textId="67D2D757" w:rsidR="00BF77AB" w:rsidRPr="007D5F37" w:rsidRDefault="00BF77AB" w:rsidP="007D5F37">
            <w:pPr>
              <w:pStyle w:val="ListParagraph"/>
              <w:numPr>
                <w:ilvl w:val="0"/>
                <w:numId w:val="4"/>
              </w:numPr>
              <w:ind w:left="360"/>
              <w:textAlignment w:val="baseline"/>
              <w:rPr>
                <w:rFonts w:ascii="Times" w:hAnsi="Times" w:cs="Calibri"/>
                <w:color w:val="333333"/>
                <w:sz w:val="20"/>
                <w:szCs w:val="20"/>
              </w:rPr>
            </w:pPr>
            <w:r w:rsidRPr="007D5F37">
              <w:rPr>
                <w:rFonts w:ascii="Times" w:hAnsi="Times" w:cs="Calibri"/>
                <w:color w:val="333333"/>
                <w:sz w:val="20"/>
                <w:szCs w:val="20"/>
              </w:rPr>
              <w:t>Intellectual and Practical Skills</w:t>
            </w:r>
          </w:p>
          <w:p w14:paraId="7B975765" w14:textId="77777777" w:rsidR="007D5F37" w:rsidRDefault="00BF77AB" w:rsidP="007D5F37">
            <w:pPr>
              <w:pStyle w:val="ListParagraph"/>
              <w:numPr>
                <w:ilvl w:val="0"/>
                <w:numId w:val="4"/>
              </w:numPr>
              <w:ind w:left="360"/>
              <w:textAlignment w:val="baseline"/>
              <w:rPr>
                <w:rFonts w:ascii="Times" w:hAnsi="Times" w:cs="Calibri"/>
                <w:color w:val="333333"/>
                <w:sz w:val="20"/>
                <w:szCs w:val="20"/>
              </w:rPr>
            </w:pPr>
            <w:r w:rsidRPr="007D5F37">
              <w:rPr>
                <w:rFonts w:ascii="Times" w:hAnsi="Times" w:cs="Calibri"/>
                <w:color w:val="333333"/>
                <w:sz w:val="20"/>
                <w:szCs w:val="20"/>
              </w:rPr>
              <w:t>Personal and Social Responsibility</w:t>
            </w:r>
          </w:p>
          <w:p w14:paraId="138E381E" w14:textId="7800CA8E" w:rsidR="00BF77AB" w:rsidRPr="007D5F37" w:rsidRDefault="00BF77AB" w:rsidP="007D5F37">
            <w:pPr>
              <w:pStyle w:val="ListParagraph"/>
              <w:numPr>
                <w:ilvl w:val="0"/>
                <w:numId w:val="4"/>
              </w:numPr>
              <w:ind w:left="360"/>
              <w:textAlignment w:val="baseline"/>
              <w:rPr>
                <w:rFonts w:ascii="Times" w:hAnsi="Times" w:cs="Calibri"/>
                <w:color w:val="333333"/>
                <w:sz w:val="20"/>
                <w:szCs w:val="20"/>
              </w:rPr>
            </w:pPr>
            <w:r w:rsidRPr="007D5F37">
              <w:rPr>
                <w:rFonts w:ascii="Times" w:hAnsi="Times" w:cs="Calibri"/>
                <w:color w:val="333333"/>
                <w:sz w:val="20"/>
                <w:szCs w:val="20"/>
              </w:rPr>
              <w:t>Integrative Learning</w:t>
            </w:r>
          </w:p>
        </w:tc>
        <w:tc>
          <w:tcPr>
            <w:tcW w:w="3870" w:type="dxa"/>
          </w:tcPr>
          <w:p w14:paraId="520BA44C" w14:textId="77777777" w:rsidR="00BF77AB" w:rsidRPr="00492A0F" w:rsidRDefault="00BF77AB" w:rsidP="00492E34">
            <w:pPr>
              <w:spacing w:after="160" w:line="259" w:lineRule="auto"/>
              <w:rPr>
                <w:rFonts w:ascii="Times" w:hAnsi="Times"/>
                <w:sz w:val="20"/>
                <w:szCs w:val="20"/>
              </w:rPr>
            </w:pPr>
            <w:r w:rsidRPr="00492A0F">
              <w:rPr>
                <w:rFonts w:ascii="Times" w:hAnsi="Times"/>
                <w:sz w:val="20"/>
                <w:szCs w:val="20"/>
              </w:rPr>
              <w:t>PLO 6: Competency in the historical and philosophical factors that provide quality physical activity, exercise, and sport performance leadership relating to application to individual fitness and wellness for lifelong activity and learning in an environment of equity and diversity.</w:t>
            </w:r>
          </w:p>
          <w:p w14:paraId="23AAE9CD" w14:textId="77777777" w:rsidR="00BF77AB" w:rsidRPr="00492A0F" w:rsidRDefault="00BF77AB" w:rsidP="00492E34">
            <w:pPr>
              <w:spacing w:after="160" w:line="259" w:lineRule="auto"/>
              <w:rPr>
                <w:rFonts w:ascii="Times" w:hAnsi="Times"/>
                <w:sz w:val="20"/>
                <w:szCs w:val="20"/>
              </w:rPr>
            </w:pPr>
          </w:p>
        </w:tc>
        <w:tc>
          <w:tcPr>
            <w:tcW w:w="1260" w:type="dxa"/>
          </w:tcPr>
          <w:p w14:paraId="6ED8306A"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101</w:t>
            </w:r>
          </w:p>
          <w:p w14:paraId="76C655A1"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121</w:t>
            </w:r>
          </w:p>
          <w:p w14:paraId="31CFFCE5"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132</w:t>
            </w:r>
          </w:p>
          <w:p w14:paraId="1325BD54"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134</w:t>
            </w:r>
          </w:p>
          <w:p w14:paraId="29DCF4B7"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137</w:t>
            </w:r>
          </w:p>
          <w:p w14:paraId="1CA4E8F9"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139</w:t>
            </w:r>
          </w:p>
          <w:p w14:paraId="7D8A5FC9"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150</w:t>
            </w:r>
          </w:p>
          <w:p w14:paraId="40899F3A"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151D</w:t>
            </w:r>
          </w:p>
          <w:p w14:paraId="7AAE3BA0"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160</w:t>
            </w:r>
          </w:p>
          <w:p w14:paraId="093254E0" w14:textId="7777777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165</w:t>
            </w:r>
          </w:p>
          <w:p w14:paraId="66C7176A" w14:textId="06F46967" w:rsidR="00BF77AB" w:rsidRPr="00492A0F" w:rsidRDefault="00BF77AB" w:rsidP="00492E34">
            <w:pPr>
              <w:textAlignment w:val="baseline"/>
              <w:rPr>
                <w:rFonts w:ascii="Times" w:hAnsi="Times" w:cs="Calibri"/>
                <w:color w:val="333333"/>
                <w:sz w:val="20"/>
                <w:szCs w:val="20"/>
              </w:rPr>
            </w:pPr>
            <w:r w:rsidRPr="00492A0F">
              <w:rPr>
                <w:rFonts w:ascii="Times" w:hAnsi="Times" w:cs="Calibri"/>
                <w:color w:val="333333"/>
                <w:sz w:val="20"/>
                <w:szCs w:val="20"/>
              </w:rPr>
              <w:t>KINS 166</w:t>
            </w:r>
          </w:p>
        </w:tc>
        <w:tc>
          <w:tcPr>
            <w:tcW w:w="1980" w:type="dxa"/>
          </w:tcPr>
          <w:p w14:paraId="1475CCB1" w14:textId="2FC11944" w:rsidR="00BF77AB" w:rsidRPr="00492A0F" w:rsidRDefault="00BF77AB" w:rsidP="00492E34">
            <w:pPr>
              <w:textAlignment w:val="baseline"/>
              <w:rPr>
                <w:rFonts w:ascii="Times" w:hAnsi="Times" w:cs="Calibri"/>
                <w:color w:val="333333"/>
                <w:sz w:val="20"/>
                <w:szCs w:val="20"/>
              </w:rPr>
            </w:pPr>
            <w:r>
              <w:rPr>
                <w:rFonts w:ascii="Times" w:hAnsi="Times" w:cs="Calibri"/>
                <w:color w:val="333333"/>
                <w:sz w:val="20"/>
                <w:szCs w:val="20"/>
              </w:rPr>
              <w:t>Combination of Written Exams, Oral Presentations,</w:t>
            </w:r>
            <w:r w:rsidR="00BB4743">
              <w:rPr>
                <w:rFonts w:ascii="Times" w:hAnsi="Times" w:cs="Calibri"/>
                <w:color w:val="333333"/>
                <w:sz w:val="20"/>
                <w:szCs w:val="20"/>
              </w:rPr>
              <w:t xml:space="preserve"> </w:t>
            </w:r>
            <w:r>
              <w:rPr>
                <w:rFonts w:ascii="Times" w:hAnsi="Times" w:cs="Calibri"/>
                <w:color w:val="333333"/>
                <w:sz w:val="20"/>
                <w:szCs w:val="20"/>
              </w:rPr>
              <w:t>Written Assignments, and Laboratory Write Ups.</w:t>
            </w:r>
          </w:p>
        </w:tc>
      </w:tr>
    </w:tbl>
    <w:p w14:paraId="1BD4581F" w14:textId="77777777" w:rsidR="000A3DD7" w:rsidRDefault="000A3DD7" w:rsidP="000A3DD7">
      <w:pPr>
        <w:textAlignment w:val="baseline"/>
        <w:rPr>
          <w:rFonts w:ascii="Times" w:hAnsi="Times"/>
        </w:rPr>
      </w:pPr>
    </w:p>
    <w:p w14:paraId="3C455383" w14:textId="77777777" w:rsidR="000A3DD7" w:rsidRDefault="000A3DD7" w:rsidP="000A3DD7">
      <w:pPr>
        <w:textAlignment w:val="baseline"/>
        <w:rPr>
          <w:rFonts w:ascii="Times" w:hAnsi="Times"/>
        </w:rPr>
      </w:pPr>
    </w:p>
    <w:p w14:paraId="4AA18F8C" w14:textId="77777777" w:rsidR="000A3DD7" w:rsidRPr="00EF49AE" w:rsidRDefault="000A3DD7" w:rsidP="000A3DD7">
      <w:pPr>
        <w:textAlignment w:val="baseline"/>
        <w:rPr>
          <w:rFonts w:ascii="Times" w:hAnsi="Times"/>
          <w:b/>
        </w:rPr>
      </w:pPr>
      <w:r w:rsidRPr="00EF49AE">
        <w:rPr>
          <w:rFonts w:ascii="Times" w:hAnsi="Times"/>
          <w:b/>
        </w:rPr>
        <w:t>Program Learning Outcomes</w:t>
      </w:r>
      <w:r>
        <w:rPr>
          <w:rFonts w:ascii="Times" w:hAnsi="Times"/>
          <w:b/>
        </w:rPr>
        <w:t xml:space="preserve"> for Kinesiology (Physical Education Teacher Education): Accredited through California Commission on Teacher Credentialing (CCTC)</w:t>
      </w:r>
    </w:p>
    <w:p w14:paraId="330CC839" w14:textId="77777777" w:rsidR="000A3DD7" w:rsidRDefault="000A3DD7" w:rsidP="000A3DD7">
      <w:pPr>
        <w:textAlignment w:val="baseline"/>
        <w:rPr>
          <w:rFonts w:ascii="inherit" w:hAnsi="inherit" w:cs="Calibri"/>
          <w:color w:val="333333"/>
        </w:rPr>
      </w:pPr>
    </w:p>
    <w:tbl>
      <w:tblPr>
        <w:tblStyle w:val="TableGrid"/>
        <w:tblW w:w="9487" w:type="dxa"/>
        <w:tblInd w:w="-185" w:type="dxa"/>
        <w:tblLayout w:type="fixed"/>
        <w:tblLook w:val="04A0" w:firstRow="1" w:lastRow="0" w:firstColumn="1" w:lastColumn="0" w:noHBand="0" w:noVBand="1"/>
      </w:tblPr>
      <w:tblGrid>
        <w:gridCol w:w="2340"/>
        <w:gridCol w:w="72"/>
        <w:gridCol w:w="2808"/>
        <w:gridCol w:w="72"/>
        <w:gridCol w:w="1908"/>
        <w:gridCol w:w="72"/>
        <w:gridCol w:w="2178"/>
        <w:gridCol w:w="37"/>
      </w:tblGrid>
      <w:tr w:rsidR="00BF77AB" w:rsidRPr="00CA2951" w14:paraId="0D8A868E" w14:textId="77777777" w:rsidTr="00BB4743">
        <w:trPr>
          <w:gridAfter w:val="1"/>
          <w:wAfter w:w="37" w:type="dxa"/>
          <w:trHeight w:val="296"/>
        </w:trPr>
        <w:tc>
          <w:tcPr>
            <w:tcW w:w="2340" w:type="dxa"/>
            <w:vAlign w:val="center"/>
          </w:tcPr>
          <w:p w14:paraId="0C6A0ECC" w14:textId="77777777" w:rsidR="00BF77AB" w:rsidRPr="007D5F37" w:rsidRDefault="00BF77AB" w:rsidP="00492E34">
            <w:pPr>
              <w:jc w:val="center"/>
              <w:textAlignment w:val="baseline"/>
              <w:rPr>
                <w:rFonts w:ascii="Times" w:hAnsi="Times" w:cs="Calibri"/>
                <w:i/>
                <w:color w:val="333333"/>
                <w:sz w:val="20"/>
                <w:szCs w:val="20"/>
              </w:rPr>
            </w:pPr>
            <w:r w:rsidRPr="007D5F37">
              <w:rPr>
                <w:rFonts w:ascii="Times" w:hAnsi="Times" w:cs="Calibri"/>
                <w:i/>
                <w:color w:val="333333"/>
                <w:sz w:val="20"/>
                <w:szCs w:val="20"/>
              </w:rPr>
              <w:t>ILO</w:t>
            </w:r>
          </w:p>
        </w:tc>
        <w:tc>
          <w:tcPr>
            <w:tcW w:w="2880" w:type="dxa"/>
            <w:gridSpan w:val="2"/>
            <w:vAlign w:val="center"/>
          </w:tcPr>
          <w:p w14:paraId="5BC664A6" w14:textId="77777777" w:rsidR="00BF77AB" w:rsidRPr="007D5F37" w:rsidRDefault="00BF77AB" w:rsidP="00492E34">
            <w:pPr>
              <w:jc w:val="center"/>
              <w:textAlignment w:val="baseline"/>
              <w:rPr>
                <w:rFonts w:ascii="Times" w:hAnsi="Times" w:cs="Calibri"/>
                <w:i/>
                <w:color w:val="333333"/>
                <w:sz w:val="20"/>
                <w:szCs w:val="20"/>
              </w:rPr>
            </w:pPr>
            <w:r w:rsidRPr="007D5F37">
              <w:rPr>
                <w:rFonts w:ascii="Times" w:hAnsi="Times" w:cs="Calibri"/>
                <w:i/>
                <w:color w:val="333333"/>
                <w:sz w:val="20"/>
                <w:szCs w:val="20"/>
              </w:rPr>
              <w:t>PLO</w:t>
            </w:r>
          </w:p>
        </w:tc>
        <w:tc>
          <w:tcPr>
            <w:tcW w:w="1980" w:type="dxa"/>
            <w:gridSpan w:val="2"/>
            <w:vAlign w:val="center"/>
          </w:tcPr>
          <w:p w14:paraId="65102B83" w14:textId="77777777" w:rsidR="00BF77AB" w:rsidRPr="007D5F37" w:rsidRDefault="00BF77AB" w:rsidP="00492E34">
            <w:pPr>
              <w:jc w:val="center"/>
              <w:textAlignment w:val="baseline"/>
              <w:rPr>
                <w:rFonts w:ascii="Times" w:hAnsi="Times" w:cs="Calibri"/>
                <w:i/>
                <w:color w:val="333333"/>
                <w:sz w:val="20"/>
                <w:szCs w:val="20"/>
              </w:rPr>
            </w:pPr>
            <w:r w:rsidRPr="007D5F37">
              <w:rPr>
                <w:rFonts w:ascii="Times" w:hAnsi="Times" w:cs="Calibri"/>
                <w:i/>
                <w:color w:val="333333"/>
                <w:sz w:val="20"/>
                <w:szCs w:val="20"/>
              </w:rPr>
              <w:t>Course</w:t>
            </w:r>
          </w:p>
        </w:tc>
        <w:tc>
          <w:tcPr>
            <w:tcW w:w="2250" w:type="dxa"/>
            <w:gridSpan w:val="2"/>
            <w:vAlign w:val="center"/>
          </w:tcPr>
          <w:p w14:paraId="2C4E1E11" w14:textId="77777777" w:rsidR="00BF77AB" w:rsidRPr="007D5F37" w:rsidRDefault="00BF77AB" w:rsidP="00492E34">
            <w:pPr>
              <w:jc w:val="center"/>
              <w:textAlignment w:val="baseline"/>
              <w:rPr>
                <w:rFonts w:ascii="Times" w:hAnsi="Times" w:cs="Calibri"/>
                <w:i/>
                <w:color w:val="333333"/>
                <w:sz w:val="20"/>
                <w:szCs w:val="20"/>
              </w:rPr>
            </w:pPr>
            <w:r w:rsidRPr="007D5F37">
              <w:rPr>
                <w:rFonts w:ascii="Times" w:hAnsi="Times" w:cs="Calibri"/>
                <w:i/>
                <w:color w:val="333333"/>
                <w:sz w:val="20"/>
                <w:szCs w:val="20"/>
              </w:rPr>
              <w:t>Assessment Method</w:t>
            </w:r>
          </w:p>
        </w:tc>
      </w:tr>
      <w:tr w:rsidR="00BF77AB" w:rsidRPr="00CA2951" w14:paraId="1E7384BF" w14:textId="77777777" w:rsidTr="00BB4743">
        <w:trPr>
          <w:gridAfter w:val="1"/>
          <w:wAfter w:w="37" w:type="dxa"/>
          <w:trHeight w:val="1880"/>
        </w:trPr>
        <w:tc>
          <w:tcPr>
            <w:tcW w:w="2340" w:type="dxa"/>
          </w:tcPr>
          <w:p w14:paraId="62E1B667" w14:textId="05A4E64A" w:rsidR="00BF77AB" w:rsidRPr="007D5F37" w:rsidRDefault="00BF77AB" w:rsidP="007D5F37">
            <w:pPr>
              <w:pStyle w:val="ListParagraph"/>
              <w:numPr>
                <w:ilvl w:val="0"/>
                <w:numId w:val="5"/>
              </w:numPr>
              <w:ind w:left="360"/>
              <w:textAlignment w:val="baseline"/>
              <w:rPr>
                <w:rFonts w:ascii="Times" w:hAnsi="Times" w:cs="Calibri"/>
                <w:color w:val="333333"/>
                <w:sz w:val="20"/>
                <w:szCs w:val="20"/>
              </w:rPr>
            </w:pPr>
            <w:r w:rsidRPr="007D5F37">
              <w:rPr>
                <w:rFonts w:ascii="Times" w:hAnsi="Times" w:cs="Calibri"/>
                <w:color w:val="333333"/>
                <w:sz w:val="20"/>
                <w:szCs w:val="20"/>
              </w:rPr>
              <w:t>Competence in the Disciplines</w:t>
            </w:r>
          </w:p>
          <w:p w14:paraId="3D2FC271" w14:textId="64229BCC" w:rsidR="00BF77AB" w:rsidRPr="007D5F37" w:rsidRDefault="00BF77AB" w:rsidP="007D5F37">
            <w:pPr>
              <w:pStyle w:val="ListParagraph"/>
              <w:numPr>
                <w:ilvl w:val="0"/>
                <w:numId w:val="5"/>
              </w:numPr>
              <w:ind w:left="360"/>
              <w:textAlignment w:val="baseline"/>
              <w:rPr>
                <w:rFonts w:ascii="Times" w:hAnsi="Times" w:cs="Calibri"/>
                <w:color w:val="333333"/>
                <w:sz w:val="20"/>
                <w:szCs w:val="20"/>
              </w:rPr>
            </w:pPr>
            <w:r w:rsidRPr="007D5F37">
              <w:rPr>
                <w:rFonts w:ascii="Times" w:hAnsi="Times" w:cs="Calibri"/>
                <w:color w:val="333333"/>
                <w:sz w:val="20"/>
                <w:szCs w:val="20"/>
              </w:rPr>
              <w:t>Intellectual and Practical Skills</w:t>
            </w:r>
          </w:p>
          <w:p w14:paraId="6C434F1A" w14:textId="77777777" w:rsidR="00BF77AB" w:rsidRPr="007D5F37" w:rsidRDefault="00BF77AB" w:rsidP="007D5F37">
            <w:pPr>
              <w:pStyle w:val="ListParagraph"/>
              <w:numPr>
                <w:ilvl w:val="0"/>
                <w:numId w:val="5"/>
              </w:numPr>
              <w:ind w:left="360"/>
              <w:textAlignment w:val="baseline"/>
              <w:rPr>
                <w:rFonts w:ascii="Times" w:hAnsi="Times" w:cs="Calibri"/>
                <w:color w:val="333333"/>
                <w:sz w:val="20"/>
                <w:szCs w:val="20"/>
              </w:rPr>
            </w:pPr>
            <w:r w:rsidRPr="007D5F37">
              <w:rPr>
                <w:rFonts w:ascii="Times" w:hAnsi="Times" w:cs="Calibri"/>
                <w:color w:val="333333"/>
                <w:sz w:val="20"/>
                <w:szCs w:val="20"/>
              </w:rPr>
              <w:t>Integrative Learning</w:t>
            </w:r>
          </w:p>
          <w:p w14:paraId="6D3E816B" w14:textId="77777777" w:rsidR="00BF77AB" w:rsidRPr="00095DF5" w:rsidRDefault="00BF77AB" w:rsidP="00492E34">
            <w:pPr>
              <w:textAlignment w:val="baseline"/>
              <w:rPr>
                <w:rFonts w:ascii="Times" w:hAnsi="Times" w:cs="Calibri"/>
                <w:color w:val="333333"/>
                <w:sz w:val="20"/>
                <w:szCs w:val="20"/>
              </w:rPr>
            </w:pPr>
          </w:p>
          <w:p w14:paraId="11F7D225" w14:textId="77777777" w:rsidR="00BF77AB" w:rsidRPr="00095DF5" w:rsidRDefault="00BF77AB" w:rsidP="00492E34">
            <w:pPr>
              <w:textAlignment w:val="baseline"/>
              <w:rPr>
                <w:rFonts w:ascii="Times" w:hAnsi="Times" w:cs="Calibri"/>
                <w:color w:val="333333"/>
                <w:sz w:val="20"/>
                <w:szCs w:val="20"/>
              </w:rPr>
            </w:pPr>
          </w:p>
        </w:tc>
        <w:tc>
          <w:tcPr>
            <w:tcW w:w="2880" w:type="dxa"/>
            <w:gridSpan w:val="2"/>
          </w:tcPr>
          <w:p w14:paraId="6B459B0C" w14:textId="77777777" w:rsidR="00BF77AB" w:rsidRPr="00095DF5" w:rsidRDefault="00BF77AB" w:rsidP="00492E34">
            <w:pPr>
              <w:spacing w:after="160" w:line="259" w:lineRule="auto"/>
              <w:rPr>
                <w:rFonts w:ascii="Times" w:hAnsi="Times"/>
                <w:sz w:val="20"/>
                <w:szCs w:val="20"/>
              </w:rPr>
            </w:pPr>
            <w:r w:rsidRPr="00095DF5">
              <w:rPr>
                <w:rFonts w:ascii="Times" w:hAnsi="Times" w:cs="Calibri"/>
                <w:color w:val="333333"/>
                <w:sz w:val="20"/>
                <w:szCs w:val="20"/>
              </w:rPr>
              <w:t xml:space="preserve">PLO 1: </w:t>
            </w:r>
            <w:r w:rsidRPr="00095DF5">
              <w:rPr>
                <w:rFonts w:ascii="Times" w:hAnsi="Times"/>
                <w:sz w:val="20"/>
                <w:szCs w:val="20"/>
              </w:rPr>
              <w:t>Competency in ability to prepare lessons and teach developmentally appropriate Physical Education in public schools.</w:t>
            </w:r>
          </w:p>
          <w:p w14:paraId="685A11BE" w14:textId="77777777" w:rsidR="00BF77AB" w:rsidRPr="00095DF5" w:rsidRDefault="00BF77AB" w:rsidP="00492E34">
            <w:pPr>
              <w:textAlignment w:val="baseline"/>
              <w:rPr>
                <w:rFonts w:ascii="Times" w:hAnsi="Times" w:cs="Calibri"/>
                <w:color w:val="333333"/>
                <w:sz w:val="20"/>
                <w:szCs w:val="20"/>
              </w:rPr>
            </w:pPr>
          </w:p>
        </w:tc>
        <w:tc>
          <w:tcPr>
            <w:tcW w:w="1980" w:type="dxa"/>
            <w:gridSpan w:val="2"/>
          </w:tcPr>
          <w:p w14:paraId="6267A5ED"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130</w:t>
            </w:r>
          </w:p>
          <w:p w14:paraId="3D555143"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138</w:t>
            </w:r>
          </w:p>
          <w:p w14:paraId="0D1B3ADB"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141</w:t>
            </w:r>
          </w:p>
          <w:p w14:paraId="68AD89EB"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142</w:t>
            </w:r>
          </w:p>
          <w:p w14:paraId="6490FC92"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145</w:t>
            </w:r>
          </w:p>
          <w:p w14:paraId="29366513"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146</w:t>
            </w:r>
          </w:p>
          <w:p w14:paraId="26D0634B"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148</w:t>
            </w:r>
          </w:p>
          <w:p w14:paraId="3431A7B6" w14:textId="1F9C895C"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149</w:t>
            </w:r>
          </w:p>
        </w:tc>
        <w:tc>
          <w:tcPr>
            <w:tcW w:w="2250" w:type="dxa"/>
            <w:gridSpan w:val="2"/>
          </w:tcPr>
          <w:p w14:paraId="2792229A" w14:textId="3294B9DC" w:rsidR="00BF77AB" w:rsidRPr="00095DF5" w:rsidRDefault="00BF77AB" w:rsidP="00BF77AB">
            <w:pPr>
              <w:textAlignment w:val="baseline"/>
              <w:rPr>
                <w:rFonts w:ascii="Times" w:hAnsi="Times" w:cs="Calibri"/>
                <w:color w:val="333333"/>
                <w:sz w:val="20"/>
                <w:szCs w:val="20"/>
              </w:rPr>
            </w:pPr>
            <w:r>
              <w:rPr>
                <w:rFonts w:ascii="Times" w:hAnsi="Times" w:cs="Calibri"/>
                <w:color w:val="333333"/>
                <w:sz w:val="20"/>
                <w:szCs w:val="20"/>
              </w:rPr>
              <w:t>Combination of Written</w:t>
            </w:r>
            <w:r>
              <w:rPr>
                <w:rFonts w:ascii="Times" w:hAnsi="Times" w:cs="Calibri"/>
                <w:color w:val="333333"/>
                <w:sz w:val="20"/>
                <w:szCs w:val="20"/>
              </w:rPr>
              <w:t xml:space="preserve"> Exams, Oral Presentations, and </w:t>
            </w:r>
            <w:r>
              <w:rPr>
                <w:rFonts w:ascii="Times" w:hAnsi="Times" w:cs="Calibri"/>
                <w:color w:val="333333"/>
                <w:sz w:val="20"/>
                <w:szCs w:val="20"/>
              </w:rPr>
              <w:t>Written Assignments</w:t>
            </w:r>
            <w:r>
              <w:rPr>
                <w:rFonts w:ascii="Times" w:hAnsi="Times" w:cs="Calibri"/>
                <w:color w:val="333333"/>
                <w:sz w:val="20"/>
                <w:szCs w:val="20"/>
              </w:rPr>
              <w:t>.</w:t>
            </w:r>
          </w:p>
        </w:tc>
      </w:tr>
      <w:tr w:rsidR="00BF77AB" w:rsidRPr="00CA2951" w14:paraId="28F3052A" w14:textId="77777777" w:rsidTr="00BB4743">
        <w:trPr>
          <w:gridAfter w:val="1"/>
          <w:wAfter w:w="37" w:type="dxa"/>
          <w:trHeight w:val="1631"/>
        </w:trPr>
        <w:tc>
          <w:tcPr>
            <w:tcW w:w="2340" w:type="dxa"/>
          </w:tcPr>
          <w:p w14:paraId="4B6EBC55" w14:textId="76925B81" w:rsidR="00BF77AB" w:rsidRPr="007D5F37" w:rsidRDefault="00BF77AB" w:rsidP="007D5F37">
            <w:pPr>
              <w:pStyle w:val="ListParagraph"/>
              <w:numPr>
                <w:ilvl w:val="0"/>
                <w:numId w:val="6"/>
              </w:numPr>
              <w:ind w:left="360"/>
              <w:textAlignment w:val="baseline"/>
              <w:rPr>
                <w:rFonts w:ascii="Times" w:hAnsi="Times" w:cs="Calibri"/>
                <w:color w:val="333333"/>
                <w:sz w:val="20"/>
                <w:szCs w:val="20"/>
              </w:rPr>
            </w:pPr>
            <w:r w:rsidRPr="007D5F37">
              <w:rPr>
                <w:rFonts w:ascii="Times" w:hAnsi="Times" w:cs="Calibri"/>
                <w:color w:val="333333"/>
                <w:sz w:val="20"/>
                <w:szCs w:val="20"/>
              </w:rPr>
              <w:t>Competence in the Disciplines</w:t>
            </w:r>
          </w:p>
          <w:p w14:paraId="7ECBBAA2" w14:textId="49AE3843" w:rsidR="00BF77AB" w:rsidRPr="007D5F37" w:rsidRDefault="00BF77AB" w:rsidP="007D5F37">
            <w:pPr>
              <w:pStyle w:val="ListParagraph"/>
              <w:numPr>
                <w:ilvl w:val="0"/>
                <w:numId w:val="6"/>
              </w:numPr>
              <w:ind w:left="360"/>
              <w:textAlignment w:val="baseline"/>
              <w:rPr>
                <w:rFonts w:ascii="Times" w:hAnsi="Times" w:cs="Calibri"/>
                <w:color w:val="333333"/>
                <w:sz w:val="20"/>
                <w:szCs w:val="20"/>
              </w:rPr>
            </w:pPr>
            <w:r w:rsidRPr="007D5F37">
              <w:rPr>
                <w:rFonts w:ascii="Times" w:hAnsi="Times" w:cs="Calibri"/>
                <w:color w:val="333333"/>
                <w:sz w:val="20"/>
                <w:szCs w:val="20"/>
              </w:rPr>
              <w:t>Intellectual and Practical Skills</w:t>
            </w:r>
          </w:p>
          <w:p w14:paraId="68C3D00F" w14:textId="77777777" w:rsidR="00BF77AB" w:rsidRPr="007D5F37" w:rsidRDefault="00BF77AB" w:rsidP="007D5F37">
            <w:pPr>
              <w:pStyle w:val="ListParagraph"/>
              <w:numPr>
                <w:ilvl w:val="0"/>
                <w:numId w:val="6"/>
              </w:numPr>
              <w:ind w:left="360"/>
              <w:textAlignment w:val="baseline"/>
              <w:rPr>
                <w:rFonts w:ascii="Times" w:hAnsi="Times" w:cs="Calibri"/>
                <w:color w:val="333333"/>
                <w:sz w:val="20"/>
                <w:szCs w:val="20"/>
              </w:rPr>
            </w:pPr>
            <w:r w:rsidRPr="007D5F37">
              <w:rPr>
                <w:rFonts w:ascii="Times" w:hAnsi="Times" w:cs="Calibri"/>
                <w:color w:val="333333"/>
                <w:sz w:val="20"/>
                <w:szCs w:val="20"/>
              </w:rPr>
              <w:t>Integrative Learning</w:t>
            </w:r>
          </w:p>
          <w:p w14:paraId="3B11CF5A" w14:textId="77777777" w:rsidR="00BF77AB" w:rsidRPr="00095DF5" w:rsidRDefault="00BF77AB" w:rsidP="00492E34">
            <w:pPr>
              <w:textAlignment w:val="baseline"/>
              <w:rPr>
                <w:rFonts w:ascii="Times" w:hAnsi="Times" w:cs="Calibri"/>
                <w:color w:val="333333"/>
                <w:sz w:val="20"/>
                <w:szCs w:val="20"/>
              </w:rPr>
            </w:pPr>
          </w:p>
        </w:tc>
        <w:tc>
          <w:tcPr>
            <w:tcW w:w="2880" w:type="dxa"/>
            <w:gridSpan w:val="2"/>
          </w:tcPr>
          <w:p w14:paraId="354C8BDC" w14:textId="77777777" w:rsidR="00BF77AB" w:rsidRPr="00095DF5" w:rsidRDefault="00BF77AB" w:rsidP="00492E34">
            <w:pPr>
              <w:spacing w:after="160" w:line="259" w:lineRule="auto"/>
              <w:rPr>
                <w:rFonts w:ascii="Times" w:hAnsi="Times"/>
                <w:sz w:val="20"/>
                <w:szCs w:val="20"/>
              </w:rPr>
            </w:pPr>
            <w:r w:rsidRPr="00095DF5">
              <w:rPr>
                <w:rFonts w:ascii="Times" w:hAnsi="Times"/>
                <w:sz w:val="20"/>
                <w:szCs w:val="20"/>
              </w:rPr>
              <w:t>PLO 2: Competency in interpretation of subject matter content and apply creative pedagogy for teaching K-12 in the state of California.</w:t>
            </w:r>
          </w:p>
          <w:p w14:paraId="549E3A6E" w14:textId="77777777" w:rsidR="00BF77AB" w:rsidRPr="00095DF5" w:rsidRDefault="00BF77AB" w:rsidP="00492E34">
            <w:pPr>
              <w:spacing w:after="160" w:line="259" w:lineRule="auto"/>
              <w:rPr>
                <w:rFonts w:ascii="Times" w:hAnsi="Times" w:cs="Calibri"/>
                <w:color w:val="333333"/>
                <w:sz w:val="20"/>
                <w:szCs w:val="20"/>
              </w:rPr>
            </w:pPr>
          </w:p>
        </w:tc>
        <w:tc>
          <w:tcPr>
            <w:tcW w:w="1980" w:type="dxa"/>
            <w:gridSpan w:val="2"/>
          </w:tcPr>
          <w:p w14:paraId="5534810D"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130</w:t>
            </w:r>
          </w:p>
          <w:p w14:paraId="5A47A98F"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138</w:t>
            </w:r>
          </w:p>
          <w:p w14:paraId="0A40CAFD"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141</w:t>
            </w:r>
          </w:p>
          <w:p w14:paraId="72B7FEEF"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142</w:t>
            </w:r>
          </w:p>
          <w:p w14:paraId="17BC0B6A"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145</w:t>
            </w:r>
          </w:p>
          <w:p w14:paraId="240EAD43"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146</w:t>
            </w:r>
          </w:p>
          <w:p w14:paraId="6219AF51"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148</w:t>
            </w:r>
          </w:p>
          <w:p w14:paraId="37248638" w14:textId="3BB142D9"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149</w:t>
            </w:r>
          </w:p>
        </w:tc>
        <w:tc>
          <w:tcPr>
            <w:tcW w:w="2250" w:type="dxa"/>
            <w:gridSpan w:val="2"/>
          </w:tcPr>
          <w:p w14:paraId="54F99FFD" w14:textId="2E6E59D1" w:rsidR="00BF77AB" w:rsidRPr="00095DF5" w:rsidRDefault="00BF77AB" w:rsidP="00492E34">
            <w:pPr>
              <w:textAlignment w:val="baseline"/>
              <w:rPr>
                <w:rFonts w:ascii="Times" w:hAnsi="Times" w:cs="Calibri"/>
                <w:color w:val="333333"/>
                <w:sz w:val="20"/>
                <w:szCs w:val="20"/>
              </w:rPr>
            </w:pPr>
            <w:r>
              <w:rPr>
                <w:rFonts w:ascii="Times" w:hAnsi="Times" w:cs="Calibri"/>
                <w:color w:val="333333"/>
                <w:sz w:val="20"/>
                <w:szCs w:val="20"/>
              </w:rPr>
              <w:t>Combination of Written Exams, Oral Presentations, and Written Assignments.</w:t>
            </w:r>
          </w:p>
        </w:tc>
      </w:tr>
      <w:tr w:rsidR="00BF77AB" w:rsidRPr="00CA2951" w14:paraId="369F824E" w14:textId="77777777" w:rsidTr="00BB4743">
        <w:trPr>
          <w:gridAfter w:val="1"/>
          <w:wAfter w:w="37" w:type="dxa"/>
          <w:trHeight w:val="2803"/>
        </w:trPr>
        <w:tc>
          <w:tcPr>
            <w:tcW w:w="2340" w:type="dxa"/>
          </w:tcPr>
          <w:p w14:paraId="13B57DC2" w14:textId="170F036F" w:rsidR="00BF77AB" w:rsidRPr="007D5F37" w:rsidRDefault="00BF77AB" w:rsidP="007D5F37">
            <w:pPr>
              <w:pStyle w:val="ListParagraph"/>
              <w:numPr>
                <w:ilvl w:val="0"/>
                <w:numId w:val="7"/>
              </w:numPr>
              <w:ind w:left="360"/>
              <w:textAlignment w:val="baseline"/>
              <w:rPr>
                <w:rFonts w:ascii="Times" w:hAnsi="Times" w:cs="Calibri"/>
                <w:color w:val="333333"/>
                <w:sz w:val="20"/>
                <w:szCs w:val="20"/>
              </w:rPr>
            </w:pPr>
            <w:r w:rsidRPr="007D5F37">
              <w:rPr>
                <w:rFonts w:ascii="Times" w:hAnsi="Times" w:cs="Calibri"/>
                <w:color w:val="333333"/>
                <w:sz w:val="20"/>
                <w:szCs w:val="20"/>
              </w:rPr>
              <w:lastRenderedPageBreak/>
              <w:t>Competence in the Disciplines</w:t>
            </w:r>
          </w:p>
          <w:p w14:paraId="34A64030" w14:textId="77777777" w:rsidR="00BF77AB" w:rsidRPr="007D5F37" w:rsidRDefault="00BF77AB" w:rsidP="007D5F37">
            <w:pPr>
              <w:pStyle w:val="ListParagraph"/>
              <w:numPr>
                <w:ilvl w:val="0"/>
                <w:numId w:val="7"/>
              </w:numPr>
              <w:ind w:left="360"/>
              <w:textAlignment w:val="baseline"/>
              <w:rPr>
                <w:rFonts w:ascii="Times" w:hAnsi="Times" w:cs="Calibri"/>
                <w:color w:val="333333"/>
                <w:sz w:val="20"/>
                <w:szCs w:val="20"/>
              </w:rPr>
            </w:pPr>
            <w:r w:rsidRPr="007D5F37">
              <w:rPr>
                <w:rFonts w:ascii="Times" w:hAnsi="Times" w:cs="Calibri"/>
                <w:color w:val="333333"/>
                <w:sz w:val="20"/>
                <w:szCs w:val="20"/>
              </w:rPr>
              <w:t>Intellectual and Practical Skills</w:t>
            </w:r>
          </w:p>
        </w:tc>
        <w:tc>
          <w:tcPr>
            <w:tcW w:w="2880" w:type="dxa"/>
            <w:gridSpan w:val="2"/>
          </w:tcPr>
          <w:p w14:paraId="68F93A91" w14:textId="77777777" w:rsidR="00BF77AB" w:rsidRPr="00095DF5" w:rsidRDefault="00BF77AB" w:rsidP="00492E34">
            <w:pPr>
              <w:spacing w:after="160" w:line="259" w:lineRule="auto"/>
              <w:rPr>
                <w:rFonts w:ascii="Times" w:hAnsi="Times"/>
                <w:sz w:val="20"/>
                <w:szCs w:val="20"/>
              </w:rPr>
            </w:pPr>
            <w:r w:rsidRPr="00095DF5">
              <w:rPr>
                <w:rFonts w:ascii="Times" w:hAnsi="Times"/>
                <w:sz w:val="20"/>
                <w:szCs w:val="20"/>
              </w:rPr>
              <w:t xml:space="preserve">PLO 3: </w:t>
            </w:r>
          </w:p>
          <w:p w14:paraId="3C48B14E" w14:textId="77777777" w:rsidR="00BF77AB" w:rsidRPr="00095DF5" w:rsidRDefault="00BF77AB" w:rsidP="00492E34">
            <w:pPr>
              <w:spacing w:after="160" w:line="259" w:lineRule="auto"/>
              <w:rPr>
                <w:rFonts w:ascii="Times" w:hAnsi="Times"/>
                <w:sz w:val="20"/>
                <w:szCs w:val="20"/>
              </w:rPr>
            </w:pPr>
            <w:r w:rsidRPr="00095DF5">
              <w:rPr>
                <w:rFonts w:ascii="Times" w:hAnsi="Times"/>
                <w:sz w:val="20"/>
                <w:szCs w:val="20"/>
              </w:rPr>
              <w:t>Competency in subject matter required for teacher licensure programs.</w:t>
            </w:r>
          </w:p>
          <w:p w14:paraId="4BC6D500" w14:textId="77777777" w:rsidR="00BF77AB" w:rsidRPr="00095DF5" w:rsidRDefault="00BF77AB" w:rsidP="00492E34">
            <w:pPr>
              <w:spacing w:after="160" w:line="259" w:lineRule="auto"/>
              <w:rPr>
                <w:rFonts w:ascii="Times" w:hAnsi="Times"/>
                <w:sz w:val="20"/>
                <w:szCs w:val="20"/>
              </w:rPr>
            </w:pPr>
          </w:p>
        </w:tc>
        <w:tc>
          <w:tcPr>
            <w:tcW w:w="1980" w:type="dxa"/>
            <w:gridSpan w:val="2"/>
          </w:tcPr>
          <w:p w14:paraId="25E64EC6"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130</w:t>
            </w:r>
          </w:p>
          <w:p w14:paraId="0F68B961"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137</w:t>
            </w:r>
          </w:p>
          <w:p w14:paraId="3F9C8199"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138</w:t>
            </w:r>
          </w:p>
          <w:p w14:paraId="7224AFBC"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141</w:t>
            </w:r>
          </w:p>
          <w:p w14:paraId="0476A162"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142</w:t>
            </w:r>
          </w:p>
          <w:p w14:paraId="5619D73C"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145</w:t>
            </w:r>
          </w:p>
          <w:p w14:paraId="38630033"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146</w:t>
            </w:r>
          </w:p>
          <w:p w14:paraId="490B717A"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148</w:t>
            </w:r>
          </w:p>
          <w:p w14:paraId="570D4410"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149</w:t>
            </w:r>
          </w:p>
          <w:p w14:paraId="32F9057C"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150</w:t>
            </w:r>
          </w:p>
          <w:p w14:paraId="16544090"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151D</w:t>
            </w:r>
          </w:p>
          <w:p w14:paraId="0AFC0620" w14:textId="36036FB9"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160</w:t>
            </w:r>
          </w:p>
        </w:tc>
        <w:tc>
          <w:tcPr>
            <w:tcW w:w="2250" w:type="dxa"/>
            <w:gridSpan w:val="2"/>
          </w:tcPr>
          <w:p w14:paraId="32585E58" w14:textId="37ED902E" w:rsidR="00BF77AB" w:rsidRPr="00095DF5" w:rsidRDefault="00BF77AB" w:rsidP="00492E34">
            <w:pPr>
              <w:textAlignment w:val="baseline"/>
              <w:rPr>
                <w:rFonts w:ascii="Times" w:hAnsi="Times" w:cs="Calibri"/>
                <w:color w:val="333333"/>
                <w:sz w:val="20"/>
                <w:szCs w:val="20"/>
              </w:rPr>
            </w:pPr>
            <w:r>
              <w:rPr>
                <w:rFonts w:ascii="Times" w:hAnsi="Times" w:cs="Calibri"/>
                <w:color w:val="333333"/>
                <w:sz w:val="20"/>
                <w:szCs w:val="20"/>
              </w:rPr>
              <w:t>Combination of Written Exams, Oral Presentations,</w:t>
            </w:r>
            <w:r w:rsidR="00BB4743">
              <w:rPr>
                <w:rFonts w:ascii="Times" w:hAnsi="Times" w:cs="Calibri"/>
                <w:color w:val="333333"/>
                <w:sz w:val="20"/>
                <w:szCs w:val="20"/>
              </w:rPr>
              <w:t xml:space="preserve"> </w:t>
            </w:r>
            <w:r>
              <w:rPr>
                <w:rFonts w:ascii="Times" w:hAnsi="Times" w:cs="Calibri"/>
                <w:color w:val="333333"/>
                <w:sz w:val="20"/>
                <w:szCs w:val="20"/>
              </w:rPr>
              <w:t>Written Assignments, and Laboratory Write Ups.</w:t>
            </w:r>
          </w:p>
        </w:tc>
      </w:tr>
      <w:tr w:rsidR="00BF77AB" w:rsidRPr="00CA2951" w14:paraId="39360384" w14:textId="77777777" w:rsidTr="00BB4743">
        <w:trPr>
          <w:trHeight w:val="2042"/>
        </w:trPr>
        <w:tc>
          <w:tcPr>
            <w:tcW w:w="2340" w:type="dxa"/>
          </w:tcPr>
          <w:p w14:paraId="4F9E9E48" w14:textId="36374F0C" w:rsidR="00BF77AB" w:rsidRPr="007D5F37" w:rsidRDefault="00BF77AB" w:rsidP="00492E34">
            <w:pPr>
              <w:pStyle w:val="ListParagraph"/>
              <w:numPr>
                <w:ilvl w:val="0"/>
                <w:numId w:val="8"/>
              </w:numPr>
              <w:textAlignment w:val="baseline"/>
              <w:rPr>
                <w:rFonts w:ascii="Times" w:hAnsi="Times" w:cs="Calibri"/>
                <w:color w:val="333333"/>
                <w:sz w:val="20"/>
                <w:szCs w:val="20"/>
              </w:rPr>
            </w:pPr>
            <w:r w:rsidRPr="007D5F37">
              <w:rPr>
                <w:rFonts w:ascii="Times" w:hAnsi="Times" w:cs="Calibri"/>
                <w:color w:val="333333"/>
                <w:sz w:val="20"/>
                <w:szCs w:val="20"/>
              </w:rPr>
              <w:t>Competence in the Disciplines</w:t>
            </w:r>
          </w:p>
          <w:p w14:paraId="7436F84C" w14:textId="1229B802" w:rsidR="00BF77AB" w:rsidRPr="007D5F37" w:rsidRDefault="00BF77AB" w:rsidP="00492E34">
            <w:pPr>
              <w:pStyle w:val="ListParagraph"/>
              <w:numPr>
                <w:ilvl w:val="0"/>
                <w:numId w:val="8"/>
              </w:numPr>
              <w:textAlignment w:val="baseline"/>
              <w:rPr>
                <w:rFonts w:ascii="Times" w:hAnsi="Times" w:cs="Calibri"/>
                <w:color w:val="333333"/>
                <w:sz w:val="20"/>
                <w:szCs w:val="20"/>
              </w:rPr>
            </w:pPr>
            <w:r w:rsidRPr="007D5F37">
              <w:rPr>
                <w:rFonts w:ascii="Times" w:hAnsi="Times" w:cs="Calibri"/>
                <w:color w:val="333333"/>
                <w:sz w:val="20"/>
                <w:szCs w:val="20"/>
              </w:rPr>
              <w:t>Intellectual and Practical Skills</w:t>
            </w:r>
          </w:p>
          <w:p w14:paraId="7BE08061" w14:textId="77777777" w:rsidR="00BF77AB" w:rsidRPr="007D5F37" w:rsidRDefault="00BF77AB" w:rsidP="007D5F37">
            <w:pPr>
              <w:pStyle w:val="ListParagraph"/>
              <w:numPr>
                <w:ilvl w:val="0"/>
                <w:numId w:val="8"/>
              </w:numPr>
              <w:textAlignment w:val="baseline"/>
              <w:rPr>
                <w:rFonts w:ascii="Times" w:hAnsi="Times" w:cs="Calibri"/>
                <w:color w:val="333333"/>
                <w:sz w:val="20"/>
                <w:szCs w:val="20"/>
              </w:rPr>
            </w:pPr>
            <w:r w:rsidRPr="007D5F37">
              <w:rPr>
                <w:rFonts w:ascii="Times" w:hAnsi="Times" w:cs="Calibri"/>
                <w:color w:val="333333"/>
                <w:sz w:val="20"/>
                <w:szCs w:val="20"/>
              </w:rPr>
              <w:t>Integrative Learning</w:t>
            </w:r>
          </w:p>
          <w:p w14:paraId="6EAA0458" w14:textId="77777777" w:rsidR="00BF77AB" w:rsidRPr="00095DF5" w:rsidRDefault="00BF77AB" w:rsidP="00492E34">
            <w:pPr>
              <w:textAlignment w:val="baseline"/>
              <w:rPr>
                <w:rFonts w:ascii="Times" w:hAnsi="Times" w:cs="Calibri"/>
                <w:color w:val="333333"/>
                <w:sz w:val="20"/>
                <w:szCs w:val="20"/>
              </w:rPr>
            </w:pPr>
          </w:p>
        </w:tc>
        <w:tc>
          <w:tcPr>
            <w:tcW w:w="2880" w:type="dxa"/>
            <w:gridSpan w:val="2"/>
          </w:tcPr>
          <w:p w14:paraId="0B758E98" w14:textId="77777777" w:rsidR="00BF77AB" w:rsidRPr="00095DF5" w:rsidRDefault="00BF77AB" w:rsidP="00492E34">
            <w:pPr>
              <w:spacing w:after="160" w:line="259" w:lineRule="auto"/>
              <w:rPr>
                <w:rFonts w:ascii="Times" w:hAnsi="Times"/>
                <w:sz w:val="20"/>
                <w:szCs w:val="20"/>
              </w:rPr>
            </w:pPr>
            <w:r w:rsidRPr="00095DF5">
              <w:rPr>
                <w:rFonts w:ascii="Times" w:hAnsi="Times"/>
                <w:sz w:val="20"/>
                <w:szCs w:val="20"/>
              </w:rPr>
              <w:t>PLO 4: The ability to develop and model a high quality of teaching that exemplifies professional standards as elucidated in ‘California Teaching Performance Expectations.’</w:t>
            </w:r>
          </w:p>
        </w:tc>
        <w:tc>
          <w:tcPr>
            <w:tcW w:w="1980" w:type="dxa"/>
            <w:gridSpan w:val="2"/>
          </w:tcPr>
          <w:p w14:paraId="37EC22FA"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130</w:t>
            </w:r>
          </w:p>
          <w:p w14:paraId="7906AEC7"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138</w:t>
            </w:r>
          </w:p>
          <w:p w14:paraId="106BFFF5"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141</w:t>
            </w:r>
          </w:p>
          <w:p w14:paraId="1A4710A1"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142</w:t>
            </w:r>
          </w:p>
          <w:p w14:paraId="3355B3ED"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145</w:t>
            </w:r>
          </w:p>
          <w:p w14:paraId="79E450DA"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146</w:t>
            </w:r>
          </w:p>
          <w:p w14:paraId="46FEBF85"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148</w:t>
            </w:r>
          </w:p>
          <w:p w14:paraId="360622C4"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149</w:t>
            </w:r>
          </w:p>
          <w:p w14:paraId="24707DB1"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160</w:t>
            </w:r>
          </w:p>
        </w:tc>
        <w:tc>
          <w:tcPr>
            <w:tcW w:w="2287" w:type="dxa"/>
            <w:gridSpan w:val="3"/>
          </w:tcPr>
          <w:p w14:paraId="36983CAC" w14:textId="5A786890" w:rsidR="00BF77AB" w:rsidRPr="00095DF5" w:rsidRDefault="00BF77AB" w:rsidP="00492E34">
            <w:pPr>
              <w:textAlignment w:val="baseline"/>
              <w:rPr>
                <w:rFonts w:ascii="Times" w:hAnsi="Times" w:cs="Calibri"/>
                <w:color w:val="333333"/>
                <w:sz w:val="20"/>
                <w:szCs w:val="20"/>
              </w:rPr>
            </w:pPr>
            <w:r>
              <w:rPr>
                <w:rFonts w:ascii="Times" w:hAnsi="Times" w:cs="Calibri"/>
                <w:color w:val="333333"/>
                <w:sz w:val="20"/>
                <w:szCs w:val="20"/>
              </w:rPr>
              <w:t>Combination of Written Exams, Oral Presentations, and Written Assignments.</w:t>
            </w:r>
          </w:p>
        </w:tc>
      </w:tr>
      <w:tr w:rsidR="00BF77AB" w:rsidRPr="00CA2951" w14:paraId="3E45B287" w14:textId="77777777" w:rsidTr="00BB4743">
        <w:trPr>
          <w:trHeight w:val="2393"/>
        </w:trPr>
        <w:tc>
          <w:tcPr>
            <w:tcW w:w="2340" w:type="dxa"/>
          </w:tcPr>
          <w:p w14:paraId="54E7684C" w14:textId="54C8375E" w:rsidR="00BF77AB" w:rsidRPr="00BB4743" w:rsidRDefault="00BF77AB" w:rsidP="00492E34">
            <w:pPr>
              <w:pStyle w:val="ListParagraph"/>
              <w:numPr>
                <w:ilvl w:val="0"/>
                <w:numId w:val="8"/>
              </w:numPr>
              <w:textAlignment w:val="baseline"/>
              <w:rPr>
                <w:rFonts w:ascii="Times" w:hAnsi="Times" w:cs="Calibri"/>
                <w:color w:val="333333"/>
                <w:sz w:val="20"/>
                <w:szCs w:val="20"/>
              </w:rPr>
            </w:pPr>
            <w:r w:rsidRPr="007D5F37">
              <w:rPr>
                <w:rFonts w:ascii="Times" w:hAnsi="Times" w:cs="Calibri"/>
                <w:color w:val="333333"/>
                <w:sz w:val="20"/>
                <w:szCs w:val="20"/>
              </w:rPr>
              <w:t>Competence in the Disciplines</w:t>
            </w:r>
          </w:p>
          <w:p w14:paraId="294FB1F6" w14:textId="45CEA1EC" w:rsidR="00BF77AB" w:rsidRPr="00BB4743" w:rsidRDefault="00BF77AB" w:rsidP="00492E34">
            <w:pPr>
              <w:pStyle w:val="ListParagraph"/>
              <w:numPr>
                <w:ilvl w:val="0"/>
                <w:numId w:val="8"/>
              </w:numPr>
              <w:textAlignment w:val="baseline"/>
              <w:rPr>
                <w:rFonts w:ascii="Times" w:hAnsi="Times" w:cs="Calibri"/>
                <w:color w:val="333333"/>
                <w:sz w:val="20"/>
                <w:szCs w:val="20"/>
              </w:rPr>
            </w:pPr>
            <w:r w:rsidRPr="007D5F37">
              <w:rPr>
                <w:rFonts w:ascii="Times" w:hAnsi="Times" w:cs="Calibri"/>
                <w:color w:val="333333"/>
                <w:sz w:val="20"/>
                <w:szCs w:val="20"/>
              </w:rPr>
              <w:t>Intellectual and Practical Skills</w:t>
            </w:r>
          </w:p>
          <w:p w14:paraId="716B058D" w14:textId="77777777" w:rsidR="00BF77AB" w:rsidRPr="007D5F37" w:rsidRDefault="00BF77AB" w:rsidP="007D5F37">
            <w:pPr>
              <w:pStyle w:val="ListParagraph"/>
              <w:numPr>
                <w:ilvl w:val="0"/>
                <w:numId w:val="8"/>
              </w:numPr>
              <w:textAlignment w:val="baseline"/>
              <w:rPr>
                <w:rFonts w:ascii="Times" w:hAnsi="Times" w:cs="Calibri"/>
                <w:color w:val="333333"/>
                <w:sz w:val="20"/>
                <w:szCs w:val="20"/>
              </w:rPr>
            </w:pPr>
            <w:r w:rsidRPr="007D5F37">
              <w:rPr>
                <w:rFonts w:ascii="Times" w:hAnsi="Times" w:cs="Calibri"/>
                <w:color w:val="333333"/>
                <w:sz w:val="20"/>
                <w:szCs w:val="20"/>
              </w:rPr>
              <w:t>Personal and Social Responsibility</w:t>
            </w:r>
          </w:p>
        </w:tc>
        <w:tc>
          <w:tcPr>
            <w:tcW w:w="2880" w:type="dxa"/>
            <w:gridSpan w:val="2"/>
          </w:tcPr>
          <w:p w14:paraId="31C0F499" w14:textId="77777777" w:rsidR="00BF77AB" w:rsidRPr="00095DF5" w:rsidRDefault="00BF77AB" w:rsidP="00492E34">
            <w:pPr>
              <w:spacing w:after="160" w:line="259" w:lineRule="auto"/>
              <w:rPr>
                <w:rFonts w:ascii="Times" w:hAnsi="Times"/>
                <w:sz w:val="20"/>
                <w:szCs w:val="20"/>
              </w:rPr>
            </w:pPr>
            <w:r w:rsidRPr="00095DF5">
              <w:rPr>
                <w:rFonts w:ascii="Times" w:hAnsi="Times"/>
                <w:sz w:val="20"/>
                <w:szCs w:val="20"/>
              </w:rPr>
              <w:t>PLO 5: Experiences of collaboration and develop relationships with public schools, school districts, and community agencies associated with teaching and learning in the public sector.</w:t>
            </w:r>
          </w:p>
          <w:p w14:paraId="52746D85" w14:textId="77777777" w:rsidR="00BF77AB" w:rsidRPr="00095DF5" w:rsidRDefault="00BF77AB" w:rsidP="00492E34">
            <w:pPr>
              <w:spacing w:after="160" w:line="259" w:lineRule="auto"/>
              <w:rPr>
                <w:rFonts w:ascii="Times" w:hAnsi="Times"/>
                <w:sz w:val="20"/>
                <w:szCs w:val="20"/>
              </w:rPr>
            </w:pPr>
          </w:p>
        </w:tc>
        <w:tc>
          <w:tcPr>
            <w:tcW w:w="1980" w:type="dxa"/>
            <w:gridSpan w:val="2"/>
          </w:tcPr>
          <w:p w14:paraId="579A5C49"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130</w:t>
            </w:r>
          </w:p>
          <w:p w14:paraId="57D3359C"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138</w:t>
            </w:r>
          </w:p>
          <w:p w14:paraId="5CBC7A63"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141</w:t>
            </w:r>
          </w:p>
          <w:p w14:paraId="45B00434"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142</w:t>
            </w:r>
          </w:p>
          <w:p w14:paraId="0C9E095F"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145</w:t>
            </w:r>
          </w:p>
          <w:p w14:paraId="25DA4A1F"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146</w:t>
            </w:r>
          </w:p>
          <w:p w14:paraId="425A3B1D"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148</w:t>
            </w:r>
          </w:p>
          <w:p w14:paraId="1A9A95B0"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149</w:t>
            </w:r>
          </w:p>
          <w:p w14:paraId="376D45B9"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150</w:t>
            </w:r>
          </w:p>
          <w:p w14:paraId="76189A4D"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160</w:t>
            </w:r>
          </w:p>
        </w:tc>
        <w:tc>
          <w:tcPr>
            <w:tcW w:w="2287" w:type="dxa"/>
            <w:gridSpan w:val="3"/>
          </w:tcPr>
          <w:p w14:paraId="617C7082" w14:textId="3537C782" w:rsidR="00BF77AB" w:rsidRPr="00095DF5" w:rsidRDefault="007D5F37" w:rsidP="00492E34">
            <w:pPr>
              <w:textAlignment w:val="baseline"/>
              <w:rPr>
                <w:rFonts w:ascii="Times" w:hAnsi="Times" w:cs="Calibri"/>
                <w:color w:val="333333"/>
                <w:sz w:val="20"/>
                <w:szCs w:val="20"/>
              </w:rPr>
            </w:pPr>
            <w:r>
              <w:rPr>
                <w:rFonts w:ascii="Times" w:hAnsi="Times" w:cs="Calibri"/>
                <w:color w:val="333333"/>
                <w:sz w:val="20"/>
                <w:szCs w:val="20"/>
              </w:rPr>
              <w:t>Combination of Written Exams, Oral Presentations,</w:t>
            </w:r>
            <w:r w:rsidR="00BB4743">
              <w:rPr>
                <w:rFonts w:ascii="Times" w:hAnsi="Times" w:cs="Calibri"/>
                <w:color w:val="333333"/>
                <w:sz w:val="20"/>
                <w:szCs w:val="20"/>
              </w:rPr>
              <w:t xml:space="preserve"> </w:t>
            </w:r>
            <w:r>
              <w:rPr>
                <w:rFonts w:ascii="Times" w:hAnsi="Times" w:cs="Calibri"/>
                <w:color w:val="333333"/>
                <w:sz w:val="20"/>
                <w:szCs w:val="20"/>
              </w:rPr>
              <w:t>Written Assignments, and Laboratory Write Ups.</w:t>
            </w:r>
          </w:p>
        </w:tc>
      </w:tr>
      <w:tr w:rsidR="00BF77AB" w:rsidRPr="00CA2951" w14:paraId="7EAD6488" w14:textId="77777777" w:rsidTr="00BB4743">
        <w:trPr>
          <w:gridAfter w:val="1"/>
          <w:wAfter w:w="37" w:type="dxa"/>
          <w:trHeight w:val="1734"/>
        </w:trPr>
        <w:tc>
          <w:tcPr>
            <w:tcW w:w="2412" w:type="dxa"/>
            <w:gridSpan w:val="2"/>
          </w:tcPr>
          <w:p w14:paraId="033A1936" w14:textId="527EDE0C" w:rsidR="00BF77AB" w:rsidRPr="00BB4743" w:rsidRDefault="00BF77AB" w:rsidP="00492E34">
            <w:pPr>
              <w:pStyle w:val="ListParagraph"/>
              <w:numPr>
                <w:ilvl w:val="0"/>
                <w:numId w:val="9"/>
              </w:numPr>
              <w:textAlignment w:val="baseline"/>
              <w:rPr>
                <w:rFonts w:ascii="Times" w:hAnsi="Times" w:cs="Calibri"/>
                <w:color w:val="333333"/>
                <w:sz w:val="20"/>
                <w:szCs w:val="20"/>
              </w:rPr>
            </w:pPr>
            <w:r w:rsidRPr="00BB4743">
              <w:rPr>
                <w:rFonts w:ascii="Times" w:hAnsi="Times" w:cs="Calibri"/>
                <w:color w:val="333333"/>
                <w:sz w:val="20"/>
                <w:szCs w:val="20"/>
              </w:rPr>
              <w:t>Competence in the Disciplines</w:t>
            </w:r>
          </w:p>
          <w:p w14:paraId="1E3FAE76" w14:textId="4730B429" w:rsidR="00BF77AB" w:rsidRPr="00BB4743" w:rsidRDefault="00BF77AB" w:rsidP="00492E34">
            <w:pPr>
              <w:pStyle w:val="ListParagraph"/>
              <w:numPr>
                <w:ilvl w:val="0"/>
                <w:numId w:val="9"/>
              </w:numPr>
              <w:textAlignment w:val="baseline"/>
              <w:rPr>
                <w:rFonts w:ascii="Times" w:hAnsi="Times" w:cs="Calibri"/>
                <w:color w:val="333333"/>
                <w:sz w:val="20"/>
                <w:szCs w:val="20"/>
              </w:rPr>
            </w:pPr>
            <w:r w:rsidRPr="00BB4743">
              <w:rPr>
                <w:rFonts w:ascii="Times" w:hAnsi="Times" w:cs="Calibri"/>
                <w:color w:val="333333"/>
                <w:sz w:val="20"/>
                <w:szCs w:val="20"/>
              </w:rPr>
              <w:t>Knowledge of human cultures and the physical and nature world</w:t>
            </w:r>
          </w:p>
          <w:p w14:paraId="0F5B802B" w14:textId="1F87F82B" w:rsidR="00BF77AB" w:rsidRPr="00BB4743" w:rsidRDefault="00BF77AB" w:rsidP="00492E34">
            <w:pPr>
              <w:pStyle w:val="ListParagraph"/>
              <w:numPr>
                <w:ilvl w:val="0"/>
                <w:numId w:val="9"/>
              </w:numPr>
              <w:textAlignment w:val="baseline"/>
              <w:rPr>
                <w:rFonts w:ascii="Times" w:hAnsi="Times" w:cs="Calibri"/>
                <w:color w:val="333333"/>
                <w:sz w:val="20"/>
                <w:szCs w:val="20"/>
              </w:rPr>
            </w:pPr>
            <w:r w:rsidRPr="00BB4743">
              <w:rPr>
                <w:rFonts w:ascii="Times" w:hAnsi="Times" w:cs="Calibri"/>
                <w:color w:val="333333"/>
                <w:sz w:val="20"/>
                <w:szCs w:val="20"/>
              </w:rPr>
              <w:t>Intellectual and Practical Skills</w:t>
            </w:r>
          </w:p>
          <w:p w14:paraId="63DAAD43" w14:textId="40FB1209" w:rsidR="00BF77AB" w:rsidRPr="00BB4743" w:rsidRDefault="00BF77AB" w:rsidP="00492E34">
            <w:pPr>
              <w:pStyle w:val="ListParagraph"/>
              <w:numPr>
                <w:ilvl w:val="0"/>
                <w:numId w:val="9"/>
              </w:numPr>
              <w:textAlignment w:val="baseline"/>
              <w:rPr>
                <w:rFonts w:ascii="Times" w:hAnsi="Times" w:cs="Calibri"/>
                <w:color w:val="333333"/>
                <w:sz w:val="20"/>
                <w:szCs w:val="20"/>
              </w:rPr>
            </w:pPr>
            <w:r w:rsidRPr="00BB4743">
              <w:rPr>
                <w:rFonts w:ascii="Times" w:hAnsi="Times" w:cs="Calibri"/>
                <w:color w:val="333333"/>
                <w:sz w:val="20"/>
                <w:szCs w:val="20"/>
              </w:rPr>
              <w:t>Personal and Social Responsibility</w:t>
            </w:r>
          </w:p>
          <w:p w14:paraId="39B3E67A" w14:textId="4B664E61" w:rsidR="00BF77AB" w:rsidRPr="00BB4743" w:rsidRDefault="00BF77AB" w:rsidP="00492E34">
            <w:pPr>
              <w:pStyle w:val="ListParagraph"/>
              <w:numPr>
                <w:ilvl w:val="0"/>
                <w:numId w:val="9"/>
              </w:numPr>
              <w:textAlignment w:val="baseline"/>
              <w:rPr>
                <w:rFonts w:ascii="Times" w:hAnsi="Times" w:cs="Calibri"/>
                <w:color w:val="333333"/>
                <w:sz w:val="20"/>
                <w:szCs w:val="20"/>
              </w:rPr>
            </w:pPr>
            <w:r w:rsidRPr="00BB4743">
              <w:rPr>
                <w:rFonts w:ascii="Times" w:hAnsi="Times" w:cs="Calibri"/>
                <w:color w:val="333333"/>
                <w:sz w:val="20"/>
                <w:szCs w:val="20"/>
              </w:rPr>
              <w:t>Integrative Learning</w:t>
            </w:r>
          </w:p>
        </w:tc>
        <w:tc>
          <w:tcPr>
            <w:tcW w:w="2880" w:type="dxa"/>
            <w:gridSpan w:val="2"/>
          </w:tcPr>
          <w:p w14:paraId="459DA9F1" w14:textId="77777777" w:rsidR="00BF77AB" w:rsidRPr="00095DF5" w:rsidRDefault="00BF77AB" w:rsidP="00492E34">
            <w:pPr>
              <w:spacing w:after="160" w:line="259" w:lineRule="auto"/>
              <w:rPr>
                <w:rFonts w:ascii="Times" w:hAnsi="Times"/>
                <w:sz w:val="20"/>
                <w:szCs w:val="20"/>
              </w:rPr>
            </w:pPr>
            <w:r w:rsidRPr="00095DF5">
              <w:rPr>
                <w:rFonts w:ascii="Times" w:hAnsi="Times"/>
                <w:sz w:val="20"/>
                <w:szCs w:val="20"/>
              </w:rPr>
              <w:t>PLO 6: An understanding of the aesthetics of movement and human performance and the meaningfulness of physical activity in lifelong learning.</w:t>
            </w:r>
          </w:p>
        </w:tc>
        <w:tc>
          <w:tcPr>
            <w:tcW w:w="1980" w:type="dxa"/>
            <w:gridSpan w:val="2"/>
          </w:tcPr>
          <w:p w14:paraId="4C8D514D"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130</w:t>
            </w:r>
          </w:p>
          <w:p w14:paraId="6474CD23"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137</w:t>
            </w:r>
          </w:p>
          <w:p w14:paraId="6FEEB392"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138</w:t>
            </w:r>
          </w:p>
          <w:p w14:paraId="336BCB8C"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141</w:t>
            </w:r>
          </w:p>
          <w:p w14:paraId="496C75BA"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142</w:t>
            </w:r>
          </w:p>
          <w:p w14:paraId="60ED3F6E"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145</w:t>
            </w:r>
          </w:p>
          <w:p w14:paraId="08A73728"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146</w:t>
            </w:r>
          </w:p>
          <w:p w14:paraId="11FBA4FE"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148</w:t>
            </w:r>
          </w:p>
          <w:p w14:paraId="7DF5653C"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149</w:t>
            </w:r>
          </w:p>
          <w:p w14:paraId="4A399B25"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151d</w:t>
            </w:r>
          </w:p>
          <w:p w14:paraId="1F01A718"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160</w:t>
            </w:r>
          </w:p>
        </w:tc>
        <w:tc>
          <w:tcPr>
            <w:tcW w:w="2178" w:type="dxa"/>
          </w:tcPr>
          <w:p w14:paraId="099374A7" w14:textId="0950D72D" w:rsidR="00BF77AB" w:rsidRPr="00095DF5" w:rsidRDefault="007D5F37" w:rsidP="00492E34">
            <w:pPr>
              <w:textAlignment w:val="baseline"/>
              <w:rPr>
                <w:rFonts w:ascii="Times" w:hAnsi="Times" w:cs="Calibri"/>
                <w:color w:val="333333"/>
                <w:sz w:val="20"/>
                <w:szCs w:val="20"/>
              </w:rPr>
            </w:pPr>
            <w:r>
              <w:rPr>
                <w:rFonts w:ascii="Times" w:hAnsi="Times" w:cs="Calibri"/>
                <w:color w:val="333333"/>
                <w:sz w:val="20"/>
                <w:szCs w:val="20"/>
              </w:rPr>
              <w:t xml:space="preserve">Combination of Written Exams, Oral </w:t>
            </w:r>
            <w:proofErr w:type="spellStart"/>
            <w:r>
              <w:rPr>
                <w:rFonts w:ascii="Times" w:hAnsi="Times" w:cs="Calibri"/>
                <w:color w:val="333333"/>
                <w:sz w:val="20"/>
                <w:szCs w:val="20"/>
              </w:rPr>
              <w:t>Presentations</w:t>
            </w:r>
            <w:proofErr w:type="gramStart"/>
            <w:r>
              <w:rPr>
                <w:rFonts w:ascii="Times" w:hAnsi="Times" w:cs="Calibri"/>
                <w:color w:val="333333"/>
                <w:sz w:val="20"/>
                <w:szCs w:val="20"/>
              </w:rPr>
              <w:t>,Written</w:t>
            </w:r>
            <w:proofErr w:type="spellEnd"/>
            <w:proofErr w:type="gramEnd"/>
            <w:r>
              <w:rPr>
                <w:rFonts w:ascii="Times" w:hAnsi="Times" w:cs="Calibri"/>
                <w:color w:val="333333"/>
                <w:sz w:val="20"/>
                <w:szCs w:val="20"/>
              </w:rPr>
              <w:t xml:space="preserve"> </w:t>
            </w:r>
            <w:bookmarkStart w:id="0" w:name="_GoBack"/>
            <w:bookmarkEnd w:id="0"/>
            <w:r>
              <w:rPr>
                <w:rFonts w:ascii="Times" w:hAnsi="Times" w:cs="Calibri"/>
                <w:color w:val="333333"/>
                <w:sz w:val="20"/>
                <w:szCs w:val="20"/>
              </w:rPr>
              <w:t>Assignments, and Laboratory Write Ups.</w:t>
            </w:r>
          </w:p>
        </w:tc>
      </w:tr>
      <w:tr w:rsidR="00BF77AB" w:rsidRPr="00CA2951" w14:paraId="0AB71EBF" w14:textId="77777777" w:rsidTr="00BB4743">
        <w:trPr>
          <w:gridAfter w:val="1"/>
          <w:wAfter w:w="37" w:type="dxa"/>
          <w:trHeight w:val="1547"/>
        </w:trPr>
        <w:tc>
          <w:tcPr>
            <w:tcW w:w="2412" w:type="dxa"/>
            <w:gridSpan w:val="2"/>
          </w:tcPr>
          <w:p w14:paraId="009EE80B" w14:textId="29DF2C0D" w:rsidR="00BF77AB" w:rsidRPr="00BB4743" w:rsidRDefault="00BF77AB" w:rsidP="00492E34">
            <w:pPr>
              <w:pStyle w:val="ListParagraph"/>
              <w:numPr>
                <w:ilvl w:val="0"/>
                <w:numId w:val="9"/>
              </w:numPr>
              <w:textAlignment w:val="baseline"/>
              <w:rPr>
                <w:rFonts w:ascii="Times" w:hAnsi="Times" w:cs="Calibri"/>
                <w:color w:val="333333"/>
                <w:sz w:val="20"/>
                <w:szCs w:val="20"/>
              </w:rPr>
            </w:pPr>
            <w:r w:rsidRPr="00BB4743">
              <w:rPr>
                <w:rFonts w:ascii="Times" w:hAnsi="Times" w:cs="Calibri"/>
                <w:color w:val="333333"/>
                <w:sz w:val="20"/>
                <w:szCs w:val="20"/>
              </w:rPr>
              <w:t>Competence in the Disciplines</w:t>
            </w:r>
          </w:p>
          <w:p w14:paraId="74F6A361" w14:textId="40899ED1" w:rsidR="00BF77AB" w:rsidRPr="00BB4743" w:rsidRDefault="00BF77AB" w:rsidP="00492E34">
            <w:pPr>
              <w:pStyle w:val="ListParagraph"/>
              <w:numPr>
                <w:ilvl w:val="0"/>
                <w:numId w:val="9"/>
              </w:numPr>
              <w:textAlignment w:val="baseline"/>
              <w:rPr>
                <w:rFonts w:ascii="Times" w:hAnsi="Times" w:cs="Calibri"/>
                <w:color w:val="333333"/>
                <w:sz w:val="20"/>
                <w:szCs w:val="20"/>
              </w:rPr>
            </w:pPr>
            <w:r w:rsidRPr="00BB4743">
              <w:rPr>
                <w:rFonts w:ascii="Times" w:hAnsi="Times" w:cs="Calibri"/>
                <w:color w:val="333333"/>
                <w:sz w:val="20"/>
                <w:szCs w:val="20"/>
              </w:rPr>
              <w:t>Knowledge of human cultures and the physical and nature world</w:t>
            </w:r>
          </w:p>
          <w:p w14:paraId="12AE0998" w14:textId="0ED7F4A5" w:rsidR="00BF77AB" w:rsidRPr="00BB4743" w:rsidRDefault="00BF77AB" w:rsidP="00492E34">
            <w:pPr>
              <w:pStyle w:val="ListParagraph"/>
              <w:numPr>
                <w:ilvl w:val="0"/>
                <w:numId w:val="9"/>
              </w:numPr>
              <w:textAlignment w:val="baseline"/>
              <w:rPr>
                <w:rFonts w:ascii="Times" w:hAnsi="Times" w:cs="Calibri"/>
                <w:color w:val="333333"/>
                <w:sz w:val="20"/>
                <w:szCs w:val="20"/>
              </w:rPr>
            </w:pPr>
            <w:r w:rsidRPr="00BB4743">
              <w:rPr>
                <w:rFonts w:ascii="Times" w:hAnsi="Times" w:cs="Calibri"/>
                <w:color w:val="333333"/>
                <w:sz w:val="20"/>
                <w:szCs w:val="20"/>
              </w:rPr>
              <w:t>Intellectual and Practical Skills</w:t>
            </w:r>
          </w:p>
          <w:p w14:paraId="1C2B61EA" w14:textId="1A470212" w:rsidR="00BF77AB" w:rsidRPr="00BB4743" w:rsidRDefault="00BF77AB" w:rsidP="00492E34">
            <w:pPr>
              <w:pStyle w:val="ListParagraph"/>
              <w:numPr>
                <w:ilvl w:val="0"/>
                <w:numId w:val="9"/>
              </w:numPr>
              <w:textAlignment w:val="baseline"/>
              <w:rPr>
                <w:rFonts w:ascii="Times" w:hAnsi="Times" w:cs="Calibri"/>
                <w:color w:val="333333"/>
                <w:sz w:val="20"/>
                <w:szCs w:val="20"/>
              </w:rPr>
            </w:pPr>
            <w:r w:rsidRPr="00BB4743">
              <w:rPr>
                <w:rFonts w:ascii="Times" w:hAnsi="Times" w:cs="Calibri"/>
                <w:color w:val="333333"/>
                <w:sz w:val="20"/>
                <w:szCs w:val="20"/>
              </w:rPr>
              <w:t>Personal and Social Responsibility</w:t>
            </w:r>
          </w:p>
          <w:p w14:paraId="704FDBAE" w14:textId="043D8F3F" w:rsidR="00BF77AB" w:rsidRPr="00BB4743" w:rsidRDefault="00BF77AB" w:rsidP="00492E34">
            <w:pPr>
              <w:pStyle w:val="ListParagraph"/>
              <w:numPr>
                <w:ilvl w:val="0"/>
                <w:numId w:val="9"/>
              </w:numPr>
              <w:textAlignment w:val="baseline"/>
              <w:rPr>
                <w:rFonts w:ascii="Times" w:hAnsi="Times" w:cs="Calibri"/>
                <w:color w:val="333333"/>
                <w:sz w:val="20"/>
                <w:szCs w:val="20"/>
              </w:rPr>
            </w:pPr>
            <w:r w:rsidRPr="00BB4743">
              <w:rPr>
                <w:rFonts w:ascii="Times" w:hAnsi="Times" w:cs="Calibri"/>
                <w:color w:val="333333"/>
                <w:sz w:val="20"/>
                <w:szCs w:val="20"/>
              </w:rPr>
              <w:t>Integrative Learning</w:t>
            </w:r>
          </w:p>
        </w:tc>
        <w:tc>
          <w:tcPr>
            <w:tcW w:w="2880" w:type="dxa"/>
            <w:gridSpan w:val="2"/>
          </w:tcPr>
          <w:p w14:paraId="42ABA70F" w14:textId="77777777" w:rsidR="00BF77AB" w:rsidRPr="00095DF5" w:rsidRDefault="00BF77AB" w:rsidP="00492E34">
            <w:pPr>
              <w:spacing w:after="160" w:line="259" w:lineRule="auto"/>
              <w:rPr>
                <w:rFonts w:ascii="Times" w:hAnsi="Times"/>
                <w:sz w:val="20"/>
                <w:szCs w:val="20"/>
              </w:rPr>
            </w:pPr>
            <w:r w:rsidRPr="00095DF5">
              <w:rPr>
                <w:rFonts w:ascii="Times" w:hAnsi="Times"/>
                <w:sz w:val="20"/>
                <w:szCs w:val="20"/>
              </w:rPr>
              <w:t>PLO 7: Competency in the historical and philosophical factors that provide quality physical activity, exercise, and sport performance leadership relating to application to individual fitness and wellness for lifelong activity and learning in an environment of equity and diversity.</w:t>
            </w:r>
          </w:p>
        </w:tc>
        <w:tc>
          <w:tcPr>
            <w:tcW w:w="1980" w:type="dxa"/>
            <w:gridSpan w:val="2"/>
          </w:tcPr>
          <w:p w14:paraId="4E34C63C"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130</w:t>
            </w:r>
          </w:p>
          <w:p w14:paraId="59A5D931"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137</w:t>
            </w:r>
          </w:p>
          <w:p w14:paraId="4A8A0E22"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138</w:t>
            </w:r>
          </w:p>
          <w:p w14:paraId="2D4D0652"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145</w:t>
            </w:r>
          </w:p>
          <w:p w14:paraId="7EF834B4"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146</w:t>
            </w:r>
          </w:p>
          <w:p w14:paraId="130AD115"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148</w:t>
            </w:r>
          </w:p>
          <w:p w14:paraId="2103D77D"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149</w:t>
            </w:r>
          </w:p>
          <w:p w14:paraId="2B6EAD7A"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150</w:t>
            </w:r>
          </w:p>
          <w:p w14:paraId="5001FDB5" w14:textId="77777777"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151d</w:t>
            </w:r>
          </w:p>
          <w:p w14:paraId="73C11558" w14:textId="157D04C0" w:rsidR="00BF77AB" w:rsidRPr="00095DF5" w:rsidRDefault="00BF77AB" w:rsidP="00492E34">
            <w:pPr>
              <w:textAlignment w:val="baseline"/>
              <w:rPr>
                <w:rFonts w:ascii="Times" w:hAnsi="Times" w:cs="Calibri"/>
                <w:color w:val="333333"/>
                <w:sz w:val="20"/>
                <w:szCs w:val="20"/>
              </w:rPr>
            </w:pPr>
            <w:r w:rsidRPr="00095DF5">
              <w:rPr>
                <w:rFonts w:ascii="Times" w:hAnsi="Times" w:cs="Calibri"/>
                <w:color w:val="333333"/>
                <w:sz w:val="20"/>
                <w:szCs w:val="20"/>
              </w:rPr>
              <w:t>KINS 160</w:t>
            </w:r>
          </w:p>
        </w:tc>
        <w:tc>
          <w:tcPr>
            <w:tcW w:w="2178" w:type="dxa"/>
          </w:tcPr>
          <w:p w14:paraId="70FF54A9" w14:textId="48AD2380" w:rsidR="00BF77AB" w:rsidRPr="00095DF5" w:rsidRDefault="007D5F37" w:rsidP="00492E34">
            <w:pPr>
              <w:textAlignment w:val="baseline"/>
              <w:rPr>
                <w:rFonts w:ascii="Times" w:hAnsi="Times" w:cs="Calibri"/>
                <w:color w:val="333333"/>
                <w:sz w:val="20"/>
                <w:szCs w:val="20"/>
              </w:rPr>
            </w:pPr>
            <w:r>
              <w:rPr>
                <w:rFonts w:ascii="Times" w:hAnsi="Times" w:cs="Calibri"/>
                <w:color w:val="333333"/>
                <w:sz w:val="20"/>
                <w:szCs w:val="20"/>
              </w:rPr>
              <w:t>Combination of Written Exams, Oral Presentations,</w:t>
            </w:r>
            <w:r w:rsidR="00BB4743">
              <w:rPr>
                <w:rFonts w:ascii="Times" w:hAnsi="Times" w:cs="Calibri"/>
                <w:color w:val="333333"/>
                <w:sz w:val="20"/>
                <w:szCs w:val="20"/>
              </w:rPr>
              <w:t xml:space="preserve"> </w:t>
            </w:r>
            <w:r>
              <w:rPr>
                <w:rFonts w:ascii="Times" w:hAnsi="Times" w:cs="Calibri"/>
                <w:color w:val="333333"/>
                <w:sz w:val="20"/>
                <w:szCs w:val="20"/>
              </w:rPr>
              <w:t>Written Assignments, and Laboratory Write Ups.</w:t>
            </w:r>
          </w:p>
        </w:tc>
      </w:tr>
    </w:tbl>
    <w:p w14:paraId="2E234D78" w14:textId="77777777" w:rsidR="000A3DD7" w:rsidRDefault="000A3DD7" w:rsidP="000A3DD7">
      <w:pPr>
        <w:textAlignment w:val="baseline"/>
        <w:rPr>
          <w:rFonts w:ascii="inherit" w:hAnsi="inherit" w:cs="Calibri"/>
          <w:color w:val="333333"/>
        </w:rPr>
      </w:pPr>
    </w:p>
    <w:p w14:paraId="0FADB3F7" w14:textId="77777777" w:rsidR="000A3DD7" w:rsidRDefault="000A3DD7"/>
    <w:sectPr w:rsidR="000A3DD7" w:rsidSect="00EB7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inherit">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16A8"/>
    <w:multiLevelType w:val="hybridMultilevel"/>
    <w:tmpl w:val="83F4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65EAC"/>
    <w:multiLevelType w:val="hybridMultilevel"/>
    <w:tmpl w:val="722E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E3037"/>
    <w:multiLevelType w:val="hybridMultilevel"/>
    <w:tmpl w:val="BE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81EA4"/>
    <w:multiLevelType w:val="hybridMultilevel"/>
    <w:tmpl w:val="7C30A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CD0058"/>
    <w:multiLevelType w:val="hybridMultilevel"/>
    <w:tmpl w:val="1A3CC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B10FEE"/>
    <w:multiLevelType w:val="hybridMultilevel"/>
    <w:tmpl w:val="A570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14084"/>
    <w:multiLevelType w:val="hybridMultilevel"/>
    <w:tmpl w:val="B5AAA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4D7ED1"/>
    <w:multiLevelType w:val="hybridMultilevel"/>
    <w:tmpl w:val="C87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074A5"/>
    <w:multiLevelType w:val="hybridMultilevel"/>
    <w:tmpl w:val="6DB05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D7"/>
    <w:rsid w:val="000A3DD7"/>
    <w:rsid w:val="007D5F37"/>
    <w:rsid w:val="00AC34DB"/>
    <w:rsid w:val="00B93006"/>
    <w:rsid w:val="00BB4743"/>
    <w:rsid w:val="00BF77AB"/>
    <w:rsid w:val="00EB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106C"/>
  <w15:chartTrackingRefBased/>
  <w15:docId w15:val="{566F6276-A4E9-4040-8259-0ABCA9F4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DD7"/>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3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Andrea J</dc:creator>
  <cp:keywords/>
  <dc:description/>
  <cp:lastModifiedBy>Monical</cp:lastModifiedBy>
  <cp:revision>4</cp:revision>
  <dcterms:created xsi:type="dcterms:W3CDTF">2019-06-19T07:26:00Z</dcterms:created>
  <dcterms:modified xsi:type="dcterms:W3CDTF">2019-06-20T22:09:00Z</dcterms:modified>
</cp:coreProperties>
</file>