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5118100</wp:posOffset>
                </wp:positionH>
                <wp:positionV relativeFrom="paragraph">
                  <wp:posOffset>0</wp:posOffset>
                </wp:positionV>
                <wp:extent cx="823947" cy="272075"/>
                <wp:effectExtent b="0" l="0" r="0" t="0"/>
                <wp:wrapNone/>
                <wp:docPr id="1" name=""/>
                <a:graphic>
                  <a:graphicData uri="http://schemas.microsoft.com/office/word/2010/wordprocessingShape">
                    <wps:wsp>
                      <wps:cNvSpPr/>
                      <wps:cNvPr id="2" name="Shape 2"/>
                      <wps:spPr>
                        <a:xfrm>
                          <a:off x="4938789" y="3648725"/>
                          <a:ext cx="814422" cy="262550"/>
                        </a:xfrm>
                        <a:prstGeom prst="rect">
                          <a:avLst/>
                        </a:prstGeom>
                        <a:solidFill>
                          <a:schemeClr val="accent2"/>
                        </a:solid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10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Handout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0</wp:posOffset>
                </wp:positionV>
                <wp:extent cx="823947" cy="27207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823947" cy="272075"/>
                        </a:xfrm>
                        <a:prstGeom prst="rect"/>
                        <a:ln/>
                      </pic:spPr>
                    </pic:pic>
                  </a:graphicData>
                </a:graphic>
              </wp:anchor>
            </w:drawing>
          </mc:Fallback>
        </mc:AlternateConten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Field task: Building Respectful Relationships through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“Small Conversations”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field task offers an opportunity to grow your skills at the high-leverage practice of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building respectful relationships with students</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engaging in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“small conversations” with children in the field. Small conversations are one-on-one interactions between the teacher and a child. During small conversations, teachers establish rapport and build mutual trust with children by asking and answering questions, listening to and taking children seriously, and conveying regard for their ideas. Small conversations can be about the instructional content, such as when a teacher checks in with a child about a problem or a text. They can also be about a topic unrelated to the subject matter, such as a child’s weekend. Typically, small conversations are brief and can occur at many different points throughout the school day. </w:t>
      </w: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b w:val="1"/>
        </w:rPr>
      </w:pPr>
      <w:r w:rsidDel="00000000" w:rsidR="00000000" w:rsidRPr="00000000">
        <w:rPr>
          <w:b w:val="1"/>
          <w:rtl w:val="0"/>
        </w:rPr>
        <w:t xml:space="preserve">Overview of Field Task</w:t>
      </w:r>
    </w:p>
    <w:p w:rsidR="00000000" w:rsidDel="00000000" w:rsidP="00000000" w:rsidRDefault="00000000" w:rsidRPr="00000000" w14:paraId="00000009">
      <w:pPr>
        <w:spacing w:after="120" w:lineRule="auto"/>
        <w:rPr/>
      </w:pPr>
      <w:r w:rsidDel="00000000" w:rsidR="00000000" w:rsidRPr="00000000">
        <w:rPr>
          <w:rtl w:val="0"/>
        </w:rPr>
        <w:t xml:space="preserve">For this field task, you will engage in and record several of these one-on-one small conversations with children. You will then select two of your recordings to analyze. In so doing, you will consider the relative success of your enactment in terms of different features of each conversation, as well as think about how each conversation helped or impeded your efforts to build respectful relationships with children. </w:t>
      </w:r>
    </w:p>
    <w:p w:rsidR="00000000" w:rsidDel="00000000" w:rsidP="00000000" w:rsidRDefault="00000000" w:rsidRPr="00000000" w14:paraId="0000000A">
      <w:pPr>
        <w:spacing w:after="0" w:lineRule="auto"/>
        <w:rPr/>
      </w:pPr>
      <w:r w:rsidDel="00000000" w:rsidR="00000000" w:rsidRPr="00000000">
        <w:rPr>
          <w:rtl w:val="0"/>
        </w:rPr>
        <w:t xml:space="preserve">This field task has three parts: (1) preparing for your small conversations with children; (2) enacting the small conversations; (3) selecting and transcribing two small conversations and providing brief commentary. Each part is described in detail below, along with instructions for submitting and uploading your work.</w:t>
      </w:r>
    </w:p>
    <w:p w:rsidR="00000000" w:rsidDel="00000000" w:rsidP="00000000" w:rsidRDefault="00000000" w:rsidRPr="00000000" w14:paraId="0000000B">
      <w:pPr>
        <w:pStyle w:val="Heading2"/>
        <w:ind w:left="0"/>
        <w:rPr>
          <w:b w:val="0"/>
        </w:rPr>
      </w:pPr>
      <w:r w:rsidDel="00000000" w:rsidR="00000000" w:rsidRPr="00000000">
        <w:rPr>
          <w:rtl w:val="0"/>
        </w:rPr>
      </w:r>
    </w:p>
    <w:p w:rsidR="00000000" w:rsidDel="00000000" w:rsidP="00000000" w:rsidRDefault="00000000" w:rsidRPr="00000000" w14:paraId="0000000C">
      <w:pPr>
        <w:pStyle w:val="Heading2"/>
        <w:rPr/>
      </w:pPr>
      <w:r w:rsidDel="00000000" w:rsidR="00000000" w:rsidRPr="00000000">
        <w:rPr>
          <w:rtl w:val="0"/>
        </w:rPr>
        <w:t xml:space="preserve">Part 1: Preparing for small conversations. </w:t>
      </w:r>
    </w:p>
    <w:p w:rsidR="00000000" w:rsidDel="00000000" w:rsidP="00000000" w:rsidRDefault="00000000" w:rsidRPr="00000000" w14:paraId="0000000D">
      <w:pPr>
        <w:pStyle w:val="Heading2"/>
        <w:rPr/>
      </w:pPr>
      <w:r w:rsidDel="00000000" w:rsidR="00000000" w:rsidRPr="00000000">
        <w:rPr>
          <w:b w:val="0"/>
          <w:color w:val="000000"/>
          <w:rtl w:val="0"/>
        </w:rPr>
        <w:t xml:space="preserve">The appropriateness and success of different content for small conversations is likely to vary depending on (a) the identity and interests of the child, (b) the context (e.g., the time of day, the relative privacy of the conversation, etc.), and (c) what the child is doing in that moment (e.g., reading, playing at recess, entering the classroom, solving a problem, etc.). By considering in advance how you might begin small conversations in relation to different contexts and purposes and their possible effects, you can develop a beginning repertoire of ways to launch many different kinds of conversations. This will help you become more flexible and responsive with the content of small conversations. </w:t>
      </w:r>
      <w:r w:rsidDel="00000000" w:rsidR="00000000" w:rsidRPr="00000000">
        <w:rPr>
          <w:rtl w:val="0"/>
        </w:rPr>
      </w:r>
    </w:p>
    <w:p w:rsidR="00000000" w:rsidDel="00000000" w:rsidP="00000000" w:rsidRDefault="00000000" w:rsidRPr="00000000" w14:paraId="0000000E">
      <w:pPr>
        <w:ind w:left="720"/>
        <w:rPr/>
      </w:pPr>
      <w:r w:rsidDel="00000000" w:rsidR="00000000" w:rsidRPr="00000000">
        <w:rPr>
          <w:color w:val="000000"/>
          <w:rtl w:val="0"/>
        </w:rPr>
        <w:t xml:space="preserve">Using the </w:t>
      </w:r>
      <w:r w:rsidDel="00000000" w:rsidR="00000000" w:rsidRPr="00000000">
        <w:rPr>
          <w:color w:val="000000"/>
          <w:u w:val="single"/>
          <w:rtl w:val="0"/>
        </w:rPr>
        <w:t xml:space="preserve">Preparing for Small Conversations Template</w:t>
      </w:r>
      <w:r w:rsidDel="00000000" w:rsidR="00000000" w:rsidRPr="00000000">
        <w:rPr>
          <w:color w:val="000000"/>
          <w:rtl w:val="0"/>
        </w:rPr>
        <w:t xml:space="preserve"> (Appendix A), brainstorm potential conversation starters for your small conversations. Then, write some notes about when you might use each and how each might be interpreted and experienced by children.</w:t>
      </w:r>
      <w:r w:rsidDel="00000000" w:rsidR="00000000" w:rsidRPr="00000000">
        <w:rPr>
          <w:rtl w:val="0"/>
        </w:rPr>
      </w:r>
    </w:p>
    <w:p w:rsidR="00000000" w:rsidDel="00000000" w:rsidP="00000000" w:rsidRDefault="00000000" w:rsidRPr="00000000" w14:paraId="0000000F">
      <w:pPr>
        <w:spacing w:after="0" w:lineRule="auto"/>
        <w:ind w:firstLine="720"/>
        <w:rPr/>
      </w:pPr>
      <w:r w:rsidDel="00000000" w:rsidR="00000000" w:rsidRPr="00000000">
        <w:rPr>
          <w:rtl w:val="0"/>
        </w:rPr>
      </w:r>
    </w:p>
    <w:p w:rsidR="00000000" w:rsidDel="00000000" w:rsidP="00000000" w:rsidRDefault="00000000" w:rsidRPr="00000000" w14:paraId="00000010">
      <w:pPr>
        <w:pStyle w:val="Heading2"/>
        <w:rPr/>
      </w:pPr>
      <w:r w:rsidDel="00000000" w:rsidR="00000000" w:rsidRPr="00000000">
        <w:rPr>
          <w:rtl w:val="0"/>
        </w:rPr>
        <w:t xml:space="preserve">Part 2: Enacting small conversations. </w:t>
      </w:r>
      <w:r w:rsidDel="00000000" w:rsidR="00000000" w:rsidRPr="00000000">
        <w:rPr>
          <w:b w:val="0"/>
          <w:rtl w:val="0"/>
        </w:rPr>
        <w:t xml:space="preserve">In your classroom this week, circulate during open times (e.g., when children enter the classroom, as they prepare to leave, in transition times, at recess, in the lunchroom), initiating small conversations with children. Using your camera or phone, record as many of these conversations as you can. (The more conversations you engage in and record, the more choices you will have later for analysis and reflection.) As you engage in these small conversations, keep in mind the following:</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Try to have conversations inside different setting and contexts, and among different children. </w:t>
      </w:r>
    </w:p>
    <w:p w:rsidR="00000000" w:rsidDel="00000000" w:rsidP="00000000" w:rsidRDefault="00000000" w:rsidRPr="00000000" w14:paraId="0000001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Try to use several different conversations starters you developed as part of this assignment. Remember to consider carefully the context and the identity of the child when selecting different conversation starters. </w:t>
        <w:tab/>
      </w:r>
    </w:p>
    <w:p w:rsidR="00000000" w:rsidDel="00000000" w:rsidP="00000000" w:rsidRDefault="00000000" w:rsidRPr="00000000" w14:paraId="0000001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conversation should include three components: the launch, the talking turns, and the closing. (See the table below for details about each component.)</w:t>
      </w:r>
    </w:p>
    <w:p w:rsidR="00000000" w:rsidDel="00000000" w:rsidP="00000000" w:rsidRDefault="00000000" w:rsidRPr="00000000" w14:paraId="00000014">
      <w:pPr>
        <w:spacing w:after="0" w:lineRule="auto"/>
        <w:ind w:left="360" w:firstLine="720"/>
        <w:jc w:val="center"/>
        <w:rPr>
          <w:b w:val="1"/>
        </w:rPr>
      </w:pPr>
      <w:r w:rsidDel="00000000" w:rsidR="00000000" w:rsidRPr="00000000">
        <w:rPr>
          <w:rtl w:val="0"/>
        </w:rPr>
      </w:r>
    </w:p>
    <w:p w:rsidR="00000000" w:rsidDel="00000000" w:rsidP="00000000" w:rsidRDefault="00000000" w:rsidRPr="00000000" w14:paraId="00000015">
      <w:pPr>
        <w:spacing w:after="0" w:lineRule="auto"/>
        <w:ind w:left="360"/>
        <w:rPr>
          <w:b w:val="1"/>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after="0" w:lineRule="auto"/>
        <w:ind w:firstLine="720"/>
        <w:jc w:val="center"/>
        <w:rPr>
          <w:b w:val="1"/>
        </w:rPr>
      </w:pPr>
      <w:r w:rsidDel="00000000" w:rsidR="00000000" w:rsidRPr="00000000">
        <w:rPr>
          <w:b w:val="1"/>
          <w:rtl w:val="0"/>
        </w:rPr>
        <w:t xml:space="preserve">Components of Small Conversations</w:t>
      </w:r>
    </w:p>
    <w:p w:rsidR="00000000" w:rsidDel="00000000" w:rsidP="00000000" w:rsidRDefault="00000000" w:rsidRPr="00000000" w14:paraId="00000017">
      <w:pPr>
        <w:spacing w:after="0" w:lineRule="auto"/>
        <w:ind w:firstLine="720"/>
        <w:jc w:val="center"/>
        <w:rPr>
          <w:b w:val="1"/>
        </w:rPr>
      </w:pPr>
      <w:r w:rsidDel="00000000" w:rsidR="00000000" w:rsidRPr="00000000">
        <w:rPr>
          <w:rtl w:val="0"/>
        </w:rPr>
      </w:r>
    </w:p>
    <w:tbl>
      <w:tblPr>
        <w:tblStyle w:val="Table1"/>
        <w:tblW w:w="8743.0" w:type="dxa"/>
        <w:jc w:val="left"/>
        <w:tblInd w:w="6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6"/>
        <w:gridCol w:w="2924"/>
        <w:gridCol w:w="2913"/>
        <w:tblGridChange w:id="0">
          <w:tblGrid>
            <w:gridCol w:w="2906"/>
            <w:gridCol w:w="2924"/>
            <w:gridCol w:w="2913"/>
          </w:tblGrid>
        </w:tblGridChange>
      </w:tblGrid>
      <w:tr>
        <w:trPr>
          <w:trHeight w:val="720" w:hRule="atLeast"/>
        </w:trPr>
        <w:tc>
          <w:tcPr/>
          <w:p w:rsidR="00000000" w:rsidDel="00000000" w:rsidP="00000000" w:rsidRDefault="00000000" w:rsidRPr="00000000" w14:paraId="00000018">
            <w:pPr>
              <w:spacing w:after="120" w:lineRule="auto"/>
              <w:jc w:val="center"/>
              <w:rPr>
                <w:b w:val="1"/>
              </w:rPr>
            </w:pPr>
            <w:r w:rsidDel="00000000" w:rsidR="00000000" w:rsidRPr="00000000">
              <w:rPr>
                <w:b w:val="1"/>
                <w:rtl w:val="0"/>
              </w:rPr>
              <w:t xml:space="preserve">Launch</w:t>
            </w:r>
          </w:p>
          <w:p w:rsidR="00000000" w:rsidDel="00000000" w:rsidP="00000000" w:rsidRDefault="00000000" w:rsidRPr="00000000" w14:paraId="00000019">
            <w:pPr>
              <w:jc w:val="center"/>
              <w:rPr>
                <w:i w:val="1"/>
              </w:rPr>
            </w:pPr>
            <w:r w:rsidDel="00000000" w:rsidR="00000000" w:rsidRPr="00000000">
              <w:rPr>
                <w:i w:val="1"/>
                <w:rtl w:val="0"/>
              </w:rPr>
              <w:t xml:space="preserve">Teacher (or, sometimes, student) “launches” the small conversation.</w:t>
            </w:r>
          </w:p>
        </w:tc>
        <w:tc>
          <w:tcPr/>
          <w:p w:rsidR="00000000" w:rsidDel="00000000" w:rsidP="00000000" w:rsidRDefault="00000000" w:rsidRPr="00000000" w14:paraId="0000001A">
            <w:pPr>
              <w:spacing w:after="120" w:lineRule="auto"/>
              <w:jc w:val="center"/>
              <w:rPr>
                <w:b w:val="1"/>
              </w:rPr>
            </w:pPr>
            <w:r w:rsidDel="00000000" w:rsidR="00000000" w:rsidRPr="00000000">
              <w:rPr>
                <w:b w:val="1"/>
                <w:rtl w:val="0"/>
              </w:rPr>
              <w:t xml:space="preserve">Talking turns</w:t>
            </w:r>
          </w:p>
          <w:p w:rsidR="00000000" w:rsidDel="00000000" w:rsidP="00000000" w:rsidRDefault="00000000" w:rsidRPr="00000000" w14:paraId="0000001B">
            <w:pPr>
              <w:jc w:val="center"/>
              <w:rPr>
                <w:i w:val="1"/>
              </w:rPr>
            </w:pPr>
            <w:r w:rsidDel="00000000" w:rsidR="00000000" w:rsidRPr="00000000">
              <w:rPr>
                <w:i w:val="1"/>
                <w:rtl w:val="0"/>
              </w:rPr>
              <w:t xml:space="preserve">Teacher and student engage in two-to-three “talking turns.”</w:t>
            </w:r>
          </w:p>
        </w:tc>
        <w:tc>
          <w:tcPr/>
          <w:p w:rsidR="00000000" w:rsidDel="00000000" w:rsidP="00000000" w:rsidRDefault="00000000" w:rsidRPr="00000000" w14:paraId="0000001C">
            <w:pPr>
              <w:spacing w:after="120" w:lineRule="auto"/>
              <w:jc w:val="center"/>
              <w:rPr>
                <w:b w:val="1"/>
              </w:rPr>
            </w:pPr>
            <w:r w:rsidDel="00000000" w:rsidR="00000000" w:rsidRPr="00000000">
              <w:rPr>
                <w:b w:val="1"/>
                <w:rtl w:val="0"/>
              </w:rPr>
              <w:t xml:space="preserve">Closing</w:t>
            </w:r>
          </w:p>
          <w:p w:rsidR="00000000" w:rsidDel="00000000" w:rsidP="00000000" w:rsidRDefault="00000000" w:rsidRPr="00000000" w14:paraId="0000001D">
            <w:pPr>
              <w:jc w:val="center"/>
              <w:rPr>
                <w:i w:val="1"/>
              </w:rPr>
            </w:pPr>
            <w:r w:rsidDel="00000000" w:rsidR="00000000" w:rsidRPr="00000000">
              <w:rPr>
                <w:i w:val="1"/>
                <w:rtl w:val="0"/>
              </w:rPr>
              <w:t xml:space="preserve">Teacher (or, sometimes, student) “exits” the conversation.</w:t>
            </w:r>
          </w:p>
        </w:tc>
      </w:tr>
      <w:tr>
        <w:trPr>
          <w:trHeight w:val="300" w:hRule="atLeast"/>
        </w:trPr>
        <w:tc>
          <w:tcPr/>
          <w:p w:rsidR="00000000" w:rsidDel="00000000" w:rsidP="00000000" w:rsidRDefault="00000000" w:rsidRPr="00000000" w14:paraId="0000001E">
            <w:pPr>
              <w:rPr/>
            </w:pPr>
            <w:r w:rsidDel="00000000" w:rsidR="00000000" w:rsidRPr="00000000">
              <w:rPr>
                <w:rtl w:val="0"/>
              </w:rPr>
              <w:t xml:space="preserve">The teacher might…</w:t>
            </w:r>
          </w:p>
          <w:p w:rsidR="00000000" w:rsidDel="00000000" w:rsidP="00000000" w:rsidRDefault="00000000" w:rsidRPr="00000000" w14:paraId="0000001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 with something open-ended but still specific enough for child to respond</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 carefully whether to use content-specific or content-neutral launch</w:t>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 carefully the timing and location of conversation </w:t>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 child’s interests, preferences and experiences into account</w:t>
            </w:r>
          </w:p>
        </w:tc>
        <w:tc>
          <w:tcPr/>
          <w:p w:rsidR="00000000" w:rsidDel="00000000" w:rsidP="00000000" w:rsidRDefault="00000000" w:rsidRPr="00000000" w14:paraId="00000023">
            <w:pPr>
              <w:rPr/>
            </w:pPr>
            <w:r w:rsidDel="00000000" w:rsidR="00000000" w:rsidRPr="00000000">
              <w:rPr>
                <w:rtl w:val="0"/>
              </w:rPr>
              <w:t xml:space="preserve">The teacher might…</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78"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convey attention and regard (e.g., by paraphrasing or asking questions)</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78"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demonstrate listening (e.g., by pausing)</w:t>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78"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avoid “filling in,” making assumptions, or using questionable reference points</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78"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 and be strategic about personal disclosures</w:t>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78"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reference prior small conversations (if applicable)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78"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t xml:space="preserve">The teacher might…</w:t>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6"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express gratitude or appreciation</w:t>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6"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physical cues (e.g., standing up, backing away, waving)</w:t>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6"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imply the conversation will continue in some capacity at a later time</w:t>
            </w:r>
          </w:p>
          <w:p w:rsidR="00000000" w:rsidDel="00000000" w:rsidP="00000000" w:rsidRDefault="00000000" w:rsidRPr="00000000" w14:paraId="0000002E">
            <w:pPr>
              <w:ind w:left="46"/>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ind w:left="720"/>
        <w:rPr/>
      </w:pPr>
      <w:r w:rsidDel="00000000" w:rsidR="00000000" w:rsidRPr="00000000">
        <w:rPr>
          <w:b w:val="1"/>
          <w:rtl w:val="0"/>
        </w:rPr>
        <w:t xml:space="preserve">Part 3: Selecting and transcribing small conversations</w:t>
      </w:r>
      <w:r w:rsidDel="00000000" w:rsidR="00000000" w:rsidRPr="00000000">
        <w:rPr>
          <w:rtl w:val="0"/>
        </w:rPr>
        <w:t xml:space="preserve">. Select, transcribe, and upload two small conversations for later analysis and reflection. </w:t>
      </w:r>
    </w:p>
    <w:p w:rsidR="00000000" w:rsidDel="00000000" w:rsidP="00000000" w:rsidRDefault="00000000" w:rsidRPr="00000000" w14:paraId="00000031">
      <w:pPr>
        <w:pStyle w:val="Heading3"/>
        <w:numPr>
          <w:ilvl w:val="0"/>
          <w:numId w:val="8"/>
        </w:numPr>
        <w:ind w:left="1080" w:hanging="360"/>
        <w:rPr/>
      </w:pPr>
      <w:r w:rsidDel="00000000" w:rsidR="00000000" w:rsidRPr="00000000">
        <w:rPr>
          <w:rtl w:val="0"/>
        </w:rPr>
        <w:t xml:space="preserve">Select two “successful” conversations. </w:t>
      </w:r>
      <w:r w:rsidDel="00000000" w:rsidR="00000000" w:rsidRPr="00000000">
        <w:rPr>
          <w:b w:val="0"/>
          <w:i w:val="0"/>
          <w:rtl w:val="0"/>
        </w:rPr>
        <w:t xml:space="preserve">Select what you feel are your two most successful examples of small conversations. </w:t>
      </w:r>
      <w:r w:rsidDel="00000000" w:rsidR="00000000" w:rsidRPr="00000000">
        <w:rPr>
          <w:rtl w:val="0"/>
        </w:rPr>
      </w:r>
    </w:p>
    <w:p w:rsidR="00000000" w:rsidDel="00000000" w:rsidP="00000000" w:rsidRDefault="00000000" w:rsidRPr="00000000" w14:paraId="00000032">
      <w:pPr>
        <w:pStyle w:val="Heading3"/>
        <w:numPr>
          <w:ilvl w:val="2"/>
          <w:numId w:val="8"/>
        </w:numPr>
        <w:ind w:left="1800" w:hanging="360"/>
        <w:rPr>
          <w:b w:val="0"/>
          <w:i w:val="0"/>
        </w:rPr>
      </w:pPr>
      <w:r w:rsidDel="00000000" w:rsidR="00000000" w:rsidRPr="00000000">
        <w:rPr>
          <w:b w:val="0"/>
          <w:i w:val="0"/>
          <w:rtl w:val="0"/>
        </w:rPr>
        <w:t xml:space="preserve">There are many potential directions for a “successful” conversation. However, do note: This is the small conversation on which you will be evaluated by your instructor, so be sure to choose carefully and to make sure that your selection aligns with the criteria and considerations developed in class as well as the “Components of Small Conversations” table above.</w:t>
      </w:r>
    </w:p>
    <w:p w:rsidR="00000000" w:rsidDel="00000000" w:rsidP="00000000" w:rsidRDefault="00000000" w:rsidRPr="00000000" w14:paraId="00000033">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100" w:before="0" w:line="240" w:lineRule="auto"/>
        <w:ind w:left="180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probably want the two successful conversation examples you select to differ, highlighting different positive aspects and components as a way to give your instructor a more comprehensive sense of the strengths of your enactments.</w:t>
      </w:r>
    </w:p>
    <w:p w:rsidR="00000000" w:rsidDel="00000000" w:rsidP="00000000" w:rsidRDefault="00000000" w:rsidRPr="00000000" w14:paraId="00000034">
      <w:pPr>
        <w:pStyle w:val="Heading3"/>
        <w:numPr>
          <w:ilvl w:val="0"/>
          <w:numId w:val="8"/>
        </w:numPr>
        <w:ind w:left="1080" w:hanging="360"/>
        <w:rPr/>
      </w:pPr>
      <w:r w:rsidDel="00000000" w:rsidR="00000000" w:rsidRPr="00000000">
        <w:rPr>
          <w:rtl w:val="0"/>
        </w:rPr>
        <w:t xml:space="preserve">Transcribe the selected conversations. </w:t>
      </w:r>
      <w:r w:rsidDel="00000000" w:rsidR="00000000" w:rsidRPr="00000000">
        <w:rPr>
          <w:b w:val="0"/>
          <w:i w:val="0"/>
          <w:rtl w:val="0"/>
        </w:rPr>
        <w:t xml:space="preserve">Transcribe each selected conversation and provide some brief context notes. </w:t>
      </w:r>
      <w:r w:rsidDel="00000000" w:rsidR="00000000" w:rsidRPr="00000000">
        <w:rPr>
          <w:rtl w:val="0"/>
        </w:rPr>
      </w:r>
    </w:p>
    <w:p w:rsidR="00000000" w:rsidDel="00000000" w:rsidP="00000000" w:rsidRDefault="00000000" w:rsidRPr="00000000" w14:paraId="00000035">
      <w:pPr>
        <w:pStyle w:val="Heading3"/>
        <w:numPr>
          <w:ilvl w:val="2"/>
          <w:numId w:val="8"/>
        </w:numPr>
        <w:ind w:left="1800" w:hanging="360"/>
        <w:rPr>
          <w:b w:val="0"/>
          <w:i w:val="0"/>
        </w:rPr>
      </w:pPr>
      <w:r w:rsidDel="00000000" w:rsidR="00000000" w:rsidRPr="00000000">
        <w:rPr>
          <w:b w:val="0"/>
          <w:i w:val="0"/>
          <w:rtl w:val="0"/>
        </w:rPr>
        <w:t xml:space="preserve">Use the </w:t>
      </w:r>
      <w:r w:rsidDel="00000000" w:rsidR="00000000" w:rsidRPr="00000000">
        <w:rPr>
          <w:b w:val="0"/>
          <w:i w:val="0"/>
          <w:u w:val="single"/>
          <w:rtl w:val="0"/>
        </w:rPr>
        <w:t xml:space="preserve">Small Conversations Transcription Template</w:t>
      </w:r>
      <w:r w:rsidDel="00000000" w:rsidR="00000000" w:rsidRPr="00000000">
        <w:rPr>
          <w:b w:val="0"/>
          <w:i w:val="0"/>
          <w:rtl w:val="0"/>
        </w:rPr>
        <w:t xml:space="preserve"> (Appendix B) to transcribe. You’ll see that the template organizes each conversation transcript by “talking turns,” meaning that every row contains a place to transcribe a teacher comment and a student comment. You’ll also notice that the transcript template asks you to include time signatures and to give each conversation a title for easy reference. </w:t>
      </w:r>
    </w:p>
    <w:p w:rsidR="00000000" w:rsidDel="00000000" w:rsidP="00000000" w:rsidRDefault="00000000" w:rsidRPr="00000000" w14:paraId="00000036">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100" w:before="0" w:line="240" w:lineRule="auto"/>
        <w:ind w:left="180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Next, using the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Context Notes and Commentary Template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(Appendix C), provide your instructor with a brief explanation and any necessary context notes around your selection. Be sure to attend closely to the suggested prompts as a way to help you think about the kind of information that might be helpful here.</w:t>
      </w:r>
    </w:p>
    <w:p w:rsidR="00000000" w:rsidDel="00000000" w:rsidP="00000000" w:rsidRDefault="00000000" w:rsidRPr="00000000" w14:paraId="00000037">
      <w:pPr>
        <w:pStyle w:val="Heading3"/>
        <w:numPr>
          <w:ilvl w:val="0"/>
          <w:numId w:val="8"/>
        </w:numPr>
        <w:spacing w:after="0" w:lineRule="auto"/>
        <w:ind w:left="1080" w:hanging="360"/>
        <w:rPr/>
      </w:pPr>
      <w:r w:rsidDel="00000000" w:rsidR="00000000" w:rsidRPr="00000000">
        <w:rPr>
          <w:rtl w:val="0"/>
        </w:rPr>
        <w:t xml:space="preserve">Upload the selected small conversations. </w:t>
      </w:r>
      <w:r w:rsidDel="00000000" w:rsidR="00000000" w:rsidRPr="00000000">
        <w:rPr>
          <w:b w:val="0"/>
          <w:i w:val="0"/>
          <w:rtl w:val="0"/>
        </w:rPr>
        <w:t xml:space="preserve">Upload the [audio</w:t>
      </w:r>
      <w:r w:rsidDel="00000000" w:rsidR="00000000" w:rsidRPr="00000000">
        <w:rPr>
          <w:rtl w:val="0"/>
        </w:rPr>
        <w:t xml:space="preserve"> or </w:t>
      </w:r>
      <w:r w:rsidDel="00000000" w:rsidR="00000000" w:rsidRPr="00000000">
        <w:rPr>
          <w:b w:val="0"/>
          <w:i w:val="0"/>
          <w:rtl w:val="0"/>
        </w:rPr>
        <w:t xml:space="preserve">video] of your small conversation to our </w:t>
      </w:r>
      <w:r w:rsidDel="00000000" w:rsidR="00000000" w:rsidRPr="00000000">
        <w:rPr>
          <w:rtl w:val="0"/>
        </w:rPr>
        <w:t xml:space="preserve">shared GoReact</w:t>
      </w:r>
      <w:r w:rsidDel="00000000" w:rsidR="00000000" w:rsidRPr="00000000">
        <w:rPr>
          <w:b w:val="0"/>
          <w:i w:val="0"/>
          <w:rtl w:val="0"/>
        </w:rPr>
        <w:t xml:space="preserve"> platform.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after="0" w:lineRule="auto"/>
        <w:rPr>
          <w:b w:val="1"/>
        </w:rPr>
      </w:pPr>
      <w:r w:rsidDel="00000000" w:rsidR="00000000" w:rsidRPr="00000000">
        <w:rPr>
          <w:b w:val="1"/>
          <w:rtl w:val="0"/>
        </w:rPr>
        <w:t xml:space="preserve">Summary of Required Artifacts</w:t>
      </w:r>
    </w:p>
    <w:p w:rsidR="00000000" w:rsidDel="00000000" w:rsidP="00000000" w:rsidRDefault="00000000" w:rsidRPr="00000000" w14:paraId="0000003A">
      <w:pPr>
        <w:pStyle w:val="Heading1"/>
        <w:spacing w:after="0" w:lineRule="auto"/>
        <w:ind w:firstLine="720"/>
        <w:rPr>
          <w:b w:val="0"/>
          <w:sz w:val="20"/>
          <w:szCs w:val="20"/>
        </w:rPr>
      </w:pPr>
      <w:r w:rsidDel="00000000" w:rsidR="00000000" w:rsidRPr="00000000">
        <w:rPr>
          <w:b w:val="0"/>
          <w:sz w:val="20"/>
          <w:szCs w:val="20"/>
          <w:rtl w:val="0"/>
        </w:rPr>
        <w:t xml:space="preserve">You will turn in multiple artifacts as part of this field task:</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Completed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Preparing for Small Conversations Template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(Appendix A)</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Uploaded [audio/video] recording of the small conversations you selected to our shared platform</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Completed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Small Conversations Transcription Template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(Appendix B), which will include:</w:t>
      </w:r>
    </w:p>
    <w:p w:rsidR="00000000" w:rsidDel="00000000" w:rsidP="00000000" w:rsidRDefault="00000000" w:rsidRPr="00000000" w14:paraId="0000003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and overall timestamp for each small conversation</w:t>
      </w:r>
    </w:p>
    <w:p w:rsidR="00000000" w:rsidDel="00000000" w:rsidP="00000000" w:rsidRDefault="00000000" w:rsidRPr="00000000" w14:paraId="0000003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Transcript of two successful small conversations</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Completed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Context Notes and Commentary on “Successful” Conversations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handout (Appendix C)</w:t>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1"/>
        <w:rPr>
          <w:sz w:val="20"/>
          <w:szCs w:val="20"/>
        </w:rPr>
      </w:pPr>
      <w:r w:rsidDel="00000000" w:rsidR="00000000" w:rsidRPr="00000000">
        <w:rPr>
          <w:sz w:val="20"/>
          <w:szCs w:val="20"/>
          <w:rtl w:val="0"/>
        </w:rPr>
        <w:t xml:space="preserve">Instructor Evaluation</w:t>
      </w:r>
    </w:p>
    <w:tbl>
      <w:tblPr>
        <w:tblStyle w:val="Table2"/>
        <w:tblW w:w="95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42"/>
        <w:gridCol w:w="1028"/>
        <w:gridCol w:w="1028"/>
        <w:gridCol w:w="1460"/>
        <w:tblGridChange w:id="0">
          <w:tblGrid>
            <w:gridCol w:w="6042"/>
            <w:gridCol w:w="1028"/>
            <w:gridCol w:w="1028"/>
            <w:gridCol w:w="1460"/>
          </w:tblGrid>
        </w:tblGridChange>
      </w:tblGrid>
      <w:tr>
        <w:tc>
          <w:tcPr>
            <w:shd w:fill="d9d9d9" w:val="clear"/>
            <w:vAlign w:val="center"/>
          </w:tcPr>
          <w:p w:rsidR="00000000" w:rsidDel="00000000" w:rsidP="00000000" w:rsidRDefault="00000000" w:rsidRPr="00000000" w14:paraId="00000044">
            <w:pPr>
              <w:spacing w:after="0" w:lineRule="auto"/>
              <w:jc w:val="center"/>
              <w:rPr>
                <w:b w:val="1"/>
                <w:color w:val="000000"/>
              </w:rPr>
            </w:pPr>
            <w:r w:rsidDel="00000000" w:rsidR="00000000" w:rsidRPr="00000000">
              <w:rPr>
                <w:b w:val="1"/>
                <w:color w:val="000000"/>
                <w:rtl w:val="0"/>
              </w:rPr>
              <w:t xml:space="preserve">Preparation</w:t>
            </w:r>
          </w:p>
        </w:tc>
        <w:tc>
          <w:tcPr>
            <w:shd w:fill="d9d9d9" w:val="clear"/>
            <w:vAlign w:val="center"/>
          </w:tcPr>
          <w:p w:rsidR="00000000" w:rsidDel="00000000" w:rsidP="00000000" w:rsidRDefault="00000000" w:rsidRPr="00000000" w14:paraId="00000045">
            <w:pPr>
              <w:spacing w:after="0" w:lineRule="auto"/>
              <w:jc w:val="center"/>
              <w:rPr>
                <w:b w:val="1"/>
                <w:color w:val="000000"/>
              </w:rPr>
            </w:pPr>
            <w:r w:rsidDel="00000000" w:rsidR="00000000" w:rsidRPr="00000000">
              <w:rPr>
                <w:b w:val="1"/>
                <w:color w:val="000000"/>
                <w:rtl w:val="0"/>
              </w:rPr>
              <w:t xml:space="preserve">Points possible</w:t>
            </w:r>
          </w:p>
        </w:tc>
        <w:tc>
          <w:tcPr>
            <w:shd w:fill="d9d9d9" w:val="clear"/>
            <w:vAlign w:val="center"/>
          </w:tcPr>
          <w:p w:rsidR="00000000" w:rsidDel="00000000" w:rsidP="00000000" w:rsidRDefault="00000000" w:rsidRPr="00000000" w14:paraId="00000046">
            <w:pPr>
              <w:spacing w:after="0" w:lineRule="auto"/>
              <w:jc w:val="center"/>
              <w:rPr>
                <w:b w:val="1"/>
                <w:color w:val="000000"/>
              </w:rPr>
            </w:pPr>
            <w:r w:rsidDel="00000000" w:rsidR="00000000" w:rsidRPr="00000000">
              <w:rPr>
                <w:b w:val="1"/>
                <w:color w:val="000000"/>
                <w:rtl w:val="0"/>
              </w:rPr>
              <w:t xml:space="preserve">Points received</w:t>
            </w:r>
          </w:p>
        </w:tc>
        <w:tc>
          <w:tcPr>
            <w:shd w:fill="d9d9d9" w:val="clear"/>
            <w:vAlign w:val="center"/>
          </w:tcPr>
          <w:p w:rsidR="00000000" w:rsidDel="00000000" w:rsidP="00000000" w:rsidRDefault="00000000" w:rsidRPr="00000000" w14:paraId="00000047">
            <w:pPr>
              <w:spacing w:after="0" w:lineRule="auto"/>
              <w:jc w:val="center"/>
              <w:rPr>
                <w:b w:val="1"/>
                <w:color w:val="000000"/>
              </w:rPr>
            </w:pPr>
            <w:r w:rsidDel="00000000" w:rsidR="00000000" w:rsidRPr="00000000">
              <w:rPr>
                <w:b w:val="1"/>
                <w:color w:val="000000"/>
                <w:rtl w:val="0"/>
              </w:rPr>
              <w:t xml:space="preserve">Commentary</w:t>
            </w:r>
          </w:p>
        </w:tc>
      </w:tr>
      <w:tr>
        <w:tc>
          <w:tcPr/>
          <w:p w:rsidR="00000000" w:rsidDel="00000000" w:rsidP="00000000" w:rsidRDefault="00000000" w:rsidRPr="00000000" w14:paraId="0000004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Lists at least ten diverse conversation launches</w:t>
            </w:r>
          </w:p>
          <w:p w:rsidR="00000000" w:rsidDel="00000000" w:rsidP="00000000" w:rsidRDefault="00000000" w:rsidRPr="00000000" w14:paraId="0000004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Includes some notes on when each launch might be used</w:t>
            </w:r>
          </w:p>
          <w:p w:rsidR="00000000" w:rsidDel="00000000" w:rsidP="00000000" w:rsidRDefault="00000000" w:rsidRPr="00000000" w14:paraId="0000004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Describes at least two ideas about how each launch might be interpreted or experienced by children</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Uses the template provided</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D">
            <w:pPr>
              <w:spacing w:after="0" w:lineRule="auto"/>
              <w:jc w:val="center"/>
              <w:rPr>
                <w:color w:val="000000"/>
              </w:rPr>
            </w:pPr>
            <w:r w:rsidDel="00000000" w:rsidR="00000000" w:rsidRPr="00000000">
              <w:rPr>
                <w:color w:val="000000"/>
                <w:rtl w:val="0"/>
              </w:rPr>
              <w:t xml:space="preserve">5</w:t>
            </w:r>
          </w:p>
        </w:tc>
        <w:tc>
          <w:tcPr/>
          <w:p w:rsidR="00000000" w:rsidDel="00000000" w:rsidP="00000000" w:rsidRDefault="00000000" w:rsidRPr="00000000" w14:paraId="0000004E">
            <w:pPr>
              <w:spacing w:after="0" w:lineRule="auto"/>
              <w:jc w:val="center"/>
              <w:rPr>
                <w:color w:val="000000"/>
              </w:rPr>
            </w:pPr>
            <w:r w:rsidDel="00000000" w:rsidR="00000000" w:rsidRPr="00000000">
              <w:rPr>
                <w:rtl w:val="0"/>
              </w:rPr>
            </w:r>
          </w:p>
        </w:tc>
        <w:tc>
          <w:tcPr/>
          <w:p w:rsidR="00000000" w:rsidDel="00000000" w:rsidP="00000000" w:rsidRDefault="00000000" w:rsidRPr="00000000" w14:paraId="0000004F">
            <w:pPr>
              <w:spacing w:after="0" w:lineRule="auto"/>
              <w:jc w:val="center"/>
              <w:rPr>
                <w:color w:val="000000"/>
              </w:rPr>
            </w:pPr>
            <w:r w:rsidDel="00000000" w:rsidR="00000000" w:rsidRPr="00000000">
              <w:rPr>
                <w:rtl w:val="0"/>
              </w:rPr>
            </w:r>
          </w:p>
        </w:tc>
      </w:tr>
      <w:tr>
        <w:tc>
          <w:tcPr>
            <w:shd w:fill="d9d9d9" w:val="clear"/>
            <w:vAlign w:val="center"/>
          </w:tcPr>
          <w:p w:rsidR="00000000" w:rsidDel="00000000" w:rsidP="00000000" w:rsidRDefault="00000000" w:rsidRPr="00000000" w14:paraId="00000050">
            <w:pPr>
              <w:spacing w:after="0" w:lineRule="auto"/>
              <w:jc w:val="center"/>
              <w:rPr>
                <w:color w:val="000000"/>
              </w:rPr>
            </w:pPr>
            <w:r w:rsidDel="00000000" w:rsidR="00000000" w:rsidRPr="00000000">
              <w:rPr>
                <w:b w:val="1"/>
                <w:color w:val="000000"/>
                <w:rtl w:val="0"/>
              </w:rPr>
              <w:t xml:space="preserve">Transcription, Commentary, and Uploading</w:t>
            </w:r>
            <w:r w:rsidDel="00000000" w:rsidR="00000000" w:rsidRPr="00000000">
              <w:rPr>
                <w:rtl w:val="0"/>
              </w:rPr>
            </w:r>
          </w:p>
        </w:tc>
        <w:tc>
          <w:tcPr>
            <w:shd w:fill="d9d9d9" w:val="clear"/>
            <w:vAlign w:val="center"/>
          </w:tcPr>
          <w:p w:rsidR="00000000" w:rsidDel="00000000" w:rsidP="00000000" w:rsidRDefault="00000000" w:rsidRPr="00000000" w14:paraId="00000051">
            <w:pPr>
              <w:spacing w:after="0" w:lineRule="auto"/>
              <w:jc w:val="center"/>
              <w:rPr>
                <w:color w:val="000000"/>
              </w:rPr>
            </w:pPr>
            <w:r w:rsidDel="00000000" w:rsidR="00000000" w:rsidRPr="00000000">
              <w:rPr>
                <w:b w:val="1"/>
                <w:color w:val="000000"/>
                <w:rtl w:val="0"/>
              </w:rPr>
              <w:t xml:space="preserve">Points possible</w:t>
            </w:r>
            <w:r w:rsidDel="00000000" w:rsidR="00000000" w:rsidRPr="00000000">
              <w:rPr>
                <w:rtl w:val="0"/>
              </w:rPr>
            </w:r>
          </w:p>
        </w:tc>
        <w:tc>
          <w:tcPr>
            <w:shd w:fill="d9d9d9" w:val="clear"/>
            <w:vAlign w:val="center"/>
          </w:tcPr>
          <w:p w:rsidR="00000000" w:rsidDel="00000000" w:rsidP="00000000" w:rsidRDefault="00000000" w:rsidRPr="00000000" w14:paraId="00000052">
            <w:pPr>
              <w:spacing w:after="0" w:lineRule="auto"/>
              <w:jc w:val="center"/>
              <w:rPr>
                <w:color w:val="000000"/>
              </w:rPr>
            </w:pPr>
            <w:r w:rsidDel="00000000" w:rsidR="00000000" w:rsidRPr="00000000">
              <w:rPr>
                <w:b w:val="1"/>
                <w:color w:val="000000"/>
                <w:rtl w:val="0"/>
              </w:rPr>
              <w:t xml:space="preserve">Points received</w:t>
            </w:r>
            <w:r w:rsidDel="00000000" w:rsidR="00000000" w:rsidRPr="00000000">
              <w:rPr>
                <w:rtl w:val="0"/>
              </w:rPr>
            </w:r>
          </w:p>
        </w:tc>
        <w:tc>
          <w:tcPr>
            <w:shd w:fill="d9d9d9" w:val="clear"/>
            <w:vAlign w:val="center"/>
          </w:tcPr>
          <w:p w:rsidR="00000000" w:rsidDel="00000000" w:rsidP="00000000" w:rsidRDefault="00000000" w:rsidRPr="00000000" w14:paraId="00000053">
            <w:pPr>
              <w:spacing w:after="0" w:lineRule="auto"/>
              <w:jc w:val="center"/>
              <w:rPr>
                <w:b w:val="1"/>
                <w:color w:val="000000"/>
              </w:rPr>
            </w:pPr>
            <w:r w:rsidDel="00000000" w:rsidR="00000000" w:rsidRPr="00000000">
              <w:rPr>
                <w:b w:val="1"/>
                <w:color w:val="000000"/>
                <w:rtl w:val="0"/>
              </w:rPr>
              <w:t xml:space="preserve">Commentary</w:t>
            </w:r>
          </w:p>
        </w:tc>
      </w:tr>
      <w:tr>
        <w:tc>
          <w:tcPr/>
          <w:p w:rsidR="00000000" w:rsidDel="00000000" w:rsidP="00000000" w:rsidRDefault="00000000" w:rsidRPr="00000000" w14:paraId="00000054">
            <w:pPr>
              <w:spacing w:after="0" w:lineRule="auto"/>
              <w:rPr>
                <w:color w:val="000000"/>
                <w:u w:val="single"/>
              </w:rPr>
            </w:pPr>
            <w:r w:rsidDel="00000000" w:rsidR="00000000" w:rsidRPr="00000000">
              <w:rPr>
                <w:color w:val="000000"/>
                <w:u w:val="single"/>
                <w:rtl w:val="0"/>
              </w:rPr>
              <w:t xml:space="preserve">Transcript of two “successful” conversations</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Transcripts are accurate </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Time-stamps are included</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conversation is labeled clearly</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Uses the template provided</w:t>
            </w:r>
          </w:p>
          <w:p w:rsidR="00000000" w:rsidDel="00000000" w:rsidP="00000000" w:rsidRDefault="00000000" w:rsidRPr="00000000" w14:paraId="00000059">
            <w:pPr>
              <w:spacing w:after="0" w:lineRule="auto"/>
              <w:rPr>
                <w:color w:val="000000"/>
              </w:rPr>
            </w:pPr>
            <w:r w:rsidDel="00000000" w:rsidR="00000000" w:rsidRPr="00000000">
              <w:rPr>
                <w:color w:val="000000"/>
                <w:u w:val="single"/>
                <w:rtl w:val="0"/>
              </w:rPr>
              <w:t xml:space="preserve">Commentary and Context Notes</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Attends to some or all of the guiding questions</w:t>
            </w:r>
          </w:p>
          <w:p w:rsidR="00000000" w:rsidDel="00000000" w:rsidP="00000000" w:rsidRDefault="00000000" w:rsidRPr="00000000" w14:paraId="0000005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Writing is clear and professional</w:t>
            </w:r>
          </w:p>
          <w:p w:rsidR="00000000" w:rsidDel="00000000" w:rsidP="00000000" w:rsidRDefault="00000000" w:rsidRPr="00000000" w14:paraId="0000005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Uses the template provided</w:t>
            </w:r>
          </w:p>
          <w:p w:rsidR="00000000" w:rsidDel="00000000" w:rsidP="00000000" w:rsidRDefault="00000000" w:rsidRPr="00000000" w14:paraId="0000005D">
            <w:pPr>
              <w:spacing w:after="0" w:lineRule="auto"/>
              <w:rPr>
                <w:color w:val="000000"/>
                <w:u w:val="single"/>
              </w:rPr>
            </w:pPr>
            <w:r w:rsidDel="00000000" w:rsidR="00000000" w:rsidRPr="00000000">
              <w:rPr>
                <w:color w:val="000000"/>
                <w:u w:val="single"/>
                <w:rtl w:val="0"/>
              </w:rPr>
              <w:t xml:space="preserve">Uploading</w:t>
            </w:r>
          </w:p>
          <w:p w:rsidR="00000000" w:rsidDel="00000000" w:rsidP="00000000" w:rsidRDefault="00000000" w:rsidRPr="00000000" w14:paraId="0000005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files uploaded and named correctly</w:t>
            </w:r>
          </w:p>
        </w:tc>
        <w:tc>
          <w:tcPr/>
          <w:p w:rsidR="00000000" w:rsidDel="00000000" w:rsidP="00000000" w:rsidRDefault="00000000" w:rsidRPr="00000000" w14:paraId="0000005F">
            <w:pPr>
              <w:spacing w:after="0" w:lineRule="auto"/>
              <w:jc w:val="center"/>
              <w:rPr>
                <w:color w:val="000000"/>
              </w:rPr>
            </w:pPr>
            <w:r w:rsidDel="00000000" w:rsidR="00000000" w:rsidRPr="00000000">
              <w:rPr>
                <w:color w:val="000000"/>
                <w:rtl w:val="0"/>
              </w:rPr>
              <w:t xml:space="preserve">10</w:t>
            </w:r>
          </w:p>
        </w:tc>
        <w:tc>
          <w:tcPr/>
          <w:p w:rsidR="00000000" w:rsidDel="00000000" w:rsidP="00000000" w:rsidRDefault="00000000" w:rsidRPr="00000000" w14:paraId="00000060">
            <w:pPr>
              <w:spacing w:after="0" w:lineRule="auto"/>
              <w:jc w:val="center"/>
              <w:rPr>
                <w:color w:val="000000"/>
              </w:rPr>
            </w:pPr>
            <w:r w:rsidDel="00000000" w:rsidR="00000000" w:rsidRPr="00000000">
              <w:rPr>
                <w:rtl w:val="0"/>
              </w:rPr>
            </w:r>
          </w:p>
        </w:tc>
        <w:tc>
          <w:tcPr/>
          <w:p w:rsidR="00000000" w:rsidDel="00000000" w:rsidP="00000000" w:rsidRDefault="00000000" w:rsidRPr="00000000" w14:paraId="00000061">
            <w:pPr>
              <w:spacing w:after="0" w:lineRule="auto"/>
              <w:jc w:val="center"/>
              <w:rPr>
                <w:color w:val="000000"/>
              </w:rPr>
            </w:pPr>
            <w:r w:rsidDel="00000000" w:rsidR="00000000" w:rsidRPr="00000000">
              <w:rPr>
                <w:rtl w:val="0"/>
              </w:rPr>
            </w:r>
          </w:p>
        </w:tc>
      </w:tr>
      <w:tr>
        <w:tc>
          <w:tcPr>
            <w:shd w:fill="d9d9d9" w:val="clear"/>
            <w:vAlign w:val="center"/>
          </w:tcPr>
          <w:p w:rsidR="00000000" w:rsidDel="00000000" w:rsidP="00000000" w:rsidRDefault="00000000" w:rsidRPr="00000000" w14:paraId="00000062">
            <w:pPr>
              <w:spacing w:after="0" w:lineRule="auto"/>
              <w:jc w:val="center"/>
              <w:rPr>
                <w:b w:val="1"/>
                <w:color w:val="000000"/>
              </w:rPr>
            </w:pPr>
            <w:r w:rsidDel="00000000" w:rsidR="00000000" w:rsidRPr="00000000">
              <w:rPr>
                <w:b w:val="1"/>
                <w:color w:val="000000"/>
                <w:rtl w:val="0"/>
              </w:rPr>
              <w:t xml:space="preserve">Performance </w:t>
            </w:r>
          </w:p>
        </w:tc>
        <w:tc>
          <w:tcPr>
            <w:shd w:fill="d9d9d9" w:val="clear"/>
            <w:vAlign w:val="center"/>
          </w:tcPr>
          <w:p w:rsidR="00000000" w:rsidDel="00000000" w:rsidP="00000000" w:rsidRDefault="00000000" w:rsidRPr="00000000" w14:paraId="00000063">
            <w:pPr>
              <w:spacing w:after="0" w:lineRule="auto"/>
              <w:jc w:val="center"/>
              <w:rPr>
                <w:b w:val="1"/>
                <w:color w:val="000000"/>
              </w:rPr>
            </w:pPr>
            <w:r w:rsidDel="00000000" w:rsidR="00000000" w:rsidRPr="00000000">
              <w:rPr>
                <w:b w:val="1"/>
                <w:color w:val="000000"/>
                <w:rtl w:val="0"/>
              </w:rPr>
              <w:t xml:space="preserve">Points possible</w:t>
            </w:r>
          </w:p>
        </w:tc>
        <w:tc>
          <w:tcPr>
            <w:shd w:fill="d9d9d9" w:val="clear"/>
            <w:vAlign w:val="center"/>
          </w:tcPr>
          <w:p w:rsidR="00000000" w:rsidDel="00000000" w:rsidP="00000000" w:rsidRDefault="00000000" w:rsidRPr="00000000" w14:paraId="00000064">
            <w:pPr>
              <w:spacing w:after="0" w:lineRule="auto"/>
              <w:jc w:val="center"/>
              <w:rPr>
                <w:b w:val="1"/>
                <w:color w:val="000000"/>
              </w:rPr>
            </w:pPr>
            <w:r w:rsidDel="00000000" w:rsidR="00000000" w:rsidRPr="00000000">
              <w:rPr>
                <w:b w:val="1"/>
                <w:color w:val="000000"/>
                <w:rtl w:val="0"/>
              </w:rPr>
              <w:t xml:space="preserve">Points received</w:t>
            </w:r>
          </w:p>
        </w:tc>
        <w:tc>
          <w:tcPr>
            <w:shd w:fill="d9d9d9" w:val="clear"/>
            <w:vAlign w:val="center"/>
          </w:tcPr>
          <w:p w:rsidR="00000000" w:rsidDel="00000000" w:rsidP="00000000" w:rsidRDefault="00000000" w:rsidRPr="00000000" w14:paraId="00000065">
            <w:pPr>
              <w:spacing w:after="0" w:lineRule="auto"/>
              <w:jc w:val="center"/>
              <w:rPr>
                <w:b w:val="1"/>
                <w:color w:val="000000"/>
              </w:rPr>
            </w:pPr>
            <w:r w:rsidDel="00000000" w:rsidR="00000000" w:rsidRPr="00000000">
              <w:rPr>
                <w:b w:val="1"/>
                <w:color w:val="000000"/>
                <w:rtl w:val="0"/>
              </w:rPr>
              <w:t xml:space="preserve">Commentary</w:t>
            </w:r>
          </w:p>
        </w:tc>
      </w:tr>
      <w:tr>
        <w:tc>
          <w:tcPr/>
          <w:p w:rsidR="00000000" w:rsidDel="00000000" w:rsidP="00000000" w:rsidRDefault="00000000" w:rsidRPr="00000000" w14:paraId="00000066">
            <w:pPr>
              <w:spacing w:after="0" w:lineRule="auto"/>
              <w:rPr>
                <w:color w:val="000000"/>
                <w:u w:val="single"/>
              </w:rPr>
            </w:pPr>
            <w:r w:rsidDel="00000000" w:rsidR="00000000" w:rsidRPr="00000000">
              <w:rPr>
                <w:color w:val="000000"/>
                <w:u w:val="single"/>
                <w:rtl w:val="0"/>
              </w:rPr>
              <w:t xml:space="preserve">Components of Small Conversations</w:t>
            </w:r>
          </w:p>
          <w:p w:rsidR="00000000" w:rsidDel="00000000" w:rsidP="00000000" w:rsidRDefault="00000000" w:rsidRPr="00000000" w14:paraId="0000006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Includes a launch, 2-3 talking turns, and a closing</w:t>
            </w:r>
          </w:p>
          <w:p w:rsidR="00000000" w:rsidDel="00000000" w:rsidP="00000000" w:rsidRDefault="00000000" w:rsidRPr="00000000" w14:paraId="0000006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Attends to some considerations described in “components” table and related to the work we did in class</w:t>
            </w:r>
          </w:p>
          <w:p w:rsidR="00000000" w:rsidDel="00000000" w:rsidP="00000000" w:rsidRDefault="00000000" w:rsidRPr="00000000" w14:paraId="00000069">
            <w:pPr>
              <w:spacing w:after="0" w:lineRule="auto"/>
              <w:rPr>
                <w:color w:val="000000"/>
                <w:u w:val="single"/>
              </w:rPr>
            </w:pPr>
            <w:r w:rsidDel="00000000" w:rsidR="00000000" w:rsidRPr="00000000">
              <w:rPr>
                <w:color w:val="000000"/>
                <w:u w:val="single"/>
                <w:rtl w:val="0"/>
              </w:rPr>
              <w:t xml:space="preserve">Management of “Self”</w:t>
            </w:r>
          </w:p>
          <w:p w:rsidR="00000000" w:rsidDel="00000000" w:rsidP="00000000" w:rsidRDefault="00000000" w:rsidRPr="00000000" w14:paraId="0000006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Manages the “self” (e.g., voice, body language, etc.) in ways that appear to take children seriously and demonstrate regard and care</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C">
            <w:pPr>
              <w:spacing w:after="0" w:lineRule="auto"/>
              <w:jc w:val="center"/>
              <w:rPr>
                <w:color w:val="000000"/>
              </w:rPr>
            </w:pPr>
            <w:bookmarkStart w:colFirst="0" w:colLast="0" w:name="_gjdgxs" w:id="0"/>
            <w:bookmarkEnd w:id="0"/>
            <w:r w:rsidDel="00000000" w:rsidR="00000000" w:rsidRPr="00000000">
              <w:rPr>
                <w:color w:val="000000"/>
                <w:rtl w:val="0"/>
              </w:rPr>
              <w:t xml:space="preserve">5</w:t>
            </w:r>
          </w:p>
        </w:tc>
        <w:tc>
          <w:tcPr/>
          <w:p w:rsidR="00000000" w:rsidDel="00000000" w:rsidP="00000000" w:rsidRDefault="00000000" w:rsidRPr="00000000" w14:paraId="0000006D">
            <w:pPr>
              <w:spacing w:after="0" w:lineRule="auto"/>
              <w:jc w:val="center"/>
              <w:rPr>
                <w:color w:val="000000"/>
              </w:rPr>
            </w:pPr>
            <w:r w:rsidDel="00000000" w:rsidR="00000000" w:rsidRPr="00000000">
              <w:rPr>
                <w:rtl w:val="0"/>
              </w:rPr>
            </w:r>
          </w:p>
        </w:tc>
        <w:tc>
          <w:tcPr/>
          <w:p w:rsidR="00000000" w:rsidDel="00000000" w:rsidP="00000000" w:rsidRDefault="00000000" w:rsidRPr="00000000" w14:paraId="0000006E">
            <w:pPr>
              <w:spacing w:after="0" w:lineRule="auto"/>
              <w:jc w:val="center"/>
              <w:rPr>
                <w:color w:val="000000"/>
              </w:rPr>
            </w:pPr>
            <w:r w:rsidDel="00000000" w:rsidR="00000000" w:rsidRPr="00000000">
              <w:rPr>
                <w:rtl w:val="0"/>
              </w:rPr>
            </w:r>
          </w:p>
        </w:tc>
      </w:tr>
      <w:tr>
        <w:tc>
          <w:tcPr>
            <w:gridSpan w:val="4"/>
            <w:shd w:fill="d9d9d9" w:val="clear"/>
          </w:tcPr>
          <w:p w:rsidR="00000000" w:rsidDel="00000000" w:rsidP="00000000" w:rsidRDefault="00000000" w:rsidRPr="00000000" w14:paraId="0000006F">
            <w:pPr>
              <w:spacing w:after="0" w:lineRule="auto"/>
              <w:rPr>
                <w:b w:val="1"/>
                <w:color w:val="000000"/>
              </w:rPr>
            </w:pPr>
            <w:r w:rsidDel="00000000" w:rsidR="00000000" w:rsidRPr="00000000">
              <w:rPr>
                <w:b w:val="1"/>
                <w:color w:val="000000"/>
                <w:rtl w:val="0"/>
              </w:rPr>
              <w:t xml:space="preserve">Additional Comments:</w:t>
            </w:r>
          </w:p>
          <w:p w:rsidR="00000000" w:rsidDel="00000000" w:rsidP="00000000" w:rsidRDefault="00000000" w:rsidRPr="00000000" w14:paraId="00000070">
            <w:pPr>
              <w:spacing w:after="0" w:lineRule="auto"/>
              <w:rPr>
                <w:b w:val="1"/>
                <w:color w:val="000000"/>
              </w:rPr>
            </w:pPr>
            <w:r w:rsidDel="00000000" w:rsidR="00000000" w:rsidRPr="00000000">
              <w:rPr>
                <w:rtl w:val="0"/>
              </w:rPr>
            </w:r>
          </w:p>
          <w:p w:rsidR="00000000" w:rsidDel="00000000" w:rsidP="00000000" w:rsidRDefault="00000000" w:rsidRPr="00000000" w14:paraId="00000071">
            <w:pPr>
              <w:spacing w:after="0" w:lineRule="auto"/>
              <w:rPr>
                <w:b w:val="1"/>
                <w:color w:val="000000"/>
              </w:rPr>
            </w:pPr>
            <w:r w:rsidDel="00000000" w:rsidR="00000000" w:rsidRPr="00000000">
              <w:rPr>
                <w:rtl w:val="0"/>
              </w:rPr>
            </w:r>
          </w:p>
          <w:p w:rsidR="00000000" w:rsidDel="00000000" w:rsidP="00000000" w:rsidRDefault="00000000" w:rsidRPr="00000000" w14:paraId="00000072">
            <w:pPr>
              <w:spacing w:after="0" w:lineRule="auto"/>
              <w:rPr>
                <w:b w:val="1"/>
                <w:color w:val="000000"/>
              </w:rPr>
            </w:pPr>
            <w:r w:rsidDel="00000000" w:rsidR="00000000" w:rsidRPr="00000000">
              <w:rPr>
                <w:rtl w:val="0"/>
              </w:rPr>
            </w:r>
          </w:p>
          <w:p w:rsidR="00000000" w:rsidDel="00000000" w:rsidP="00000000" w:rsidRDefault="00000000" w:rsidRPr="00000000" w14:paraId="00000073">
            <w:pPr>
              <w:spacing w:after="0" w:lineRule="auto"/>
              <w:jc w:val="right"/>
              <w:rPr>
                <w:b w:val="1"/>
                <w:color w:val="000000"/>
              </w:rPr>
            </w:pPr>
            <w:r w:rsidDel="00000000" w:rsidR="00000000" w:rsidRPr="00000000">
              <w:rPr>
                <w:b w:val="1"/>
                <w:color w:val="000000"/>
                <w:rtl w:val="0"/>
              </w:rPr>
              <w:t xml:space="preserve">Total Points Received:  [    ] / 100</w:t>
            </w:r>
          </w:p>
        </w:tc>
      </w:tr>
    </w:tbl>
    <w:p w:rsidR="00000000" w:rsidDel="00000000" w:rsidP="00000000" w:rsidRDefault="00000000" w:rsidRPr="00000000" w14:paraId="00000077">
      <w:pPr>
        <w:pStyle w:val="Title"/>
        <w:rPr/>
      </w:pPr>
      <w:r w:rsidDel="00000000" w:rsidR="00000000" w:rsidRPr="00000000">
        <w:rPr>
          <w:rtl w:val="0"/>
        </w:rPr>
      </w:r>
    </w:p>
    <w:p w:rsidR="00000000" w:rsidDel="00000000" w:rsidP="00000000" w:rsidRDefault="00000000" w:rsidRPr="00000000" w14:paraId="00000078">
      <w:pPr>
        <w:spacing w:after="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79">
      <w:pPr>
        <w:pStyle w:val="Tit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5118100</wp:posOffset>
                </wp:positionH>
                <wp:positionV relativeFrom="paragraph">
                  <wp:posOffset>0</wp:posOffset>
                </wp:positionV>
                <wp:extent cx="823947" cy="272075"/>
                <wp:effectExtent b="0" l="0" r="0" t="0"/>
                <wp:wrapNone/>
                <wp:docPr id="4" name=""/>
                <a:graphic>
                  <a:graphicData uri="http://schemas.microsoft.com/office/word/2010/wordprocessingShape">
                    <wps:wsp>
                      <wps:cNvSpPr/>
                      <wps:cNvPr id="5" name="Shape 5"/>
                      <wps:spPr>
                        <a:xfrm>
                          <a:off x="4938789" y="3648725"/>
                          <a:ext cx="814422" cy="262550"/>
                        </a:xfrm>
                        <a:prstGeom prst="rect">
                          <a:avLst/>
                        </a:prstGeom>
                        <a:solidFill>
                          <a:schemeClr val="accent2"/>
                        </a:solid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10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Handout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0</wp:posOffset>
                </wp:positionV>
                <wp:extent cx="823947" cy="272075"/>
                <wp:effectExtent b="0" l="0" r="0" t="0"/>
                <wp:wrapNone/>
                <wp:docPr id="4"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823947" cy="272075"/>
                        </a:xfrm>
                        <a:prstGeom prst="rect"/>
                        <a:ln/>
                      </pic:spPr>
                    </pic:pic>
                  </a:graphicData>
                </a:graphic>
              </wp:anchor>
            </w:drawing>
          </mc:Fallback>
        </mc:AlternateContent>
      </w:r>
    </w:p>
    <w:p w:rsidR="00000000" w:rsidDel="00000000" w:rsidP="00000000" w:rsidRDefault="00000000" w:rsidRPr="00000000" w14:paraId="0000007A">
      <w:pPr>
        <w:pStyle w:val="Title"/>
        <w:rPr/>
      </w:pPr>
      <w:r w:rsidDel="00000000" w:rsidR="00000000" w:rsidRPr="00000000">
        <w:rPr>
          <w:rtl w:val="0"/>
        </w:rPr>
        <w:t xml:space="preserve">Appendix A: Preparing for Small Conversations Template</w:t>
      </w:r>
    </w:p>
    <w:p w:rsidR="00000000" w:rsidDel="00000000" w:rsidP="00000000" w:rsidRDefault="00000000" w:rsidRPr="00000000" w14:paraId="0000007B">
      <w:pPr>
        <w:ind w:firstLine="720"/>
        <w:jc w:val="both"/>
        <w:rPr>
          <w:color w:val="000000"/>
        </w:rPr>
      </w:pPr>
      <w:r w:rsidDel="00000000" w:rsidR="00000000" w:rsidRPr="00000000">
        <w:rPr>
          <w:color w:val="000000"/>
          <w:rtl w:val="0"/>
        </w:rPr>
        <w:t xml:space="preserve">Use the table below to brainstorm ideas for launching small conversations with children, as well as for reflecting on when you might use each conversation starter and how each might be interpreted or experienced by children. In total, you should generate at least ten different conversation starters.</w:t>
      </w:r>
    </w:p>
    <w:p w:rsidR="00000000" w:rsidDel="00000000" w:rsidP="00000000" w:rsidRDefault="00000000" w:rsidRPr="00000000" w14:paraId="0000007C">
      <w:pPr>
        <w:rPr>
          <w:color w:val="000000"/>
        </w:rPr>
      </w:pPr>
      <w:r w:rsidDel="00000000" w:rsidR="00000000" w:rsidRPr="00000000">
        <w:rPr>
          <w:rtl w:val="0"/>
        </w:rPr>
      </w:r>
    </w:p>
    <w:tbl>
      <w:tblPr>
        <w:tblStyle w:val="Table3"/>
        <w:tblW w:w="93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0"/>
        <w:gridCol w:w="1515"/>
        <w:gridCol w:w="2610"/>
        <w:gridCol w:w="2762"/>
        <w:tblGridChange w:id="0">
          <w:tblGrid>
            <w:gridCol w:w="2460"/>
            <w:gridCol w:w="1515"/>
            <w:gridCol w:w="2610"/>
            <w:gridCol w:w="2762"/>
          </w:tblGrid>
        </w:tblGridChange>
      </w:tblGrid>
      <w:tr>
        <w:tc>
          <w:tcPr>
            <w:vAlign w:val="center"/>
          </w:tcPr>
          <w:p w:rsidR="00000000" w:rsidDel="00000000" w:rsidP="00000000" w:rsidRDefault="00000000" w:rsidRPr="00000000" w14:paraId="0000007D">
            <w:pPr>
              <w:jc w:val="center"/>
              <w:rPr>
                <w:b w:val="1"/>
                <w:color w:val="000000"/>
              </w:rPr>
            </w:pPr>
            <w:r w:rsidDel="00000000" w:rsidR="00000000" w:rsidRPr="00000000">
              <w:rPr>
                <w:b w:val="1"/>
                <w:color w:val="000000"/>
                <w:rtl w:val="0"/>
              </w:rPr>
              <w:t xml:space="preserve">Launch idea</w:t>
            </w:r>
          </w:p>
        </w:tc>
        <w:tc>
          <w:tcPr>
            <w:vAlign w:val="center"/>
          </w:tcPr>
          <w:p w:rsidR="00000000" w:rsidDel="00000000" w:rsidP="00000000" w:rsidRDefault="00000000" w:rsidRPr="00000000" w14:paraId="0000007E">
            <w:pPr>
              <w:jc w:val="center"/>
              <w:rPr>
                <w:b w:val="1"/>
                <w:color w:val="000000"/>
              </w:rPr>
            </w:pPr>
            <w:r w:rsidDel="00000000" w:rsidR="00000000" w:rsidRPr="00000000">
              <w:rPr>
                <w:b w:val="1"/>
                <w:color w:val="000000"/>
                <w:rtl w:val="0"/>
              </w:rPr>
              <w:t xml:space="preserve">When might you use it?</w:t>
            </w:r>
          </w:p>
        </w:tc>
        <w:tc>
          <w:tcPr>
            <w:vAlign w:val="center"/>
          </w:tcPr>
          <w:p w:rsidR="00000000" w:rsidDel="00000000" w:rsidP="00000000" w:rsidRDefault="00000000" w:rsidRPr="00000000" w14:paraId="0000007F">
            <w:pPr>
              <w:jc w:val="center"/>
              <w:rPr>
                <w:b w:val="1"/>
                <w:color w:val="000000"/>
              </w:rPr>
            </w:pPr>
            <w:r w:rsidDel="00000000" w:rsidR="00000000" w:rsidRPr="00000000">
              <w:rPr>
                <w:b w:val="1"/>
                <w:color w:val="000000"/>
                <w:rtl w:val="0"/>
              </w:rPr>
              <w:t xml:space="preserve">What is one way it might be interpreted / experienced by children?</w:t>
            </w:r>
          </w:p>
        </w:tc>
        <w:tc>
          <w:tcPr>
            <w:vAlign w:val="center"/>
          </w:tcPr>
          <w:p w:rsidR="00000000" w:rsidDel="00000000" w:rsidP="00000000" w:rsidRDefault="00000000" w:rsidRPr="00000000" w14:paraId="00000080">
            <w:pPr>
              <w:jc w:val="center"/>
              <w:rPr>
                <w:b w:val="1"/>
                <w:color w:val="000000"/>
              </w:rPr>
            </w:pPr>
            <w:r w:rsidDel="00000000" w:rsidR="00000000" w:rsidRPr="00000000">
              <w:rPr>
                <w:b w:val="1"/>
                <w:color w:val="000000"/>
                <w:rtl w:val="0"/>
              </w:rPr>
              <w:t xml:space="preserve">What is another way it might be interpreted / experienced by children?</w:t>
            </w:r>
          </w:p>
        </w:tc>
      </w:tr>
      <w:tr>
        <w:tc>
          <w:tcPr/>
          <w:p w:rsidR="00000000" w:rsidDel="00000000" w:rsidP="00000000" w:rsidRDefault="00000000" w:rsidRPr="00000000" w14:paraId="00000081">
            <w:pPr>
              <w:numPr>
                <w:ilvl w:val="0"/>
                <w:numId w:val="3"/>
              </w:numPr>
              <w:ind w:left="720" w:hanging="360"/>
              <w:rPr>
                <w:color w:val="000000"/>
                <w:u w:val="none"/>
              </w:rPr>
            </w:pPr>
            <w:r w:rsidDel="00000000" w:rsidR="00000000" w:rsidRPr="00000000">
              <w:rPr>
                <w:rtl w:val="0"/>
              </w:rPr>
              <w:t xml:space="preserve">What is the craziest thing one of your teachers has done?</w:t>
            </w:r>
            <w:r w:rsidDel="00000000" w:rsidR="00000000" w:rsidRPr="00000000">
              <w:rPr>
                <w:rtl w:val="0"/>
              </w:rPr>
            </w:r>
          </w:p>
          <w:p w:rsidR="00000000" w:rsidDel="00000000" w:rsidP="00000000" w:rsidRDefault="00000000" w:rsidRPr="00000000" w14:paraId="00000082">
            <w:pPr>
              <w:rPr>
                <w:color w:val="000000"/>
              </w:rPr>
            </w:pPr>
            <w:r w:rsidDel="00000000" w:rsidR="00000000" w:rsidRPr="00000000">
              <w:rPr>
                <w:rtl w:val="0"/>
              </w:rPr>
            </w:r>
          </w:p>
        </w:tc>
        <w:tc>
          <w:tcPr/>
          <w:p w:rsidR="00000000" w:rsidDel="00000000" w:rsidP="00000000" w:rsidRDefault="00000000" w:rsidRPr="00000000" w14:paraId="00000083">
            <w:pPr>
              <w:rPr>
                <w:color w:val="000000"/>
              </w:rPr>
            </w:pPr>
            <w:r w:rsidDel="00000000" w:rsidR="00000000" w:rsidRPr="00000000">
              <w:rPr>
                <w:rtl w:val="0"/>
              </w:rPr>
              <w:t xml:space="preserve">In the beginning of the year, to gauge student experiences with past teachers. </w:t>
            </w:r>
            <w:r w:rsidDel="00000000" w:rsidR="00000000" w:rsidRPr="00000000">
              <w:rPr>
                <w:rtl w:val="0"/>
              </w:rPr>
            </w:r>
          </w:p>
        </w:tc>
        <w:tc>
          <w:tcPr/>
          <w:p w:rsidR="00000000" w:rsidDel="00000000" w:rsidP="00000000" w:rsidRDefault="00000000" w:rsidRPr="00000000" w14:paraId="00000084">
            <w:pPr>
              <w:rPr>
                <w:color w:val="000000"/>
              </w:rPr>
            </w:pPr>
            <w:r w:rsidDel="00000000" w:rsidR="00000000" w:rsidRPr="00000000">
              <w:rPr>
                <w:rtl w:val="0"/>
              </w:rPr>
              <w:t xml:space="preserve">they may think I want to know what they think is crazy.</w:t>
            </w:r>
            <w:r w:rsidDel="00000000" w:rsidR="00000000" w:rsidRPr="00000000">
              <w:rPr>
                <w:rtl w:val="0"/>
              </w:rPr>
            </w:r>
          </w:p>
        </w:tc>
        <w:tc>
          <w:tcPr/>
          <w:p w:rsidR="00000000" w:rsidDel="00000000" w:rsidP="00000000" w:rsidRDefault="00000000" w:rsidRPr="00000000" w14:paraId="00000085">
            <w:pPr>
              <w:rPr>
                <w:color w:val="000000"/>
              </w:rPr>
            </w:pPr>
            <w:r w:rsidDel="00000000" w:rsidR="00000000" w:rsidRPr="00000000">
              <w:rPr>
                <w:rtl w:val="0"/>
              </w:rPr>
            </w:r>
          </w:p>
        </w:tc>
      </w:tr>
      <w:tr>
        <w:tc>
          <w:tcPr/>
          <w:p w:rsidR="00000000" w:rsidDel="00000000" w:rsidP="00000000" w:rsidRDefault="00000000" w:rsidRPr="00000000" w14:paraId="00000086">
            <w:pPr>
              <w:numPr>
                <w:ilvl w:val="0"/>
                <w:numId w:val="3"/>
              </w:numPr>
              <w:ind w:left="720" w:hanging="360"/>
              <w:rPr>
                <w:color w:val="000000"/>
                <w:u w:val="none"/>
              </w:rPr>
            </w:pPr>
            <w:r w:rsidDel="00000000" w:rsidR="00000000" w:rsidRPr="00000000">
              <w:rPr>
                <w:rtl w:val="0"/>
              </w:rPr>
              <w:t xml:space="preserve">If you could create a new school subject, what would it be?</w:t>
            </w:r>
            <w:r w:rsidDel="00000000" w:rsidR="00000000" w:rsidRPr="00000000">
              <w:rPr>
                <w:rtl w:val="0"/>
              </w:rPr>
            </w:r>
          </w:p>
          <w:p w:rsidR="00000000" w:rsidDel="00000000" w:rsidP="00000000" w:rsidRDefault="00000000" w:rsidRPr="00000000" w14:paraId="00000087">
            <w:pPr>
              <w:rPr>
                <w:color w:val="000000"/>
              </w:rPr>
            </w:pPr>
            <w:r w:rsidDel="00000000" w:rsidR="00000000" w:rsidRPr="00000000">
              <w:rPr>
                <w:rtl w:val="0"/>
              </w:rPr>
            </w:r>
          </w:p>
        </w:tc>
        <w:tc>
          <w:tcPr/>
          <w:p w:rsidR="00000000" w:rsidDel="00000000" w:rsidP="00000000" w:rsidRDefault="00000000" w:rsidRPr="00000000" w14:paraId="00000088">
            <w:pPr>
              <w:rPr>
                <w:color w:val="000000"/>
              </w:rPr>
            </w:pPr>
            <w:r w:rsidDel="00000000" w:rsidR="00000000" w:rsidRPr="00000000">
              <w:rPr>
                <w:rtl w:val="0"/>
              </w:rPr>
              <w:t xml:space="preserve">If I notice a particular student constantly bored, I would love to ask them this because they would tell me how to help them get engaged.  </w:t>
            </w:r>
            <w:r w:rsidDel="00000000" w:rsidR="00000000" w:rsidRPr="00000000">
              <w:rPr>
                <w:rtl w:val="0"/>
              </w:rPr>
            </w:r>
          </w:p>
        </w:tc>
        <w:tc>
          <w:tcPr/>
          <w:p w:rsidR="00000000" w:rsidDel="00000000" w:rsidP="00000000" w:rsidRDefault="00000000" w:rsidRPr="00000000" w14:paraId="00000089">
            <w:pPr>
              <w:rPr>
                <w:color w:val="000000"/>
              </w:rPr>
            </w:pPr>
            <w:r w:rsidDel="00000000" w:rsidR="00000000" w:rsidRPr="00000000">
              <w:rPr>
                <w:rtl w:val="0"/>
              </w:rPr>
            </w:r>
          </w:p>
        </w:tc>
        <w:tc>
          <w:tcPr/>
          <w:p w:rsidR="00000000" w:rsidDel="00000000" w:rsidP="00000000" w:rsidRDefault="00000000" w:rsidRPr="00000000" w14:paraId="0000008A">
            <w:pPr>
              <w:rPr>
                <w:color w:val="000000"/>
              </w:rPr>
            </w:pPr>
            <w:r w:rsidDel="00000000" w:rsidR="00000000" w:rsidRPr="00000000">
              <w:rPr>
                <w:rtl w:val="0"/>
              </w:rPr>
            </w:r>
          </w:p>
        </w:tc>
      </w:tr>
      <w:tr>
        <w:tc>
          <w:tcPr/>
          <w:p w:rsidR="00000000" w:rsidDel="00000000" w:rsidP="00000000" w:rsidRDefault="00000000" w:rsidRPr="00000000" w14:paraId="0000008B">
            <w:pPr>
              <w:numPr>
                <w:ilvl w:val="0"/>
                <w:numId w:val="3"/>
              </w:numPr>
              <w:ind w:left="720" w:hanging="360"/>
              <w:rPr>
                <w:color w:val="000000"/>
                <w:u w:val="none"/>
              </w:rPr>
            </w:pPr>
            <w:r w:rsidDel="00000000" w:rsidR="00000000" w:rsidRPr="00000000">
              <w:rPr>
                <w:rtl w:val="0"/>
              </w:rPr>
              <w:t xml:space="preserve">Would you rather scream or whisper. </w:t>
            </w:r>
            <w:r w:rsidDel="00000000" w:rsidR="00000000" w:rsidRPr="00000000">
              <w:rPr>
                <w:rtl w:val="0"/>
              </w:rPr>
            </w:r>
          </w:p>
          <w:p w:rsidR="00000000" w:rsidDel="00000000" w:rsidP="00000000" w:rsidRDefault="00000000" w:rsidRPr="00000000" w14:paraId="0000008C">
            <w:pPr>
              <w:rPr>
                <w:color w:val="000000"/>
              </w:rPr>
            </w:pPr>
            <w:r w:rsidDel="00000000" w:rsidR="00000000" w:rsidRPr="00000000">
              <w:rPr>
                <w:rtl w:val="0"/>
              </w:rPr>
            </w:r>
          </w:p>
        </w:tc>
        <w:tc>
          <w:tcPr/>
          <w:p w:rsidR="00000000" w:rsidDel="00000000" w:rsidP="00000000" w:rsidRDefault="00000000" w:rsidRPr="00000000" w14:paraId="0000008D">
            <w:pPr>
              <w:rPr>
                <w:color w:val="000000"/>
              </w:rPr>
            </w:pPr>
            <w:r w:rsidDel="00000000" w:rsidR="00000000" w:rsidRPr="00000000">
              <w:rPr>
                <w:rtl w:val="0"/>
              </w:rPr>
              <w:t xml:space="preserve">This is an easy quick question with an easy simple answer. It can be asked anytime like walking somewhere, during recess or free time.  </w:t>
            </w:r>
            <w:r w:rsidDel="00000000" w:rsidR="00000000" w:rsidRPr="00000000">
              <w:rPr>
                <w:rtl w:val="0"/>
              </w:rPr>
            </w:r>
          </w:p>
        </w:tc>
        <w:tc>
          <w:tcPr/>
          <w:p w:rsidR="00000000" w:rsidDel="00000000" w:rsidP="00000000" w:rsidRDefault="00000000" w:rsidRPr="00000000" w14:paraId="0000008E">
            <w:pPr>
              <w:rPr>
                <w:color w:val="000000"/>
              </w:rPr>
            </w:pPr>
            <w:r w:rsidDel="00000000" w:rsidR="00000000" w:rsidRPr="00000000">
              <w:rPr>
                <w:rtl w:val="0"/>
              </w:rPr>
            </w:r>
          </w:p>
        </w:tc>
        <w:tc>
          <w:tcPr/>
          <w:p w:rsidR="00000000" w:rsidDel="00000000" w:rsidP="00000000" w:rsidRDefault="00000000" w:rsidRPr="00000000" w14:paraId="0000008F">
            <w:pPr>
              <w:rPr>
                <w:color w:val="000000"/>
              </w:rPr>
            </w:pPr>
            <w:r w:rsidDel="00000000" w:rsidR="00000000" w:rsidRPr="00000000">
              <w:rPr>
                <w:rtl w:val="0"/>
              </w:rPr>
            </w:r>
          </w:p>
        </w:tc>
      </w:tr>
      <w:tr>
        <w:tc>
          <w:tcPr/>
          <w:p w:rsidR="00000000" w:rsidDel="00000000" w:rsidP="00000000" w:rsidRDefault="00000000" w:rsidRPr="00000000" w14:paraId="00000090">
            <w:pPr>
              <w:numPr>
                <w:ilvl w:val="0"/>
                <w:numId w:val="3"/>
              </w:numPr>
              <w:ind w:left="720" w:hanging="360"/>
              <w:rPr>
                <w:color w:val="000000"/>
                <w:u w:val="none"/>
              </w:rPr>
            </w:pPr>
            <w:r w:rsidDel="00000000" w:rsidR="00000000" w:rsidRPr="00000000">
              <w:rPr>
                <w:rtl w:val="0"/>
              </w:rPr>
              <w:t xml:space="preserve">If you could do </w:t>
            </w:r>
            <w:r w:rsidDel="00000000" w:rsidR="00000000" w:rsidRPr="00000000">
              <w:rPr>
                <w:rtl w:val="0"/>
              </w:rPr>
            </w:r>
          </w:p>
          <w:p w:rsidR="00000000" w:rsidDel="00000000" w:rsidP="00000000" w:rsidRDefault="00000000" w:rsidRPr="00000000" w14:paraId="00000091">
            <w:pPr>
              <w:rPr>
                <w:color w:val="000000"/>
              </w:rPr>
            </w:pPr>
            <w:r w:rsidDel="00000000" w:rsidR="00000000" w:rsidRPr="00000000">
              <w:rPr>
                <w:rtl w:val="0"/>
              </w:rPr>
            </w:r>
          </w:p>
        </w:tc>
        <w:tc>
          <w:tcPr/>
          <w:p w:rsidR="00000000" w:rsidDel="00000000" w:rsidP="00000000" w:rsidRDefault="00000000" w:rsidRPr="00000000" w14:paraId="00000092">
            <w:pPr>
              <w:rPr>
                <w:color w:val="000000"/>
              </w:rPr>
            </w:pPr>
            <w:r w:rsidDel="00000000" w:rsidR="00000000" w:rsidRPr="00000000">
              <w:rPr>
                <w:rtl w:val="0"/>
              </w:rPr>
            </w:r>
          </w:p>
        </w:tc>
        <w:tc>
          <w:tcPr/>
          <w:p w:rsidR="00000000" w:rsidDel="00000000" w:rsidP="00000000" w:rsidRDefault="00000000" w:rsidRPr="00000000" w14:paraId="00000093">
            <w:pPr>
              <w:rPr>
                <w:color w:val="000000"/>
              </w:rPr>
            </w:pPr>
            <w:r w:rsidDel="00000000" w:rsidR="00000000" w:rsidRPr="00000000">
              <w:rPr>
                <w:rtl w:val="0"/>
              </w:rPr>
            </w:r>
          </w:p>
        </w:tc>
        <w:tc>
          <w:tcPr/>
          <w:p w:rsidR="00000000" w:rsidDel="00000000" w:rsidP="00000000" w:rsidRDefault="00000000" w:rsidRPr="00000000" w14:paraId="00000094">
            <w:pPr>
              <w:rPr>
                <w:color w:val="000000"/>
              </w:rPr>
            </w:pPr>
            <w:r w:rsidDel="00000000" w:rsidR="00000000" w:rsidRPr="00000000">
              <w:rPr>
                <w:rtl w:val="0"/>
              </w:rPr>
            </w:r>
          </w:p>
        </w:tc>
      </w:tr>
      <w:tr>
        <w:tc>
          <w:tcPr/>
          <w:p w:rsidR="00000000" w:rsidDel="00000000" w:rsidP="00000000" w:rsidRDefault="00000000" w:rsidRPr="00000000" w14:paraId="00000095">
            <w:pPr>
              <w:rPr>
                <w:color w:val="000000"/>
              </w:rPr>
            </w:pPr>
            <w:r w:rsidDel="00000000" w:rsidR="00000000" w:rsidRPr="00000000">
              <w:rPr>
                <w:color w:val="000000"/>
                <w:rtl w:val="0"/>
              </w:rPr>
              <w:t xml:space="preserve">5.</w:t>
            </w:r>
          </w:p>
          <w:p w:rsidR="00000000" w:rsidDel="00000000" w:rsidP="00000000" w:rsidRDefault="00000000" w:rsidRPr="00000000" w14:paraId="00000096">
            <w:pPr>
              <w:rPr>
                <w:color w:val="000000"/>
              </w:rPr>
            </w:pPr>
            <w:r w:rsidDel="00000000" w:rsidR="00000000" w:rsidRPr="00000000">
              <w:rPr>
                <w:rtl w:val="0"/>
              </w:rPr>
            </w:r>
          </w:p>
        </w:tc>
        <w:tc>
          <w:tcPr/>
          <w:p w:rsidR="00000000" w:rsidDel="00000000" w:rsidP="00000000" w:rsidRDefault="00000000" w:rsidRPr="00000000" w14:paraId="00000097">
            <w:pPr>
              <w:rPr>
                <w:color w:val="000000"/>
              </w:rPr>
            </w:pPr>
            <w:r w:rsidDel="00000000" w:rsidR="00000000" w:rsidRPr="00000000">
              <w:rPr>
                <w:rtl w:val="0"/>
              </w:rPr>
            </w:r>
          </w:p>
        </w:tc>
        <w:tc>
          <w:tcPr/>
          <w:p w:rsidR="00000000" w:rsidDel="00000000" w:rsidP="00000000" w:rsidRDefault="00000000" w:rsidRPr="00000000" w14:paraId="00000098">
            <w:pPr>
              <w:rPr>
                <w:color w:val="000000"/>
              </w:rPr>
            </w:pPr>
            <w:r w:rsidDel="00000000" w:rsidR="00000000" w:rsidRPr="00000000">
              <w:rPr>
                <w:rtl w:val="0"/>
              </w:rPr>
            </w:r>
          </w:p>
        </w:tc>
        <w:tc>
          <w:tcPr/>
          <w:p w:rsidR="00000000" w:rsidDel="00000000" w:rsidP="00000000" w:rsidRDefault="00000000" w:rsidRPr="00000000" w14:paraId="00000099">
            <w:pPr>
              <w:rPr>
                <w:color w:val="000000"/>
              </w:rPr>
            </w:pPr>
            <w:r w:rsidDel="00000000" w:rsidR="00000000" w:rsidRPr="00000000">
              <w:rPr>
                <w:rtl w:val="0"/>
              </w:rPr>
            </w:r>
          </w:p>
        </w:tc>
      </w:tr>
      <w:tr>
        <w:tc>
          <w:tcPr/>
          <w:p w:rsidR="00000000" w:rsidDel="00000000" w:rsidP="00000000" w:rsidRDefault="00000000" w:rsidRPr="00000000" w14:paraId="0000009A">
            <w:pPr>
              <w:rPr>
                <w:color w:val="000000"/>
              </w:rPr>
            </w:pPr>
            <w:r w:rsidDel="00000000" w:rsidR="00000000" w:rsidRPr="00000000">
              <w:rPr>
                <w:color w:val="000000"/>
                <w:rtl w:val="0"/>
              </w:rPr>
              <w:t xml:space="preserve">6.</w:t>
            </w:r>
          </w:p>
          <w:p w:rsidR="00000000" w:rsidDel="00000000" w:rsidP="00000000" w:rsidRDefault="00000000" w:rsidRPr="00000000" w14:paraId="0000009B">
            <w:pPr>
              <w:rPr>
                <w:color w:val="000000"/>
              </w:rPr>
            </w:pPr>
            <w:r w:rsidDel="00000000" w:rsidR="00000000" w:rsidRPr="00000000">
              <w:rPr>
                <w:rtl w:val="0"/>
              </w:rPr>
            </w:r>
          </w:p>
        </w:tc>
        <w:tc>
          <w:tcPr/>
          <w:p w:rsidR="00000000" w:rsidDel="00000000" w:rsidP="00000000" w:rsidRDefault="00000000" w:rsidRPr="00000000" w14:paraId="0000009C">
            <w:pPr>
              <w:rPr>
                <w:color w:val="000000"/>
              </w:rPr>
            </w:pPr>
            <w:r w:rsidDel="00000000" w:rsidR="00000000" w:rsidRPr="00000000">
              <w:rPr>
                <w:rtl w:val="0"/>
              </w:rPr>
            </w:r>
          </w:p>
        </w:tc>
        <w:tc>
          <w:tcPr/>
          <w:p w:rsidR="00000000" w:rsidDel="00000000" w:rsidP="00000000" w:rsidRDefault="00000000" w:rsidRPr="00000000" w14:paraId="0000009D">
            <w:pPr>
              <w:rPr>
                <w:color w:val="000000"/>
              </w:rPr>
            </w:pPr>
            <w:r w:rsidDel="00000000" w:rsidR="00000000" w:rsidRPr="00000000">
              <w:rPr>
                <w:rtl w:val="0"/>
              </w:rPr>
            </w:r>
          </w:p>
        </w:tc>
        <w:tc>
          <w:tcPr/>
          <w:p w:rsidR="00000000" w:rsidDel="00000000" w:rsidP="00000000" w:rsidRDefault="00000000" w:rsidRPr="00000000" w14:paraId="0000009E">
            <w:pPr>
              <w:rPr>
                <w:color w:val="000000"/>
              </w:rPr>
            </w:pPr>
            <w:r w:rsidDel="00000000" w:rsidR="00000000" w:rsidRPr="00000000">
              <w:rPr>
                <w:rtl w:val="0"/>
              </w:rPr>
            </w:r>
          </w:p>
        </w:tc>
      </w:tr>
      <w:tr>
        <w:tc>
          <w:tcPr/>
          <w:p w:rsidR="00000000" w:rsidDel="00000000" w:rsidP="00000000" w:rsidRDefault="00000000" w:rsidRPr="00000000" w14:paraId="0000009F">
            <w:pPr>
              <w:rPr>
                <w:color w:val="000000"/>
              </w:rPr>
            </w:pPr>
            <w:r w:rsidDel="00000000" w:rsidR="00000000" w:rsidRPr="00000000">
              <w:rPr>
                <w:color w:val="000000"/>
                <w:rtl w:val="0"/>
              </w:rPr>
              <w:t xml:space="preserve">7.</w:t>
            </w:r>
          </w:p>
          <w:p w:rsidR="00000000" w:rsidDel="00000000" w:rsidP="00000000" w:rsidRDefault="00000000" w:rsidRPr="00000000" w14:paraId="000000A0">
            <w:pPr>
              <w:rPr>
                <w:color w:val="000000"/>
              </w:rPr>
            </w:pPr>
            <w:r w:rsidDel="00000000" w:rsidR="00000000" w:rsidRPr="00000000">
              <w:rPr>
                <w:rtl w:val="0"/>
              </w:rPr>
            </w:r>
          </w:p>
        </w:tc>
        <w:tc>
          <w:tcPr/>
          <w:p w:rsidR="00000000" w:rsidDel="00000000" w:rsidP="00000000" w:rsidRDefault="00000000" w:rsidRPr="00000000" w14:paraId="000000A1">
            <w:pPr>
              <w:rPr>
                <w:color w:val="000000"/>
              </w:rPr>
            </w:pPr>
            <w:r w:rsidDel="00000000" w:rsidR="00000000" w:rsidRPr="00000000">
              <w:rPr>
                <w:rtl w:val="0"/>
              </w:rPr>
            </w:r>
          </w:p>
        </w:tc>
        <w:tc>
          <w:tcPr/>
          <w:p w:rsidR="00000000" w:rsidDel="00000000" w:rsidP="00000000" w:rsidRDefault="00000000" w:rsidRPr="00000000" w14:paraId="000000A2">
            <w:pPr>
              <w:rPr>
                <w:color w:val="000000"/>
              </w:rPr>
            </w:pPr>
            <w:r w:rsidDel="00000000" w:rsidR="00000000" w:rsidRPr="00000000">
              <w:rPr>
                <w:rtl w:val="0"/>
              </w:rPr>
            </w:r>
          </w:p>
        </w:tc>
        <w:tc>
          <w:tcPr/>
          <w:p w:rsidR="00000000" w:rsidDel="00000000" w:rsidP="00000000" w:rsidRDefault="00000000" w:rsidRPr="00000000" w14:paraId="000000A3">
            <w:pPr>
              <w:rPr>
                <w:color w:val="000000"/>
              </w:rPr>
            </w:pPr>
            <w:r w:rsidDel="00000000" w:rsidR="00000000" w:rsidRPr="00000000">
              <w:rPr>
                <w:rtl w:val="0"/>
              </w:rPr>
            </w:r>
          </w:p>
        </w:tc>
      </w:tr>
      <w:tr>
        <w:tc>
          <w:tcPr/>
          <w:p w:rsidR="00000000" w:rsidDel="00000000" w:rsidP="00000000" w:rsidRDefault="00000000" w:rsidRPr="00000000" w14:paraId="000000A4">
            <w:pPr>
              <w:rPr>
                <w:color w:val="000000"/>
              </w:rPr>
            </w:pPr>
            <w:r w:rsidDel="00000000" w:rsidR="00000000" w:rsidRPr="00000000">
              <w:rPr>
                <w:color w:val="000000"/>
                <w:rtl w:val="0"/>
              </w:rPr>
              <w:t xml:space="preserve">8.</w:t>
            </w:r>
          </w:p>
          <w:p w:rsidR="00000000" w:rsidDel="00000000" w:rsidP="00000000" w:rsidRDefault="00000000" w:rsidRPr="00000000" w14:paraId="000000A5">
            <w:pPr>
              <w:rPr>
                <w:color w:val="000000"/>
              </w:rPr>
            </w:pPr>
            <w:r w:rsidDel="00000000" w:rsidR="00000000" w:rsidRPr="00000000">
              <w:rPr>
                <w:rtl w:val="0"/>
              </w:rPr>
            </w:r>
          </w:p>
        </w:tc>
        <w:tc>
          <w:tcPr/>
          <w:p w:rsidR="00000000" w:rsidDel="00000000" w:rsidP="00000000" w:rsidRDefault="00000000" w:rsidRPr="00000000" w14:paraId="000000A6">
            <w:pPr>
              <w:rPr>
                <w:color w:val="000000"/>
              </w:rPr>
            </w:pPr>
            <w:r w:rsidDel="00000000" w:rsidR="00000000" w:rsidRPr="00000000">
              <w:rPr>
                <w:rtl w:val="0"/>
              </w:rPr>
            </w:r>
          </w:p>
        </w:tc>
        <w:tc>
          <w:tcPr/>
          <w:p w:rsidR="00000000" w:rsidDel="00000000" w:rsidP="00000000" w:rsidRDefault="00000000" w:rsidRPr="00000000" w14:paraId="000000A7">
            <w:pPr>
              <w:rPr>
                <w:color w:val="000000"/>
              </w:rPr>
            </w:pPr>
            <w:r w:rsidDel="00000000" w:rsidR="00000000" w:rsidRPr="00000000">
              <w:rPr>
                <w:rtl w:val="0"/>
              </w:rPr>
            </w:r>
          </w:p>
        </w:tc>
        <w:tc>
          <w:tcPr/>
          <w:p w:rsidR="00000000" w:rsidDel="00000000" w:rsidP="00000000" w:rsidRDefault="00000000" w:rsidRPr="00000000" w14:paraId="000000A8">
            <w:pPr>
              <w:rPr>
                <w:color w:val="000000"/>
              </w:rPr>
            </w:pPr>
            <w:r w:rsidDel="00000000" w:rsidR="00000000" w:rsidRPr="00000000">
              <w:rPr>
                <w:rtl w:val="0"/>
              </w:rPr>
            </w:r>
          </w:p>
        </w:tc>
      </w:tr>
      <w:tr>
        <w:tc>
          <w:tcPr/>
          <w:p w:rsidR="00000000" w:rsidDel="00000000" w:rsidP="00000000" w:rsidRDefault="00000000" w:rsidRPr="00000000" w14:paraId="000000A9">
            <w:pPr>
              <w:rPr>
                <w:color w:val="000000"/>
              </w:rPr>
            </w:pPr>
            <w:r w:rsidDel="00000000" w:rsidR="00000000" w:rsidRPr="00000000">
              <w:rPr>
                <w:color w:val="000000"/>
                <w:rtl w:val="0"/>
              </w:rPr>
              <w:t xml:space="preserve">9.</w:t>
            </w:r>
          </w:p>
          <w:p w:rsidR="00000000" w:rsidDel="00000000" w:rsidP="00000000" w:rsidRDefault="00000000" w:rsidRPr="00000000" w14:paraId="000000AA">
            <w:pPr>
              <w:rPr>
                <w:color w:val="000000"/>
              </w:rPr>
            </w:pPr>
            <w:r w:rsidDel="00000000" w:rsidR="00000000" w:rsidRPr="00000000">
              <w:rPr>
                <w:rtl w:val="0"/>
              </w:rPr>
            </w:r>
          </w:p>
        </w:tc>
        <w:tc>
          <w:tcPr/>
          <w:p w:rsidR="00000000" w:rsidDel="00000000" w:rsidP="00000000" w:rsidRDefault="00000000" w:rsidRPr="00000000" w14:paraId="000000AB">
            <w:pPr>
              <w:rPr>
                <w:color w:val="000000"/>
              </w:rPr>
            </w:pPr>
            <w:r w:rsidDel="00000000" w:rsidR="00000000" w:rsidRPr="00000000">
              <w:rPr>
                <w:rtl w:val="0"/>
              </w:rPr>
            </w:r>
          </w:p>
        </w:tc>
        <w:tc>
          <w:tcPr/>
          <w:p w:rsidR="00000000" w:rsidDel="00000000" w:rsidP="00000000" w:rsidRDefault="00000000" w:rsidRPr="00000000" w14:paraId="000000AC">
            <w:pPr>
              <w:rPr>
                <w:color w:val="000000"/>
              </w:rPr>
            </w:pPr>
            <w:r w:rsidDel="00000000" w:rsidR="00000000" w:rsidRPr="00000000">
              <w:rPr>
                <w:rtl w:val="0"/>
              </w:rPr>
            </w:r>
          </w:p>
        </w:tc>
        <w:tc>
          <w:tcPr/>
          <w:p w:rsidR="00000000" w:rsidDel="00000000" w:rsidP="00000000" w:rsidRDefault="00000000" w:rsidRPr="00000000" w14:paraId="000000AD">
            <w:pPr>
              <w:rPr>
                <w:color w:val="000000"/>
              </w:rPr>
            </w:pPr>
            <w:r w:rsidDel="00000000" w:rsidR="00000000" w:rsidRPr="00000000">
              <w:rPr>
                <w:rtl w:val="0"/>
              </w:rPr>
            </w:r>
          </w:p>
        </w:tc>
      </w:tr>
      <w:tr>
        <w:tc>
          <w:tcPr/>
          <w:p w:rsidR="00000000" w:rsidDel="00000000" w:rsidP="00000000" w:rsidRDefault="00000000" w:rsidRPr="00000000" w14:paraId="000000AE">
            <w:pPr>
              <w:rPr>
                <w:color w:val="000000"/>
              </w:rPr>
            </w:pPr>
            <w:r w:rsidDel="00000000" w:rsidR="00000000" w:rsidRPr="00000000">
              <w:rPr>
                <w:color w:val="000000"/>
                <w:rtl w:val="0"/>
              </w:rPr>
              <w:t xml:space="preserve">10.</w:t>
            </w:r>
          </w:p>
          <w:p w:rsidR="00000000" w:rsidDel="00000000" w:rsidP="00000000" w:rsidRDefault="00000000" w:rsidRPr="00000000" w14:paraId="000000AF">
            <w:pPr>
              <w:rPr>
                <w:color w:val="000000"/>
              </w:rPr>
            </w:pPr>
            <w:r w:rsidDel="00000000" w:rsidR="00000000" w:rsidRPr="00000000">
              <w:rPr>
                <w:rtl w:val="0"/>
              </w:rPr>
            </w:r>
          </w:p>
        </w:tc>
        <w:tc>
          <w:tcPr/>
          <w:p w:rsidR="00000000" w:rsidDel="00000000" w:rsidP="00000000" w:rsidRDefault="00000000" w:rsidRPr="00000000" w14:paraId="000000B0">
            <w:pPr>
              <w:rPr>
                <w:color w:val="000000"/>
              </w:rPr>
            </w:pPr>
            <w:r w:rsidDel="00000000" w:rsidR="00000000" w:rsidRPr="00000000">
              <w:rPr>
                <w:rtl w:val="0"/>
              </w:rPr>
            </w:r>
          </w:p>
        </w:tc>
        <w:tc>
          <w:tcPr/>
          <w:p w:rsidR="00000000" w:rsidDel="00000000" w:rsidP="00000000" w:rsidRDefault="00000000" w:rsidRPr="00000000" w14:paraId="000000B1">
            <w:pPr>
              <w:rPr>
                <w:color w:val="000000"/>
              </w:rPr>
            </w:pPr>
            <w:r w:rsidDel="00000000" w:rsidR="00000000" w:rsidRPr="00000000">
              <w:rPr>
                <w:rtl w:val="0"/>
              </w:rPr>
            </w:r>
          </w:p>
        </w:tc>
        <w:tc>
          <w:tcPr/>
          <w:p w:rsidR="00000000" w:rsidDel="00000000" w:rsidP="00000000" w:rsidRDefault="00000000" w:rsidRPr="00000000" w14:paraId="000000B2">
            <w:pPr>
              <w:rPr>
                <w:color w:val="000000"/>
              </w:rPr>
            </w:pPr>
            <w:r w:rsidDel="00000000" w:rsidR="00000000" w:rsidRPr="00000000">
              <w:rPr>
                <w:rtl w:val="0"/>
              </w:rPr>
            </w:r>
          </w:p>
        </w:tc>
      </w:tr>
    </w:tbl>
    <w:p w:rsidR="00000000" w:rsidDel="00000000" w:rsidP="00000000" w:rsidRDefault="00000000" w:rsidRPr="00000000" w14:paraId="000000B3">
      <w:pPr>
        <w:rPr>
          <w:color w:val="000000"/>
        </w:rPr>
      </w:pPr>
      <w:r w:rsidDel="00000000" w:rsidR="00000000" w:rsidRPr="00000000">
        <w:rPr>
          <w:rtl w:val="0"/>
        </w:rPr>
      </w:r>
    </w:p>
    <w:p w:rsidR="00000000" w:rsidDel="00000000" w:rsidP="00000000" w:rsidRDefault="00000000" w:rsidRPr="00000000" w14:paraId="000000B4">
      <w:pPr>
        <w:rPr>
          <w:color w:val="000000"/>
        </w:rPr>
      </w:pPr>
      <w:r w:rsidDel="00000000" w:rsidR="00000000" w:rsidRPr="00000000">
        <w:rPr>
          <w:rtl w:val="0"/>
        </w:rPr>
      </w:r>
    </w:p>
    <w:p w:rsidR="00000000" w:rsidDel="00000000" w:rsidP="00000000" w:rsidRDefault="00000000" w:rsidRPr="00000000" w14:paraId="000000B5">
      <w:pPr>
        <w:pStyle w:val="Heading1"/>
        <w:rPr>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6">
      <w:pPr>
        <w:pStyle w:val="Title"/>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5118100</wp:posOffset>
                </wp:positionH>
                <wp:positionV relativeFrom="paragraph">
                  <wp:posOffset>25400</wp:posOffset>
                </wp:positionV>
                <wp:extent cx="823947" cy="272075"/>
                <wp:effectExtent b="0" l="0" r="0" t="0"/>
                <wp:wrapNone/>
                <wp:docPr id="2" name=""/>
                <a:graphic>
                  <a:graphicData uri="http://schemas.microsoft.com/office/word/2010/wordprocessingShape">
                    <wps:wsp>
                      <wps:cNvSpPr/>
                      <wps:cNvPr id="3" name="Shape 3"/>
                      <wps:spPr>
                        <a:xfrm>
                          <a:off x="4938789" y="3648725"/>
                          <a:ext cx="814422" cy="262550"/>
                        </a:xfrm>
                        <a:prstGeom prst="rect">
                          <a:avLst/>
                        </a:prstGeom>
                        <a:solidFill>
                          <a:schemeClr val="accent2"/>
                        </a:solid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10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Handout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25400</wp:posOffset>
                </wp:positionV>
                <wp:extent cx="823947" cy="272075"/>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823947" cy="272075"/>
                        </a:xfrm>
                        <a:prstGeom prst="rect"/>
                        <a:ln/>
                      </pic:spPr>
                    </pic:pic>
                  </a:graphicData>
                </a:graphic>
              </wp:anchor>
            </w:drawing>
          </mc:Fallback>
        </mc:AlternateContent>
      </w:r>
    </w:p>
    <w:p w:rsidR="00000000" w:rsidDel="00000000" w:rsidP="00000000" w:rsidRDefault="00000000" w:rsidRPr="00000000" w14:paraId="000000B7">
      <w:pPr>
        <w:pStyle w:val="Title"/>
        <w:rPr/>
      </w:pPr>
      <w:r w:rsidDel="00000000" w:rsidR="00000000" w:rsidRPr="00000000">
        <w:rPr>
          <w:rtl w:val="0"/>
        </w:rPr>
        <w:t xml:space="preserve">Appendix B: Small Conversations Transcription Template </w:t>
      </w:r>
    </w:p>
    <w:p w:rsidR="00000000" w:rsidDel="00000000" w:rsidP="00000000" w:rsidRDefault="00000000" w:rsidRPr="00000000" w14:paraId="000000B8">
      <w:pPr>
        <w:pStyle w:val="Title"/>
        <w:rPr/>
      </w:pPr>
      <w:r w:rsidDel="00000000" w:rsidR="00000000" w:rsidRPr="00000000">
        <w:rPr>
          <w:rtl w:val="0"/>
        </w:rPr>
        <w:t xml:space="preserve">(add rows as needed)</w:t>
        <w:br w:type="textWrapping"/>
      </w:r>
    </w:p>
    <w:tbl>
      <w:tblPr>
        <w:tblStyle w:val="Table4"/>
        <w:tblW w:w="10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9067"/>
        <w:tblGridChange w:id="0">
          <w:tblGrid>
            <w:gridCol w:w="1008"/>
            <w:gridCol w:w="9067"/>
          </w:tblGrid>
        </w:tblGridChange>
      </w:tblGrid>
      <w:tr>
        <w:tc>
          <w:tcPr>
            <w:shd w:fill="f8f8f8" w:val="clear"/>
          </w:tcPr>
          <w:p w:rsidR="00000000" w:rsidDel="00000000" w:rsidP="00000000" w:rsidRDefault="00000000" w:rsidRPr="00000000" w14:paraId="000000B9">
            <w:pPr>
              <w:spacing w:after="0" w:lineRule="auto"/>
              <w:rPr/>
            </w:pPr>
            <w:r w:rsidDel="00000000" w:rsidR="00000000" w:rsidRPr="00000000">
              <w:rPr>
                <w:rtl w:val="0"/>
              </w:rPr>
              <w:t xml:space="preserve">NAME</w:t>
            </w:r>
          </w:p>
        </w:tc>
        <w:tc>
          <w:tcPr/>
          <w:p w:rsidR="00000000" w:rsidDel="00000000" w:rsidP="00000000" w:rsidRDefault="00000000" w:rsidRPr="00000000" w14:paraId="000000BA">
            <w:pPr>
              <w:spacing w:after="0" w:lineRule="auto"/>
              <w:jc w:val="right"/>
              <w:rPr/>
            </w:pPr>
            <w:r w:rsidDel="00000000" w:rsidR="00000000" w:rsidRPr="00000000">
              <w:rPr>
                <w:rtl w:val="0"/>
              </w:rPr>
            </w:r>
          </w:p>
        </w:tc>
      </w:tr>
    </w:tbl>
    <w:p w:rsidR="00000000" w:rsidDel="00000000" w:rsidP="00000000" w:rsidRDefault="00000000" w:rsidRPr="00000000" w14:paraId="000000BB">
      <w:pPr>
        <w:pStyle w:val="Heading1"/>
        <w:rPr>
          <w:sz w:val="20"/>
          <w:szCs w:val="20"/>
        </w:rPr>
      </w:pPr>
      <w:r w:rsidDel="00000000" w:rsidR="00000000" w:rsidRPr="00000000">
        <w:rPr>
          <w:rtl w:val="0"/>
        </w:rPr>
      </w:r>
    </w:p>
    <w:tbl>
      <w:tblPr>
        <w:tblStyle w:val="Table5"/>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7"/>
        <w:gridCol w:w="4051"/>
        <w:gridCol w:w="4052"/>
        <w:tblGridChange w:id="0">
          <w:tblGrid>
            <w:gridCol w:w="1977"/>
            <w:gridCol w:w="4051"/>
            <w:gridCol w:w="4052"/>
          </w:tblGrid>
        </w:tblGridChange>
      </w:tblGrid>
      <w:tr>
        <w:tc>
          <w:tcPr>
            <w:tcBorders>
              <w:top w:color="000000" w:space="0" w:sz="0" w:val="nil"/>
              <w:left w:color="000000" w:space="0" w:sz="0" w:val="nil"/>
              <w:bottom w:color="000000" w:space="0" w:sz="4" w:val="single"/>
            </w:tcBorders>
            <w:shd w:fill="auto" w:val="clear"/>
          </w:tcPr>
          <w:p w:rsidR="00000000" w:rsidDel="00000000" w:rsidP="00000000" w:rsidRDefault="00000000" w:rsidRPr="00000000" w14:paraId="000000BC">
            <w:pPr>
              <w:spacing w:after="0" w:lineRule="auto"/>
              <w:rPr/>
            </w:pPr>
            <w:r w:rsidDel="00000000" w:rsidR="00000000" w:rsidRPr="00000000">
              <w:rPr>
                <w:rtl w:val="0"/>
              </w:rPr>
            </w:r>
          </w:p>
        </w:tc>
        <w:tc>
          <w:tcPr>
            <w:shd w:fill="f8f8f8" w:val="clear"/>
          </w:tcPr>
          <w:p w:rsidR="00000000" w:rsidDel="00000000" w:rsidP="00000000" w:rsidRDefault="00000000" w:rsidRPr="00000000" w14:paraId="000000BD">
            <w:pPr>
              <w:spacing w:after="0" w:lineRule="auto"/>
              <w:jc w:val="center"/>
              <w:rPr/>
            </w:pPr>
            <w:r w:rsidDel="00000000" w:rsidR="00000000" w:rsidRPr="00000000">
              <w:rPr>
                <w:rtl w:val="0"/>
              </w:rPr>
              <w:t xml:space="preserve">Title (pseudonym, topic)</w:t>
            </w:r>
          </w:p>
        </w:tc>
        <w:tc>
          <w:tcPr>
            <w:shd w:fill="f8f8f8" w:val="clear"/>
          </w:tcPr>
          <w:p w:rsidR="00000000" w:rsidDel="00000000" w:rsidP="00000000" w:rsidRDefault="00000000" w:rsidRPr="00000000" w14:paraId="000000BE">
            <w:pPr>
              <w:spacing w:after="0" w:lineRule="auto"/>
              <w:jc w:val="center"/>
              <w:rPr/>
            </w:pPr>
            <w:r w:rsidDel="00000000" w:rsidR="00000000" w:rsidRPr="00000000">
              <w:rPr>
                <w:rtl w:val="0"/>
              </w:rPr>
              <w:t xml:space="preserve">Length (00:00)</w:t>
            </w:r>
          </w:p>
        </w:tc>
      </w:tr>
      <w:tr>
        <w:tc>
          <w:tcPr>
            <w:shd w:fill="f8f8f8" w:val="clear"/>
          </w:tcPr>
          <w:p w:rsidR="00000000" w:rsidDel="00000000" w:rsidP="00000000" w:rsidRDefault="00000000" w:rsidRPr="00000000" w14:paraId="000000BF">
            <w:pPr>
              <w:spacing w:after="0" w:lineRule="auto"/>
              <w:rPr/>
            </w:pPr>
            <w:r w:rsidDel="00000000" w:rsidR="00000000" w:rsidRPr="00000000">
              <w:rPr>
                <w:rtl w:val="0"/>
              </w:rPr>
              <w:t xml:space="preserve">Successful conversation #1 </w:t>
            </w:r>
          </w:p>
        </w:tc>
        <w:tc>
          <w:tcPr/>
          <w:p w:rsidR="00000000" w:rsidDel="00000000" w:rsidP="00000000" w:rsidRDefault="00000000" w:rsidRPr="00000000" w14:paraId="000000C0">
            <w:pPr>
              <w:spacing w:after="0" w:lineRule="auto"/>
              <w:jc w:val="right"/>
              <w:rPr/>
            </w:pPr>
            <w:r w:rsidDel="00000000" w:rsidR="00000000" w:rsidRPr="00000000">
              <w:rPr>
                <w:rtl w:val="0"/>
              </w:rPr>
            </w:r>
          </w:p>
        </w:tc>
        <w:tc>
          <w:tcPr/>
          <w:p w:rsidR="00000000" w:rsidDel="00000000" w:rsidP="00000000" w:rsidRDefault="00000000" w:rsidRPr="00000000" w14:paraId="000000C1">
            <w:pPr>
              <w:spacing w:after="0" w:lineRule="auto"/>
              <w:jc w:val="left"/>
              <w:rPr/>
            </w:pPr>
            <w:r w:rsidDel="00000000" w:rsidR="00000000" w:rsidRPr="00000000">
              <w:rPr>
                <w:rtl w:val="0"/>
              </w:rPr>
            </w:r>
          </w:p>
        </w:tc>
      </w:tr>
      <w:tr>
        <w:tc>
          <w:tcPr>
            <w:shd w:fill="f8f8f8" w:val="clear"/>
          </w:tcPr>
          <w:p w:rsidR="00000000" w:rsidDel="00000000" w:rsidP="00000000" w:rsidRDefault="00000000" w:rsidRPr="00000000" w14:paraId="000000C2">
            <w:pPr>
              <w:spacing w:after="0" w:lineRule="auto"/>
              <w:rPr/>
            </w:pPr>
            <w:r w:rsidDel="00000000" w:rsidR="00000000" w:rsidRPr="00000000">
              <w:rPr>
                <w:rtl w:val="0"/>
              </w:rPr>
              <w:t xml:space="preserve">Successful conversation #1</w:t>
            </w:r>
          </w:p>
        </w:tc>
        <w:tc>
          <w:tcPr/>
          <w:p w:rsidR="00000000" w:rsidDel="00000000" w:rsidP="00000000" w:rsidRDefault="00000000" w:rsidRPr="00000000" w14:paraId="000000C3">
            <w:pPr>
              <w:spacing w:after="0" w:lineRule="auto"/>
              <w:jc w:val="right"/>
              <w:rPr/>
            </w:pPr>
            <w:r w:rsidDel="00000000" w:rsidR="00000000" w:rsidRPr="00000000">
              <w:rPr>
                <w:rtl w:val="0"/>
              </w:rPr>
            </w:r>
          </w:p>
        </w:tc>
        <w:tc>
          <w:tcPr/>
          <w:p w:rsidR="00000000" w:rsidDel="00000000" w:rsidP="00000000" w:rsidRDefault="00000000" w:rsidRPr="00000000" w14:paraId="000000C4">
            <w:pPr>
              <w:spacing w:after="0" w:lineRule="auto"/>
              <w:jc w:val="right"/>
              <w:rPr/>
            </w:pPr>
            <w:r w:rsidDel="00000000" w:rsidR="00000000" w:rsidRPr="00000000">
              <w:rPr>
                <w:rtl w:val="0"/>
              </w:rPr>
            </w:r>
          </w:p>
        </w:tc>
      </w:tr>
    </w:tbl>
    <w:p w:rsidR="00000000" w:rsidDel="00000000" w:rsidP="00000000" w:rsidRDefault="00000000" w:rsidRPr="00000000" w14:paraId="000000C5">
      <w:pPr>
        <w:pStyle w:val="Heading1"/>
        <w:rPr>
          <w:sz w:val="20"/>
          <w:szCs w:val="20"/>
        </w:rPr>
      </w:pPr>
      <w:r w:rsidDel="00000000" w:rsidR="00000000" w:rsidRPr="00000000">
        <w:rPr>
          <w:rtl w:val="0"/>
        </w:rPr>
      </w:r>
    </w:p>
    <w:tbl>
      <w:tblPr>
        <w:tblStyle w:val="Table6"/>
        <w:tblW w:w="10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75"/>
        <w:tblGridChange w:id="0">
          <w:tblGrid>
            <w:gridCol w:w="10075"/>
          </w:tblGrid>
        </w:tblGridChange>
      </w:tblGrid>
      <w:tr>
        <w:tc>
          <w:tcPr>
            <w:shd w:fill="f8f8f8" w:val="clear"/>
          </w:tcPr>
          <w:p w:rsidR="00000000" w:rsidDel="00000000" w:rsidP="00000000" w:rsidRDefault="00000000" w:rsidRPr="00000000" w14:paraId="000000C6">
            <w:pPr>
              <w:spacing w:after="0" w:lineRule="auto"/>
              <w:jc w:val="center"/>
              <w:rPr/>
            </w:pPr>
            <w:r w:rsidDel="00000000" w:rsidR="00000000" w:rsidRPr="00000000">
              <w:rPr>
                <w:rtl w:val="0"/>
              </w:rPr>
              <w:t xml:space="preserve">TRANSCRIPT OF SUCCESSFUL CONVERSATION #1</w:t>
            </w:r>
          </w:p>
          <w:p w:rsidR="00000000" w:rsidDel="00000000" w:rsidP="00000000" w:rsidRDefault="00000000" w:rsidRPr="00000000" w14:paraId="000000C7">
            <w:pPr>
              <w:spacing w:after="0" w:lineRule="auto"/>
              <w:jc w:val="center"/>
              <w:rPr/>
            </w:pPr>
            <w:r w:rsidDel="00000000" w:rsidR="00000000" w:rsidRPr="00000000">
              <w:rPr>
                <w:rtl w:val="0"/>
              </w:rPr>
              <w:t xml:space="preserve">(include time signatures for each talking turn)</w:t>
            </w:r>
          </w:p>
        </w:tc>
      </w:tr>
      <w:tr>
        <w:trPr>
          <w:trHeight w:val="420" w:hRule="atLeast"/>
        </w:trPr>
        <w:tc>
          <w:tcPr/>
          <w:p w:rsidR="00000000" w:rsidDel="00000000" w:rsidP="00000000" w:rsidRDefault="00000000" w:rsidRPr="00000000" w14:paraId="000000C8">
            <w:pPr>
              <w:spacing w:after="0" w:lineRule="auto"/>
              <w:rPr/>
            </w:pPr>
            <w:r w:rsidDel="00000000" w:rsidR="00000000" w:rsidRPr="00000000">
              <w:rPr>
                <w:rtl w:val="0"/>
              </w:rPr>
              <w:t xml:space="preserve">T:</w:t>
            </w:r>
          </w:p>
          <w:p w:rsidR="00000000" w:rsidDel="00000000" w:rsidP="00000000" w:rsidRDefault="00000000" w:rsidRPr="00000000" w14:paraId="000000C9">
            <w:pPr>
              <w:spacing w:after="0" w:lineRule="auto"/>
              <w:rPr/>
            </w:pPr>
            <w:r w:rsidDel="00000000" w:rsidR="00000000" w:rsidRPr="00000000">
              <w:rPr>
                <w:rtl w:val="0"/>
              </w:rPr>
              <w:t xml:space="preserve">S:</w:t>
            </w:r>
          </w:p>
          <w:p w:rsidR="00000000" w:rsidDel="00000000" w:rsidP="00000000" w:rsidRDefault="00000000" w:rsidRPr="00000000" w14:paraId="000000CA">
            <w:pPr>
              <w:spacing w:after="0" w:lineRule="auto"/>
              <w:rPr/>
            </w:pPr>
            <w:r w:rsidDel="00000000" w:rsidR="00000000" w:rsidRPr="00000000">
              <w:rPr>
                <w:rtl w:val="0"/>
              </w:rPr>
            </w:r>
          </w:p>
        </w:tc>
      </w:tr>
      <w:tr>
        <w:trPr>
          <w:trHeight w:val="420" w:hRule="atLeast"/>
        </w:trPr>
        <w:tc>
          <w:tcPr/>
          <w:p w:rsidR="00000000" w:rsidDel="00000000" w:rsidP="00000000" w:rsidRDefault="00000000" w:rsidRPr="00000000" w14:paraId="000000CB">
            <w:pPr>
              <w:spacing w:after="0" w:lineRule="auto"/>
              <w:rPr/>
            </w:pPr>
            <w:r w:rsidDel="00000000" w:rsidR="00000000" w:rsidRPr="00000000">
              <w:rPr>
                <w:rtl w:val="0"/>
              </w:rPr>
              <w:t xml:space="preserve">T:</w:t>
            </w:r>
          </w:p>
          <w:p w:rsidR="00000000" w:rsidDel="00000000" w:rsidP="00000000" w:rsidRDefault="00000000" w:rsidRPr="00000000" w14:paraId="000000CC">
            <w:pPr>
              <w:spacing w:after="0" w:lineRule="auto"/>
              <w:rPr/>
            </w:pPr>
            <w:r w:rsidDel="00000000" w:rsidR="00000000" w:rsidRPr="00000000">
              <w:rPr>
                <w:rtl w:val="0"/>
              </w:rPr>
              <w:t xml:space="preserve">S:</w:t>
            </w:r>
          </w:p>
          <w:p w:rsidR="00000000" w:rsidDel="00000000" w:rsidP="00000000" w:rsidRDefault="00000000" w:rsidRPr="00000000" w14:paraId="000000CD">
            <w:pPr>
              <w:spacing w:after="0" w:lineRule="auto"/>
              <w:rPr/>
            </w:pPr>
            <w:r w:rsidDel="00000000" w:rsidR="00000000" w:rsidRPr="00000000">
              <w:rPr>
                <w:rtl w:val="0"/>
              </w:rPr>
            </w:r>
          </w:p>
        </w:tc>
      </w:tr>
      <w:tr>
        <w:trPr>
          <w:trHeight w:val="420" w:hRule="atLeast"/>
        </w:trPr>
        <w:tc>
          <w:tcPr/>
          <w:p w:rsidR="00000000" w:rsidDel="00000000" w:rsidP="00000000" w:rsidRDefault="00000000" w:rsidRPr="00000000" w14:paraId="000000CE">
            <w:pPr>
              <w:spacing w:after="0" w:lineRule="auto"/>
              <w:rPr/>
            </w:pPr>
            <w:r w:rsidDel="00000000" w:rsidR="00000000" w:rsidRPr="00000000">
              <w:rPr>
                <w:rtl w:val="0"/>
              </w:rPr>
              <w:t xml:space="preserve">T:</w:t>
            </w:r>
          </w:p>
          <w:p w:rsidR="00000000" w:rsidDel="00000000" w:rsidP="00000000" w:rsidRDefault="00000000" w:rsidRPr="00000000" w14:paraId="000000CF">
            <w:pPr>
              <w:spacing w:after="0" w:lineRule="auto"/>
              <w:rPr/>
            </w:pPr>
            <w:r w:rsidDel="00000000" w:rsidR="00000000" w:rsidRPr="00000000">
              <w:rPr>
                <w:rtl w:val="0"/>
              </w:rPr>
              <w:t xml:space="preserve">S:</w:t>
            </w:r>
          </w:p>
          <w:p w:rsidR="00000000" w:rsidDel="00000000" w:rsidP="00000000" w:rsidRDefault="00000000" w:rsidRPr="00000000" w14:paraId="000000D0">
            <w:pPr>
              <w:spacing w:after="0" w:lineRule="auto"/>
              <w:rPr/>
            </w:pPr>
            <w:r w:rsidDel="00000000" w:rsidR="00000000" w:rsidRPr="00000000">
              <w:rPr>
                <w:rtl w:val="0"/>
              </w:rPr>
            </w:r>
          </w:p>
        </w:tc>
      </w:tr>
      <w:tr>
        <w:trPr>
          <w:trHeight w:val="420" w:hRule="atLeast"/>
        </w:trPr>
        <w:tc>
          <w:tcPr/>
          <w:p w:rsidR="00000000" w:rsidDel="00000000" w:rsidP="00000000" w:rsidRDefault="00000000" w:rsidRPr="00000000" w14:paraId="000000D1">
            <w:pPr>
              <w:spacing w:after="0" w:lineRule="auto"/>
              <w:rPr/>
            </w:pPr>
            <w:r w:rsidDel="00000000" w:rsidR="00000000" w:rsidRPr="00000000">
              <w:rPr>
                <w:rtl w:val="0"/>
              </w:rPr>
              <w:t xml:space="preserve">T:</w:t>
            </w:r>
          </w:p>
          <w:p w:rsidR="00000000" w:rsidDel="00000000" w:rsidP="00000000" w:rsidRDefault="00000000" w:rsidRPr="00000000" w14:paraId="000000D2">
            <w:pPr>
              <w:spacing w:after="0" w:lineRule="auto"/>
              <w:rPr/>
            </w:pPr>
            <w:r w:rsidDel="00000000" w:rsidR="00000000" w:rsidRPr="00000000">
              <w:rPr>
                <w:rtl w:val="0"/>
              </w:rPr>
              <w:t xml:space="preserve">S:</w:t>
            </w:r>
          </w:p>
          <w:p w:rsidR="00000000" w:rsidDel="00000000" w:rsidP="00000000" w:rsidRDefault="00000000" w:rsidRPr="00000000" w14:paraId="000000D3">
            <w:pPr>
              <w:spacing w:after="0" w:lineRule="auto"/>
              <w:rPr/>
            </w:pPr>
            <w:r w:rsidDel="00000000" w:rsidR="00000000" w:rsidRPr="00000000">
              <w:rPr>
                <w:rtl w:val="0"/>
              </w:rPr>
            </w:r>
          </w:p>
        </w:tc>
      </w:tr>
    </w:tbl>
    <w:p w:rsidR="00000000" w:rsidDel="00000000" w:rsidP="00000000" w:rsidRDefault="00000000" w:rsidRPr="00000000" w14:paraId="000000D4">
      <w:pPr>
        <w:pStyle w:val="Heading1"/>
        <w:rPr>
          <w:sz w:val="20"/>
          <w:szCs w:val="20"/>
        </w:rPr>
      </w:pPr>
      <w:r w:rsidDel="00000000" w:rsidR="00000000" w:rsidRPr="00000000">
        <w:rPr>
          <w:rtl w:val="0"/>
        </w:rPr>
      </w:r>
    </w:p>
    <w:tbl>
      <w:tblPr>
        <w:tblStyle w:val="Table7"/>
        <w:tblW w:w="10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75"/>
        <w:tblGridChange w:id="0">
          <w:tblGrid>
            <w:gridCol w:w="10075"/>
          </w:tblGrid>
        </w:tblGridChange>
      </w:tblGrid>
      <w:tr>
        <w:tc>
          <w:tcPr>
            <w:shd w:fill="f8f8f8" w:val="clear"/>
          </w:tcPr>
          <w:p w:rsidR="00000000" w:rsidDel="00000000" w:rsidP="00000000" w:rsidRDefault="00000000" w:rsidRPr="00000000" w14:paraId="000000D5">
            <w:pPr>
              <w:spacing w:after="0" w:lineRule="auto"/>
              <w:jc w:val="center"/>
              <w:rPr/>
            </w:pPr>
            <w:r w:rsidDel="00000000" w:rsidR="00000000" w:rsidRPr="00000000">
              <w:rPr>
                <w:rtl w:val="0"/>
              </w:rPr>
              <w:t xml:space="preserve">TRANSCRIPT OF SUCCESSFUL CONVERSATION #2</w:t>
            </w:r>
          </w:p>
          <w:p w:rsidR="00000000" w:rsidDel="00000000" w:rsidP="00000000" w:rsidRDefault="00000000" w:rsidRPr="00000000" w14:paraId="000000D6">
            <w:pPr>
              <w:spacing w:after="0" w:lineRule="auto"/>
              <w:jc w:val="center"/>
              <w:rPr/>
            </w:pPr>
            <w:r w:rsidDel="00000000" w:rsidR="00000000" w:rsidRPr="00000000">
              <w:rPr>
                <w:rtl w:val="0"/>
              </w:rPr>
              <w:t xml:space="preserve">(include time signatures for each talking turn)</w:t>
            </w:r>
          </w:p>
        </w:tc>
      </w:tr>
      <w:tr>
        <w:tc>
          <w:tcPr/>
          <w:p w:rsidR="00000000" w:rsidDel="00000000" w:rsidP="00000000" w:rsidRDefault="00000000" w:rsidRPr="00000000" w14:paraId="000000D7">
            <w:pPr>
              <w:spacing w:after="0" w:lineRule="auto"/>
              <w:rPr/>
            </w:pPr>
            <w:r w:rsidDel="00000000" w:rsidR="00000000" w:rsidRPr="00000000">
              <w:rPr>
                <w:rtl w:val="0"/>
              </w:rPr>
              <w:t xml:space="preserve">T:</w:t>
            </w:r>
          </w:p>
          <w:p w:rsidR="00000000" w:rsidDel="00000000" w:rsidP="00000000" w:rsidRDefault="00000000" w:rsidRPr="00000000" w14:paraId="000000D8">
            <w:pPr>
              <w:spacing w:after="0" w:lineRule="auto"/>
              <w:rPr/>
            </w:pPr>
            <w:r w:rsidDel="00000000" w:rsidR="00000000" w:rsidRPr="00000000">
              <w:rPr>
                <w:rtl w:val="0"/>
              </w:rPr>
              <w:t xml:space="preserve">S:</w:t>
            </w:r>
          </w:p>
          <w:p w:rsidR="00000000" w:rsidDel="00000000" w:rsidP="00000000" w:rsidRDefault="00000000" w:rsidRPr="00000000" w14:paraId="000000D9">
            <w:pPr>
              <w:spacing w:after="0" w:lineRule="auto"/>
              <w:rPr/>
            </w:pPr>
            <w:r w:rsidDel="00000000" w:rsidR="00000000" w:rsidRPr="00000000">
              <w:rPr>
                <w:rtl w:val="0"/>
              </w:rPr>
            </w:r>
          </w:p>
        </w:tc>
      </w:tr>
      <w:tr>
        <w:tc>
          <w:tcPr/>
          <w:p w:rsidR="00000000" w:rsidDel="00000000" w:rsidP="00000000" w:rsidRDefault="00000000" w:rsidRPr="00000000" w14:paraId="000000DA">
            <w:pPr>
              <w:spacing w:after="0" w:lineRule="auto"/>
              <w:rPr/>
            </w:pPr>
            <w:r w:rsidDel="00000000" w:rsidR="00000000" w:rsidRPr="00000000">
              <w:rPr>
                <w:rtl w:val="0"/>
              </w:rPr>
              <w:t xml:space="preserve">T:</w:t>
            </w:r>
          </w:p>
          <w:p w:rsidR="00000000" w:rsidDel="00000000" w:rsidP="00000000" w:rsidRDefault="00000000" w:rsidRPr="00000000" w14:paraId="000000DB">
            <w:pPr>
              <w:spacing w:after="0" w:lineRule="auto"/>
              <w:rPr/>
            </w:pPr>
            <w:r w:rsidDel="00000000" w:rsidR="00000000" w:rsidRPr="00000000">
              <w:rPr>
                <w:rtl w:val="0"/>
              </w:rPr>
              <w:t xml:space="preserve">S:</w:t>
            </w:r>
          </w:p>
          <w:p w:rsidR="00000000" w:rsidDel="00000000" w:rsidP="00000000" w:rsidRDefault="00000000" w:rsidRPr="00000000" w14:paraId="000000DC">
            <w:pPr>
              <w:spacing w:after="0" w:lineRule="auto"/>
              <w:rPr/>
            </w:pPr>
            <w:r w:rsidDel="00000000" w:rsidR="00000000" w:rsidRPr="00000000">
              <w:rPr>
                <w:rtl w:val="0"/>
              </w:rPr>
            </w:r>
          </w:p>
        </w:tc>
      </w:tr>
      <w:tr>
        <w:tc>
          <w:tcPr/>
          <w:p w:rsidR="00000000" w:rsidDel="00000000" w:rsidP="00000000" w:rsidRDefault="00000000" w:rsidRPr="00000000" w14:paraId="000000DD">
            <w:pPr>
              <w:spacing w:after="0" w:lineRule="auto"/>
              <w:rPr/>
            </w:pPr>
            <w:r w:rsidDel="00000000" w:rsidR="00000000" w:rsidRPr="00000000">
              <w:rPr>
                <w:rtl w:val="0"/>
              </w:rPr>
              <w:t xml:space="preserve">T:</w:t>
            </w:r>
          </w:p>
          <w:p w:rsidR="00000000" w:rsidDel="00000000" w:rsidP="00000000" w:rsidRDefault="00000000" w:rsidRPr="00000000" w14:paraId="000000DE">
            <w:pPr>
              <w:spacing w:after="0" w:lineRule="auto"/>
              <w:rPr/>
            </w:pPr>
            <w:r w:rsidDel="00000000" w:rsidR="00000000" w:rsidRPr="00000000">
              <w:rPr>
                <w:rtl w:val="0"/>
              </w:rPr>
              <w:t xml:space="preserve">S:</w:t>
            </w:r>
          </w:p>
          <w:p w:rsidR="00000000" w:rsidDel="00000000" w:rsidP="00000000" w:rsidRDefault="00000000" w:rsidRPr="00000000" w14:paraId="000000DF">
            <w:pPr>
              <w:spacing w:after="0" w:lineRule="auto"/>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0" w:lineRule="auto"/>
              <w:rPr/>
            </w:pPr>
            <w:r w:rsidDel="00000000" w:rsidR="00000000" w:rsidRPr="00000000">
              <w:rPr>
                <w:rtl w:val="0"/>
              </w:rPr>
              <w:t xml:space="preserve">T:</w:t>
            </w:r>
          </w:p>
          <w:p w:rsidR="00000000" w:rsidDel="00000000" w:rsidP="00000000" w:rsidRDefault="00000000" w:rsidRPr="00000000" w14:paraId="000000E1">
            <w:pPr>
              <w:spacing w:after="0" w:lineRule="auto"/>
              <w:rPr/>
            </w:pPr>
            <w:r w:rsidDel="00000000" w:rsidR="00000000" w:rsidRPr="00000000">
              <w:rPr>
                <w:rtl w:val="0"/>
              </w:rPr>
              <w:t xml:space="preserve">S:</w:t>
            </w:r>
          </w:p>
          <w:p w:rsidR="00000000" w:rsidDel="00000000" w:rsidP="00000000" w:rsidRDefault="00000000" w:rsidRPr="00000000" w14:paraId="000000E2">
            <w:pPr>
              <w:spacing w:after="0" w:lineRule="auto"/>
              <w:rPr/>
            </w:pPr>
            <w:r w:rsidDel="00000000" w:rsidR="00000000" w:rsidRPr="00000000">
              <w:rPr>
                <w:rtl w:val="0"/>
              </w:rPr>
            </w:r>
          </w:p>
        </w:tc>
      </w:tr>
    </w:tbl>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spacing w:after="0" w:lineRule="auto"/>
        <w:rPr/>
      </w:pPr>
      <w:r w:rsidDel="00000000" w:rsidR="00000000" w:rsidRPr="00000000">
        <w:rPr>
          <w:rtl w:val="0"/>
        </w:rPr>
      </w:r>
    </w:p>
    <w:p w:rsidR="00000000" w:rsidDel="00000000" w:rsidP="00000000" w:rsidRDefault="00000000" w:rsidRPr="00000000" w14:paraId="000000E5">
      <w:pPr>
        <w:spacing w:after="0" w:lineRule="auto"/>
        <w:rPr/>
      </w:pPr>
      <w:r w:rsidDel="00000000" w:rsidR="00000000" w:rsidRPr="00000000">
        <w:rPr>
          <w:rtl w:val="0"/>
        </w:rPr>
      </w:r>
    </w:p>
    <w:p w:rsidR="00000000" w:rsidDel="00000000" w:rsidP="00000000" w:rsidRDefault="00000000" w:rsidRPr="00000000" w14:paraId="000000E6">
      <w:pPr>
        <w:spacing w:after="0" w:lineRule="auto"/>
        <w:rPr/>
      </w:pPr>
      <w:r w:rsidDel="00000000" w:rsidR="00000000" w:rsidRPr="00000000">
        <w:rPr>
          <w:rtl w:val="0"/>
        </w:rPr>
      </w:r>
    </w:p>
    <w:p w:rsidR="00000000" w:rsidDel="00000000" w:rsidP="00000000" w:rsidRDefault="00000000" w:rsidRPr="00000000" w14:paraId="000000E7">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0E8">
      <w:pPr>
        <w:spacing w:after="0" w:lineRule="auto"/>
        <w:jc w:val="center"/>
        <w:rPr>
          <w:b w:val="1"/>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5118100</wp:posOffset>
                </wp:positionH>
                <wp:positionV relativeFrom="paragraph">
                  <wp:posOffset>0</wp:posOffset>
                </wp:positionV>
                <wp:extent cx="823947" cy="272075"/>
                <wp:effectExtent b="0" l="0" r="0" t="0"/>
                <wp:wrapNone/>
                <wp:docPr id="3" name=""/>
                <a:graphic>
                  <a:graphicData uri="http://schemas.microsoft.com/office/word/2010/wordprocessingShape">
                    <wps:wsp>
                      <wps:cNvSpPr/>
                      <wps:cNvPr id="4" name="Shape 4"/>
                      <wps:spPr>
                        <a:xfrm>
                          <a:off x="4938789" y="3648725"/>
                          <a:ext cx="814422" cy="262550"/>
                        </a:xfrm>
                        <a:prstGeom prst="rect">
                          <a:avLst/>
                        </a:prstGeom>
                        <a:solidFill>
                          <a:schemeClr val="accent2"/>
                        </a:solid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10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Handout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0</wp:posOffset>
                </wp:positionV>
                <wp:extent cx="823947" cy="272075"/>
                <wp:effectExtent b="0" l="0" r="0" t="0"/>
                <wp:wrapNone/>
                <wp:docPr id="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823947" cy="272075"/>
                        </a:xfrm>
                        <a:prstGeom prst="rect"/>
                        <a:ln/>
                      </pic:spPr>
                    </pic:pic>
                  </a:graphicData>
                </a:graphic>
              </wp:anchor>
            </w:drawing>
          </mc:Fallback>
        </mc:AlternateContent>
      </w:r>
    </w:p>
    <w:p w:rsidR="00000000" w:rsidDel="00000000" w:rsidP="00000000" w:rsidRDefault="00000000" w:rsidRPr="00000000" w14:paraId="000000E9">
      <w:pPr>
        <w:spacing w:after="0" w:lineRule="auto"/>
        <w:jc w:val="center"/>
        <w:rPr>
          <w:b w:val="1"/>
        </w:rPr>
      </w:pPr>
      <w:r w:rsidDel="00000000" w:rsidR="00000000" w:rsidRPr="00000000">
        <w:rPr>
          <w:b w:val="1"/>
          <w:rtl w:val="0"/>
        </w:rPr>
        <w:t xml:space="preserve">Appendix C: Context Notes and Commentary Template </w:t>
      </w:r>
    </w:p>
    <w:p w:rsidR="00000000" w:rsidDel="00000000" w:rsidP="00000000" w:rsidRDefault="00000000" w:rsidRPr="00000000" w14:paraId="000000EA">
      <w:pPr>
        <w:spacing w:after="0" w:lineRule="auto"/>
        <w:rPr/>
      </w:pPr>
      <w:r w:rsidDel="00000000" w:rsidR="00000000" w:rsidRPr="00000000">
        <w:rPr>
          <w:rtl w:val="0"/>
        </w:rPr>
      </w:r>
    </w:p>
    <w:tbl>
      <w:tblPr>
        <w:tblStyle w:val="Table8"/>
        <w:tblW w:w="10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9067"/>
        <w:tblGridChange w:id="0">
          <w:tblGrid>
            <w:gridCol w:w="1008"/>
            <w:gridCol w:w="9067"/>
          </w:tblGrid>
        </w:tblGridChange>
      </w:tblGrid>
      <w:tr>
        <w:tc>
          <w:tcPr>
            <w:shd w:fill="f8f8f8" w:val="clear"/>
          </w:tcPr>
          <w:p w:rsidR="00000000" w:rsidDel="00000000" w:rsidP="00000000" w:rsidRDefault="00000000" w:rsidRPr="00000000" w14:paraId="000000EB">
            <w:pPr>
              <w:spacing w:after="0" w:lineRule="auto"/>
              <w:rPr/>
            </w:pPr>
            <w:r w:rsidDel="00000000" w:rsidR="00000000" w:rsidRPr="00000000">
              <w:rPr>
                <w:rtl w:val="0"/>
              </w:rPr>
              <w:t xml:space="preserve">NAME</w:t>
            </w:r>
          </w:p>
        </w:tc>
        <w:tc>
          <w:tcPr/>
          <w:p w:rsidR="00000000" w:rsidDel="00000000" w:rsidP="00000000" w:rsidRDefault="00000000" w:rsidRPr="00000000" w14:paraId="000000EC">
            <w:pPr>
              <w:spacing w:after="0" w:lineRule="auto"/>
              <w:jc w:val="right"/>
              <w:rPr/>
            </w:pPr>
            <w:r w:rsidDel="00000000" w:rsidR="00000000" w:rsidRPr="00000000">
              <w:rPr>
                <w:rtl w:val="0"/>
              </w:rPr>
            </w:r>
          </w:p>
        </w:tc>
      </w:tr>
    </w:tbl>
    <w:p w:rsidR="00000000" w:rsidDel="00000000" w:rsidP="00000000" w:rsidRDefault="00000000" w:rsidRPr="00000000" w14:paraId="000000ED">
      <w:pPr>
        <w:spacing w:after="0" w:lineRule="auto"/>
        <w:rPr/>
      </w:pPr>
      <w:r w:rsidDel="00000000" w:rsidR="00000000" w:rsidRPr="00000000">
        <w:rPr>
          <w:rtl w:val="0"/>
        </w:rPr>
      </w:r>
    </w:p>
    <w:p w:rsidR="00000000" w:rsidDel="00000000" w:rsidP="00000000" w:rsidRDefault="00000000" w:rsidRPr="00000000" w14:paraId="000000EE">
      <w:pPr>
        <w:spacing w:after="0" w:lineRule="auto"/>
        <w:rPr/>
      </w:pPr>
      <w:r w:rsidDel="00000000" w:rsidR="00000000" w:rsidRPr="00000000">
        <w:rPr>
          <w:rtl w:val="0"/>
        </w:rPr>
      </w:r>
    </w:p>
    <w:tbl>
      <w:tblPr>
        <w:tblStyle w:val="Table9"/>
        <w:tblW w:w="10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c>
          <w:tcPr/>
          <w:p w:rsidR="00000000" w:rsidDel="00000000" w:rsidP="00000000" w:rsidRDefault="00000000" w:rsidRPr="00000000" w14:paraId="000000EF">
            <w:pPr>
              <w:spacing w:after="0" w:lineRule="auto"/>
              <w:rPr/>
            </w:pPr>
            <w:r w:rsidDel="00000000" w:rsidR="00000000" w:rsidRPr="00000000">
              <w:rPr>
                <w:rtl w:val="0"/>
              </w:rPr>
              <w:t xml:space="preserve">Briefly explain your selections, as a way of providing important context for your instructor. You might, for example, consider writing about some of all of the following:</w:t>
            </w:r>
          </w:p>
          <w:p w:rsidR="00000000" w:rsidDel="00000000" w:rsidP="00000000" w:rsidRDefault="00000000" w:rsidRPr="00000000" w14:paraId="000000F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Why did you identify these two conversations as “successful”? </w:t>
            </w:r>
          </w:p>
          <w:p w:rsidR="00000000" w:rsidDel="00000000" w:rsidP="00000000" w:rsidRDefault="00000000" w:rsidRPr="00000000" w14:paraId="000000F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do they compare? </w:t>
            </w:r>
          </w:p>
          <w:p w:rsidR="00000000" w:rsidDel="00000000" w:rsidP="00000000" w:rsidRDefault="00000000" w:rsidRPr="00000000" w14:paraId="000000F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do they align with the criteria developed in class for successful small conversations and the “Components of Small Conversations” table? </w:t>
            </w:r>
          </w:p>
          <w:p w:rsidR="00000000" w:rsidDel="00000000" w:rsidP="00000000" w:rsidRDefault="00000000" w:rsidRPr="00000000" w14:paraId="000000F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important context notes here that it would be helpful for you instructor to know about? </w:t>
            </w:r>
          </w:p>
          <w:p w:rsidR="00000000" w:rsidDel="00000000" w:rsidP="00000000" w:rsidRDefault="00000000" w:rsidRPr="00000000" w14:paraId="000000F4">
            <w:pPr>
              <w:spacing w:after="0" w:lineRule="auto"/>
              <w:rPr>
                <w:b w:val="1"/>
              </w:rPr>
            </w:pPr>
            <w:r w:rsidDel="00000000" w:rsidR="00000000" w:rsidRPr="00000000">
              <w:rPr>
                <w:rtl w:val="0"/>
              </w:rPr>
            </w:r>
          </w:p>
        </w:tc>
      </w:tr>
      <w:tr>
        <w:tc>
          <w:tcPr/>
          <w:p w:rsidR="00000000" w:rsidDel="00000000" w:rsidP="00000000" w:rsidRDefault="00000000" w:rsidRPr="00000000" w14:paraId="000000F5">
            <w:pPr>
              <w:spacing w:after="0" w:lineRule="auto"/>
              <w:rPr>
                <w:b w:val="1"/>
              </w:rPr>
            </w:pPr>
            <w:r w:rsidDel="00000000" w:rsidR="00000000" w:rsidRPr="00000000">
              <w:rPr>
                <w:b w:val="1"/>
                <w:rtl w:val="0"/>
              </w:rPr>
              <w:t xml:space="preserve">Teacher candidate commentary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6">
            <w:pPr>
              <w:spacing w:after="0" w:lineRule="auto"/>
              <w:rPr>
                <w:b w:val="1"/>
              </w:rPr>
            </w:pPr>
            <w:r w:rsidDel="00000000" w:rsidR="00000000" w:rsidRPr="00000000">
              <w:rPr>
                <w:rtl w:val="0"/>
              </w:rPr>
            </w:r>
          </w:p>
          <w:p w:rsidR="00000000" w:rsidDel="00000000" w:rsidP="00000000" w:rsidRDefault="00000000" w:rsidRPr="00000000" w14:paraId="000000F7">
            <w:pPr>
              <w:spacing w:after="0" w:lineRule="auto"/>
              <w:rPr>
                <w:b w:val="1"/>
              </w:rPr>
            </w:pPr>
            <w:r w:rsidDel="00000000" w:rsidR="00000000" w:rsidRPr="00000000">
              <w:rPr>
                <w:rtl w:val="0"/>
              </w:rPr>
            </w:r>
          </w:p>
          <w:p w:rsidR="00000000" w:rsidDel="00000000" w:rsidP="00000000" w:rsidRDefault="00000000" w:rsidRPr="00000000" w14:paraId="000000F8">
            <w:pPr>
              <w:spacing w:after="0" w:lineRule="auto"/>
              <w:rPr>
                <w:b w:val="1"/>
              </w:rPr>
            </w:pPr>
            <w:r w:rsidDel="00000000" w:rsidR="00000000" w:rsidRPr="00000000">
              <w:rPr>
                <w:rtl w:val="0"/>
              </w:rPr>
            </w:r>
          </w:p>
          <w:p w:rsidR="00000000" w:rsidDel="00000000" w:rsidP="00000000" w:rsidRDefault="00000000" w:rsidRPr="00000000" w14:paraId="000000F9">
            <w:pPr>
              <w:spacing w:after="0" w:lineRule="auto"/>
              <w:rPr>
                <w:b w:val="1"/>
              </w:rPr>
            </w:pPr>
            <w:r w:rsidDel="00000000" w:rsidR="00000000" w:rsidRPr="00000000">
              <w:rPr>
                <w:rtl w:val="0"/>
              </w:rPr>
            </w:r>
          </w:p>
          <w:p w:rsidR="00000000" w:rsidDel="00000000" w:rsidP="00000000" w:rsidRDefault="00000000" w:rsidRPr="00000000" w14:paraId="000000FA">
            <w:pPr>
              <w:spacing w:after="0" w:lineRule="auto"/>
              <w:rPr>
                <w:b w:val="1"/>
              </w:rPr>
            </w:pPr>
            <w:r w:rsidDel="00000000" w:rsidR="00000000" w:rsidRPr="00000000">
              <w:rPr>
                <w:rtl w:val="0"/>
              </w:rPr>
            </w:r>
          </w:p>
          <w:p w:rsidR="00000000" w:rsidDel="00000000" w:rsidP="00000000" w:rsidRDefault="00000000" w:rsidRPr="00000000" w14:paraId="000000FB">
            <w:pPr>
              <w:spacing w:after="0" w:lineRule="auto"/>
              <w:rPr>
                <w:b w:val="1"/>
              </w:rPr>
            </w:pPr>
            <w:r w:rsidDel="00000000" w:rsidR="00000000" w:rsidRPr="00000000">
              <w:rPr>
                <w:rtl w:val="0"/>
              </w:rPr>
            </w:r>
          </w:p>
          <w:p w:rsidR="00000000" w:rsidDel="00000000" w:rsidP="00000000" w:rsidRDefault="00000000" w:rsidRPr="00000000" w14:paraId="000000FC">
            <w:pPr>
              <w:spacing w:after="0" w:lineRule="auto"/>
              <w:rPr>
                <w:b w:val="1"/>
              </w:rPr>
            </w:pPr>
            <w:r w:rsidDel="00000000" w:rsidR="00000000" w:rsidRPr="00000000">
              <w:rPr>
                <w:rtl w:val="0"/>
              </w:rPr>
            </w:r>
          </w:p>
          <w:p w:rsidR="00000000" w:rsidDel="00000000" w:rsidP="00000000" w:rsidRDefault="00000000" w:rsidRPr="00000000" w14:paraId="000000FD">
            <w:pPr>
              <w:spacing w:after="0" w:lineRule="auto"/>
              <w:rPr>
                <w:b w:val="1"/>
              </w:rPr>
            </w:pPr>
            <w:r w:rsidDel="00000000" w:rsidR="00000000" w:rsidRPr="00000000">
              <w:rPr>
                <w:rtl w:val="0"/>
              </w:rPr>
            </w:r>
          </w:p>
          <w:p w:rsidR="00000000" w:rsidDel="00000000" w:rsidP="00000000" w:rsidRDefault="00000000" w:rsidRPr="00000000" w14:paraId="000000FE">
            <w:pPr>
              <w:spacing w:after="0" w:lineRule="auto"/>
              <w:rPr>
                <w:b w:val="1"/>
              </w:rPr>
            </w:pPr>
            <w:r w:rsidDel="00000000" w:rsidR="00000000" w:rsidRPr="00000000">
              <w:rPr>
                <w:rtl w:val="0"/>
              </w:rPr>
            </w:r>
          </w:p>
          <w:p w:rsidR="00000000" w:rsidDel="00000000" w:rsidP="00000000" w:rsidRDefault="00000000" w:rsidRPr="00000000" w14:paraId="000000FF">
            <w:pPr>
              <w:spacing w:after="0" w:lineRule="auto"/>
              <w:rPr>
                <w:b w:val="1"/>
              </w:rPr>
            </w:pPr>
            <w:r w:rsidDel="00000000" w:rsidR="00000000" w:rsidRPr="00000000">
              <w:rPr>
                <w:rtl w:val="0"/>
              </w:rPr>
            </w:r>
          </w:p>
          <w:p w:rsidR="00000000" w:rsidDel="00000000" w:rsidP="00000000" w:rsidRDefault="00000000" w:rsidRPr="00000000" w14:paraId="00000100">
            <w:pPr>
              <w:spacing w:after="0" w:lineRule="auto"/>
              <w:rPr>
                <w:b w:val="1"/>
              </w:rPr>
            </w:pPr>
            <w:r w:rsidDel="00000000" w:rsidR="00000000" w:rsidRPr="00000000">
              <w:rPr>
                <w:rtl w:val="0"/>
              </w:rPr>
            </w:r>
          </w:p>
          <w:p w:rsidR="00000000" w:rsidDel="00000000" w:rsidP="00000000" w:rsidRDefault="00000000" w:rsidRPr="00000000" w14:paraId="00000101">
            <w:pPr>
              <w:spacing w:after="0" w:lineRule="auto"/>
              <w:rPr>
                <w:b w:val="1"/>
              </w:rPr>
            </w:pPr>
            <w:r w:rsidDel="00000000" w:rsidR="00000000" w:rsidRPr="00000000">
              <w:rPr>
                <w:rtl w:val="0"/>
              </w:rPr>
            </w:r>
          </w:p>
          <w:p w:rsidR="00000000" w:rsidDel="00000000" w:rsidP="00000000" w:rsidRDefault="00000000" w:rsidRPr="00000000" w14:paraId="00000102">
            <w:pPr>
              <w:spacing w:after="0" w:lineRule="auto"/>
              <w:rPr>
                <w:b w:val="1"/>
              </w:rPr>
            </w:pPr>
            <w:r w:rsidDel="00000000" w:rsidR="00000000" w:rsidRPr="00000000">
              <w:rPr>
                <w:rtl w:val="0"/>
              </w:rPr>
            </w:r>
          </w:p>
          <w:p w:rsidR="00000000" w:rsidDel="00000000" w:rsidP="00000000" w:rsidRDefault="00000000" w:rsidRPr="00000000" w14:paraId="00000103">
            <w:pPr>
              <w:spacing w:after="0" w:lineRule="auto"/>
              <w:rPr>
                <w:b w:val="1"/>
              </w:rPr>
            </w:pPr>
            <w:r w:rsidDel="00000000" w:rsidR="00000000" w:rsidRPr="00000000">
              <w:rPr>
                <w:rtl w:val="0"/>
              </w:rPr>
            </w:r>
          </w:p>
          <w:p w:rsidR="00000000" w:rsidDel="00000000" w:rsidP="00000000" w:rsidRDefault="00000000" w:rsidRPr="00000000" w14:paraId="00000104">
            <w:pPr>
              <w:spacing w:after="0" w:lineRule="auto"/>
              <w:rPr>
                <w:b w:val="1"/>
              </w:rPr>
            </w:pPr>
            <w:r w:rsidDel="00000000" w:rsidR="00000000" w:rsidRPr="00000000">
              <w:rPr>
                <w:rtl w:val="0"/>
              </w:rPr>
            </w:r>
          </w:p>
          <w:p w:rsidR="00000000" w:rsidDel="00000000" w:rsidP="00000000" w:rsidRDefault="00000000" w:rsidRPr="00000000" w14:paraId="00000105">
            <w:pPr>
              <w:spacing w:after="0" w:lineRule="auto"/>
              <w:rPr>
                <w:b w:val="1"/>
              </w:rPr>
            </w:pPr>
            <w:r w:rsidDel="00000000" w:rsidR="00000000" w:rsidRPr="00000000">
              <w:rPr>
                <w:rtl w:val="0"/>
              </w:rPr>
            </w:r>
          </w:p>
          <w:p w:rsidR="00000000" w:rsidDel="00000000" w:rsidP="00000000" w:rsidRDefault="00000000" w:rsidRPr="00000000" w14:paraId="00000106">
            <w:pPr>
              <w:spacing w:after="0" w:lineRule="auto"/>
              <w:rPr>
                <w:b w:val="1"/>
              </w:rPr>
            </w:pPr>
            <w:r w:rsidDel="00000000" w:rsidR="00000000" w:rsidRPr="00000000">
              <w:rPr>
                <w:rtl w:val="0"/>
              </w:rPr>
            </w:r>
          </w:p>
          <w:p w:rsidR="00000000" w:rsidDel="00000000" w:rsidP="00000000" w:rsidRDefault="00000000" w:rsidRPr="00000000" w14:paraId="00000107">
            <w:pPr>
              <w:spacing w:after="0" w:lineRule="auto"/>
              <w:rPr>
                <w:b w:val="1"/>
              </w:rPr>
            </w:pPr>
            <w:r w:rsidDel="00000000" w:rsidR="00000000" w:rsidRPr="00000000">
              <w:rPr>
                <w:rtl w:val="0"/>
              </w:rPr>
            </w:r>
          </w:p>
          <w:p w:rsidR="00000000" w:rsidDel="00000000" w:rsidP="00000000" w:rsidRDefault="00000000" w:rsidRPr="00000000" w14:paraId="00000108">
            <w:pPr>
              <w:spacing w:after="0" w:lineRule="auto"/>
              <w:rPr>
                <w:b w:val="1"/>
              </w:rPr>
            </w:pPr>
            <w:r w:rsidDel="00000000" w:rsidR="00000000" w:rsidRPr="00000000">
              <w:rPr>
                <w:rtl w:val="0"/>
              </w:rPr>
            </w:r>
          </w:p>
          <w:p w:rsidR="00000000" w:rsidDel="00000000" w:rsidP="00000000" w:rsidRDefault="00000000" w:rsidRPr="00000000" w14:paraId="00000109">
            <w:pPr>
              <w:spacing w:after="0" w:lineRule="auto"/>
              <w:rPr>
                <w:b w:val="1"/>
              </w:rPr>
            </w:pPr>
            <w:r w:rsidDel="00000000" w:rsidR="00000000" w:rsidRPr="00000000">
              <w:rPr>
                <w:rtl w:val="0"/>
              </w:rPr>
            </w:r>
          </w:p>
          <w:p w:rsidR="00000000" w:rsidDel="00000000" w:rsidP="00000000" w:rsidRDefault="00000000" w:rsidRPr="00000000" w14:paraId="0000010A">
            <w:pPr>
              <w:spacing w:after="0" w:lineRule="auto"/>
              <w:rPr>
                <w:b w:val="1"/>
              </w:rPr>
            </w:pPr>
            <w:r w:rsidDel="00000000" w:rsidR="00000000" w:rsidRPr="00000000">
              <w:rPr>
                <w:rtl w:val="0"/>
              </w:rPr>
            </w:r>
          </w:p>
          <w:p w:rsidR="00000000" w:rsidDel="00000000" w:rsidP="00000000" w:rsidRDefault="00000000" w:rsidRPr="00000000" w14:paraId="0000010B">
            <w:pPr>
              <w:spacing w:after="0" w:lineRule="auto"/>
              <w:rPr>
                <w:b w:val="1"/>
              </w:rPr>
            </w:pPr>
            <w:r w:rsidDel="00000000" w:rsidR="00000000" w:rsidRPr="00000000">
              <w:rPr>
                <w:rtl w:val="0"/>
              </w:rPr>
            </w:r>
          </w:p>
          <w:p w:rsidR="00000000" w:rsidDel="00000000" w:rsidP="00000000" w:rsidRDefault="00000000" w:rsidRPr="00000000" w14:paraId="0000010C">
            <w:pPr>
              <w:spacing w:after="0" w:lineRule="auto"/>
              <w:rPr>
                <w:b w:val="1"/>
              </w:rPr>
            </w:pPr>
            <w:r w:rsidDel="00000000" w:rsidR="00000000" w:rsidRPr="00000000">
              <w:rPr>
                <w:rtl w:val="0"/>
              </w:rPr>
            </w:r>
          </w:p>
          <w:p w:rsidR="00000000" w:rsidDel="00000000" w:rsidP="00000000" w:rsidRDefault="00000000" w:rsidRPr="00000000" w14:paraId="0000010D">
            <w:pPr>
              <w:spacing w:after="0" w:lineRule="auto"/>
              <w:rPr>
                <w:b w:val="1"/>
              </w:rPr>
            </w:pPr>
            <w:r w:rsidDel="00000000" w:rsidR="00000000" w:rsidRPr="00000000">
              <w:rPr>
                <w:rtl w:val="0"/>
              </w:rPr>
            </w:r>
          </w:p>
          <w:p w:rsidR="00000000" w:rsidDel="00000000" w:rsidP="00000000" w:rsidRDefault="00000000" w:rsidRPr="00000000" w14:paraId="0000010E">
            <w:pPr>
              <w:spacing w:after="0" w:lineRule="auto"/>
              <w:rPr>
                <w:b w:val="1"/>
              </w:rPr>
            </w:pPr>
            <w:r w:rsidDel="00000000" w:rsidR="00000000" w:rsidRPr="00000000">
              <w:rPr>
                <w:rtl w:val="0"/>
              </w:rPr>
            </w:r>
          </w:p>
          <w:p w:rsidR="00000000" w:rsidDel="00000000" w:rsidP="00000000" w:rsidRDefault="00000000" w:rsidRPr="00000000" w14:paraId="0000010F">
            <w:pPr>
              <w:spacing w:after="0" w:lineRule="auto"/>
              <w:rPr>
                <w:b w:val="1"/>
              </w:rPr>
            </w:pPr>
            <w:r w:rsidDel="00000000" w:rsidR="00000000" w:rsidRPr="00000000">
              <w:rPr>
                <w:rtl w:val="0"/>
              </w:rPr>
            </w:r>
          </w:p>
          <w:p w:rsidR="00000000" w:rsidDel="00000000" w:rsidP="00000000" w:rsidRDefault="00000000" w:rsidRPr="00000000" w14:paraId="00000110">
            <w:pPr>
              <w:spacing w:after="0" w:lineRule="auto"/>
              <w:rPr>
                <w:b w:val="1"/>
              </w:rPr>
            </w:pPr>
            <w:r w:rsidDel="00000000" w:rsidR="00000000" w:rsidRPr="00000000">
              <w:rPr>
                <w:rtl w:val="0"/>
              </w:rPr>
            </w:r>
          </w:p>
          <w:p w:rsidR="00000000" w:rsidDel="00000000" w:rsidP="00000000" w:rsidRDefault="00000000" w:rsidRPr="00000000" w14:paraId="00000111">
            <w:pPr>
              <w:spacing w:after="0" w:lineRule="auto"/>
              <w:rPr>
                <w:b w:val="1"/>
              </w:rPr>
            </w:pPr>
            <w:r w:rsidDel="00000000" w:rsidR="00000000" w:rsidRPr="00000000">
              <w:rPr>
                <w:rtl w:val="0"/>
              </w:rPr>
            </w:r>
          </w:p>
          <w:p w:rsidR="00000000" w:rsidDel="00000000" w:rsidP="00000000" w:rsidRDefault="00000000" w:rsidRPr="00000000" w14:paraId="00000112">
            <w:pPr>
              <w:spacing w:after="0" w:lineRule="auto"/>
              <w:rPr>
                <w:b w:val="1"/>
              </w:rPr>
            </w:pPr>
            <w:r w:rsidDel="00000000" w:rsidR="00000000" w:rsidRPr="00000000">
              <w:rPr>
                <w:rtl w:val="0"/>
              </w:rPr>
            </w:r>
          </w:p>
          <w:p w:rsidR="00000000" w:rsidDel="00000000" w:rsidP="00000000" w:rsidRDefault="00000000" w:rsidRPr="00000000" w14:paraId="00000113">
            <w:pPr>
              <w:spacing w:after="0" w:lineRule="auto"/>
              <w:rPr>
                <w:b w:val="1"/>
              </w:rPr>
            </w:pPr>
            <w:r w:rsidDel="00000000" w:rsidR="00000000" w:rsidRPr="00000000">
              <w:rPr>
                <w:rtl w:val="0"/>
              </w:rPr>
            </w:r>
          </w:p>
          <w:p w:rsidR="00000000" w:rsidDel="00000000" w:rsidP="00000000" w:rsidRDefault="00000000" w:rsidRPr="00000000" w14:paraId="00000114">
            <w:pPr>
              <w:spacing w:after="0" w:lineRule="auto"/>
              <w:rPr>
                <w:b w:val="1"/>
              </w:rPr>
            </w:pPr>
            <w:r w:rsidDel="00000000" w:rsidR="00000000" w:rsidRPr="00000000">
              <w:rPr>
                <w:rtl w:val="0"/>
              </w:rPr>
            </w:r>
          </w:p>
        </w:tc>
      </w:tr>
    </w:tbl>
    <w:p w:rsidR="00000000" w:rsidDel="00000000" w:rsidP="00000000" w:rsidRDefault="00000000" w:rsidRPr="00000000" w14:paraId="00000115">
      <w:pPr>
        <w:spacing w:after="0" w:lineRule="auto"/>
        <w:rPr>
          <w:b w:val="1"/>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tabs>
          <w:tab w:val="left" w:pos="998"/>
        </w:tabs>
        <w:rPr/>
      </w:pPr>
      <w:r w:rsidDel="00000000" w:rsidR="00000000" w:rsidRPr="00000000">
        <w:rPr>
          <w:rtl w:val="0"/>
        </w:rPr>
        <w:tab/>
      </w:r>
    </w:p>
    <w:p w:rsidR="00000000" w:rsidDel="00000000" w:rsidP="00000000" w:rsidRDefault="00000000" w:rsidRPr="00000000" w14:paraId="00000118">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119">
      <w:pPr>
        <w:spacing w:after="0" w:lineRule="auto"/>
        <w:rPr>
          <w:b w:val="1"/>
          <w:color w:val="000000"/>
        </w:rPr>
      </w:pPr>
      <w:r w:rsidDel="00000000" w:rsidR="00000000" w:rsidRPr="00000000">
        <w:rPr>
          <w:b w:val="1"/>
          <w:color w:val="000000"/>
          <w:rtl w:val="0"/>
        </w:rPr>
        <w:t xml:space="preserve">For more information:</w:t>
      </w:r>
    </w:p>
    <w:p w:rsidR="00000000" w:rsidDel="00000000" w:rsidP="00000000" w:rsidRDefault="00000000" w:rsidRPr="00000000" w14:paraId="0000011A">
      <w:pPr>
        <w:spacing w:after="0" w:lineRule="auto"/>
        <w:rPr>
          <w:b w:val="1"/>
          <w:color w:val="000000"/>
        </w:rPr>
      </w:pPr>
      <w:r w:rsidDel="00000000" w:rsidR="00000000" w:rsidRPr="00000000">
        <w:rPr>
          <w:rtl w:val="0"/>
        </w:rPr>
      </w:r>
    </w:p>
    <w:p w:rsidR="00000000" w:rsidDel="00000000" w:rsidP="00000000" w:rsidRDefault="00000000" w:rsidRPr="00000000" w14:paraId="0000011B">
      <w:pPr>
        <w:spacing w:after="0" w:lineRule="auto"/>
        <w:rPr>
          <w:b w:val="1"/>
          <w:color w:val="000000"/>
        </w:rPr>
      </w:pPr>
      <w:r w:rsidDel="00000000" w:rsidR="00000000" w:rsidRPr="00000000">
        <w:rPr>
          <w:b w:val="1"/>
          <w:color w:val="000000"/>
          <w:rtl w:val="0"/>
        </w:rPr>
        <w:t xml:space="preserve">References </w:t>
      </w:r>
    </w:p>
    <w:p w:rsidR="00000000" w:rsidDel="00000000" w:rsidP="00000000" w:rsidRDefault="00000000" w:rsidRPr="00000000" w14:paraId="0000011C">
      <w:pPr>
        <w:spacing w:after="0" w:lineRule="auto"/>
        <w:rPr>
          <w:color w:val="000000"/>
        </w:rPr>
      </w:pPr>
      <w:r w:rsidDel="00000000" w:rsidR="00000000" w:rsidRPr="00000000">
        <w:rPr>
          <w:rtl w:val="0"/>
        </w:rPr>
      </w:r>
    </w:p>
    <w:p w:rsidR="00000000" w:rsidDel="00000000" w:rsidP="00000000" w:rsidRDefault="00000000" w:rsidRPr="00000000" w14:paraId="0000011D">
      <w:pPr>
        <w:spacing w:after="0" w:lineRule="auto"/>
        <w:rPr>
          <w:color w:val="000000"/>
        </w:rPr>
      </w:pPr>
      <w:r w:rsidDel="00000000" w:rsidR="00000000" w:rsidRPr="00000000">
        <w:rPr>
          <w:color w:val="000000"/>
          <w:rtl w:val="0"/>
        </w:rPr>
        <w:t xml:space="preserve">Lampert, M., Franke, M. L., Kazemi, E., Ghousseini, H., Turrou, A. C., Beasley, H., Cunard, A., &amp; Crowe, K. (2013). Keeping it complex: Using rehearsals to support novice teacher learning of ambitious teaching. </w:t>
      </w:r>
      <w:r w:rsidDel="00000000" w:rsidR="00000000" w:rsidRPr="00000000">
        <w:rPr>
          <w:i w:val="1"/>
          <w:color w:val="000000"/>
          <w:rtl w:val="0"/>
        </w:rPr>
        <w:t xml:space="preserve">Journal of Teacher Education</w:t>
      </w:r>
      <w:r w:rsidDel="00000000" w:rsidR="00000000" w:rsidRPr="00000000">
        <w:rPr>
          <w:color w:val="000000"/>
          <w:rtl w:val="0"/>
        </w:rPr>
        <w:t xml:space="preserve">, 64(3), 226-243.</w:t>
      </w:r>
    </w:p>
    <w:p w:rsidR="00000000" w:rsidDel="00000000" w:rsidP="00000000" w:rsidRDefault="00000000" w:rsidRPr="00000000" w14:paraId="0000011E">
      <w:pPr>
        <w:spacing w:after="0" w:lineRule="auto"/>
        <w:rPr>
          <w:color w:val="000000"/>
          <w:highlight w:val="white"/>
          <w:u w:val="none"/>
        </w:rPr>
      </w:pPr>
      <w:r w:rsidDel="00000000" w:rsidR="00000000" w:rsidRPr="00000000">
        <w:rPr>
          <w:color w:val="000000"/>
          <w:highlight w:val="white"/>
          <w:rtl w:val="0"/>
        </w:rPr>
        <w:br w:type="textWrapping"/>
        <w:t xml:space="preserve">McDonald, M., Kazemi, E., &amp; Kavanagh, S. S. (2013). Core practices and pedagogies of teacher education: A call for a common language and collective activity. </w:t>
      </w:r>
      <w:r w:rsidDel="00000000" w:rsidR="00000000" w:rsidRPr="00000000">
        <w:rPr>
          <w:i w:val="1"/>
          <w:color w:val="000000"/>
          <w:highlight w:val="white"/>
          <w:rtl w:val="0"/>
        </w:rPr>
        <w:t xml:space="preserve">Journal of Teacher Education</w:t>
      </w:r>
      <w:r w:rsidDel="00000000" w:rsidR="00000000" w:rsidRPr="00000000">
        <w:rPr>
          <w:color w:val="000000"/>
          <w:highlight w:val="white"/>
          <w:rtl w:val="0"/>
        </w:rPr>
        <w:t xml:space="preserve">, </w:t>
      </w:r>
      <w:r w:rsidDel="00000000" w:rsidR="00000000" w:rsidRPr="00000000">
        <w:rPr>
          <w:i w:val="1"/>
          <w:color w:val="000000"/>
          <w:highlight w:val="white"/>
          <w:rtl w:val="0"/>
        </w:rPr>
        <w:t xml:space="preserve">64</w:t>
      </w:r>
      <w:r w:rsidDel="00000000" w:rsidR="00000000" w:rsidRPr="00000000">
        <w:rPr>
          <w:color w:val="000000"/>
          <w:highlight w:val="white"/>
          <w:rtl w:val="0"/>
        </w:rPr>
        <w:t xml:space="preserve">(5), 378-386.</w:t>
      </w:r>
      <w:r w:rsidDel="00000000" w:rsidR="00000000" w:rsidRPr="00000000">
        <w:rPr>
          <w:rtl w:val="0"/>
        </w:rPr>
      </w:r>
    </w:p>
    <w:p w:rsidR="00000000" w:rsidDel="00000000" w:rsidP="00000000" w:rsidRDefault="00000000" w:rsidRPr="00000000" w14:paraId="0000011F">
      <w:pPr>
        <w:spacing w:after="0" w:lineRule="auto"/>
        <w:rPr>
          <w:color w:val="000000"/>
        </w:rPr>
      </w:pPr>
      <w:r w:rsidDel="00000000" w:rsidR="00000000" w:rsidRPr="00000000">
        <w:rPr>
          <w:rtl w:val="0"/>
        </w:rPr>
        <w:br w:type="textWrapping"/>
      </w:r>
      <w:hyperlink r:id="rId10">
        <w:r w:rsidDel="00000000" w:rsidR="00000000" w:rsidRPr="00000000">
          <w:rPr>
            <w:i w:val="1"/>
            <w:color w:val="000000"/>
            <w:highlight w:val="white"/>
            <w:u w:val="single"/>
            <w:rtl w:val="0"/>
          </w:rPr>
          <w:t xml:space="preserve">Teacher Education by Design</w:t>
        </w:r>
      </w:hyperlink>
      <w:r w:rsidDel="00000000" w:rsidR="00000000" w:rsidRPr="00000000">
        <w:rPr>
          <w:i w:val="1"/>
          <w:color w:val="000000"/>
          <w:highlight w:val="white"/>
          <w:rtl w:val="0"/>
        </w:rPr>
        <w:t xml:space="preserve">. </w:t>
      </w:r>
      <w:r w:rsidDel="00000000" w:rsidR="00000000" w:rsidRPr="00000000">
        <w:rPr>
          <w:color w:val="000000"/>
          <w:highlight w:val="white"/>
          <w:rtl w:val="0"/>
        </w:rPr>
        <w:t xml:space="preserve">(2014). University of Washington College of Education.</w:t>
      </w:r>
      <w:r w:rsidDel="00000000" w:rsidR="00000000" w:rsidRPr="00000000">
        <w:rPr>
          <w:i w:val="1"/>
          <w:color w:val="000000"/>
          <w:highlight w:val="white"/>
          <w:rtl w:val="0"/>
        </w:rPr>
        <w:t xml:space="preserve"> </w:t>
      </w:r>
      <w:r w:rsidDel="00000000" w:rsidR="00000000" w:rsidRPr="00000000">
        <w:rPr>
          <w:rtl w:val="0"/>
        </w:rPr>
      </w:r>
    </w:p>
    <w:p w:rsidR="00000000" w:rsidDel="00000000" w:rsidP="00000000" w:rsidRDefault="00000000" w:rsidRPr="00000000" w14:paraId="00000120">
      <w:pPr>
        <w:tabs>
          <w:tab w:val="left" w:pos="998"/>
        </w:tabs>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pgMar w:bottom="1440" w:top="1440" w:left="1440" w:right="1440" w:header="576"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0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0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[Type text][Type text][Type text]</w:t>
    </w:r>
  </w:p>
  <w:p w:rsidR="00000000" w:rsidDel="00000000" w:rsidP="00000000" w:rsidRDefault="00000000" w:rsidRPr="00000000" w14:paraId="0000012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36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0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D">
    <w:pPr>
      <w:rPr>
        <w:color w:val="57616c"/>
        <w:sz w:val="18"/>
        <w:szCs w:val="18"/>
      </w:rPr>
    </w:pPr>
    <w:r w:rsidDel="00000000" w:rsidR="00000000" w:rsidRPr="00000000">
      <w:rPr>
        <w:color w:val="57616c"/>
        <w:sz w:val="18"/>
        <w:szCs w:val="18"/>
        <w:rtl w:val="0"/>
      </w:rPr>
      <w:t xml:space="preserve">External Communications Strategy Meeting Agenda – October 2017  </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36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r>
  </w:p>
  <w:p w:rsidR="00000000" w:rsidDel="00000000" w:rsidP="00000000" w:rsidRDefault="00000000" w:rsidRPr="00000000" w14:paraId="0000012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0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1">
    <w:pPr>
      <w:spacing w:after="0" w:lineRule="auto"/>
      <w:rPr>
        <w:sz w:val="18"/>
        <w:szCs w:val="18"/>
      </w:rPr>
    </w:pPr>
    <w:r w:rsidDel="00000000" w:rsidR="00000000" w:rsidRPr="00000000">
      <w:rPr>
        <w:sz w:val="18"/>
        <w:szCs w:val="18"/>
        <w:rtl w:val="0"/>
      </w:rPr>
      <w:t xml:space="preserve">General </w:t>
    </w:r>
    <w:r w:rsidDel="00000000" w:rsidR="00000000" w:rsidRPr="00000000">
      <w:rPr>
        <w:i w:val="1"/>
        <w:sz w:val="18"/>
        <w:szCs w:val="18"/>
        <w:rtl w:val="0"/>
      </w:rPr>
      <w:t xml:space="preserve">Building Respectful Relationships</w:t>
    </w:r>
    <w:r w:rsidDel="00000000" w:rsidR="00000000" w:rsidRPr="00000000">
      <w:rPr>
        <w:sz w:val="18"/>
        <w:szCs w:val="18"/>
        <w:rtl w:val="0"/>
      </w:rPr>
      <w:t xml:space="preserve"> - June 2019</w:t>
    </w:r>
  </w:p>
  <w:tbl>
    <w:tblPr>
      <w:tblStyle w:val="Table10"/>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029"/>
      <w:gridCol w:w="8331"/>
      <w:tblGridChange w:id="0">
        <w:tblGrid>
          <w:gridCol w:w="1029"/>
          <w:gridCol w:w="8331"/>
        </w:tblGrid>
      </w:tblGridChange>
    </w:tblGrid>
    <w:tr>
      <w:trPr>
        <w:trHeight w:val="20" w:hRule="atLeast"/>
      </w:trPr>
      <w:tc>
        <w:tcPr>
          <w:tcMar>
            <w:left w:w="14.0" w:type="dxa"/>
            <w:right w:w="14.0" w:type="dxa"/>
          </w:tcMar>
          <w:vAlign w:val="center"/>
        </w:tcPr>
        <w:p w:rsidR="00000000" w:rsidDel="00000000" w:rsidP="00000000" w:rsidRDefault="00000000" w:rsidRPr="00000000" w14:paraId="00000132">
          <w:pPr>
            <w:spacing w:after="0" w:lineRule="auto"/>
            <w:rPr>
              <w:sz w:val="14"/>
              <w:szCs w:val="14"/>
            </w:rPr>
          </w:pPr>
          <w:r w:rsidDel="00000000" w:rsidR="00000000" w:rsidRPr="00000000">
            <w:rPr>
              <w:sz w:val="14"/>
              <w:szCs w:val="14"/>
            </w:rPr>
            <w:drawing>
              <wp:inline distB="0" distT="0" distL="0" distR="0">
                <wp:extent cx="542925" cy="190500"/>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2925" cy="190500"/>
                        </a:xfrm>
                        <a:prstGeom prst="rect"/>
                        <a:ln/>
                      </pic:spPr>
                    </pic:pic>
                  </a:graphicData>
                </a:graphic>
              </wp:inline>
            </w:drawing>
          </w:r>
          <w:r w:rsidDel="00000000" w:rsidR="00000000" w:rsidRPr="00000000">
            <w:rPr>
              <w:rtl w:val="0"/>
            </w:rPr>
          </w:r>
        </w:p>
      </w:tc>
      <w:tc>
        <w:tcPr>
          <w:tcMar>
            <w:left w:w="14.0" w:type="dxa"/>
            <w:right w:w="14.0" w:type="dxa"/>
          </w:tcMar>
          <w:vAlign w:val="center"/>
        </w:tcPr>
        <w:p w:rsidR="00000000" w:rsidDel="00000000" w:rsidP="00000000" w:rsidRDefault="00000000" w:rsidRPr="00000000" w14:paraId="00000133">
          <w:pPr>
            <w:spacing w:after="0" w:lineRule="auto"/>
            <w:rPr>
              <w:sz w:val="14"/>
              <w:szCs w:val="14"/>
            </w:rPr>
          </w:pPr>
          <w:hyperlink r:id="rId2">
            <w:r w:rsidDel="00000000" w:rsidR="00000000" w:rsidRPr="00000000">
              <w:rPr>
                <w:color w:val="091f3c"/>
                <w:sz w:val="14"/>
                <w:szCs w:val="14"/>
                <w:u w:val="single"/>
                <w:rtl w:val="0"/>
              </w:rPr>
              <w:t xml:space="preserve">http://creativecommons.org/licenses/by-nc/3.0/</w:t>
            </w:r>
          </w:hyperlink>
          <w:r w:rsidDel="00000000" w:rsidR="00000000" w:rsidRPr="00000000">
            <w:rPr>
              <w:sz w:val="14"/>
              <w:szCs w:val="14"/>
              <w:rtl w:val="0"/>
            </w:rPr>
            <w:t xml:space="preserve"> </w:t>
          </w:r>
        </w:p>
        <w:p w:rsidR="00000000" w:rsidDel="00000000" w:rsidP="00000000" w:rsidRDefault="00000000" w:rsidRPr="00000000" w14:paraId="00000134">
          <w:pPr>
            <w:spacing w:after="0" w:lineRule="auto"/>
            <w:rPr>
              <w:sz w:val="14"/>
              <w:szCs w:val="14"/>
            </w:rPr>
          </w:pPr>
          <w:r w:rsidDel="00000000" w:rsidR="00000000" w:rsidRPr="00000000">
            <w:rPr>
              <w:sz w:val="14"/>
              <w:szCs w:val="14"/>
              <w:rtl w:val="0"/>
            </w:rPr>
            <w:t xml:space="preserve">These materials were authored by the TeachingWorks team. </w:t>
          </w:r>
        </w:p>
      </w:tc>
    </w:tr>
  </w:tbl>
  <w:p w:rsidR="00000000" w:rsidDel="00000000" w:rsidP="00000000" w:rsidRDefault="00000000" w:rsidRPr="00000000" w14:paraId="00000135">
    <w:pPr>
      <w:spacing w:after="0" w:lineRule="auto"/>
      <w:rPr>
        <w:sz w:val="14"/>
        <w:szCs w:val="14"/>
      </w:rPr>
    </w:pPr>
    <w:r w:rsidDel="00000000" w:rsidR="00000000" w:rsidRPr="00000000">
      <w:rPr>
        <w:sz w:val="14"/>
        <w:szCs w:val="14"/>
        <w:rtl w:val="0"/>
      </w:rPr>
      <w:t xml:space="preserve">This content can be re-used in other work with attribution to the authors. For permissions or more information, please contact </w:t>
    </w:r>
    <w:hyperlink r:id="rId3">
      <w:r w:rsidDel="00000000" w:rsidR="00000000" w:rsidRPr="00000000">
        <w:rPr>
          <w:color w:val="091f3c"/>
          <w:sz w:val="14"/>
          <w:szCs w:val="14"/>
          <w:u w:val="single"/>
          <w:rtl w:val="0"/>
        </w:rPr>
        <w:t xml:space="preserve">info@teachingworks.org</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drawing>
        <wp:inline distB="0" distT="0" distL="0" distR="0">
          <wp:extent cx="1964796" cy="448056"/>
          <wp:effectExtent b="0" l="0" r="0" t="0"/>
          <wp:docPr descr="TW UM logo.pdf" id="5" name="image7.png"/>
          <a:graphic>
            <a:graphicData uri="http://schemas.openxmlformats.org/drawingml/2006/picture">
              <pic:pic>
                <pic:nvPicPr>
                  <pic:cNvPr descr="TW UM logo.pdf" id="0" name="image7.png"/>
                  <pic:cNvPicPr preferRelativeResize="0"/>
                </pic:nvPicPr>
                <pic:blipFill>
                  <a:blip r:embed="rId1"/>
                  <a:srcRect b="0" l="0" r="0" t="0"/>
                  <a:stretch>
                    <a:fillRect/>
                  </a:stretch>
                </pic:blipFill>
                <pic:spPr>
                  <a:xfrm>
                    <a:off x="0" y="0"/>
                    <a:ext cx="1964796" cy="448056"/>
                  </a:xfrm>
                  <a:prstGeom prst="rect"/>
                  <a:ln/>
                </pic:spPr>
              </pic:pic>
            </a:graphicData>
          </a:graphic>
        </wp:inline>
      </w:drawing>
    </w:r>
    <w:r w:rsidDel="00000000" w:rsidR="00000000" w:rsidRPr="00000000">
      <w:rPr>
        <w:rtl w:val="0"/>
      </w:rPr>
    </w:r>
  </w:p>
  <w:p w:rsidR="00000000" w:rsidDel="00000000" w:rsidP="00000000" w:rsidRDefault="00000000" w:rsidRPr="00000000" w14:paraId="00000122">
    <w:pPr>
      <w:jc w:val="both"/>
      <w:rPr/>
    </w:pP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0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drawing>
        <wp:inline distB="0" distT="0" distL="0" distR="0">
          <wp:extent cx="2704853" cy="616820"/>
          <wp:effectExtent b="0" l="0" r="0" t="0"/>
          <wp:docPr descr="TW UM logo.pdf" id="7" name="image3.png"/>
          <a:graphic>
            <a:graphicData uri="http://schemas.openxmlformats.org/drawingml/2006/picture">
              <pic:pic>
                <pic:nvPicPr>
                  <pic:cNvPr descr="TW UM logo.pdf" id="0" name="image3.png"/>
                  <pic:cNvPicPr preferRelativeResize="0"/>
                </pic:nvPicPr>
                <pic:blipFill>
                  <a:blip r:embed="rId1"/>
                  <a:srcRect b="0" l="0" r="0" t="0"/>
                  <a:stretch>
                    <a:fillRect/>
                  </a:stretch>
                </pic:blipFill>
                <pic:spPr>
                  <a:xfrm>
                    <a:off x="0" y="0"/>
                    <a:ext cx="2704853" cy="616820"/>
                  </a:xfrm>
                  <a:prstGeom prst="rect"/>
                  <a:ln/>
                </pic:spPr>
              </pic:pic>
            </a:graphicData>
          </a:graphic>
        </wp:inline>
      </w:drawing>
    </w:r>
    <w:r w:rsidDel="00000000" w:rsidR="00000000" w:rsidRPr="00000000">
      <w:rPr>
        <w:rtl w:val="0"/>
      </w:rPr>
    </w:r>
  </w:p>
  <w:p w:rsidR="00000000" w:rsidDel="00000000" w:rsidP="00000000" w:rsidRDefault="00000000" w:rsidRPr="00000000" w14:paraId="00000126">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1080" w:hanging="360"/>
      </w:pPr>
      <w:rPr>
        <w:b w:val="0"/>
        <w:i w:val="0"/>
      </w:rPr>
    </w:lvl>
    <w:lvl w:ilvl="1">
      <w:start w:val="1"/>
      <w:numFmt w:val="bullet"/>
      <w:lvlText w:val="●"/>
      <w:lvlJc w:val="left"/>
      <w:pPr>
        <w:ind w:left="360" w:hanging="360"/>
      </w:pPr>
      <w:rPr>
        <w:rFonts w:ascii="Noto Sans Symbols" w:cs="Noto Sans Symbols" w:eastAsia="Noto Sans Symbols" w:hAnsi="Noto Sans Symbols"/>
        <w:b w:val="0"/>
        <w:i w:val="0"/>
      </w:rPr>
    </w:lvl>
    <w:lvl w:ilvl="2">
      <w:start w:val="1"/>
      <w:numFmt w:val="bullet"/>
      <w:lvlText w:val="▪"/>
      <w:lvlJc w:val="left"/>
      <w:pPr>
        <w:ind w:left="1800" w:hanging="360"/>
      </w:pPr>
      <w:rPr>
        <w:rFonts w:ascii="Noto Sans Symbols" w:cs="Noto Sans Symbols" w:eastAsia="Noto Sans Symbols" w:hAnsi="Noto Sans Symbols"/>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2"/>
      <w:szCs w:val="22"/>
    </w:rPr>
  </w:style>
  <w:style w:type="paragraph" w:styleId="Heading2">
    <w:name w:val="heading 2"/>
    <w:basedOn w:val="Normal"/>
    <w:next w:val="Normal"/>
    <w:pPr>
      <w:ind w:left="720"/>
    </w:pPr>
    <w:rPr>
      <w:b w:val="1"/>
    </w:rPr>
  </w:style>
  <w:style w:type="paragraph" w:styleId="Heading3">
    <w:name w:val="heading 3"/>
    <w:basedOn w:val="Normal"/>
    <w:next w:val="Normal"/>
    <w:pPr>
      <w:ind w:left="720"/>
    </w:pPr>
    <w:rPr>
      <w:b w:val="1"/>
      <w:i w:val="1"/>
    </w:rPr>
  </w:style>
  <w:style w:type="paragraph" w:styleId="Heading4">
    <w:name w:val="heading 4"/>
    <w:basedOn w:val="Normal"/>
    <w:next w:val="Normal"/>
    <w:pPr>
      <w:ind w:left="720"/>
    </w:pPr>
    <w:rPr>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rPr>
  </w:style>
  <w:style w:type="paragraph" w:styleId="Subtitle">
    <w:name w:val="Subtitle"/>
    <w:basedOn w:val="Normal"/>
    <w:next w:val="Normal"/>
    <w:pPr>
      <w:spacing w:after="160" w:lineRule="auto"/>
    </w:pPr>
    <w:rPr>
      <w:color w:val="5a5a5a"/>
      <w:sz w:val="22"/>
      <w:szCs w:val="22"/>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tedd.org/the-design"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3.0" TargetMode="External"/><Relationship Id="rId3" Type="http://schemas.openxmlformats.org/officeDocument/2006/relationships/hyperlink" Target="mailto:info@teachingworks.org?subject=Resource%20library%20permissions%20or%20information%20requ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