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DB756" w14:textId="77777777" w:rsidR="006460EF" w:rsidRDefault="006460EF" w:rsidP="006460EF">
      <w:pPr>
        <w:shd w:val="clear" w:color="auto" w:fill="EAF1DD" w:themeFill="accent3" w:themeFillTint="3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MONTHLY </w:t>
      </w:r>
      <w:r w:rsidRPr="00D12A28">
        <w:rPr>
          <w:sz w:val="32"/>
          <w:szCs w:val="32"/>
        </w:rPr>
        <w:t>Supervision and Support Calendar for Sacramento St</w:t>
      </w:r>
      <w:r>
        <w:rPr>
          <w:sz w:val="32"/>
          <w:szCs w:val="32"/>
        </w:rPr>
        <w:t>ate Interns</w:t>
      </w:r>
    </w:p>
    <w:p w14:paraId="48CF19B3" w14:textId="77777777" w:rsidR="006460EF" w:rsidRPr="002E40D8" w:rsidRDefault="006460EF" w:rsidP="006460EF">
      <w:pPr>
        <w:shd w:val="clear" w:color="auto" w:fill="EAF1DD" w:themeFill="accent3" w:themeFillTint="33"/>
        <w:jc w:val="center"/>
        <w:rPr>
          <w:i/>
          <w:szCs w:val="32"/>
        </w:rPr>
      </w:pPr>
      <w:r w:rsidRPr="00C8344D">
        <w:rPr>
          <w:i/>
          <w:szCs w:val="32"/>
        </w:rPr>
        <w:t xml:space="preserve">*Intern </w:t>
      </w:r>
      <w:r>
        <w:rPr>
          <w:i/>
          <w:szCs w:val="32"/>
        </w:rPr>
        <w:t>Guidelines Document</w:t>
      </w:r>
    </w:p>
    <w:p w14:paraId="4C19B3BE" w14:textId="4A9474F0" w:rsidR="006460EF" w:rsidRPr="00455D05" w:rsidRDefault="006460EF" w:rsidP="006460EF">
      <w:pPr>
        <w:jc w:val="center"/>
        <w:rPr>
          <w:i/>
          <w:sz w:val="18"/>
        </w:rPr>
      </w:pPr>
      <w:r w:rsidRPr="00BD5816">
        <w:rPr>
          <w:i/>
          <w:sz w:val="18"/>
        </w:rPr>
        <w:t>Note: Candidate emails at the end of each month of the internship a completed monthly calendar indicating support (observations, meetings, communication) provided by University Supervisor AND District Support Provider.</w:t>
      </w:r>
      <w:r>
        <w:rPr>
          <w:i/>
          <w:sz w:val="18"/>
        </w:rPr>
        <w:t xml:space="preserve"> </w:t>
      </w:r>
      <w:r w:rsidRPr="000B586D">
        <w:rPr>
          <w:b/>
          <w:i/>
          <w:sz w:val="18"/>
        </w:rPr>
        <w:t>TIP</w:t>
      </w:r>
      <w:r>
        <w:rPr>
          <w:i/>
          <w:sz w:val="18"/>
        </w:rPr>
        <w:t>: Develop the plan at the beginning of each month and revise it based on changes that month. Save as a new document with the following naming convention: MONTH-YEAR_PROGRAM-</w:t>
      </w:r>
      <w:proofErr w:type="spellStart"/>
      <w:r>
        <w:rPr>
          <w:i/>
          <w:sz w:val="18"/>
        </w:rPr>
        <w:t>INTERN_LastName</w:t>
      </w:r>
      <w:proofErr w:type="spellEnd"/>
      <w:r>
        <w:rPr>
          <w:i/>
          <w:sz w:val="18"/>
        </w:rPr>
        <w:t xml:space="preserve"> (e.g., 10-2018_ECSE-INTERN_May)</w:t>
      </w:r>
    </w:p>
    <w:p w14:paraId="11115BBD" w14:textId="77777777" w:rsidR="006460EF" w:rsidRPr="006460EF" w:rsidRDefault="006460EF" w:rsidP="006460EF">
      <w:pPr>
        <w:rPr>
          <w:sz w:val="15"/>
          <w:szCs w:val="28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577"/>
        <w:gridCol w:w="3330"/>
      </w:tblGrid>
      <w:tr w:rsidR="006460EF" w14:paraId="2D8F9BA9" w14:textId="77777777" w:rsidTr="006460EF">
        <w:trPr>
          <w:trHeight w:val="351"/>
        </w:trPr>
        <w:tc>
          <w:tcPr>
            <w:tcW w:w="10170" w:type="dxa"/>
            <w:gridSpan w:val="3"/>
            <w:vAlign w:val="center"/>
          </w:tcPr>
          <w:p w14:paraId="61F921B9" w14:textId="6E95EFD9" w:rsidR="006460EF" w:rsidRPr="00F64E6B" w:rsidRDefault="006460EF" w:rsidP="006460EF">
            <w:pPr>
              <w:rPr>
                <w:sz w:val="24"/>
                <w:szCs w:val="28"/>
              </w:rPr>
            </w:pPr>
            <w:r w:rsidRPr="00F64E6B">
              <w:rPr>
                <w:sz w:val="24"/>
                <w:szCs w:val="28"/>
              </w:rPr>
              <w:t xml:space="preserve">Intern Name: </w:t>
            </w:r>
            <w:r>
              <w:rPr>
                <w:u w:val="single"/>
                <w:shd w:val="clear" w:color="auto" w:fill="EAF1DD" w:themeFill="accent3" w:themeFillTint="33"/>
              </w:rPr>
              <w:t>_____________________________</w:t>
            </w:r>
            <w:r w:rsidRPr="006460EF">
              <w:t xml:space="preserve">       </w:t>
            </w:r>
            <w:r w:rsidRPr="00F64E6B">
              <w:rPr>
                <w:sz w:val="24"/>
                <w:szCs w:val="28"/>
              </w:rPr>
              <w:t>Start</w:t>
            </w:r>
            <w:r>
              <w:rPr>
                <w:sz w:val="24"/>
                <w:szCs w:val="28"/>
              </w:rPr>
              <w:t xml:space="preserve"> &amp; Finish</w:t>
            </w:r>
            <w:r w:rsidRPr="00F64E6B">
              <w:rPr>
                <w:sz w:val="24"/>
                <w:szCs w:val="28"/>
              </w:rPr>
              <w:t xml:space="preserve"> Date</w:t>
            </w:r>
            <w:r>
              <w:rPr>
                <w:sz w:val="24"/>
                <w:szCs w:val="28"/>
              </w:rPr>
              <w:t>s</w:t>
            </w:r>
            <w:r w:rsidRPr="00D12A28">
              <w:t xml:space="preserve">: </w:t>
            </w:r>
            <w:r>
              <w:rPr>
                <w:u w:val="single"/>
                <w:shd w:val="clear" w:color="auto" w:fill="EAF1DD" w:themeFill="accent3" w:themeFillTint="33"/>
              </w:rPr>
              <w:t>______________________</w:t>
            </w:r>
          </w:p>
        </w:tc>
      </w:tr>
      <w:tr w:rsidR="006460EF" w14:paraId="2B9CFB44" w14:textId="77777777" w:rsidTr="006460EF">
        <w:trPr>
          <w:trHeight w:val="360"/>
        </w:trPr>
        <w:tc>
          <w:tcPr>
            <w:tcW w:w="6840" w:type="dxa"/>
            <w:gridSpan w:val="2"/>
            <w:vAlign w:val="center"/>
          </w:tcPr>
          <w:p w14:paraId="795379FC" w14:textId="0E745A27" w:rsidR="006460EF" w:rsidRDefault="006460EF" w:rsidP="006460EF">
            <w:pPr>
              <w:rPr>
                <w:sz w:val="32"/>
                <w:szCs w:val="32"/>
              </w:rPr>
            </w:pPr>
            <w:r w:rsidRPr="00F64E6B">
              <w:rPr>
                <w:sz w:val="24"/>
                <w:szCs w:val="28"/>
              </w:rPr>
              <w:t xml:space="preserve">District: </w:t>
            </w:r>
            <w:r>
              <w:rPr>
                <w:u w:val="single"/>
                <w:shd w:val="clear" w:color="auto" w:fill="EAF1DD" w:themeFill="accent3" w:themeFillTint="33"/>
              </w:rPr>
              <w:t>______________________</w:t>
            </w:r>
            <w:r w:rsidRPr="00F64E6B">
              <w:rPr>
                <w:sz w:val="24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     </w:t>
            </w:r>
            <w:r w:rsidRPr="00F64E6B">
              <w:rPr>
                <w:sz w:val="24"/>
                <w:szCs w:val="28"/>
              </w:rPr>
              <w:t xml:space="preserve">School: </w:t>
            </w:r>
            <w:r>
              <w:rPr>
                <w:u w:val="single"/>
                <w:shd w:val="clear" w:color="auto" w:fill="EAF1DD" w:themeFill="accent3" w:themeFillTint="33"/>
              </w:rPr>
              <w:t>_______________________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330" w:type="dxa"/>
          </w:tcPr>
          <w:p w14:paraId="127B9F5A" w14:textId="77777777" w:rsidR="006460EF" w:rsidRPr="00F64E6B" w:rsidRDefault="006460EF" w:rsidP="006460EF">
            <w:pPr>
              <w:rPr>
                <w:sz w:val="24"/>
                <w:szCs w:val="28"/>
              </w:rPr>
            </w:pPr>
          </w:p>
        </w:tc>
      </w:tr>
      <w:tr w:rsidR="006460EF" w14:paraId="42A7C4B4" w14:textId="77777777" w:rsidTr="006460EF">
        <w:trPr>
          <w:trHeight w:val="1332"/>
        </w:trPr>
        <w:tc>
          <w:tcPr>
            <w:tcW w:w="3263" w:type="dxa"/>
            <w:vAlign w:val="center"/>
          </w:tcPr>
          <w:p w14:paraId="406022B0" w14:textId="77777777" w:rsidR="006460EF" w:rsidRPr="0002310B" w:rsidRDefault="006460EF" w:rsidP="006460EF">
            <w:pPr>
              <w:ind w:left="-14"/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University Supervisor</w:t>
            </w:r>
          </w:p>
          <w:p w14:paraId="431FA29D" w14:textId="77777777" w:rsidR="006460EF" w:rsidRPr="0002310B" w:rsidRDefault="006460EF" w:rsidP="006460EF">
            <w:pPr>
              <w:ind w:left="702"/>
              <w:rPr>
                <w:sz w:val="10"/>
              </w:rPr>
            </w:pPr>
          </w:p>
          <w:p w14:paraId="2FAE315C" w14:textId="7DA29D91" w:rsidR="006460EF" w:rsidRPr="0002310B" w:rsidRDefault="006460EF" w:rsidP="006460EF">
            <w:pPr>
              <w:spacing w:line="360" w:lineRule="auto"/>
              <w:ind w:left="-14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48A86579" w14:textId="77777777" w:rsidR="006460EF" w:rsidRPr="0002310B" w:rsidRDefault="006460EF" w:rsidP="006460EF">
            <w:pPr>
              <w:spacing w:line="360" w:lineRule="auto"/>
              <w:ind w:left="-14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7F499EA2" w14:textId="77777777" w:rsidR="006460EF" w:rsidRPr="0002310B" w:rsidRDefault="006460EF" w:rsidP="006460EF">
            <w:r>
              <w:t xml:space="preserve">Phone: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</w:tc>
        <w:tc>
          <w:tcPr>
            <w:tcW w:w="3577" w:type="dxa"/>
            <w:vAlign w:val="center"/>
          </w:tcPr>
          <w:p w14:paraId="46579839" w14:textId="71EE3D96" w:rsidR="006460EF" w:rsidRPr="0002310B" w:rsidRDefault="006460EF" w:rsidP="006460EF">
            <w:pPr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District Support Provider</w:t>
            </w:r>
          </w:p>
          <w:p w14:paraId="2977A7C9" w14:textId="77777777" w:rsidR="006460EF" w:rsidRPr="0002310B" w:rsidRDefault="006460EF" w:rsidP="006460EF">
            <w:pPr>
              <w:ind w:left="776"/>
              <w:rPr>
                <w:i/>
                <w:sz w:val="11"/>
              </w:rPr>
            </w:pPr>
          </w:p>
          <w:p w14:paraId="6E6CA521" w14:textId="77777777" w:rsidR="006460EF" w:rsidRPr="0002310B" w:rsidRDefault="006460EF" w:rsidP="006460EF">
            <w:pPr>
              <w:spacing w:line="360" w:lineRule="auto"/>
              <w:ind w:left="370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5907DE65" w14:textId="77777777" w:rsidR="006460EF" w:rsidRPr="0002310B" w:rsidRDefault="006460EF" w:rsidP="006460EF">
            <w:pPr>
              <w:spacing w:line="360" w:lineRule="auto"/>
              <w:ind w:left="370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1DEBA8D4" w14:textId="77777777" w:rsidR="006460EF" w:rsidRPr="0002310B" w:rsidRDefault="006460EF" w:rsidP="006460EF">
            <w:pPr>
              <w:ind w:left="370"/>
            </w:pPr>
            <w:r>
              <w:t xml:space="preserve">Phone: </w:t>
            </w:r>
            <w:r w:rsidRPr="00E42D16">
              <w:rPr>
                <w:shd w:val="clear" w:color="auto" w:fill="EAF1DD" w:themeFill="accent3" w:themeFillTint="33"/>
              </w:rPr>
              <w:t>_______________________</w:t>
            </w:r>
          </w:p>
        </w:tc>
        <w:tc>
          <w:tcPr>
            <w:tcW w:w="3330" w:type="dxa"/>
            <w:vAlign w:val="center"/>
          </w:tcPr>
          <w:p w14:paraId="74B88236" w14:textId="77777777" w:rsidR="006460EF" w:rsidRPr="0002310B" w:rsidRDefault="006460EF" w:rsidP="006460EF">
            <w:pPr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University Advisor</w:t>
            </w:r>
          </w:p>
          <w:p w14:paraId="65685078" w14:textId="77777777" w:rsidR="006460EF" w:rsidRPr="0002310B" w:rsidRDefault="006460EF" w:rsidP="006460EF">
            <w:pPr>
              <w:ind w:right="2946"/>
              <w:rPr>
                <w:i/>
                <w:sz w:val="11"/>
              </w:rPr>
            </w:pPr>
          </w:p>
          <w:p w14:paraId="6DE3F95C" w14:textId="77777777" w:rsidR="006460EF" w:rsidRPr="0002310B" w:rsidRDefault="006460EF" w:rsidP="006460EF">
            <w:pPr>
              <w:spacing w:line="360" w:lineRule="auto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5DE24298" w14:textId="77777777" w:rsidR="006460EF" w:rsidRPr="0002310B" w:rsidRDefault="006460EF" w:rsidP="006460EF">
            <w:pPr>
              <w:spacing w:line="360" w:lineRule="auto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4C21AAF1" w14:textId="77777777" w:rsidR="006460EF" w:rsidRPr="0002310B" w:rsidRDefault="006460EF" w:rsidP="006460EF">
            <w:pPr>
              <w:rPr>
                <w:i/>
              </w:rPr>
            </w:pPr>
            <w:proofErr w:type="gramStart"/>
            <w:r w:rsidRPr="0002310B">
              <w:t>Phone:</w:t>
            </w:r>
            <w:r w:rsidRPr="00E42D16">
              <w:rPr>
                <w:shd w:val="clear" w:color="auto" w:fill="EAF1DD" w:themeFill="accent3" w:themeFillTint="33"/>
              </w:rPr>
              <w:t>_</w:t>
            </w:r>
            <w:proofErr w:type="gramEnd"/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</w:tc>
      </w:tr>
    </w:tbl>
    <w:p w14:paraId="39320F79" w14:textId="77777777" w:rsidR="006460EF" w:rsidRPr="006460EF" w:rsidRDefault="006460EF" w:rsidP="006460EF">
      <w:pPr>
        <w:jc w:val="center"/>
        <w:rPr>
          <w:sz w:val="20"/>
          <w:szCs w:val="32"/>
        </w:rPr>
      </w:pPr>
    </w:p>
    <w:p w14:paraId="508865E1" w14:textId="77777777" w:rsidR="006460EF" w:rsidRPr="00D12A28" w:rsidRDefault="006460EF" w:rsidP="006460EF">
      <w:pPr>
        <w:jc w:val="center"/>
      </w:pPr>
      <w:r>
        <w:rPr>
          <w:sz w:val="32"/>
          <w:szCs w:val="32"/>
        </w:rPr>
        <w:t xml:space="preserve">Month: </w:t>
      </w:r>
      <w:r w:rsidRPr="00E42D16">
        <w:rPr>
          <w:sz w:val="32"/>
          <w:szCs w:val="32"/>
          <w:shd w:val="clear" w:color="auto" w:fill="EAF1DD" w:themeFill="accent3" w:themeFillTint="33"/>
        </w:rPr>
        <w:t>_________________</w:t>
      </w:r>
    </w:p>
    <w:p w14:paraId="1BB9492C" w14:textId="77777777" w:rsidR="006460EF" w:rsidRPr="00D12A28" w:rsidRDefault="006460EF" w:rsidP="006460EF">
      <w:pPr>
        <w:jc w:val="center"/>
        <w:rPr>
          <w:sz w:val="20"/>
          <w:szCs w:val="20"/>
        </w:rPr>
      </w:pPr>
      <w:r w:rsidRPr="00D12A28">
        <w:rPr>
          <w:sz w:val="20"/>
          <w:szCs w:val="20"/>
        </w:rPr>
        <w:t>KEY:</w:t>
      </w:r>
      <w:r w:rsidRPr="00D12A28">
        <w:rPr>
          <w:sz w:val="20"/>
          <w:szCs w:val="20"/>
        </w:rPr>
        <w:tab/>
        <w:t xml:space="preserve">Supervision times in regular font, Supervision with an EL focus in </w:t>
      </w:r>
      <w:r w:rsidRPr="00D12A28">
        <w:rPr>
          <w:i/>
          <w:sz w:val="20"/>
          <w:szCs w:val="20"/>
        </w:rPr>
        <w:t>italics</w:t>
      </w:r>
      <w:r w:rsidRPr="00D12A28">
        <w:rPr>
          <w:sz w:val="20"/>
          <w:szCs w:val="20"/>
        </w:rPr>
        <w:t xml:space="preserve">, Support sessions in </w:t>
      </w:r>
      <w:r w:rsidRPr="00D12A28">
        <w:rPr>
          <w:b/>
          <w:sz w:val="20"/>
          <w:szCs w:val="20"/>
        </w:rPr>
        <w:t xml:space="preserve">bold, </w:t>
      </w:r>
      <w:r>
        <w:rPr>
          <w:sz w:val="20"/>
          <w:szCs w:val="20"/>
        </w:rPr>
        <w:t>US= University Supervisor (and in green), D</w:t>
      </w:r>
      <w:r w:rsidRPr="00D12A28">
        <w:rPr>
          <w:sz w:val="20"/>
          <w:szCs w:val="20"/>
        </w:rPr>
        <w:t>S=</w:t>
      </w:r>
      <w:r>
        <w:rPr>
          <w:sz w:val="20"/>
          <w:szCs w:val="20"/>
        </w:rPr>
        <w:t>District</w:t>
      </w:r>
      <w:r w:rsidRPr="00D12A28">
        <w:rPr>
          <w:sz w:val="20"/>
          <w:szCs w:val="20"/>
        </w:rPr>
        <w:t xml:space="preserve"> Supervisor</w:t>
      </w: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753"/>
        <w:gridCol w:w="1811"/>
        <w:gridCol w:w="1851"/>
        <w:gridCol w:w="1989"/>
        <w:gridCol w:w="2029"/>
        <w:gridCol w:w="1643"/>
      </w:tblGrid>
      <w:tr w:rsidR="006460EF" w:rsidRPr="00D12A28" w14:paraId="1711C0C8" w14:textId="77777777" w:rsidTr="006460EF">
        <w:trPr>
          <w:trHeight w:val="238"/>
        </w:trPr>
        <w:tc>
          <w:tcPr>
            <w:tcW w:w="753" w:type="dxa"/>
            <w:shd w:val="clear" w:color="auto" w:fill="EAF1DD" w:themeFill="accent3" w:themeFillTint="33"/>
          </w:tcPr>
          <w:p w14:paraId="2E38EE0F" w14:textId="77777777" w:rsidR="006460EF" w:rsidRPr="00D12A28" w:rsidRDefault="006460EF" w:rsidP="006460EF">
            <w:pPr>
              <w:jc w:val="center"/>
            </w:pPr>
            <w:r w:rsidRPr="00D12A28">
              <w:t>Week</w:t>
            </w:r>
          </w:p>
        </w:tc>
        <w:tc>
          <w:tcPr>
            <w:tcW w:w="1811" w:type="dxa"/>
            <w:shd w:val="clear" w:color="auto" w:fill="EAF1DD" w:themeFill="accent3" w:themeFillTint="33"/>
          </w:tcPr>
          <w:p w14:paraId="59117D74" w14:textId="77777777" w:rsidR="006460EF" w:rsidRPr="00D12A28" w:rsidRDefault="006460EF" w:rsidP="006460EF">
            <w:pPr>
              <w:jc w:val="center"/>
            </w:pPr>
            <w:r w:rsidRPr="00D12A28">
              <w:t>Monday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14:paraId="0F06BA56" w14:textId="77777777" w:rsidR="006460EF" w:rsidRPr="00D12A28" w:rsidRDefault="006460EF" w:rsidP="006460EF">
            <w:pPr>
              <w:jc w:val="center"/>
            </w:pPr>
            <w:r w:rsidRPr="00D12A28">
              <w:t>Tuesday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10273E00" w14:textId="77777777" w:rsidR="006460EF" w:rsidRPr="00D12A28" w:rsidRDefault="006460EF" w:rsidP="006460EF">
            <w:pPr>
              <w:jc w:val="center"/>
            </w:pPr>
            <w:r w:rsidRPr="00D12A28">
              <w:t>Wednesday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4C8247C9" w14:textId="77777777" w:rsidR="006460EF" w:rsidRPr="00D12A28" w:rsidRDefault="006460EF" w:rsidP="006460EF">
            <w:pPr>
              <w:jc w:val="center"/>
            </w:pPr>
            <w:r w:rsidRPr="00D12A28">
              <w:t>Thursday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14:paraId="3D08D64B" w14:textId="77777777" w:rsidR="006460EF" w:rsidRPr="00D12A28" w:rsidRDefault="006460EF" w:rsidP="006460EF">
            <w:pPr>
              <w:jc w:val="center"/>
            </w:pPr>
            <w:r w:rsidRPr="00D12A28">
              <w:t>Friday</w:t>
            </w:r>
          </w:p>
        </w:tc>
      </w:tr>
      <w:tr w:rsidR="006460EF" w:rsidRPr="00D12A28" w14:paraId="7FEC5A44" w14:textId="77777777" w:rsidTr="006460EF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1F1D81B7" w14:textId="77777777" w:rsidR="006460EF" w:rsidRPr="00D12A28" w:rsidRDefault="006460EF" w:rsidP="006460EF">
            <w:pPr>
              <w:jc w:val="center"/>
            </w:pPr>
            <w:r w:rsidRPr="00D12A28">
              <w:t>One</w:t>
            </w:r>
          </w:p>
        </w:tc>
        <w:tc>
          <w:tcPr>
            <w:tcW w:w="1811" w:type="dxa"/>
          </w:tcPr>
          <w:p w14:paraId="5C1B22A9" w14:textId="04D58EAF" w:rsidR="006460EF" w:rsidRPr="00F65644" w:rsidRDefault="006460EF" w:rsidP="006460EF">
            <w:pPr>
              <w:rPr>
                <w:b/>
                <w:i/>
                <w:sz w:val="18"/>
              </w:rPr>
            </w:pPr>
          </w:p>
        </w:tc>
        <w:tc>
          <w:tcPr>
            <w:tcW w:w="1851" w:type="dxa"/>
          </w:tcPr>
          <w:p w14:paraId="180D8EBB" w14:textId="77777777" w:rsidR="006460EF" w:rsidRPr="00F65644" w:rsidRDefault="006460EF" w:rsidP="006460EF">
            <w:pPr>
              <w:rPr>
                <w:b/>
                <w:sz w:val="18"/>
              </w:rPr>
            </w:pPr>
          </w:p>
        </w:tc>
        <w:tc>
          <w:tcPr>
            <w:tcW w:w="1989" w:type="dxa"/>
          </w:tcPr>
          <w:p w14:paraId="5A90640C" w14:textId="19119571" w:rsidR="006460EF" w:rsidRPr="00F65644" w:rsidRDefault="006460EF" w:rsidP="006460EF">
            <w:pPr>
              <w:rPr>
                <w:sz w:val="18"/>
              </w:rPr>
            </w:pPr>
            <w:r w:rsidRPr="00F65644"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2029" w:type="dxa"/>
          </w:tcPr>
          <w:p w14:paraId="705B140C" w14:textId="77777777" w:rsidR="006460EF" w:rsidRPr="00F65644" w:rsidRDefault="006460EF" w:rsidP="006460EF">
            <w:pPr>
              <w:rPr>
                <w:b/>
                <w:sz w:val="18"/>
              </w:rPr>
            </w:pPr>
          </w:p>
        </w:tc>
        <w:tc>
          <w:tcPr>
            <w:tcW w:w="1643" w:type="dxa"/>
          </w:tcPr>
          <w:p w14:paraId="711CFB94" w14:textId="0FCF7C9C" w:rsidR="006460EF" w:rsidRPr="00F65644" w:rsidRDefault="006460EF" w:rsidP="006460EF">
            <w:pPr>
              <w:rPr>
                <w:b/>
                <w:sz w:val="18"/>
              </w:rPr>
            </w:pPr>
          </w:p>
        </w:tc>
      </w:tr>
      <w:tr w:rsidR="006460EF" w:rsidRPr="00D12A28" w14:paraId="08313B1B" w14:textId="77777777" w:rsidTr="006460EF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294FEC7F" w14:textId="77777777" w:rsidR="006460EF" w:rsidRPr="00D12A28" w:rsidRDefault="006460EF" w:rsidP="006460EF">
            <w:pPr>
              <w:jc w:val="center"/>
            </w:pPr>
            <w:r w:rsidRPr="00D12A28">
              <w:t>Two</w:t>
            </w:r>
          </w:p>
        </w:tc>
        <w:tc>
          <w:tcPr>
            <w:tcW w:w="1811" w:type="dxa"/>
          </w:tcPr>
          <w:p w14:paraId="7A309F79" w14:textId="77777777" w:rsidR="006460EF" w:rsidRPr="00F65644" w:rsidRDefault="006460EF" w:rsidP="006460EF">
            <w:pPr>
              <w:jc w:val="center"/>
              <w:rPr>
                <w:sz w:val="18"/>
              </w:rPr>
            </w:pPr>
          </w:p>
        </w:tc>
        <w:tc>
          <w:tcPr>
            <w:tcW w:w="1851" w:type="dxa"/>
          </w:tcPr>
          <w:p w14:paraId="6395A547" w14:textId="56B6F14C" w:rsidR="006460EF" w:rsidRPr="00F65644" w:rsidRDefault="006460EF" w:rsidP="006460EF">
            <w:pPr>
              <w:rPr>
                <w:i/>
                <w:sz w:val="18"/>
              </w:rPr>
            </w:pPr>
          </w:p>
        </w:tc>
        <w:tc>
          <w:tcPr>
            <w:tcW w:w="1989" w:type="dxa"/>
          </w:tcPr>
          <w:p w14:paraId="10B0477D" w14:textId="77777777" w:rsidR="006460EF" w:rsidRPr="00F65644" w:rsidRDefault="006460EF" w:rsidP="006460EF">
            <w:pPr>
              <w:rPr>
                <w:i/>
                <w:sz w:val="18"/>
              </w:rPr>
            </w:pPr>
          </w:p>
        </w:tc>
        <w:tc>
          <w:tcPr>
            <w:tcW w:w="2029" w:type="dxa"/>
          </w:tcPr>
          <w:p w14:paraId="55B35130" w14:textId="77777777" w:rsidR="006460EF" w:rsidRPr="00F65644" w:rsidRDefault="006460EF" w:rsidP="006460EF">
            <w:pPr>
              <w:jc w:val="center"/>
              <w:rPr>
                <w:sz w:val="18"/>
              </w:rPr>
            </w:pPr>
          </w:p>
        </w:tc>
        <w:tc>
          <w:tcPr>
            <w:tcW w:w="1643" w:type="dxa"/>
          </w:tcPr>
          <w:p w14:paraId="5B3E82EA" w14:textId="25EC2685" w:rsidR="006460EF" w:rsidRPr="00F65644" w:rsidRDefault="006460EF" w:rsidP="006460EF">
            <w:pPr>
              <w:rPr>
                <w:sz w:val="18"/>
              </w:rPr>
            </w:pPr>
          </w:p>
        </w:tc>
      </w:tr>
      <w:tr w:rsidR="006460EF" w:rsidRPr="00D12A28" w14:paraId="7F1163D4" w14:textId="77777777" w:rsidTr="006460EF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63B52418" w14:textId="77777777" w:rsidR="006460EF" w:rsidRPr="00D12A28" w:rsidRDefault="006460EF" w:rsidP="006460EF">
            <w:pPr>
              <w:jc w:val="center"/>
            </w:pPr>
            <w:r w:rsidRPr="00D12A28">
              <w:t>Three</w:t>
            </w:r>
          </w:p>
        </w:tc>
        <w:tc>
          <w:tcPr>
            <w:tcW w:w="1811" w:type="dxa"/>
          </w:tcPr>
          <w:p w14:paraId="373689C8" w14:textId="77777777" w:rsidR="006460EF" w:rsidRPr="00F65644" w:rsidRDefault="006460EF" w:rsidP="006460EF">
            <w:pPr>
              <w:jc w:val="center"/>
              <w:rPr>
                <w:sz w:val="18"/>
              </w:rPr>
            </w:pPr>
          </w:p>
        </w:tc>
        <w:tc>
          <w:tcPr>
            <w:tcW w:w="1851" w:type="dxa"/>
          </w:tcPr>
          <w:p w14:paraId="4250880F" w14:textId="77777777" w:rsidR="006460EF" w:rsidRPr="00F65644" w:rsidRDefault="006460EF" w:rsidP="006460EF">
            <w:pPr>
              <w:rPr>
                <w:sz w:val="18"/>
              </w:rPr>
            </w:pPr>
          </w:p>
        </w:tc>
        <w:tc>
          <w:tcPr>
            <w:tcW w:w="1989" w:type="dxa"/>
          </w:tcPr>
          <w:p w14:paraId="26808F74" w14:textId="53405760" w:rsidR="006460EF" w:rsidRPr="00F65644" w:rsidRDefault="006460EF" w:rsidP="006460EF">
            <w:pPr>
              <w:rPr>
                <w:sz w:val="18"/>
              </w:rPr>
            </w:pPr>
          </w:p>
        </w:tc>
        <w:tc>
          <w:tcPr>
            <w:tcW w:w="2029" w:type="dxa"/>
          </w:tcPr>
          <w:p w14:paraId="7306C85E" w14:textId="46E6AB2A" w:rsidR="006460EF" w:rsidRPr="00F65644" w:rsidRDefault="006460EF" w:rsidP="006460EF">
            <w:pPr>
              <w:rPr>
                <w:i/>
                <w:sz w:val="18"/>
              </w:rPr>
            </w:pPr>
          </w:p>
        </w:tc>
        <w:tc>
          <w:tcPr>
            <w:tcW w:w="1643" w:type="dxa"/>
          </w:tcPr>
          <w:p w14:paraId="6641A2DA" w14:textId="1A41394F" w:rsidR="006460EF" w:rsidRPr="00F65644" w:rsidRDefault="006460EF" w:rsidP="006460EF">
            <w:pPr>
              <w:rPr>
                <w:sz w:val="18"/>
              </w:rPr>
            </w:pPr>
          </w:p>
        </w:tc>
      </w:tr>
      <w:tr w:rsidR="006460EF" w:rsidRPr="00D12A28" w14:paraId="1A471F6D" w14:textId="77777777" w:rsidTr="006460EF">
        <w:trPr>
          <w:trHeight w:val="412"/>
        </w:trPr>
        <w:tc>
          <w:tcPr>
            <w:tcW w:w="753" w:type="dxa"/>
            <w:shd w:val="clear" w:color="auto" w:fill="EAF1DD" w:themeFill="accent3" w:themeFillTint="33"/>
          </w:tcPr>
          <w:p w14:paraId="592FA5AA" w14:textId="77777777" w:rsidR="006460EF" w:rsidRPr="00D12A28" w:rsidRDefault="006460EF" w:rsidP="006460EF">
            <w:pPr>
              <w:jc w:val="center"/>
            </w:pPr>
            <w:r w:rsidRPr="00D12A28">
              <w:t>Four</w:t>
            </w:r>
          </w:p>
        </w:tc>
        <w:tc>
          <w:tcPr>
            <w:tcW w:w="1811" w:type="dxa"/>
          </w:tcPr>
          <w:p w14:paraId="26C6EC57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38659BEC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2D1B902A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15767686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7CADAF4B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1D222F72" w14:textId="21B48E61" w:rsidR="006460EF" w:rsidRPr="00D12A28" w:rsidRDefault="006460EF" w:rsidP="006460EF">
            <w:pPr>
              <w:jc w:val="center"/>
            </w:pPr>
          </w:p>
        </w:tc>
        <w:tc>
          <w:tcPr>
            <w:tcW w:w="1851" w:type="dxa"/>
          </w:tcPr>
          <w:p w14:paraId="4382E6D4" w14:textId="77777777" w:rsidR="006460EF" w:rsidRPr="00D12A28" w:rsidRDefault="006460EF" w:rsidP="006460EF">
            <w:pPr>
              <w:jc w:val="center"/>
            </w:pPr>
          </w:p>
        </w:tc>
        <w:tc>
          <w:tcPr>
            <w:tcW w:w="1989" w:type="dxa"/>
          </w:tcPr>
          <w:p w14:paraId="5B2EEAED" w14:textId="7F29D0F8" w:rsidR="006460EF" w:rsidRPr="00D12A28" w:rsidRDefault="006460EF" w:rsidP="006460EF">
            <w:r w:rsidRPr="00F65644"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2029" w:type="dxa"/>
          </w:tcPr>
          <w:p w14:paraId="31F764A9" w14:textId="77777777" w:rsidR="006460EF" w:rsidRPr="00D12A28" w:rsidRDefault="006460EF" w:rsidP="006460EF">
            <w:pPr>
              <w:jc w:val="center"/>
            </w:pPr>
          </w:p>
        </w:tc>
        <w:tc>
          <w:tcPr>
            <w:tcW w:w="1643" w:type="dxa"/>
          </w:tcPr>
          <w:p w14:paraId="7ADD63B5" w14:textId="0242B9A0" w:rsidR="006460EF" w:rsidRPr="00D12A28" w:rsidRDefault="006460EF" w:rsidP="006460EF">
            <w:pPr>
              <w:jc w:val="center"/>
            </w:pPr>
          </w:p>
        </w:tc>
      </w:tr>
    </w:tbl>
    <w:p w14:paraId="358D5810" w14:textId="2E2ACE6D" w:rsidR="006460EF" w:rsidRPr="006460EF" w:rsidRDefault="006460EF" w:rsidP="006460EF">
      <w:pPr>
        <w:rPr>
          <w:sz w:val="18"/>
          <w:szCs w:val="18"/>
        </w:rPr>
      </w:pPr>
      <w:r w:rsidRPr="006460EF">
        <w:rPr>
          <w:sz w:val="18"/>
          <w:szCs w:val="18"/>
        </w:rPr>
        <w:t xml:space="preserve">___ Check here to confirm that the supervision/mentoring/support hours for this month conform to CTC regulations: </w:t>
      </w:r>
    </w:p>
    <w:p w14:paraId="0A7831E3" w14:textId="0C6AD7BA" w:rsidR="006460EF" w:rsidRPr="006460EF" w:rsidRDefault="006460EF" w:rsidP="006460EF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18"/>
        </w:rPr>
      </w:pPr>
      <w:r w:rsidRPr="006460EF">
        <w:rPr>
          <w:sz w:val="18"/>
        </w:rPr>
        <w:t xml:space="preserve">Full academic year schedule: 144 hours scheduled, with at least 2 hours per week for general support, mentoring, and supervision. </w:t>
      </w:r>
      <w:r w:rsidRPr="006460EF">
        <w:rPr>
          <w:sz w:val="18"/>
          <w:szCs w:val="18"/>
        </w:rPr>
        <w:t xml:space="preserve">Less than a full academic year: total number of hours of support must equal 4 hours X the number of instructional weeks remaining in the year with at least 2 hours of support/supervision provided every 5 days. </w:t>
      </w:r>
      <w:r w:rsidRPr="006460EF">
        <w:rPr>
          <w:sz w:val="18"/>
          <w:szCs w:val="18"/>
          <w:shd w:val="clear" w:color="auto" w:fill="EAF1DD" w:themeFill="accent3" w:themeFillTint="33"/>
        </w:rPr>
        <w:t>FOR THIS CANDIDATE, TOTAL HOURS = ____x _____ = ______ hours</w:t>
      </w:r>
    </w:p>
    <w:p w14:paraId="3C9D47E8" w14:textId="379986B2" w:rsidR="002E40D8" w:rsidRPr="009909F1" w:rsidRDefault="006460EF" w:rsidP="009909F1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BC249C">
        <w:rPr>
          <w:sz w:val="18"/>
          <w:szCs w:val="18"/>
        </w:rPr>
        <w:t xml:space="preserve">Additional support for teaching English learners: 45 hours for a full academic year OR 5 hours X the number of months remaining in the school year. </w:t>
      </w:r>
      <w:r w:rsidRPr="00BC249C">
        <w:rPr>
          <w:sz w:val="18"/>
          <w:szCs w:val="18"/>
          <w:shd w:val="clear" w:color="auto" w:fill="EAF1DD" w:themeFill="accent3" w:themeFillTint="33"/>
        </w:rPr>
        <w:t>FOR THIS CANDIDATE, TOTAL HOURS = __ X __ = ___ hour</w:t>
      </w:r>
      <w:r w:rsidR="00BC249C" w:rsidRPr="00BC249C">
        <w:rPr>
          <w:sz w:val="18"/>
          <w:szCs w:val="18"/>
          <w:shd w:val="clear" w:color="auto" w:fill="EAF1DD" w:themeFill="accent3" w:themeFillTint="33"/>
        </w:rPr>
        <w:t>s</w:t>
      </w:r>
    </w:p>
    <w:p w14:paraId="08978BE6" w14:textId="77777777" w:rsidR="009909F1" w:rsidRDefault="009909F1" w:rsidP="009909F1">
      <w:pPr>
        <w:widowControl/>
        <w:autoSpaceDE/>
        <w:autoSpaceDN/>
        <w:contextualSpacing/>
      </w:pPr>
    </w:p>
    <w:p w14:paraId="6CCBF33B" w14:textId="673EFF3D" w:rsidR="009909F1" w:rsidRDefault="009909F1">
      <w:r>
        <w:br w:type="page"/>
      </w:r>
    </w:p>
    <w:p w14:paraId="0D5FA1AB" w14:textId="77777777" w:rsidR="009909F1" w:rsidRPr="006460EF" w:rsidRDefault="009909F1" w:rsidP="009909F1">
      <w:pPr>
        <w:shd w:val="clear" w:color="auto" w:fill="EAF1DD" w:themeFill="accent3" w:themeFillTint="33"/>
        <w:jc w:val="center"/>
        <w:rPr>
          <w:b/>
          <w:sz w:val="32"/>
          <w:szCs w:val="32"/>
        </w:rPr>
      </w:pPr>
      <w:r w:rsidRPr="006460EF">
        <w:rPr>
          <w:b/>
          <w:sz w:val="32"/>
          <w:szCs w:val="32"/>
        </w:rPr>
        <w:lastRenderedPageBreak/>
        <w:t>--------------SAMPLE----------------</w:t>
      </w:r>
    </w:p>
    <w:p w14:paraId="28C9E7FA" w14:textId="77777777" w:rsidR="009909F1" w:rsidRDefault="009909F1" w:rsidP="009909F1">
      <w:pPr>
        <w:shd w:val="clear" w:color="auto" w:fill="EAF1DD" w:themeFill="accent3" w:themeFillTint="3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MONTHLY </w:t>
      </w:r>
      <w:r w:rsidRPr="00D12A28">
        <w:rPr>
          <w:sz w:val="32"/>
          <w:szCs w:val="32"/>
        </w:rPr>
        <w:t>Supervision and Support Calendar for Sacramento St</w:t>
      </w:r>
      <w:r>
        <w:rPr>
          <w:sz w:val="32"/>
          <w:szCs w:val="32"/>
        </w:rPr>
        <w:t>ate Interns</w:t>
      </w:r>
    </w:p>
    <w:p w14:paraId="64D526E7" w14:textId="77777777" w:rsidR="009909F1" w:rsidRPr="002E40D8" w:rsidRDefault="009909F1" w:rsidP="009909F1">
      <w:pPr>
        <w:shd w:val="clear" w:color="auto" w:fill="EAF1DD" w:themeFill="accent3" w:themeFillTint="33"/>
        <w:jc w:val="center"/>
        <w:rPr>
          <w:i/>
          <w:szCs w:val="32"/>
        </w:rPr>
      </w:pPr>
      <w:r w:rsidRPr="00C8344D">
        <w:rPr>
          <w:i/>
          <w:szCs w:val="32"/>
        </w:rPr>
        <w:t xml:space="preserve">*Intern </w:t>
      </w:r>
      <w:r>
        <w:rPr>
          <w:i/>
          <w:szCs w:val="32"/>
        </w:rPr>
        <w:t>Guidelines Document</w:t>
      </w:r>
    </w:p>
    <w:p w14:paraId="604257E3" w14:textId="5DB24E0D" w:rsidR="009909F1" w:rsidRPr="00455D05" w:rsidRDefault="009909F1" w:rsidP="009909F1">
      <w:pPr>
        <w:jc w:val="center"/>
        <w:rPr>
          <w:i/>
          <w:sz w:val="18"/>
        </w:rPr>
      </w:pPr>
      <w:r w:rsidRPr="00BD5816">
        <w:rPr>
          <w:i/>
          <w:sz w:val="18"/>
        </w:rPr>
        <w:t>Note: Candidate emails at the end of each month of the internship a completed monthly calendar indicating support (observations, meetings, communication) provided by University Supervisor AND District Support Provider.</w:t>
      </w:r>
      <w:r>
        <w:rPr>
          <w:i/>
          <w:sz w:val="18"/>
        </w:rPr>
        <w:t xml:space="preserve"> </w:t>
      </w:r>
      <w:r w:rsidRPr="000B586D">
        <w:rPr>
          <w:b/>
          <w:i/>
          <w:sz w:val="18"/>
        </w:rPr>
        <w:t>TIP</w:t>
      </w:r>
      <w:r>
        <w:rPr>
          <w:i/>
          <w:sz w:val="18"/>
        </w:rPr>
        <w:t>: Develop the plan at the beginning of each month and revise it based on changes that month. Save as a new document with the following naming convention: MONTH-YEAR_PROGRAM-</w:t>
      </w:r>
      <w:proofErr w:type="spellStart"/>
      <w:r>
        <w:rPr>
          <w:i/>
          <w:sz w:val="18"/>
        </w:rPr>
        <w:t>INTERN_LastName</w:t>
      </w:r>
      <w:proofErr w:type="spellEnd"/>
      <w:r>
        <w:rPr>
          <w:i/>
          <w:sz w:val="18"/>
        </w:rPr>
        <w:t xml:space="preserve"> (e.g., 10-2018_ECSE-INTERN_May)</w:t>
      </w:r>
    </w:p>
    <w:p w14:paraId="6C3295D9" w14:textId="77777777" w:rsidR="009909F1" w:rsidRPr="006460EF" w:rsidRDefault="009909F1" w:rsidP="009909F1">
      <w:pPr>
        <w:rPr>
          <w:sz w:val="15"/>
          <w:szCs w:val="28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577"/>
        <w:gridCol w:w="3330"/>
      </w:tblGrid>
      <w:tr w:rsidR="009909F1" w14:paraId="3301F989" w14:textId="77777777" w:rsidTr="00D55EF2">
        <w:trPr>
          <w:trHeight w:val="351"/>
        </w:trPr>
        <w:tc>
          <w:tcPr>
            <w:tcW w:w="10170" w:type="dxa"/>
            <w:gridSpan w:val="3"/>
            <w:vAlign w:val="center"/>
          </w:tcPr>
          <w:p w14:paraId="6BABA5BB" w14:textId="77777777" w:rsidR="009909F1" w:rsidRPr="00F64E6B" w:rsidRDefault="009909F1" w:rsidP="00D55EF2">
            <w:pPr>
              <w:rPr>
                <w:sz w:val="24"/>
                <w:szCs w:val="28"/>
              </w:rPr>
            </w:pPr>
            <w:r w:rsidRPr="00F64E6B">
              <w:rPr>
                <w:sz w:val="24"/>
                <w:szCs w:val="28"/>
              </w:rPr>
              <w:t xml:space="preserve">Intern Name: </w:t>
            </w:r>
            <w:r w:rsidRPr="00F65644">
              <w:rPr>
                <w:u w:val="single"/>
                <w:shd w:val="clear" w:color="auto" w:fill="EAF1DD" w:themeFill="accent3" w:themeFillTint="33"/>
              </w:rPr>
              <w:t>Ima Teacher</w:t>
            </w:r>
            <w:r w:rsidRPr="00F64E6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</w:t>
            </w:r>
            <w:r w:rsidRPr="00F64E6B">
              <w:rPr>
                <w:sz w:val="24"/>
                <w:szCs w:val="28"/>
              </w:rPr>
              <w:t>Start</w:t>
            </w:r>
            <w:r>
              <w:rPr>
                <w:sz w:val="24"/>
                <w:szCs w:val="28"/>
              </w:rPr>
              <w:t xml:space="preserve"> &amp; Finish</w:t>
            </w:r>
            <w:r w:rsidRPr="00F64E6B">
              <w:rPr>
                <w:sz w:val="24"/>
                <w:szCs w:val="28"/>
              </w:rPr>
              <w:t xml:space="preserve"> Date</w:t>
            </w:r>
            <w:r>
              <w:rPr>
                <w:sz w:val="24"/>
                <w:szCs w:val="28"/>
              </w:rPr>
              <w:t>s</w:t>
            </w:r>
            <w:r w:rsidRPr="00D12A28">
              <w:t xml:space="preserve">: </w:t>
            </w:r>
            <w:r w:rsidRPr="00F65644">
              <w:rPr>
                <w:u w:val="single"/>
                <w:shd w:val="clear" w:color="auto" w:fill="EAF1DD" w:themeFill="accent3" w:themeFillTint="33"/>
              </w:rPr>
              <w:t>2/6 – 6/6/14/18</w:t>
            </w:r>
          </w:p>
        </w:tc>
      </w:tr>
      <w:tr w:rsidR="009909F1" w14:paraId="0BF3D7D1" w14:textId="77777777" w:rsidTr="00D55EF2">
        <w:trPr>
          <w:trHeight w:val="360"/>
        </w:trPr>
        <w:tc>
          <w:tcPr>
            <w:tcW w:w="6840" w:type="dxa"/>
            <w:gridSpan w:val="2"/>
            <w:vAlign w:val="center"/>
          </w:tcPr>
          <w:p w14:paraId="6DCEC752" w14:textId="77777777" w:rsidR="009909F1" w:rsidRDefault="009909F1" w:rsidP="00D55EF2">
            <w:pPr>
              <w:rPr>
                <w:sz w:val="32"/>
                <w:szCs w:val="32"/>
              </w:rPr>
            </w:pPr>
            <w:r w:rsidRPr="00F64E6B">
              <w:rPr>
                <w:sz w:val="24"/>
                <w:szCs w:val="28"/>
              </w:rPr>
              <w:t xml:space="preserve">District: </w:t>
            </w:r>
            <w:r w:rsidRPr="00F65644">
              <w:rPr>
                <w:u w:val="single"/>
                <w:shd w:val="clear" w:color="auto" w:fill="EAF1DD" w:themeFill="accent3" w:themeFillTint="33"/>
              </w:rPr>
              <w:t>City USD</w:t>
            </w:r>
            <w:r w:rsidRPr="00F64E6B">
              <w:rPr>
                <w:sz w:val="24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     </w:t>
            </w:r>
            <w:r w:rsidRPr="00F64E6B">
              <w:rPr>
                <w:sz w:val="24"/>
                <w:szCs w:val="28"/>
              </w:rPr>
              <w:t xml:space="preserve">School: </w:t>
            </w:r>
            <w:r w:rsidRPr="00F65644">
              <w:rPr>
                <w:u w:val="single"/>
                <w:shd w:val="clear" w:color="auto" w:fill="EAF1DD" w:themeFill="accent3" w:themeFillTint="33"/>
              </w:rPr>
              <w:t>Red School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330" w:type="dxa"/>
          </w:tcPr>
          <w:p w14:paraId="30C18ABA" w14:textId="77777777" w:rsidR="009909F1" w:rsidRPr="00F64E6B" w:rsidRDefault="009909F1" w:rsidP="00D55EF2">
            <w:pPr>
              <w:rPr>
                <w:sz w:val="24"/>
                <w:szCs w:val="28"/>
              </w:rPr>
            </w:pPr>
          </w:p>
        </w:tc>
      </w:tr>
      <w:tr w:rsidR="00E42D16" w14:paraId="1DB2482F" w14:textId="77777777" w:rsidTr="00D55EF2">
        <w:trPr>
          <w:trHeight w:val="1332"/>
        </w:trPr>
        <w:tc>
          <w:tcPr>
            <w:tcW w:w="3263" w:type="dxa"/>
            <w:vAlign w:val="center"/>
          </w:tcPr>
          <w:p w14:paraId="16D2C1AC" w14:textId="77777777" w:rsidR="00E42D16" w:rsidRPr="0002310B" w:rsidRDefault="00E42D16" w:rsidP="00E42D16">
            <w:pPr>
              <w:ind w:left="-14"/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University Supervisor</w:t>
            </w:r>
          </w:p>
          <w:p w14:paraId="2E5CB2C3" w14:textId="77777777" w:rsidR="00E42D16" w:rsidRPr="0002310B" w:rsidRDefault="00E42D16" w:rsidP="00E42D16">
            <w:pPr>
              <w:ind w:left="702"/>
              <w:rPr>
                <w:sz w:val="10"/>
              </w:rPr>
            </w:pPr>
          </w:p>
          <w:p w14:paraId="35429D0F" w14:textId="77777777" w:rsidR="00E42D16" w:rsidRPr="0002310B" w:rsidRDefault="00E42D16" w:rsidP="00E42D16">
            <w:pPr>
              <w:spacing w:line="360" w:lineRule="auto"/>
              <w:ind w:left="-14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57902775" w14:textId="77777777" w:rsidR="00E42D16" w:rsidRPr="0002310B" w:rsidRDefault="00E42D16" w:rsidP="00E42D16">
            <w:pPr>
              <w:spacing w:line="360" w:lineRule="auto"/>
              <w:ind w:left="-14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3A70A5B4" w14:textId="504699A1" w:rsidR="00E42D16" w:rsidRPr="0002310B" w:rsidRDefault="00E42D16" w:rsidP="00E42D16">
            <w:r>
              <w:t xml:space="preserve">Phone: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</w:tc>
        <w:tc>
          <w:tcPr>
            <w:tcW w:w="3577" w:type="dxa"/>
            <w:vAlign w:val="center"/>
          </w:tcPr>
          <w:p w14:paraId="45575509" w14:textId="77777777" w:rsidR="00E42D16" w:rsidRPr="0002310B" w:rsidRDefault="00E42D16" w:rsidP="00E42D16">
            <w:pPr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District Support Provider</w:t>
            </w:r>
          </w:p>
          <w:p w14:paraId="42661F93" w14:textId="77777777" w:rsidR="00E42D16" w:rsidRPr="0002310B" w:rsidRDefault="00E42D16" w:rsidP="00E42D16">
            <w:pPr>
              <w:ind w:left="776"/>
              <w:rPr>
                <w:i/>
                <w:sz w:val="11"/>
              </w:rPr>
            </w:pPr>
          </w:p>
          <w:p w14:paraId="62D6140E" w14:textId="77777777" w:rsidR="00E42D16" w:rsidRPr="0002310B" w:rsidRDefault="00E42D16" w:rsidP="00E42D16">
            <w:pPr>
              <w:spacing w:line="360" w:lineRule="auto"/>
              <w:ind w:left="370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49CC4C21" w14:textId="77777777" w:rsidR="00E42D16" w:rsidRPr="0002310B" w:rsidRDefault="00E42D16" w:rsidP="00E42D16">
            <w:pPr>
              <w:spacing w:line="360" w:lineRule="auto"/>
              <w:ind w:left="370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38A4439C" w14:textId="3D916F2C" w:rsidR="00E42D16" w:rsidRPr="0002310B" w:rsidRDefault="00E42D16" w:rsidP="00E42D16">
            <w:pPr>
              <w:ind w:left="370"/>
            </w:pPr>
            <w:r>
              <w:t xml:space="preserve">Phone: </w:t>
            </w:r>
            <w:r w:rsidRPr="00E42D16">
              <w:rPr>
                <w:shd w:val="clear" w:color="auto" w:fill="EAF1DD" w:themeFill="accent3" w:themeFillTint="33"/>
              </w:rPr>
              <w:t>_______________________</w:t>
            </w:r>
          </w:p>
        </w:tc>
        <w:tc>
          <w:tcPr>
            <w:tcW w:w="3330" w:type="dxa"/>
            <w:vAlign w:val="center"/>
          </w:tcPr>
          <w:p w14:paraId="58C71F9C" w14:textId="77777777" w:rsidR="00E42D16" w:rsidRPr="0002310B" w:rsidRDefault="00E42D16" w:rsidP="00E42D16">
            <w:pPr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University Advisor</w:t>
            </w:r>
          </w:p>
          <w:p w14:paraId="6A14969C" w14:textId="77777777" w:rsidR="00E42D16" w:rsidRPr="0002310B" w:rsidRDefault="00E42D16" w:rsidP="00E42D16">
            <w:pPr>
              <w:ind w:right="2946"/>
              <w:rPr>
                <w:i/>
                <w:sz w:val="11"/>
              </w:rPr>
            </w:pPr>
          </w:p>
          <w:p w14:paraId="32E2D0F0" w14:textId="77777777" w:rsidR="00E42D16" w:rsidRPr="0002310B" w:rsidRDefault="00E42D16" w:rsidP="00E42D16">
            <w:pPr>
              <w:spacing w:line="360" w:lineRule="auto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4276611A" w14:textId="77777777" w:rsidR="00E42D16" w:rsidRPr="0002310B" w:rsidRDefault="00E42D16" w:rsidP="00E42D16">
            <w:pPr>
              <w:spacing w:line="360" w:lineRule="auto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1FD08606" w14:textId="5277FB16" w:rsidR="00E42D16" w:rsidRPr="0002310B" w:rsidRDefault="00E42D16" w:rsidP="00E42D16">
            <w:pPr>
              <w:rPr>
                <w:i/>
              </w:rPr>
            </w:pPr>
            <w:proofErr w:type="gramStart"/>
            <w:r w:rsidRPr="0002310B">
              <w:t>Phone:</w:t>
            </w:r>
            <w:r w:rsidRPr="00E42D16">
              <w:rPr>
                <w:shd w:val="clear" w:color="auto" w:fill="EAF1DD" w:themeFill="accent3" w:themeFillTint="33"/>
              </w:rPr>
              <w:t>_</w:t>
            </w:r>
            <w:proofErr w:type="gramEnd"/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</w:tc>
      </w:tr>
    </w:tbl>
    <w:p w14:paraId="5B87E8CC" w14:textId="77777777" w:rsidR="009909F1" w:rsidRPr="006460EF" w:rsidRDefault="009909F1" w:rsidP="009909F1">
      <w:pPr>
        <w:jc w:val="center"/>
        <w:rPr>
          <w:sz w:val="20"/>
          <w:szCs w:val="32"/>
        </w:rPr>
      </w:pPr>
    </w:p>
    <w:p w14:paraId="07FABD05" w14:textId="41BAB4EC" w:rsidR="009909F1" w:rsidRPr="00D12A28" w:rsidRDefault="009909F1" w:rsidP="009909F1">
      <w:pPr>
        <w:jc w:val="center"/>
      </w:pPr>
      <w:r>
        <w:rPr>
          <w:sz w:val="32"/>
          <w:szCs w:val="32"/>
        </w:rPr>
        <w:t xml:space="preserve">Month: </w:t>
      </w:r>
      <w:r w:rsidR="00E42D16" w:rsidRPr="00E42D16">
        <w:rPr>
          <w:sz w:val="32"/>
          <w:szCs w:val="32"/>
          <w:u w:val="single"/>
          <w:shd w:val="clear" w:color="auto" w:fill="EAF1DD" w:themeFill="accent3" w:themeFillTint="33"/>
        </w:rPr>
        <w:t>February 2018</w:t>
      </w:r>
    </w:p>
    <w:p w14:paraId="3932134D" w14:textId="62ECCF45" w:rsidR="009909F1" w:rsidRPr="006460EF" w:rsidRDefault="009909F1" w:rsidP="009909F1">
      <w:pP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KEY: </w:t>
      </w:r>
      <w:r w:rsidRPr="006460EF">
        <w:rPr>
          <w:sz w:val="18"/>
          <w:szCs w:val="20"/>
        </w:rPr>
        <w:t xml:space="preserve">Supervision times in regular font, Supervision with an EL focus in </w:t>
      </w:r>
      <w:r w:rsidRPr="006460EF">
        <w:rPr>
          <w:i/>
          <w:sz w:val="18"/>
          <w:szCs w:val="20"/>
        </w:rPr>
        <w:t>italics</w:t>
      </w:r>
      <w:r w:rsidRPr="006460EF">
        <w:rPr>
          <w:sz w:val="18"/>
          <w:szCs w:val="20"/>
        </w:rPr>
        <w:t xml:space="preserve">, Support sessions in </w:t>
      </w:r>
      <w:r w:rsidRPr="006460EF">
        <w:rPr>
          <w:b/>
          <w:sz w:val="18"/>
          <w:szCs w:val="20"/>
        </w:rPr>
        <w:t xml:space="preserve">bold, </w:t>
      </w:r>
      <w:r w:rsidRPr="006460EF">
        <w:rPr>
          <w:sz w:val="18"/>
          <w:szCs w:val="20"/>
        </w:rPr>
        <w:t xml:space="preserve">US= University Supervisor (and in green), DS=District </w:t>
      </w:r>
      <w:r w:rsidR="00192A07">
        <w:rPr>
          <w:sz w:val="18"/>
          <w:szCs w:val="20"/>
        </w:rPr>
        <w:t>Support Provider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53"/>
        <w:gridCol w:w="1811"/>
        <w:gridCol w:w="1851"/>
        <w:gridCol w:w="1989"/>
        <w:gridCol w:w="2029"/>
        <w:gridCol w:w="1822"/>
      </w:tblGrid>
      <w:tr w:rsidR="009909F1" w:rsidRPr="00D12A28" w14:paraId="7AEE95DC" w14:textId="77777777" w:rsidTr="00D55EF2">
        <w:trPr>
          <w:trHeight w:val="238"/>
        </w:trPr>
        <w:tc>
          <w:tcPr>
            <w:tcW w:w="753" w:type="dxa"/>
            <w:shd w:val="clear" w:color="auto" w:fill="EAF1DD" w:themeFill="accent3" w:themeFillTint="33"/>
          </w:tcPr>
          <w:p w14:paraId="511B4A70" w14:textId="77777777" w:rsidR="009909F1" w:rsidRPr="00D12A28" w:rsidRDefault="009909F1" w:rsidP="00D55EF2">
            <w:pPr>
              <w:jc w:val="center"/>
            </w:pPr>
            <w:r w:rsidRPr="00D12A28">
              <w:t>Week</w:t>
            </w:r>
          </w:p>
        </w:tc>
        <w:tc>
          <w:tcPr>
            <w:tcW w:w="1811" w:type="dxa"/>
            <w:shd w:val="clear" w:color="auto" w:fill="EAF1DD" w:themeFill="accent3" w:themeFillTint="33"/>
          </w:tcPr>
          <w:p w14:paraId="1F037FE2" w14:textId="77777777" w:rsidR="009909F1" w:rsidRPr="00D12A28" w:rsidRDefault="009909F1" w:rsidP="00D55EF2">
            <w:pPr>
              <w:jc w:val="center"/>
            </w:pPr>
            <w:r w:rsidRPr="00D12A28">
              <w:t>Monday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14:paraId="644DC8BB" w14:textId="77777777" w:rsidR="009909F1" w:rsidRPr="00D12A28" w:rsidRDefault="009909F1" w:rsidP="00D55EF2">
            <w:pPr>
              <w:jc w:val="center"/>
            </w:pPr>
            <w:r w:rsidRPr="00D12A28">
              <w:t>Tuesday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171AA0A7" w14:textId="77777777" w:rsidR="009909F1" w:rsidRPr="00D12A28" w:rsidRDefault="009909F1" w:rsidP="00D55EF2">
            <w:pPr>
              <w:jc w:val="center"/>
            </w:pPr>
            <w:r w:rsidRPr="00D12A28">
              <w:t>Wednesday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7391DDAA" w14:textId="77777777" w:rsidR="009909F1" w:rsidRPr="00D12A28" w:rsidRDefault="009909F1" w:rsidP="00D55EF2">
            <w:pPr>
              <w:jc w:val="center"/>
            </w:pPr>
            <w:r w:rsidRPr="00D12A28">
              <w:t>Thursday</w:t>
            </w:r>
          </w:p>
        </w:tc>
        <w:tc>
          <w:tcPr>
            <w:tcW w:w="1822" w:type="dxa"/>
            <w:shd w:val="clear" w:color="auto" w:fill="EAF1DD" w:themeFill="accent3" w:themeFillTint="33"/>
          </w:tcPr>
          <w:p w14:paraId="3DF1A909" w14:textId="77777777" w:rsidR="009909F1" w:rsidRPr="00D12A28" w:rsidRDefault="009909F1" w:rsidP="00D55EF2">
            <w:pPr>
              <w:jc w:val="center"/>
            </w:pPr>
            <w:r w:rsidRPr="00D12A28">
              <w:t>Friday</w:t>
            </w:r>
          </w:p>
        </w:tc>
      </w:tr>
      <w:tr w:rsidR="009909F1" w:rsidRPr="00D12A28" w14:paraId="362A8116" w14:textId="77777777" w:rsidTr="00D55EF2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2DF7FFBA" w14:textId="77777777" w:rsidR="009909F1" w:rsidRPr="00D12A28" w:rsidRDefault="009909F1" w:rsidP="00D55EF2">
            <w:pPr>
              <w:jc w:val="center"/>
            </w:pPr>
            <w:r w:rsidRPr="00D12A28">
              <w:t>One</w:t>
            </w:r>
          </w:p>
        </w:tc>
        <w:tc>
          <w:tcPr>
            <w:tcW w:w="1811" w:type="dxa"/>
          </w:tcPr>
          <w:p w14:paraId="1E1A3E24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i/>
                <w:color w:val="76923C" w:themeColor="accent3" w:themeShade="BF"/>
                <w:sz w:val="18"/>
              </w:rPr>
              <w:t xml:space="preserve">DS &amp; US observe ELD time </w:t>
            </w:r>
            <w:r w:rsidRPr="006460EF">
              <w:rPr>
                <w:color w:val="76923C" w:themeColor="accent3" w:themeShade="BF"/>
                <w:sz w:val="18"/>
              </w:rPr>
              <w:t>(12:30-1 p)</w:t>
            </w:r>
          </w:p>
          <w:p w14:paraId="6FCEAE10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color w:val="76923C" w:themeColor="accent3" w:themeShade="BF"/>
                <w:sz w:val="18"/>
              </w:rPr>
              <w:t>DS &amp; US observe Math block (1-1:55 p)</w:t>
            </w:r>
          </w:p>
          <w:p w14:paraId="66F8847C" w14:textId="77777777" w:rsidR="009909F1" w:rsidRPr="00F65644" w:rsidRDefault="009909F1" w:rsidP="00D55EF2">
            <w:pPr>
              <w:rPr>
                <w:b/>
                <w:i/>
                <w:sz w:val="18"/>
              </w:rPr>
            </w:pPr>
            <w:r w:rsidRPr="006460EF">
              <w:rPr>
                <w:b/>
                <w:i/>
                <w:color w:val="76923C" w:themeColor="accent3" w:themeShade="BF"/>
                <w:sz w:val="18"/>
              </w:rPr>
              <w:t>Support/debrief with DS &amp; US F2F (3:10-4:10 p)</w:t>
            </w:r>
          </w:p>
        </w:tc>
        <w:tc>
          <w:tcPr>
            <w:tcW w:w="1851" w:type="dxa"/>
          </w:tcPr>
          <w:p w14:paraId="66FF7FCE" w14:textId="77777777" w:rsidR="009909F1" w:rsidRPr="00F65644" w:rsidRDefault="009909F1" w:rsidP="00D55EF2">
            <w:pPr>
              <w:rPr>
                <w:b/>
                <w:sz w:val="18"/>
              </w:rPr>
            </w:pPr>
          </w:p>
        </w:tc>
        <w:tc>
          <w:tcPr>
            <w:tcW w:w="1989" w:type="dxa"/>
          </w:tcPr>
          <w:p w14:paraId="72D6FE37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sz w:val="18"/>
              </w:rPr>
              <w:t>EDSP339: Seminar (4:00 – 6:00 pm)</w:t>
            </w:r>
          </w:p>
          <w:p w14:paraId="3CE371E7" w14:textId="77777777" w:rsidR="009909F1" w:rsidRPr="00F65644" w:rsidRDefault="009909F1" w:rsidP="00D55EF2">
            <w:pPr>
              <w:rPr>
                <w:sz w:val="18"/>
              </w:rPr>
            </w:pPr>
            <w:r w:rsidRPr="006460EF">
              <w:rPr>
                <w:b/>
                <w:i/>
                <w:color w:val="76923C" w:themeColor="accent3" w:themeShade="BF"/>
                <w:sz w:val="18"/>
              </w:rPr>
              <w:t xml:space="preserve">6:00 – 7:00 pm: Support session with US – review upcoming lessons, </w:t>
            </w:r>
            <w:r>
              <w:rPr>
                <w:b/>
                <w:i/>
                <w:color w:val="76923C" w:themeColor="accent3" w:themeShade="BF"/>
                <w:sz w:val="18"/>
              </w:rPr>
              <w:t xml:space="preserve">issues, </w:t>
            </w:r>
            <w:r w:rsidRPr="006460EF">
              <w:rPr>
                <w:b/>
                <w:i/>
                <w:color w:val="76923C" w:themeColor="accent3" w:themeShade="BF"/>
                <w:sz w:val="18"/>
              </w:rPr>
              <w:t>questions</w:t>
            </w:r>
          </w:p>
        </w:tc>
        <w:tc>
          <w:tcPr>
            <w:tcW w:w="2029" w:type="dxa"/>
          </w:tcPr>
          <w:p w14:paraId="7C957060" w14:textId="77777777" w:rsidR="009909F1" w:rsidRPr="00F65644" w:rsidRDefault="009909F1" w:rsidP="00D55EF2">
            <w:pPr>
              <w:rPr>
                <w:b/>
                <w:sz w:val="18"/>
              </w:rPr>
            </w:pPr>
          </w:p>
        </w:tc>
        <w:tc>
          <w:tcPr>
            <w:tcW w:w="1822" w:type="dxa"/>
          </w:tcPr>
          <w:p w14:paraId="0C04FB54" w14:textId="77777777" w:rsidR="009909F1" w:rsidRPr="006460EF" w:rsidRDefault="009909F1" w:rsidP="00D55EF2">
            <w:pPr>
              <w:rPr>
                <w:b/>
                <w:color w:val="76923C" w:themeColor="accent3" w:themeShade="BF"/>
                <w:sz w:val="18"/>
              </w:rPr>
            </w:pPr>
            <w:r w:rsidRPr="006460EF">
              <w:rPr>
                <w:b/>
                <w:color w:val="76923C" w:themeColor="accent3" w:themeShade="BF"/>
                <w:sz w:val="18"/>
              </w:rPr>
              <w:t>Standing weekly phone conference with US and DS to plan for next week, will address general and EL questions</w:t>
            </w:r>
          </w:p>
        </w:tc>
      </w:tr>
      <w:tr w:rsidR="009909F1" w:rsidRPr="00D12A28" w14:paraId="5AADE1F5" w14:textId="77777777" w:rsidTr="00D55EF2">
        <w:trPr>
          <w:trHeight w:val="1169"/>
        </w:trPr>
        <w:tc>
          <w:tcPr>
            <w:tcW w:w="753" w:type="dxa"/>
            <w:shd w:val="clear" w:color="auto" w:fill="EAF1DD" w:themeFill="accent3" w:themeFillTint="33"/>
          </w:tcPr>
          <w:p w14:paraId="17A6EBFB" w14:textId="77777777" w:rsidR="009909F1" w:rsidRPr="00D12A28" w:rsidRDefault="009909F1" w:rsidP="00D55EF2">
            <w:pPr>
              <w:jc w:val="center"/>
            </w:pPr>
            <w:r w:rsidRPr="00D12A28">
              <w:t>Two</w:t>
            </w:r>
          </w:p>
        </w:tc>
        <w:tc>
          <w:tcPr>
            <w:tcW w:w="1811" w:type="dxa"/>
          </w:tcPr>
          <w:p w14:paraId="79B7BE7E" w14:textId="77777777" w:rsidR="009909F1" w:rsidRPr="00F65644" w:rsidRDefault="009909F1" w:rsidP="00D55EF2">
            <w:pPr>
              <w:jc w:val="center"/>
              <w:rPr>
                <w:sz w:val="18"/>
              </w:rPr>
            </w:pPr>
          </w:p>
        </w:tc>
        <w:tc>
          <w:tcPr>
            <w:tcW w:w="1851" w:type="dxa"/>
          </w:tcPr>
          <w:p w14:paraId="1913DE76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i/>
                <w:sz w:val="18"/>
              </w:rPr>
              <w:t xml:space="preserve">DS observes Literacy </w:t>
            </w:r>
            <w:r w:rsidRPr="00F65644">
              <w:rPr>
                <w:sz w:val="18"/>
              </w:rPr>
              <w:t>(10:30 – 11:30 am)</w:t>
            </w:r>
          </w:p>
          <w:p w14:paraId="2A4A23EB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sz w:val="18"/>
              </w:rPr>
              <w:t>DS obs</w:t>
            </w:r>
            <w:r>
              <w:rPr>
                <w:sz w:val="18"/>
              </w:rPr>
              <w:t>erves Math block (1:00 – 1:55 p</w:t>
            </w:r>
            <w:r w:rsidRPr="00F65644">
              <w:rPr>
                <w:sz w:val="18"/>
              </w:rPr>
              <w:t>)</w:t>
            </w:r>
          </w:p>
          <w:p w14:paraId="7950BA0C" w14:textId="77777777" w:rsidR="009909F1" w:rsidRPr="00F65644" w:rsidRDefault="009909F1" w:rsidP="00D55EF2">
            <w:pPr>
              <w:rPr>
                <w:i/>
                <w:sz w:val="18"/>
              </w:rPr>
            </w:pPr>
            <w:r w:rsidRPr="00F65644">
              <w:rPr>
                <w:b/>
                <w:i/>
                <w:sz w:val="18"/>
              </w:rPr>
              <w:t>Support/d</w:t>
            </w:r>
            <w:r>
              <w:rPr>
                <w:b/>
                <w:i/>
                <w:sz w:val="18"/>
              </w:rPr>
              <w:t>ebrief with DS F2F (3:10-4:10 p</w:t>
            </w:r>
            <w:r w:rsidRPr="00F65644">
              <w:rPr>
                <w:b/>
                <w:i/>
                <w:sz w:val="18"/>
              </w:rPr>
              <w:t>)</w:t>
            </w:r>
          </w:p>
        </w:tc>
        <w:tc>
          <w:tcPr>
            <w:tcW w:w="1989" w:type="dxa"/>
          </w:tcPr>
          <w:p w14:paraId="28FE49BC" w14:textId="77777777" w:rsidR="009909F1" w:rsidRPr="006460EF" w:rsidRDefault="009909F1" w:rsidP="00D55EF2">
            <w:pPr>
              <w:rPr>
                <w:i/>
                <w:color w:val="76923C" w:themeColor="accent3" w:themeShade="BF"/>
                <w:sz w:val="18"/>
              </w:rPr>
            </w:pPr>
            <w:r w:rsidRPr="006460EF">
              <w:rPr>
                <w:i/>
                <w:color w:val="76923C" w:themeColor="accent3" w:themeShade="BF"/>
                <w:sz w:val="18"/>
              </w:rPr>
              <w:t>US observes Literacy (10:30 – 11:30 am) and Math block (1:00 – 1:55 pm)</w:t>
            </w:r>
          </w:p>
          <w:p w14:paraId="3E5F7003" w14:textId="77777777" w:rsidR="009909F1" w:rsidRPr="00BC249C" w:rsidRDefault="009909F1" w:rsidP="00D55EF2">
            <w:pPr>
              <w:rPr>
                <w:b/>
                <w:i/>
                <w:color w:val="76923C" w:themeColor="accent3" w:themeShade="BF"/>
                <w:sz w:val="18"/>
              </w:rPr>
            </w:pPr>
            <w:r w:rsidRPr="006460EF">
              <w:rPr>
                <w:b/>
                <w:i/>
                <w:color w:val="76923C" w:themeColor="accent3" w:themeShade="BF"/>
                <w:sz w:val="18"/>
              </w:rPr>
              <w:t>Support/debrief with US F2F (3:10 – 4:10 p)</w:t>
            </w:r>
          </w:p>
        </w:tc>
        <w:tc>
          <w:tcPr>
            <w:tcW w:w="2029" w:type="dxa"/>
          </w:tcPr>
          <w:p w14:paraId="6E58FE33" w14:textId="77777777" w:rsidR="009909F1" w:rsidRPr="00F65644" w:rsidRDefault="009909F1" w:rsidP="00D55EF2">
            <w:pPr>
              <w:jc w:val="center"/>
              <w:rPr>
                <w:sz w:val="18"/>
              </w:rPr>
            </w:pPr>
          </w:p>
        </w:tc>
        <w:tc>
          <w:tcPr>
            <w:tcW w:w="1822" w:type="dxa"/>
          </w:tcPr>
          <w:p w14:paraId="671CE5EF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b/>
                <w:color w:val="76923C" w:themeColor="accent3" w:themeShade="BF"/>
                <w:sz w:val="18"/>
              </w:rPr>
              <w:t xml:space="preserve">Standing weekly phone conference (see above) </w:t>
            </w:r>
          </w:p>
        </w:tc>
      </w:tr>
      <w:tr w:rsidR="009909F1" w:rsidRPr="00D12A28" w14:paraId="3BCD9B0D" w14:textId="77777777" w:rsidTr="00D55EF2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5BC24F91" w14:textId="77777777" w:rsidR="009909F1" w:rsidRPr="00D12A28" w:rsidRDefault="009909F1" w:rsidP="00D55EF2">
            <w:pPr>
              <w:jc w:val="center"/>
            </w:pPr>
            <w:r w:rsidRPr="00D12A28">
              <w:t>Three</w:t>
            </w:r>
          </w:p>
        </w:tc>
        <w:tc>
          <w:tcPr>
            <w:tcW w:w="1811" w:type="dxa"/>
          </w:tcPr>
          <w:p w14:paraId="4873462A" w14:textId="77777777" w:rsidR="009909F1" w:rsidRPr="00F65644" w:rsidRDefault="009909F1" w:rsidP="00D55EF2">
            <w:pPr>
              <w:jc w:val="center"/>
              <w:rPr>
                <w:sz w:val="18"/>
              </w:rPr>
            </w:pPr>
          </w:p>
        </w:tc>
        <w:tc>
          <w:tcPr>
            <w:tcW w:w="1851" w:type="dxa"/>
          </w:tcPr>
          <w:p w14:paraId="0957A6F5" w14:textId="77777777" w:rsidR="009909F1" w:rsidRPr="00F65644" w:rsidRDefault="009909F1" w:rsidP="00D55EF2">
            <w:pPr>
              <w:rPr>
                <w:sz w:val="18"/>
              </w:rPr>
            </w:pPr>
          </w:p>
        </w:tc>
        <w:tc>
          <w:tcPr>
            <w:tcW w:w="1989" w:type="dxa"/>
          </w:tcPr>
          <w:p w14:paraId="02ACB57D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sz w:val="18"/>
              </w:rPr>
              <w:t xml:space="preserve">EDSP339: Seminar (4:00 – 6:00 pm) &amp; </w:t>
            </w:r>
            <w:r w:rsidRPr="006460EF">
              <w:rPr>
                <w:color w:val="76923C" w:themeColor="accent3" w:themeShade="BF"/>
                <w:sz w:val="18"/>
              </w:rPr>
              <w:t>US support session, repeats each Wednesday</w:t>
            </w:r>
          </w:p>
        </w:tc>
        <w:tc>
          <w:tcPr>
            <w:tcW w:w="2029" w:type="dxa"/>
          </w:tcPr>
          <w:p w14:paraId="36BB1D88" w14:textId="77777777" w:rsidR="009909F1" w:rsidRPr="006460EF" w:rsidRDefault="009909F1" w:rsidP="00D55EF2">
            <w:pPr>
              <w:rPr>
                <w:i/>
                <w:color w:val="76923C" w:themeColor="accent3" w:themeShade="BF"/>
                <w:sz w:val="18"/>
              </w:rPr>
            </w:pPr>
            <w:r w:rsidRPr="006460EF">
              <w:rPr>
                <w:color w:val="76923C" w:themeColor="accent3" w:themeShade="BF"/>
                <w:sz w:val="18"/>
              </w:rPr>
              <w:t>DS &amp; US observe Literacy (10:30-11:30 a)</w:t>
            </w:r>
          </w:p>
          <w:p w14:paraId="4368A8D3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i/>
                <w:color w:val="76923C" w:themeColor="accent3" w:themeShade="BF"/>
                <w:sz w:val="18"/>
              </w:rPr>
              <w:t>DS &amp; US observe Math block</w:t>
            </w:r>
            <w:r w:rsidRPr="006460EF">
              <w:rPr>
                <w:color w:val="76923C" w:themeColor="accent3" w:themeShade="BF"/>
                <w:sz w:val="18"/>
              </w:rPr>
              <w:t xml:space="preserve"> (1:00 – 1:55 pm)</w:t>
            </w:r>
          </w:p>
          <w:p w14:paraId="21217CE6" w14:textId="77777777" w:rsidR="009909F1" w:rsidRPr="00F65644" w:rsidRDefault="009909F1" w:rsidP="00D55EF2">
            <w:pPr>
              <w:rPr>
                <w:i/>
                <w:sz w:val="18"/>
              </w:rPr>
            </w:pPr>
            <w:r w:rsidRPr="006460EF">
              <w:rPr>
                <w:b/>
                <w:i/>
                <w:color w:val="76923C" w:themeColor="accent3" w:themeShade="BF"/>
                <w:sz w:val="18"/>
              </w:rPr>
              <w:t>Support/debrief with DS &amp; US F2F (3:10-4:10 p</w:t>
            </w:r>
            <w:r w:rsidRPr="00F65644">
              <w:rPr>
                <w:b/>
                <w:i/>
                <w:sz w:val="18"/>
              </w:rPr>
              <w:t>)</w:t>
            </w:r>
          </w:p>
        </w:tc>
        <w:tc>
          <w:tcPr>
            <w:tcW w:w="1822" w:type="dxa"/>
          </w:tcPr>
          <w:p w14:paraId="1CC139A8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b/>
                <w:color w:val="76923C" w:themeColor="accent3" w:themeShade="BF"/>
                <w:sz w:val="18"/>
              </w:rPr>
              <w:t>Standing weekly phone conference with US and DS, include program advisor</w:t>
            </w:r>
          </w:p>
        </w:tc>
      </w:tr>
      <w:tr w:rsidR="009909F1" w:rsidRPr="00D12A28" w14:paraId="10EA9D7C" w14:textId="77777777" w:rsidTr="00D55EF2">
        <w:trPr>
          <w:trHeight w:val="656"/>
        </w:trPr>
        <w:tc>
          <w:tcPr>
            <w:tcW w:w="753" w:type="dxa"/>
            <w:shd w:val="clear" w:color="auto" w:fill="EAF1DD" w:themeFill="accent3" w:themeFillTint="33"/>
          </w:tcPr>
          <w:p w14:paraId="59C22454" w14:textId="77777777" w:rsidR="009909F1" w:rsidRPr="00D12A28" w:rsidRDefault="009909F1" w:rsidP="00D55EF2">
            <w:pPr>
              <w:jc w:val="center"/>
            </w:pPr>
            <w:r w:rsidRPr="00D12A28">
              <w:t>Four</w:t>
            </w:r>
          </w:p>
        </w:tc>
        <w:tc>
          <w:tcPr>
            <w:tcW w:w="1811" w:type="dxa"/>
          </w:tcPr>
          <w:p w14:paraId="07F885DB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i/>
                <w:color w:val="76923C" w:themeColor="accent3" w:themeShade="BF"/>
                <w:sz w:val="18"/>
              </w:rPr>
              <w:t xml:space="preserve">DS &amp; US observe ELD time </w:t>
            </w:r>
            <w:r w:rsidRPr="006460EF">
              <w:rPr>
                <w:color w:val="76923C" w:themeColor="accent3" w:themeShade="BF"/>
                <w:sz w:val="18"/>
              </w:rPr>
              <w:t>(12:30-1 p)</w:t>
            </w:r>
          </w:p>
          <w:p w14:paraId="6433E624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color w:val="76923C" w:themeColor="accent3" w:themeShade="BF"/>
                <w:sz w:val="18"/>
              </w:rPr>
              <w:t>DS &amp; US observe Math block (1-1:55 p)</w:t>
            </w:r>
          </w:p>
          <w:p w14:paraId="3610ED23" w14:textId="77777777" w:rsidR="009909F1" w:rsidRPr="00D12A28" w:rsidRDefault="009909F1" w:rsidP="00D55EF2">
            <w:r w:rsidRPr="006460EF">
              <w:rPr>
                <w:b/>
                <w:i/>
                <w:color w:val="76923C" w:themeColor="accent3" w:themeShade="BF"/>
                <w:sz w:val="18"/>
              </w:rPr>
              <w:t>Support/debrief with DS &amp; US F2F (3:10-4:10 p)</w:t>
            </w:r>
          </w:p>
        </w:tc>
        <w:tc>
          <w:tcPr>
            <w:tcW w:w="1851" w:type="dxa"/>
          </w:tcPr>
          <w:p w14:paraId="42662D6F" w14:textId="77777777" w:rsidR="009909F1" w:rsidRPr="00D12A28" w:rsidRDefault="009909F1" w:rsidP="00D55EF2">
            <w:pPr>
              <w:jc w:val="center"/>
            </w:pPr>
          </w:p>
        </w:tc>
        <w:tc>
          <w:tcPr>
            <w:tcW w:w="1989" w:type="dxa"/>
          </w:tcPr>
          <w:p w14:paraId="64E9CD5E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sz w:val="18"/>
              </w:rPr>
              <w:t>EDSP339: Seminar (4:00 – 6:00 pm)</w:t>
            </w:r>
          </w:p>
          <w:p w14:paraId="78788B60" w14:textId="77777777" w:rsidR="009909F1" w:rsidRPr="00D12A28" w:rsidRDefault="009909F1" w:rsidP="00D55EF2">
            <w:r w:rsidRPr="006460EF">
              <w:rPr>
                <w:b/>
                <w:i/>
                <w:color w:val="76923C" w:themeColor="accent3" w:themeShade="BF"/>
                <w:sz w:val="18"/>
              </w:rPr>
              <w:t xml:space="preserve">6-7 p: Support session with US- review upcoming lessons, </w:t>
            </w:r>
            <w:r>
              <w:rPr>
                <w:b/>
                <w:i/>
                <w:color w:val="76923C" w:themeColor="accent3" w:themeShade="BF"/>
                <w:sz w:val="18"/>
              </w:rPr>
              <w:t xml:space="preserve">issues, </w:t>
            </w:r>
            <w:r w:rsidRPr="006460EF">
              <w:rPr>
                <w:b/>
                <w:i/>
                <w:color w:val="76923C" w:themeColor="accent3" w:themeShade="BF"/>
                <w:sz w:val="18"/>
              </w:rPr>
              <w:t xml:space="preserve">questions </w:t>
            </w:r>
          </w:p>
        </w:tc>
        <w:tc>
          <w:tcPr>
            <w:tcW w:w="2029" w:type="dxa"/>
          </w:tcPr>
          <w:p w14:paraId="4387E839" w14:textId="77777777" w:rsidR="009909F1" w:rsidRPr="00D12A28" w:rsidRDefault="009909F1" w:rsidP="00D55EF2">
            <w:pPr>
              <w:jc w:val="center"/>
            </w:pPr>
          </w:p>
        </w:tc>
        <w:tc>
          <w:tcPr>
            <w:tcW w:w="1822" w:type="dxa"/>
          </w:tcPr>
          <w:p w14:paraId="4FE4A068" w14:textId="77777777" w:rsidR="009909F1" w:rsidRPr="006460EF" w:rsidRDefault="009909F1" w:rsidP="00D55EF2">
            <w:pPr>
              <w:jc w:val="center"/>
              <w:rPr>
                <w:color w:val="76923C" w:themeColor="accent3" w:themeShade="BF"/>
              </w:rPr>
            </w:pPr>
            <w:r w:rsidRPr="006460EF">
              <w:rPr>
                <w:b/>
                <w:color w:val="76923C" w:themeColor="accent3" w:themeShade="BF"/>
                <w:sz w:val="18"/>
              </w:rPr>
              <w:t>Standing weekly phone conference with US and DS to plan for next week, will address general and EL questions</w:t>
            </w:r>
          </w:p>
        </w:tc>
      </w:tr>
    </w:tbl>
    <w:p w14:paraId="13A86083" w14:textId="77777777" w:rsidR="009909F1" w:rsidRPr="006460EF" w:rsidRDefault="009909F1" w:rsidP="009909F1">
      <w:pPr>
        <w:rPr>
          <w:color w:val="000000" w:themeColor="text1"/>
          <w:sz w:val="18"/>
          <w:szCs w:val="18"/>
        </w:rPr>
      </w:pPr>
      <w:r w:rsidRPr="006460EF">
        <w:rPr>
          <w:color w:val="000000" w:themeColor="text1"/>
          <w:sz w:val="18"/>
          <w:szCs w:val="18"/>
          <w:u w:val="single"/>
          <w:shd w:val="clear" w:color="auto" w:fill="EAF1DD" w:themeFill="accent3" w:themeFillTint="33"/>
        </w:rPr>
        <w:t>XX</w:t>
      </w:r>
      <w:r w:rsidRPr="006460EF">
        <w:rPr>
          <w:color w:val="000000" w:themeColor="text1"/>
          <w:sz w:val="18"/>
          <w:szCs w:val="18"/>
        </w:rPr>
        <w:t xml:space="preserve">___ Check here to confirm that the supervision/mentoring/support hours for this month conform to CTC regulations: </w:t>
      </w:r>
    </w:p>
    <w:p w14:paraId="3D8B397D" w14:textId="77777777" w:rsidR="009909F1" w:rsidRPr="006460EF" w:rsidRDefault="009909F1" w:rsidP="009909F1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color w:val="000000" w:themeColor="text1"/>
          <w:sz w:val="18"/>
        </w:rPr>
      </w:pPr>
      <w:r w:rsidRPr="006460EF">
        <w:rPr>
          <w:color w:val="000000" w:themeColor="text1"/>
          <w:sz w:val="18"/>
        </w:rPr>
        <w:t xml:space="preserve">Full academic year schedule: 144 hours scheduled, with at least 2 hours per week for general support, mentoring, and supervision. </w:t>
      </w:r>
      <w:r w:rsidRPr="006460EF">
        <w:rPr>
          <w:color w:val="000000" w:themeColor="text1"/>
          <w:sz w:val="18"/>
          <w:szCs w:val="18"/>
        </w:rPr>
        <w:t xml:space="preserve">Less than a full academic year: total number of hours of support must equal 4 hours X the number of instructional weeks remaining in the year with at least 2 hours of support/supervision provided every 5 days. </w:t>
      </w:r>
      <w:r w:rsidRPr="006460EF">
        <w:rPr>
          <w:color w:val="000000" w:themeColor="text1"/>
          <w:sz w:val="18"/>
          <w:szCs w:val="18"/>
          <w:shd w:val="clear" w:color="auto" w:fill="EAF1DD" w:themeFill="accent3" w:themeFillTint="33"/>
        </w:rPr>
        <w:t>FOR THIS CANDIDATE, TOTAL HOURS = 16 x 4 = 64 hours</w:t>
      </w:r>
    </w:p>
    <w:p w14:paraId="76D2BB12" w14:textId="5D9B25B1" w:rsidR="009909F1" w:rsidRPr="009909F1" w:rsidRDefault="009909F1" w:rsidP="009909F1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18"/>
          <w:szCs w:val="18"/>
        </w:rPr>
      </w:pPr>
      <w:r w:rsidRPr="009909F1">
        <w:rPr>
          <w:sz w:val="18"/>
          <w:szCs w:val="18"/>
        </w:rPr>
        <w:t xml:space="preserve">Additional support for teaching English learners: 45 hours for a full academic year OR 5 hours X the number of months remaining in the school year. </w:t>
      </w:r>
      <w:r w:rsidRPr="009909F1">
        <w:rPr>
          <w:sz w:val="18"/>
          <w:szCs w:val="18"/>
          <w:shd w:val="clear" w:color="auto" w:fill="EAF1DD" w:themeFill="accent3" w:themeFillTint="33"/>
        </w:rPr>
        <w:t>FOR THIS CANDIDATE,</w:t>
      </w:r>
      <w:r w:rsidRPr="009909F1">
        <w:rPr>
          <w:sz w:val="18"/>
          <w:szCs w:val="18"/>
        </w:rPr>
        <w:t xml:space="preserve"> </w:t>
      </w:r>
      <w:r w:rsidRPr="009909F1">
        <w:rPr>
          <w:sz w:val="18"/>
          <w:szCs w:val="18"/>
          <w:shd w:val="clear" w:color="auto" w:fill="EAF1DD" w:themeFill="accent3" w:themeFillTint="33"/>
        </w:rPr>
        <w:t>TOTAL HOURS = 5 X 5 = 25 hours</w:t>
      </w:r>
    </w:p>
    <w:sectPr w:rsidR="009909F1" w:rsidRPr="009909F1" w:rsidSect="0016458E">
      <w:headerReference w:type="default" r:id="rId7"/>
      <w:footerReference w:type="default" r:id="rId8"/>
      <w:type w:val="continuous"/>
      <w:pgSz w:w="12240" w:h="15840"/>
      <w:pgMar w:top="2304" w:right="1152" w:bottom="115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5512D" w14:textId="77777777" w:rsidR="00FE2056" w:rsidRDefault="00FE2056" w:rsidP="000376EA">
      <w:r>
        <w:separator/>
      </w:r>
    </w:p>
  </w:endnote>
  <w:endnote w:type="continuationSeparator" w:id="0">
    <w:p w14:paraId="29D3B521" w14:textId="77777777" w:rsidR="00FE2056" w:rsidRDefault="00FE2056" w:rsidP="0003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-BoldItalicMT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581C" w14:textId="77777777" w:rsidR="006460EF" w:rsidRPr="00CD39AC" w:rsidRDefault="006460EF" w:rsidP="00024AEF">
    <w:pPr>
      <w:pStyle w:val="Footer"/>
      <w:pBdr>
        <w:top w:val="single" w:sz="4" w:space="1" w:color="auto"/>
      </w:pBdr>
      <w:spacing w:line="200" w:lineRule="exact"/>
      <w:ind w:left="-630" w:right="-630"/>
      <w:jc w:val="center"/>
      <w:rPr>
        <w:rFonts w:ascii="Myriad Pro" w:hAnsi="Myriad Pro"/>
        <w:spacing w:val="-3"/>
        <w:sz w:val="16"/>
        <w:szCs w:val="16"/>
      </w:rPr>
    </w:pPr>
    <w:r w:rsidRPr="00CD39AC">
      <w:rPr>
        <w:rFonts w:ascii="Myriad Pro" w:hAnsi="Myriad Pro"/>
        <w:smallCaps/>
        <w:spacing w:val="-3"/>
        <w:sz w:val="16"/>
        <w:szCs w:val="16"/>
      </w:rPr>
      <w:t>The California State University</w:t>
    </w:r>
    <w:r w:rsidRPr="00CD39AC">
      <w:rPr>
        <w:rFonts w:ascii="Myriad Pro" w:hAnsi="Myriad Pro"/>
        <w:spacing w:val="-3"/>
        <w:sz w:val="16"/>
        <w:szCs w:val="16"/>
      </w:rPr>
      <w:t xml:space="preserve"> • Bakersfield • Chico • Dominguez Hills • Fresno • Fullerton • Hayward • Humboldt • Long Beach • Los Angeles • Maritime Academy</w:t>
    </w:r>
  </w:p>
  <w:p w14:paraId="04F1F18C" w14:textId="642753CE" w:rsidR="006460EF" w:rsidRPr="000376EA" w:rsidRDefault="006460EF" w:rsidP="00024AEF">
    <w:pPr>
      <w:pStyle w:val="Footer"/>
      <w:spacing w:line="200" w:lineRule="exact"/>
      <w:ind w:left="-630" w:right="-630"/>
      <w:jc w:val="center"/>
      <w:rPr>
        <w:rFonts w:ascii="Myriad Pro" w:hAnsi="Myriad Pro"/>
        <w:sz w:val="16"/>
        <w:szCs w:val="16"/>
        <w:lang w:val="es-SV"/>
      </w:rPr>
    </w:pPr>
    <w:r w:rsidRPr="00CD39AC">
      <w:rPr>
        <w:rFonts w:ascii="Myriad Pro" w:hAnsi="Myriad Pro"/>
        <w:spacing w:val="-3"/>
        <w:sz w:val="16"/>
        <w:szCs w:val="16"/>
        <w:lang w:val="es-SV"/>
      </w:rPr>
      <w:t>Monterey Bay • Northridge • Pomona • Sacramento • San Bernardino • San Diego • San Francisco • San Jose • San Luis Obispo • San Marcos • Sonoma • Stanislaus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C6DEA" w14:textId="77777777" w:rsidR="00FE2056" w:rsidRDefault="00FE2056" w:rsidP="000376EA">
      <w:r>
        <w:separator/>
      </w:r>
    </w:p>
  </w:footnote>
  <w:footnote w:type="continuationSeparator" w:id="0">
    <w:p w14:paraId="631E86E8" w14:textId="77777777" w:rsidR="00FE2056" w:rsidRDefault="00FE2056" w:rsidP="0003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94F89" w14:textId="42832B32" w:rsidR="006460EF" w:rsidRPr="00CD39AC" w:rsidRDefault="006460EF" w:rsidP="000376EA">
    <w:pPr>
      <w:pStyle w:val="Header"/>
      <w:ind w:left="-630" w:right="-630"/>
      <w:rPr>
        <w:rFonts w:ascii="Myriad Pro" w:hAnsi="Myriad Pro"/>
        <w:sz w:val="16"/>
        <w:szCs w:val="16"/>
      </w:rPr>
    </w:pPr>
    <w:r w:rsidRPr="00CD39AC"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4CD2A31" wp14:editId="1DD8512D">
          <wp:simplePos x="0" y="0"/>
          <wp:positionH relativeFrom="column">
            <wp:posOffset>-98425</wp:posOffset>
          </wp:positionH>
          <wp:positionV relativeFrom="paragraph">
            <wp:posOffset>0</wp:posOffset>
          </wp:positionV>
          <wp:extent cx="786130" cy="916940"/>
          <wp:effectExtent l="0" t="0" r="127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_sea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9169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9AC">
      <w:rPr>
        <w:rFonts w:ascii="Myriad Pro" w:hAnsi="Myriad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EE7BE" wp14:editId="66FD26EF">
              <wp:simplePos x="0" y="0"/>
              <wp:positionH relativeFrom="column">
                <wp:posOffset>851535</wp:posOffset>
              </wp:positionH>
              <wp:positionV relativeFrom="paragraph">
                <wp:posOffset>2540</wp:posOffset>
              </wp:positionV>
              <wp:extent cx="3771900" cy="914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6003B" w14:textId="77777777" w:rsidR="006460EF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033A570" w14:textId="77777777" w:rsidR="006460EF" w:rsidRPr="00F25DE7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smallCaps/>
                              <w:sz w:val="16"/>
                              <w:szCs w:val="16"/>
                            </w:rPr>
                          </w:pPr>
                          <w:r w:rsidRPr="00F25DE7"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California State University, Sacramento</w:t>
                          </w:r>
                        </w:p>
                        <w:p w14:paraId="785E7088" w14:textId="77777777" w:rsidR="006460EF" w:rsidRPr="00F25DE7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 w:rsidRPr="00F25DE7"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 xml:space="preserve">College of Education, </w:t>
                          </w: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Teaching Credentials</w:t>
                          </w:r>
                        </w:p>
                        <w:p w14:paraId="5A10101C" w14:textId="77777777" w:rsidR="006460EF" w:rsidRPr="00F25DE7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F25DE7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 xml:space="preserve">6000 J Street • Eureka Hall </w:t>
                          </w:r>
                          <w:r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401</w:t>
                          </w:r>
                          <w:r w:rsidRPr="00F25DE7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 xml:space="preserve"> • Sacramento, CA  95819-6079</w:t>
                          </w:r>
                        </w:p>
                        <w:p w14:paraId="3546E202" w14:textId="77777777" w:rsidR="006460EF" w:rsidRPr="00F25DE7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</w:pPr>
                          <w:r w:rsidRPr="00F25DE7"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(916) 278-6639 • (916) 278-</w:t>
                          </w:r>
                          <w:r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5993</w:t>
                          </w:r>
                          <w:r w:rsidRPr="00F25DE7"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 xml:space="preserve"> FAX</w:t>
                          </w:r>
                          <w:r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 xml:space="preserve"> • coe@csus.edu</w:t>
                          </w:r>
                        </w:p>
                        <w:p w14:paraId="7B59266A" w14:textId="77777777" w:rsidR="006460EF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spacing w:after="80"/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www</w:t>
                          </w:r>
                          <w:r w:rsidRPr="00F25DE7"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.csus.edu</w:t>
                          </w:r>
                          <w:r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/coe</w:t>
                          </w:r>
                        </w:p>
                        <w:p w14:paraId="2623997C" w14:textId="77777777" w:rsidR="006460EF" w:rsidRPr="00404AF0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spacing w:after="80"/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EE7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7.05pt;margin-top:.2pt;width:29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" filled="f" stroked="f">
              <v:textbox>
                <w:txbxContent>
                  <w:p w14:paraId="4BB6003B" w14:textId="77777777" w:rsidR="006460EF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</w:p>
                  <w:p w14:paraId="2033A570" w14:textId="77777777" w:rsidR="006460EF" w:rsidRPr="00F25DE7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smallCaps/>
                        <w:sz w:val="16"/>
                        <w:szCs w:val="16"/>
                      </w:rPr>
                    </w:pPr>
                    <w:r w:rsidRPr="00F25DE7"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California State University, Sacramento</w:t>
                    </w:r>
                  </w:p>
                  <w:p w14:paraId="785E7088" w14:textId="77777777" w:rsidR="006460EF" w:rsidRPr="00F25DE7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 w:rsidRPr="00F25DE7"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 xml:space="preserve">College of Education, </w:t>
                    </w: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Teaching Credentials</w:t>
                    </w:r>
                  </w:p>
                  <w:p w14:paraId="5A10101C" w14:textId="77777777" w:rsidR="006460EF" w:rsidRPr="00F25DE7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 w:rsidRPr="00F25DE7">
                      <w:rPr>
                        <w:rFonts w:ascii="Myriad Pro" w:hAnsi="Myriad Pro"/>
                        <w:sz w:val="16"/>
                        <w:szCs w:val="16"/>
                      </w:rPr>
                      <w:t xml:space="preserve">6000 J Street • Eureka Hall </w:t>
                    </w:r>
                    <w:r>
                      <w:rPr>
                        <w:rFonts w:ascii="Myriad Pro" w:hAnsi="Myriad Pro"/>
                        <w:sz w:val="16"/>
                        <w:szCs w:val="16"/>
                      </w:rPr>
                      <w:t>401</w:t>
                    </w:r>
                    <w:r w:rsidRPr="00F25DE7">
                      <w:rPr>
                        <w:rFonts w:ascii="Myriad Pro" w:hAnsi="Myriad Pro"/>
                        <w:sz w:val="16"/>
                        <w:szCs w:val="16"/>
                      </w:rPr>
                      <w:t xml:space="preserve"> • Sacramento, CA  95819-6079</w:t>
                    </w:r>
                  </w:p>
                  <w:p w14:paraId="3546E202" w14:textId="77777777" w:rsidR="006460EF" w:rsidRPr="00F25DE7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</w:pPr>
                    <w:r w:rsidRPr="00F25DE7"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(916) 278-6639 • (916) 278-</w:t>
                    </w:r>
                    <w:r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5993</w:t>
                    </w:r>
                    <w:r w:rsidRPr="00F25DE7"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 xml:space="preserve"> FAX</w:t>
                    </w:r>
                    <w:r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 xml:space="preserve"> • coe@csus.edu</w:t>
                    </w:r>
                  </w:p>
                  <w:p w14:paraId="7B59266A" w14:textId="77777777" w:rsidR="006460EF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spacing w:after="80"/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www</w:t>
                    </w:r>
                    <w:r w:rsidRPr="00F25DE7"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.csus.edu</w:t>
                    </w:r>
                    <w:r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/coe</w:t>
                    </w:r>
                  </w:p>
                  <w:p w14:paraId="2623997C" w14:textId="77777777" w:rsidR="006460EF" w:rsidRPr="00404AF0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spacing w:after="80"/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DE99D97" w14:textId="497D7329" w:rsidR="006460EF" w:rsidRDefault="006460EF" w:rsidP="00862B0C">
    <w:pPr>
      <w:pStyle w:val="Header"/>
      <w:tabs>
        <w:tab w:val="clear" w:pos="4680"/>
        <w:tab w:val="left" w:pos="9360"/>
      </w:tabs>
      <w:jc w:val="right"/>
      <w:rPr>
        <w:i/>
        <w:sz w:val="13"/>
      </w:rPr>
    </w:pPr>
    <w:r w:rsidRPr="00862B0C">
      <w:rPr>
        <w:i/>
        <w:sz w:val="13"/>
      </w:rPr>
      <w:t xml:space="preserve">Revised </w:t>
    </w:r>
    <w:r w:rsidR="005347FF">
      <w:rPr>
        <w:i/>
        <w:sz w:val="13"/>
      </w:rPr>
      <w:t>12/1</w:t>
    </w:r>
    <w:r w:rsidR="00F26F4F">
      <w:rPr>
        <w:i/>
        <w:sz w:val="13"/>
      </w:rPr>
      <w:t>9</w:t>
    </w:r>
    <w:r w:rsidRPr="00862B0C">
      <w:rPr>
        <w:i/>
        <w:sz w:val="13"/>
      </w:rPr>
      <w:t>/</w:t>
    </w:r>
    <w:r w:rsidR="005347FF" w:rsidRPr="005347FF">
      <w:rPr>
        <w:i/>
        <w:sz w:val="13"/>
      </w:rPr>
      <w:t>20</w:t>
    </w:r>
    <w:r w:rsidRPr="005347FF">
      <w:rPr>
        <w:i/>
        <w:sz w:val="13"/>
      </w:rPr>
      <w:t>18</w:t>
    </w:r>
    <w:r w:rsidRPr="00862B0C">
      <w:rPr>
        <w:i/>
        <w:sz w:val="13"/>
      </w:rPr>
      <w:t xml:space="preserve"> </w:t>
    </w:r>
  </w:p>
  <w:p w14:paraId="5F622C75" w14:textId="262834B9" w:rsidR="00871FDC" w:rsidRPr="00862B0C" w:rsidRDefault="00871FDC" w:rsidP="00862B0C">
    <w:pPr>
      <w:pStyle w:val="Header"/>
      <w:tabs>
        <w:tab w:val="clear" w:pos="4680"/>
        <w:tab w:val="left" w:pos="9360"/>
      </w:tabs>
      <w:jc w:val="right"/>
      <w:rPr>
        <w:i/>
        <w:sz w:val="13"/>
      </w:rPr>
    </w:pPr>
    <w:r w:rsidRPr="00871FDC">
      <w:rPr>
        <w:i/>
        <w:sz w:val="13"/>
      </w:rPr>
      <w:t xml:space="preserve">Page </w:t>
    </w:r>
    <w:r w:rsidRPr="00871FDC">
      <w:rPr>
        <w:i/>
        <w:sz w:val="13"/>
      </w:rPr>
      <w:fldChar w:fldCharType="begin"/>
    </w:r>
    <w:r w:rsidRPr="00871FDC">
      <w:rPr>
        <w:i/>
        <w:sz w:val="13"/>
      </w:rPr>
      <w:instrText xml:space="preserve"> PAGE </w:instrText>
    </w:r>
    <w:r w:rsidRPr="00871FDC">
      <w:rPr>
        <w:i/>
        <w:sz w:val="13"/>
      </w:rPr>
      <w:fldChar w:fldCharType="separate"/>
    </w:r>
    <w:r>
      <w:rPr>
        <w:i/>
        <w:noProof/>
        <w:sz w:val="13"/>
      </w:rPr>
      <w:t>2</w:t>
    </w:r>
    <w:r w:rsidRPr="00871FDC">
      <w:rPr>
        <w:i/>
        <w:sz w:val="13"/>
      </w:rPr>
      <w:fldChar w:fldCharType="end"/>
    </w:r>
    <w:r w:rsidRPr="00871FDC">
      <w:rPr>
        <w:i/>
        <w:sz w:val="13"/>
      </w:rPr>
      <w:t xml:space="preserve"> of </w:t>
    </w:r>
    <w:r w:rsidRPr="00871FDC">
      <w:rPr>
        <w:i/>
        <w:sz w:val="13"/>
      </w:rPr>
      <w:fldChar w:fldCharType="begin"/>
    </w:r>
    <w:r w:rsidRPr="00871FDC">
      <w:rPr>
        <w:i/>
        <w:sz w:val="13"/>
      </w:rPr>
      <w:instrText xml:space="preserve"> NUMPAGES </w:instrText>
    </w:r>
    <w:r w:rsidRPr="00871FDC">
      <w:rPr>
        <w:i/>
        <w:sz w:val="13"/>
      </w:rPr>
      <w:fldChar w:fldCharType="separate"/>
    </w:r>
    <w:r>
      <w:rPr>
        <w:i/>
        <w:noProof/>
        <w:sz w:val="13"/>
      </w:rPr>
      <w:t>6</w:t>
    </w:r>
    <w:r w:rsidRPr="00871FDC">
      <w:rPr>
        <w:i/>
        <w:sz w:val="1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2BD1"/>
    <w:multiLevelType w:val="hybridMultilevel"/>
    <w:tmpl w:val="50D2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2B12"/>
    <w:multiLevelType w:val="hybridMultilevel"/>
    <w:tmpl w:val="242031DA"/>
    <w:lvl w:ilvl="0" w:tplc="CB9A7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6CFE6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C1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A5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01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C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8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A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9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BD5089"/>
    <w:multiLevelType w:val="hybridMultilevel"/>
    <w:tmpl w:val="C7BE6C9C"/>
    <w:lvl w:ilvl="0" w:tplc="F662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6F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A8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8E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C6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A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68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8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CE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F046C"/>
    <w:multiLevelType w:val="hybridMultilevel"/>
    <w:tmpl w:val="9934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0B6E"/>
    <w:multiLevelType w:val="hybridMultilevel"/>
    <w:tmpl w:val="F69EC74C"/>
    <w:lvl w:ilvl="0" w:tplc="44D2BCF4">
      <w:start w:val="1"/>
      <w:numFmt w:val="decimal"/>
      <w:lvlText w:val="%1."/>
      <w:lvlJc w:val="left"/>
      <w:pPr>
        <w:ind w:left="949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69" w:hanging="360"/>
      </w:pPr>
    </w:lvl>
    <w:lvl w:ilvl="2" w:tplc="0409001B">
      <w:start w:val="1"/>
      <w:numFmt w:val="lowerRoman"/>
      <w:lvlText w:val="%3."/>
      <w:lvlJc w:val="right"/>
      <w:pPr>
        <w:ind w:left="2389" w:hanging="180"/>
      </w:pPr>
    </w:lvl>
    <w:lvl w:ilvl="3" w:tplc="0409000F">
      <w:start w:val="1"/>
      <w:numFmt w:val="decimal"/>
      <w:lvlText w:val="%4."/>
      <w:lvlJc w:val="left"/>
      <w:pPr>
        <w:ind w:left="3109" w:hanging="360"/>
      </w:pPr>
    </w:lvl>
    <w:lvl w:ilvl="4" w:tplc="04090019">
      <w:start w:val="1"/>
      <w:numFmt w:val="lowerLetter"/>
      <w:lvlText w:val="%5."/>
      <w:lvlJc w:val="left"/>
      <w:pPr>
        <w:ind w:left="3829" w:hanging="360"/>
      </w:pPr>
    </w:lvl>
    <w:lvl w:ilvl="5" w:tplc="0409001B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52C3474E"/>
    <w:multiLevelType w:val="hybridMultilevel"/>
    <w:tmpl w:val="D4125E80"/>
    <w:lvl w:ilvl="0" w:tplc="CC0A13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D6092"/>
    <w:multiLevelType w:val="hybridMultilevel"/>
    <w:tmpl w:val="F782EF06"/>
    <w:lvl w:ilvl="0" w:tplc="4F8AB5B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C0504D"/>
        <w:spacing w:val="-1"/>
        <w:w w:val="100"/>
        <w:sz w:val="24"/>
        <w:szCs w:val="24"/>
      </w:rPr>
    </w:lvl>
    <w:lvl w:ilvl="1" w:tplc="D1FA192C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24E442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0507698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103ADC2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5240BE76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2DA648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C8699C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E6ED2DE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" w15:restartNumberingAfterBreak="0">
    <w:nsid w:val="653D2EE7"/>
    <w:multiLevelType w:val="hybridMultilevel"/>
    <w:tmpl w:val="3D2A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B4741"/>
    <w:multiLevelType w:val="hybridMultilevel"/>
    <w:tmpl w:val="9DD6A8CC"/>
    <w:lvl w:ilvl="0" w:tplc="3E8A7D76">
      <w:numFmt w:val="bullet"/>
      <w:lvlText w:val="•"/>
      <w:lvlJc w:val="left"/>
      <w:pPr>
        <w:ind w:left="465" w:hanging="360"/>
      </w:pPr>
      <w:rPr>
        <w:rFonts w:ascii="Symbol" w:eastAsia="Symbol" w:hAnsi="Symbol" w:cs="Symbol" w:hint="default"/>
        <w:spacing w:val="-1"/>
        <w:w w:val="100"/>
        <w:sz w:val="24"/>
        <w:szCs w:val="24"/>
      </w:rPr>
    </w:lvl>
    <w:lvl w:ilvl="1" w:tplc="A810F36E">
      <w:numFmt w:val="bullet"/>
      <w:lvlText w:val="•"/>
      <w:lvlJc w:val="left"/>
      <w:pPr>
        <w:ind w:left="1031" w:hanging="360"/>
      </w:pPr>
      <w:rPr>
        <w:rFonts w:hint="default"/>
      </w:rPr>
    </w:lvl>
    <w:lvl w:ilvl="2" w:tplc="8A846F7C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7DB286C2">
      <w:numFmt w:val="bullet"/>
      <w:lvlText w:val="•"/>
      <w:lvlJc w:val="left"/>
      <w:pPr>
        <w:ind w:left="2173" w:hanging="360"/>
      </w:pPr>
      <w:rPr>
        <w:rFonts w:hint="default"/>
      </w:rPr>
    </w:lvl>
    <w:lvl w:ilvl="4" w:tplc="68BA41BC">
      <w:numFmt w:val="bullet"/>
      <w:lvlText w:val="•"/>
      <w:lvlJc w:val="left"/>
      <w:pPr>
        <w:ind w:left="2745" w:hanging="360"/>
      </w:pPr>
      <w:rPr>
        <w:rFonts w:hint="default"/>
      </w:rPr>
    </w:lvl>
    <w:lvl w:ilvl="5" w:tplc="3694410A">
      <w:numFmt w:val="bullet"/>
      <w:lvlText w:val="•"/>
      <w:lvlJc w:val="left"/>
      <w:pPr>
        <w:ind w:left="3316" w:hanging="360"/>
      </w:pPr>
      <w:rPr>
        <w:rFonts w:hint="default"/>
      </w:rPr>
    </w:lvl>
    <w:lvl w:ilvl="6" w:tplc="A8067488">
      <w:numFmt w:val="bullet"/>
      <w:lvlText w:val="•"/>
      <w:lvlJc w:val="left"/>
      <w:pPr>
        <w:ind w:left="3887" w:hanging="360"/>
      </w:pPr>
      <w:rPr>
        <w:rFonts w:hint="default"/>
      </w:rPr>
    </w:lvl>
    <w:lvl w:ilvl="7" w:tplc="E138E4A4">
      <w:numFmt w:val="bullet"/>
      <w:lvlText w:val="•"/>
      <w:lvlJc w:val="left"/>
      <w:pPr>
        <w:ind w:left="4459" w:hanging="360"/>
      </w:pPr>
      <w:rPr>
        <w:rFonts w:hint="default"/>
      </w:rPr>
    </w:lvl>
    <w:lvl w:ilvl="8" w:tplc="F85CAA08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9" w15:restartNumberingAfterBreak="0">
    <w:nsid w:val="7CA22D20"/>
    <w:multiLevelType w:val="hybridMultilevel"/>
    <w:tmpl w:val="B42A2D8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F8028C9"/>
    <w:multiLevelType w:val="hybridMultilevel"/>
    <w:tmpl w:val="D5C0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DD"/>
    <w:rsid w:val="00015F48"/>
    <w:rsid w:val="0002310B"/>
    <w:rsid w:val="00024AEF"/>
    <w:rsid w:val="000316D2"/>
    <w:rsid w:val="00032E7B"/>
    <w:rsid w:val="0003328E"/>
    <w:rsid w:val="000376EA"/>
    <w:rsid w:val="00041FD6"/>
    <w:rsid w:val="000540F9"/>
    <w:rsid w:val="0005494A"/>
    <w:rsid w:val="00064D34"/>
    <w:rsid w:val="0007164B"/>
    <w:rsid w:val="000752CA"/>
    <w:rsid w:val="00084FF0"/>
    <w:rsid w:val="00086506"/>
    <w:rsid w:val="000B04F8"/>
    <w:rsid w:val="000B586D"/>
    <w:rsid w:val="000F5A39"/>
    <w:rsid w:val="001024AF"/>
    <w:rsid w:val="00104BC5"/>
    <w:rsid w:val="00122F87"/>
    <w:rsid w:val="00147800"/>
    <w:rsid w:val="00147808"/>
    <w:rsid w:val="0015122C"/>
    <w:rsid w:val="00154FC0"/>
    <w:rsid w:val="0016458E"/>
    <w:rsid w:val="00165FC9"/>
    <w:rsid w:val="0017260F"/>
    <w:rsid w:val="00184621"/>
    <w:rsid w:val="00192A07"/>
    <w:rsid w:val="001B2207"/>
    <w:rsid w:val="001B5684"/>
    <w:rsid w:val="001C65C0"/>
    <w:rsid w:val="001F1D7D"/>
    <w:rsid w:val="001F2C48"/>
    <w:rsid w:val="002114DB"/>
    <w:rsid w:val="0022220D"/>
    <w:rsid w:val="00224F5B"/>
    <w:rsid w:val="00232C3C"/>
    <w:rsid w:val="00271A83"/>
    <w:rsid w:val="00273887"/>
    <w:rsid w:val="00277ADF"/>
    <w:rsid w:val="00281D0F"/>
    <w:rsid w:val="00286FA5"/>
    <w:rsid w:val="002A110A"/>
    <w:rsid w:val="002A32D3"/>
    <w:rsid w:val="002A4657"/>
    <w:rsid w:val="002B0A11"/>
    <w:rsid w:val="002B6FD7"/>
    <w:rsid w:val="002C686C"/>
    <w:rsid w:val="002D68A2"/>
    <w:rsid w:val="002D7F5B"/>
    <w:rsid w:val="002E1779"/>
    <w:rsid w:val="002E40D8"/>
    <w:rsid w:val="002E4FAD"/>
    <w:rsid w:val="002F00A9"/>
    <w:rsid w:val="002F2219"/>
    <w:rsid w:val="002F3070"/>
    <w:rsid w:val="002F48A8"/>
    <w:rsid w:val="003318CD"/>
    <w:rsid w:val="00331B8D"/>
    <w:rsid w:val="00331C7E"/>
    <w:rsid w:val="00342F5E"/>
    <w:rsid w:val="00347874"/>
    <w:rsid w:val="00353528"/>
    <w:rsid w:val="00360CA4"/>
    <w:rsid w:val="00367DCB"/>
    <w:rsid w:val="00383F04"/>
    <w:rsid w:val="0038403C"/>
    <w:rsid w:val="00384DEE"/>
    <w:rsid w:val="003934F3"/>
    <w:rsid w:val="00395A8C"/>
    <w:rsid w:val="003B64F6"/>
    <w:rsid w:val="003B712E"/>
    <w:rsid w:val="003C4E1A"/>
    <w:rsid w:val="003F28F2"/>
    <w:rsid w:val="0040060D"/>
    <w:rsid w:val="004008AD"/>
    <w:rsid w:val="00405CB2"/>
    <w:rsid w:val="00414198"/>
    <w:rsid w:val="00430AF3"/>
    <w:rsid w:val="00434543"/>
    <w:rsid w:val="004356AA"/>
    <w:rsid w:val="00435874"/>
    <w:rsid w:val="00440DBB"/>
    <w:rsid w:val="00441A4E"/>
    <w:rsid w:val="00455D05"/>
    <w:rsid w:val="0046258E"/>
    <w:rsid w:val="00463C94"/>
    <w:rsid w:val="0046464A"/>
    <w:rsid w:val="0047316E"/>
    <w:rsid w:val="00475D71"/>
    <w:rsid w:val="0048687F"/>
    <w:rsid w:val="004A1449"/>
    <w:rsid w:val="004D08C5"/>
    <w:rsid w:val="004E4B35"/>
    <w:rsid w:val="004F1E31"/>
    <w:rsid w:val="00502DCA"/>
    <w:rsid w:val="00503D21"/>
    <w:rsid w:val="005127F8"/>
    <w:rsid w:val="00516A8F"/>
    <w:rsid w:val="005277AF"/>
    <w:rsid w:val="005347FF"/>
    <w:rsid w:val="00556A30"/>
    <w:rsid w:val="00567D95"/>
    <w:rsid w:val="00576393"/>
    <w:rsid w:val="00580703"/>
    <w:rsid w:val="00583874"/>
    <w:rsid w:val="00590875"/>
    <w:rsid w:val="00595252"/>
    <w:rsid w:val="005A5078"/>
    <w:rsid w:val="005A562C"/>
    <w:rsid w:val="005A6F5A"/>
    <w:rsid w:val="005B5ED8"/>
    <w:rsid w:val="005B6844"/>
    <w:rsid w:val="005C5900"/>
    <w:rsid w:val="005E17EF"/>
    <w:rsid w:val="00612FC6"/>
    <w:rsid w:val="00630045"/>
    <w:rsid w:val="00633F51"/>
    <w:rsid w:val="00637AB3"/>
    <w:rsid w:val="006460EF"/>
    <w:rsid w:val="0066473B"/>
    <w:rsid w:val="006674B8"/>
    <w:rsid w:val="00674A50"/>
    <w:rsid w:val="006A7DFB"/>
    <w:rsid w:val="006B12BC"/>
    <w:rsid w:val="006B60DA"/>
    <w:rsid w:val="006B71EE"/>
    <w:rsid w:val="006C6D26"/>
    <w:rsid w:val="006C7B55"/>
    <w:rsid w:val="006D2FD1"/>
    <w:rsid w:val="006D76B4"/>
    <w:rsid w:val="006E31AF"/>
    <w:rsid w:val="006E5198"/>
    <w:rsid w:val="006E7E50"/>
    <w:rsid w:val="00703661"/>
    <w:rsid w:val="007240C3"/>
    <w:rsid w:val="00734D04"/>
    <w:rsid w:val="00736EC9"/>
    <w:rsid w:val="007566C9"/>
    <w:rsid w:val="007646E8"/>
    <w:rsid w:val="00770570"/>
    <w:rsid w:val="0078517D"/>
    <w:rsid w:val="007933E3"/>
    <w:rsid w:val="0079656F"/>
    <w:rsid w:val="007B1B87"/>
    <w:rsid w:val="007B28D9"/>
    <w:rsid w:val="007B3869"/>
    <w:rsid w:val="007C1BBB"/>
    <w:rsid w:val="007D0DB6"/>
    <w:rsid w:val="007D2DF5"/>
    <w:rsid w:val="007D361D"/>
    <w:rsid w:val="007D4B28"/>
    <w:rsid w:val="007E12F6"/>
    <w:rsid w:val="007E1BE4"/>
    <w:rsid w:val="007E4820"/>
    <w:rsid w:val="00802780"/>
    <w:rsid w:val="0080597C"/>
    <w:rsid w:val="00815F40"/>
    <w:rsid w:val="0082163F"/>
    <w:rsid w:val="00822A4A"/>
    <w:rsid w:val="00826AF3"/>
    <w:rsid w:val="0083142F"/>
    <w:rsid w:val="0083154E"/>
    <w:rsid w:val="00846318"/>
    <w:rsid w:val="00855698"/>
    <w:rsid w:val="00860437"/>
    <w:rsid w:val="00860AF8"/>
    <w:rsid w:val="00862B0C"/>
    <w:rsid w:val="00862E14"/>
    <w:rsid w:val="008630AF"/>
    <w:rsid w:val="00871FDC"/>
    <w:rsid w:val="00874090"/>
    <w:rsid w:val="008762B2"/>
    <w:rsid w:val="00877514"/>
    <w:rsid w:val="0088546C"/>
    <w:rsid w:val="00886737"/>
    <w:rsid w:val="008A2BB5"/>
    <w:rsid w:val="008B4852"/>
    <w:rsid w:val="008B5F29"/>
    <w:rsid w:val="008C2AB9"/>
    <w:rsid w:val="008C3EC4"/>
    <w:rsid w:val="008C6053"/>
    <w:rsid w:val="008C78F3"/>
    <w:rsid w:val="008D25C3"/>
    <w:rsid w:val="008E1654"/>
    <w:rsid w:val="008E7447"/>
    <w:rsid w:val="00924EBD"/>
    <w:rsid w:val="00934F32"/>
    <w:rsid w:val="00936907"/>
    <w:rsid w:val="00955CBC"/>
    <w:rsid w:val="00964EA3"/>
    <w:rsid w:val="00966CC8"/>
    <w:rsid w:val="00984CE3"/>
    <w:rsid w:val="00985757"/>
    <w:rsid w:val="00990254"/>
    <w:rsid w:val="009909F1"/>
    <w:rsid w:val="00990F7D"/>
    <w:rsid w:val="009D7E79"/>
    <w:rsid w:val="009F0A11"/>
    <w:rsid w:val="009F18B5"/>
    <w:rsid w:val="00A006E1"/>
    <w:rsid w:val="00A04978"/>
    <w:rsid w:val="00A11197"/>
    <w:rsid w:val="00A22338"/>
    <w:rsid w:val="00A44A88"/>
    <w:rsid w:val="00A5063A"/>
    <w:rsid w:val="00A55844"/>
    <w:rsid w:val="00A655D1"/>
    <w:rsid w:val="00A80E41"/>
    <w:rsid w:val="00A9132A"/>
    <w:rsid w:val="00A95386"/>
    <w:rsid w:val="00AB18C2"/>
    <w:rsid w:val="00AD2AF1"/>
    <w:rsid w:val="00AD5DF5"/>
    <w:rsid w:val="00AD6879"/>
    <w:rsid w:val="00AD7F8B"/>
    <w:rsid w:val="00B000B7"/>
    <w:rsid w:val="00B00172"/>
    <w:rsid w:val="00B062C7"/>
    <w:rsid w:val="00B20C55"/>
    <w:rsid w:val="00B3150F"/>
    <w:rsid w:val="00B36D02"/>
    <w:rsid w:val="00B50450"/>
    <w:rsid w:val="00B563B4"/>
    <w:rsid w:val="00B77F7B"/>
    <w:rsid w:val="00B904FA"/>
    <w:rsid w:val="00B958F8"/>
    <w:rsid w:val="00BA1CB3"/>
    <w:rsid w:val="00BA34DD"/>
    <w:rsid w:val="00BA6041"/>
    <w:rsid w:val="00BC1996"/>
    <w:rsid w:val="00BC249C"/>
    <w:rsid w:val="00BD15C9"/>
    <w:rsid w:val="00BD26B1"/>
    <w:rsid w:val="00BD436A"/>
    <w:rsid w:val="00BD5816"/>
    <w:rsid w:val="00BE2DFF"/>
    <w:rsid w:val="00BF1AE2"/>
    <w:rsid w:val="00BF74DD"/>
    <w:rsid w:val="00C007E9"/>
    <w:rsid w:val="00C06A0D"/>
    <w:rsid w:val="00C12574"/>
    <w:rsid w:val="00C150E1"/>
    <w:rsid w:val="00C17521"/>
    <w:rsid w:val="00C252E4"/>
    <w:rsid w:val="00C26E65"/>
    <w:rsid w:val="00C300BC"/>
    <w:rsid w:val="00C35F85"/>
    <w:rsid w:val="00C36F11"/>
    <w:rsid w:val="00C43FE3"/>
    <w:rsid w:val="00C44479"/>
    <w:rsid w:val="00C526F0"/>
    <w:rsid w:val="00C55D36"/>
    <w:rsid w:val="00C64A71"/>
    <w:rsid w:val="00C659A4"/>
    <w:rsid w:val="00C70E7E"/>
    <w:rsid w:val="00C776F0"/>
    <w:rsid w:val="00C77FA9"/>
    <w:rsid w:val="00C812D9"/>
    <w:rsid w:val="00C8344D"/>
    <w:rsid w:val="00C958E8"/>
    <w:rsid w:val="00C97426"/>
    <w:rsid w:val="00CA648F"/>
    <w:rsid w:val="00CB24E3"/>
    <w:rsid w:val="00CC0850"/>
    <w:rsid w:val="00CC3E43"/>
    <w:rsid w:val="00CC5295"/>
    <w:rsid w:val="00CD329F"/>
    <w:rsid w:val="00CD476F"/>
    <w:rsid w:val="00CE1929"/>
    <w:rsid w:val="00CE6DFD"/>
    <w:rsid w:val="00D02C54"/>
    <w:rsid w:val="00D1575F"/>
    <w:rsid w:val="00D2252C"/>
    <w:rsid w:val="00D50FB9"/>
    <w:rsid w:val="00D51833"/>
    <w:rsid w:val="00D54F04"/>
    <w:rsid w:val="00D62FAA"/>
    <w:rsid w:val="00D6771C"/>
    <w:rsid w:val="00D74128"/>
    <w:rsid w:val="00D917CA"/>
    <w:rsid w:val="00D9352E"/>
    <w:rsid w:val="00DB17A6"/>
    <w:rsid w:val="00DB5FF2"/>
    <w:rsid w:val="00DC56BF"/>
    <w:rsid w:val="00DE7089"/>
    <w:rsid w:val="00DE7D89"/>
    <w:rsid w:val="00E23DD6"/>
    <w:rsid w:val="00E265AD"/>
    <w:rsid w:val="00E30317"/>
    <w:rsid w:val="00E40B8B"/>
    <w:rsid w:val="00E42D16"/>
    <w:rsid w:val="00E5037F"/>
    <w:rsid w:val="00E6001E"/>
    <w:rsid w:val="00E64AD0"/>
    <w:rsid w:val="00E677FA"/>
    <w:rsid w:val="00E731B7"/>
    <w:rsid w:val="00E732B5"/>
    <w:rsid w:val="00E748F0"/>
    <w:rsid w:val="00E8068B"/>
    <w:rsid w:val="00E86082"/>
    <w:rsid w:val="00EA20F8"/>
    <w:rsid w:val="00EC1DE4"/>
    <w:rsid w:val="00EE6478"/>
    <w:rsid w:val="00EF029E"/>
    <w:rsid w:val="00EF0F82"/>
    <w:rsid w:val="00F004D2"/>
    <w:rsid w:val="00F106A8"/>
    <w:rsid w:val="00F20A0C"/>
    <w:rsid w:val="00F26F4F"/>
    <w:rsid w:val="00F27641"/>
    <w:rsid w:val="00F30BF4"/>
    <w:rsid w:val="00F43883"/>
    <w:rsid w:val="00F462EC"/>
    <w:rsid w:val="00F56F76"/>
    <w:rsid w:val="00F57B07"/>
    <w:rsid w:val="00F64E6B"/>
    <w:rsid w:val="00F65644"/>
    <w:rsid w:val="00F7170F"/>
    <w:rsid w:val="00F80243"/>
    <w:rsid w:val="00F80AA3"/>
    <w:rsid w:val="00FB11A5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1BEA9"/>
  <w15:docId w15:val="{D9658846-964A-BA44-968D-AA5C00C3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086506"/>
    <w:pPr>
      <w:spacing w:before="90"/>
      <w:ind w:left="100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AD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D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D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D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F5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037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6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037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6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C4E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8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67D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86506"/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76B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6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Sessoms, Deidre B</cp:lastModifiedBy>
  <cp:revision>2</cp:revision>
  <cp:lastPrinted>2018-09-18T17:25:00Z</cp:lastPrinted>
  <dcterms:created xsi:type="dcterms:W3CDTF">2021-07-20T18:33:00Z</dcterms:created>
  <dcterms:modified xsi:type="dcterms:W3CDTF">2021-07-20T18:33:00Z</dcterms:modified>
</cp:coreProperties>
</file>