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EA53" w14:textId="77777777" w:rsidR="000A4EEA" w:rsidRPr="00D57A25" w:rsidRDefault="000A4EEA" w:rsidP="0006073D">
      <w:pPr>
        <w:pStyle w:val="Vision1"/>
        <w:jc w:val="center"/>
        <w:rPr>
          <w:rFonts w:ascii="Garamond" w:hAnsi="Garamond"/>
          <w:sz w:val="48"/>
          <w:szCs w:val="48"/>
        </w:rPr>
      </w:pPr>
      <w:r w:rsidRPr="00D57A25">
        <w:rPr>
          <w:rFonts w:ascii="Garamond" w:hAnsi="Garamond"/>
          <w:noProof/>
          <w:sz w:val="48"/>
          <w:szCs w:val="48"/>
        </w:rPr>
        <w:drawing>
          <wp:inline distT="0" distB="0" distL="0" distR="0" wp14:anchorId="29751DF8" wp14:editId="0D0B8CC9">
            <wp:extent cx="1089660"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9660" cy="1005840"/>
                    </a:xfrm>
                    <a:prstGeom prst="rect">
                      <a:avLst/>
                    </a:prstGeom>
                    <a:noFill/>
                    <a:ln>
                      <a:noFill/>
                    </a:ln>
                  </pic:spPr>
                </pic:pic>
              </a:graphicData>
            </a:graphic>
          </wp:inline>
        </w:drawing>
      </w:r>
    </w:p>
    <w:p w14:paraId="5B1E4566" w14:textId="77777777" w:rsidR="004463AB" w:rsidRPr="00D57A25" w:rsidRDefault="0006073D" w:rsidP="00ED6D15">
      <w:pPr>
        <w:pStyle w:val="Vision-2"/>
      </w:pPr>
      <w:r w:rsidRPr="00D57A25">
        <w:t>California State University, Sacramento</w:t>
      </w:r>
    </w:p>
    <w:p w14:paraId="33594354" w14:textId="77777777" w:rsidR="0006073D" w:rsidRDefault="0006073D" w:rsidP="00ED6D15">
      <w:pPr>
        <w:pStyle w:val="Vision-2"/>
      </w:pPr>
      <w:r w:rsidRPr="00D57A25">
        <w:t>Department of Communication Sciences and Disorders</w:t>
      </w:r>
    </w:p>
    <w:p w14:paraId="7BE28E06" w14:textId="49F5A3EB" w:rsidR="00AB616A" w:rsidRDefault="00AB616A" w:rsidP="00ED6D15">
      <w:pPr>
        <w:pStyle w:val="Vision-2"/>
      </w:pPr>
      <w:r w:rsidRPr="00AB616A">
        <w:t>Master of Science Degree</w:t>
      </w:r>
    </w:p>
    <w:p w14:paraId="0278CF3A" w14:textId="02783D21" w:rsidR="004F2285" w:rsidRPr="00D57A25" w:rsidRDefault="000A4EEA" w:rsidP="00ED6D15">
      <w:pPr>
        <w:pStyle w:val="Vision-2"/>
      </w:pPr>
      <w:r w:rsidRPr="00D57A25">
        <w:t>SYLLABUS &amp; COURSE OUTLINE</w:t>
      </w:r>
    </w:p>
    <w:tbl>
      <w:tblPr>
        <w:tblStyle w:val="TableGrid"/>
        <w:tblW w:w="0" w:type="auto"/>
        <w:tblInd w:w="-95" w:type="dxa"/>
        <w:tblLook w:val="04A0" w:firstRow="1" w:lastRow="0" w:firstColumn="1" w:lastColumn="0" w:noHBand="0" w:noVBand="1"/>
      </w:tblPr>
      <w:tblGrid>
        <w:gridCol w:w="3060"/>
        <w:gridCol w:w="2382"/>
        <w:gridCol w:w="1952"/>
        <w:gridCol w:w="3491"/>
      </w:tblGrid>
      <w:tr w:rsidR="004F2285" w:rsidRPr="00D57A25" w14:paraId="56CEA772" w14:textId="77777777" w:rsidTr="000E5021">
        <w:tc>
          <w:tcPr>
            <w:tcW w:w="3060" w:type="dxa"/>
          </w:tcPr>
          <w:p w14:paraId="6FB29226" w14:textId="77777777" w:rsidR="000E5021" w:rsidRPr="00D57A25" w:rsidRDefault="004F2285" w:rsidP="0006073D">
            <w:pPr>
              <w:rPr>
                <w:color w:val="024831"/>
              </w:rPr>
            </w:pPr>
            <w:r w:rsidRPr="00D57A25">
              <w:rPr>
                <w:color w:val="024831"/>
              </w:rPr>
              <w:t xml:space="preserve">Semester/Year: </w:t>
            </w:r>
          </w:p>
          <w:p w14:paraId="309DB0D9" w14:textId="7674D22C" w:rsidR="004F2285" w:rsidRPr="004058D7" w:rsidRDefault="00ED7513" w:rsidP="0006073D">
            <w:pPr>
              <w:rPr>
                <w:szCs w:val="24"/>
              </w:rPr>
            </w:pPr>
            <w:r w:rsidRPr="00EF22B2">
              <w:rPr>
                <w:noProof/>
                <w:color w:val="333333"/>
                <w:szCs w:val="24"/>
                <w:highlight w:val="yellow"/>
              </w:rPr>
              <w:t>&lt;Insert text here&gt;</w:t>
            </w:r>
          </w:p>
        </w:tc>
        <w:tc>
          <w:tcPr>
            <w:tcW w:w="4334" w:type="dxa"/>
            <w:gridSpan w:val="2"/>
          </w:tcPr>
          <w:p w14:paraId="2C9634BF" w14:textId="77777777" w:rsidR="000E5021" w:rsidRPr="00D57A25" w:rsidRDefault="004F2285" w:rsidP="0006073D">
            <w:pPr>
              <w:rPr>
                <w:color w:val="024831"/>
              </w:rPr>
            </w:pPr>
            <w:r w:rsidRPr="00D57A25">
              <w:rPr>
                <w:color w:val="024831"/>
              </w:rPr>
              <w:t xml:space="preserve">Course: </w:t>
            </w:r>
          </w:p>
          <w:p w14:paraId="19725AE8" w14:textId="4F4DF537" w:rsidR="004F2285" w:rsidRPr="004058D7" w:rsidRDefault="00ED7513" w:rsidP="002D4612">
            <w:pPr>
              <w:rPr>
                <w:szCs w:val="24"/>
              </w:rPr>
            </w:pPr>
            <w:r w:rsidRPr="00EF22B2">
              <w:rPr>
                <w:noProof/>
                <w:color w:val="333333"/>
                <w:szCs w:val="24"/>
                <w:highlight w:val="yellow"/>
              </w:rPr>
              <w:t>&lt;Insert text here&gt;</w:t>
            </w:r>
          </w:p>
        </w:tc>
        <w:tc>
          <w:tcPr>
            <w:tcW w:w="3491" w:type="dxa"/>
          </w:tcPr>
          <w:p w14:paraId="53162FC0" w14:textId="77777777" w:rsidR="000E5021" w:rsidRPr="00D57A25" w:rsidRDefault="004F2285" w:rsidP="004F2285">
            <w:pPr>
              <w:rPr>
                <w:color w:val="024831"/>
              </w:rPr>
            </w:pPr>
            <w:r w:rsidRPr="00D57A25">
              <w:rPr>
                <w:color w:val="024831"/>
              </w:rPr>
              <w:t xml:space="preserve">Section: </w:t>
            </w:r>
          </w:p>
          <w:p w14:paraId="1532BECE" w14:textId="39695181" w:rsidR="004F2285" w:rsidRPr="004058D7" w:rsidRDefault="00ED7513" w:rsidP="0006073D">
            <w:pPr>
              <w:rPr>
                <w:szCs w:val="24"/>
              </w:rPr>
            </w:pPr>
            <w:r w:rsidRPr="00EF22B2">
              <w:rPr>
                <w:noProof/>
                <w:color w:val="333333"/>
                <w:szCs w:val="24"/>
                <w:highlight w:val="yellow"/>
              </w:rPr>
              <w:t>&lt;Insert text here&gt;</w:t>
            </w:r>
          </w:p>
        </w:tc>
      </w:tr>
      <w:tr w:rsidR="004F2285" w:rsidRPr="00D57A25" w14:paraId="01B08743" w14:textId="77777777" w:rsidTr="000E5021">
        <w:tc>
          <w:tcPr>
            <w:tcW w:w="3060" w:type="dxa"/>
          </w:tcPr>
          <w:p w14:paraId="2B78AEC0" w14:textId="77777777" w:rsidR="004058D7" w:rsidRDefault="004F2285" w:rsidP="004058D7">
            <w:pPr>
              <w:rPr>
                <w:color w:val="024831"/>
              </w:rPr>
            </w:pPr>
            <w:r w:rsidRPr="00D57A25">
              <w:rPr>
                <w:color w:val="024831"/>
              </w:rPr>
              <w:t>Meeting Days:</w:t>
            </w:r>
            <w:r w:rsidRPr="00D57A25">
              <w:rPr>
                <w:color w:val="024831"/>
              </w:rPr>
              <w:tab/>
            </w:r>
          </w:p>
          <w:p w14:paraId="50FAAC9C" w14:textId="34362CBD" w:rsidR="004F2285" w:rsidRPr="008010B6" w:rsidRDefault="004F2285" w:rsidP="002D4612">
            <w:pPr>
              <w:rPr>
                <w:szCs w:val="24"/>
              </w:rPr>
            </w:pPr>
            <w:r w:rsidRPr="00D57A25">
              <w:rPr>
                <w:color w:val="024831"/>
              </w:rPr>
              <w:t xml:space="preserve"> </w:t>
            </w:r>
            <w:r w:rsidR="00ED7513" w:rsidRPr="00EF22B2">
              <w:rPr>
                <w:noProof/>
                <w:color w:val="333333"/>
                <w:szCs w:val="24"/>
                <w:highlight w:val="yellow"/>
              </w:rPr>
              <w:t>&lt;Insert text here&gt;</w:t>
            </w:r>
          </w:p>
        </w:tc>
        <w:tc>
          <w:tcPr>
            <w:tcW w:w="4334" w:type="dxa"/>
            <w:gridSpan w:val="2"/>
          </w:tcPr>
          <w:p w14:paraId="3BBCC19A" w14:textId="77777777" w:rsidR="000E5021" w:rsidRPr="00D57A25" w:rsidRDefault="004F2285" w:rsidP="0006073D">
            <w:pPr>
              <w:rPr>
                <w:color w:val="024831"/>
              </w:rPr>
            </w:pPr>
            <w:r w:rsidRPr="00D57A25">
              <w:rPr>
                <w:color w:val="024831"/>
              </w:rPr>
              <w:t xml:space="preserve">Meeting Times: </w:t>
            </w:r>
          </w:p>
          <w:p w14:paraId="535BFE1F" w14:textId="4ED9D5F8" w:rsidR="004F2285" w:rsidRPr="004058D7" w:rsidRDefault="00ED7513" w:rsidP="0006073D">
            <w:pPr>
              <w:rPr>
                <w:szCs w:val="24"/>
              </w:rPr>
            </w:pPr>
            <w:r w:rsidRPr="00EF22B2">
              <w:rPr>
                <w:noProof/>
                <w:color w:val="333333"/>
                <w:szCs w:val="24"/>
                <w:highlight w:val="yellow"/>
              </w:rPr>
              <w:t>&lt;Insert text here&gt;</w:t>
            </w:r>
          </w:p>
        </w:tc>
        <w:tc>
          <w:tcPr>
            <w:tcW w:w="3491" w:type="dxa"/>
          </w:tcPr>
          <w:p w14:paraId="0B30C88D" w14:textId="77777777" w:rsidR="000E5021" w:rsidRPr="00D57A25" w:rsidRDefault="004F2285" w:rsidP="004F2285">
            <w:pPr>
              <w:rPr>
                <w:color w:val="024831"/>
              </w:rPr>
            </w:pPr>
            <w:r w:rsidRPr="00D57A25">
              <w:rPr>
                <w:color w:val="024831"/>
              </w:rPr>
              <w:t>Location:</w:t>
            </w:r>
          </w:p>
          <w:p w14:paraId="698A822A" w14:textId="22303188" w:rsidR="004F2285" w:rsidRPr="004058D7" w:rsidRDefault="00ED7513" w:rsidP="004F2285">
            <w:pPr>
              <w:rPr>
                <w:szCs w:val="24"/>
              </w:rPr>
            </w:pPr>
            <w:r w:rsidRPr="00EF22B2">
              <w:rPr>
                <w:noProof/>
                <w:color w:val="333333"/>
                <w:szCs w:val="24"/>
                <w:highlight w:val="yellow"/>
              </w:rPr>
              <w:t>&lt;Insert text here&gt;</w:t>
            </w:r>
          </w:p>
        </w:tc>
      </w:tr>
      <w:tr w:rsidR="004058D7" w:rsidRPr="00D57A25" w14:paraId="13F50686" w14:textId="77777777" w:rsidTr="003D12E5">
        <w:tc>
          <w:tcPr>
            <w:tcW w:w="5442" w:type="dxa"/>
            <w:gridSpan w:val="2"/>
          </w:tcPr>
          <w:p w14:paraId="3521BFE8" w14:textId="5B1E9E3B" w:rsidR="004058D7" w:rsidRPr="00D57A25" w:rsidRDefault="004058D7" w:rsidP="008010B6">
            <w:r w:rsidRPr="00D57A25">
              <w:rPr>
                <w:color w:val="024831"/>
              </w:rPr>
              <w:t>Instructor</w:t>
            </w:r>
            <w:proofErr w:type="gramStart"/>
            <w:r w:rsidRPr="00D57A25">
              <w:t xml:space="preserve">: </w:t>
            </w:r>
            <w:r w:rsidR="008010B6">
              <w:t xml:space="preserve"> </w:t>
            </w:r>
            <w:r w:rsidRPr="002D4612">
              <w:rPr>
                <w:noProof/>
                <w:color w:val="333333"/>
                <w:szCs w:val="24"/>
              </w:rPr>
              <w:t>&lt;</w:t>
            </w:r>
            <w:proofErr w:type="gramEnd"/>
            <w:r w:rsidRPr="002D4612">
              <w:rPr>
                <w:noProof/>
                <w:color w:val="333333"/>
                <w:szCs w:val="24"/>
              </w:rPr>
              <w:t>Insert text here&gt;</w:t>
            </w:r>
          </w:p>
        </w:tc>
        <w:tc>
          <w:tcPr>
            <w:tcW w:w="5443" w:type="dxa"/>
            <w:gridSpan w:val="2"/>
          </w:tcPr>
          <w:p w14:paraId="1F4422BA" w14:textId="53720ECD" w:rsidR="004058D7" w:rsidRPr="00ED7513" w:rsidRDefault="004058D7" w:rsidP="008010B6">
            <w:pPr>
              <w:rPr>
                <w:szCs w:val="24"/>
              </w:rPr>
            </w:pPr>
            <w:r w:rsidRPr="00D57A25">
              <w:rPr>
                <w:color w:val="024831"/>
              </w:rPr>
              <w:t>Email</w:t>
            </w:r>
            <w:r w:rsidRPr="00D57A25">
              <w:t>:</w:t>
            </w:r>
            <w:r w:rsidR="008010B6">
              <w:t xml:space="preserve"> </w:t>
            </w:r>
            <w:r w:rsidR="00ED7513" w:rsidRPr="00EF22B2">
              <w:rPr>
                <w:noProof/>
                <w:color w:val="333333"/>
                <w:szCs w:val="24"/>
                <w:highlight w:val="yellow"/>
              </w:rPr>
              <w:t>&lt;Insert text here&gt;</w:t>
            </w:r>
          </w:p>
        </w:tc>
      </w:tr>
      <w:tr w:rsidR="008010B6" w:rsidRPr="00D57A25" w14:paraId="41DC8C70" w14:textId="77777777" w:rsidTr="003D12E5">
        <w:tc>
          <w:tcPr>
            <w:tcW w:w="5442" w:type="dxa"/>
            <w:gridSpan w:val="2"/>
          </w:tcPr>
          <w:p w14:paraId="17C7618E" w14:textId="310C275B" w:rsidR="008010B6" w:rsidRPr="00ED7513" w:rsidRDefault="008010B6" w:rsidP="000E5021">
            <w:pPr>
              <w:rPr>
                <w:szCs w:val="24"/>
              </w:rPr>
            </w:pPr>
            <w:r>
              <w:rPr>
                <w:color w:val="024831"/>
              </w:rPr>
              <w:t>Office Hours:</w:t>
            </w:r>
            <w:r w:rsidRPr="002D4612">
              <w:rPr>
                <w:noProof/>
                <w:color w:val="333333"/>
                <w:szCs w:val="24"/>
              </w:rPr>
              <w:t xml:space="preserve"> </w:t>
            </w:r>
            <w:r w:rsidR="00ED7513" w:rsidRPr="00EF22B2">
              <w:rPr>
                <w:noProof/>
                <w:color w:val="333333"/>
                <w:szCs w:val="24"/>
                <w:highlight w:val="yellow"/>
              </w:rPr>
              <w:t>&lt;Insert text here&gt;</w:t>
            </w:r>
          </w:p>
        </w:tc>
        <w:tc>
          <w:tcPr>
            <w:tcW w:w="5443" w:type="dxa"/>
            <w:gridSpan w:val="2"/>
          </w:tcPr>
          <w:p w14:paraId="56F64C5E" w14:textId="783F6CD4" w:rsidR="008010B6" w:rsidRPr="00ED7513" w:rsidRDefault="008010B6" w:rsidP="004058D7">
            <w:pPr>
              <w:rPr>
                <w:szCs w:val="24"/>
              </w:rPr>
            </w:pPr>
            <w:r>
              <w:rPr>
                <w:color w:val="024831"/>
              </w:rPr>
              <w:t xml:space="preserve">Location: </w:t>
            </w:r>
            <w:r w:rsidR="00ED7513" w:rsidRPr="00EF22B2">
              <w:rPr>
                <w:noProof/>
                <w:color w:val="333333"/>
                <w:szCs w:val="24"/>
                <w:highlight w:val="yellow"/>
              </w:rPr>
              <w:t>&lt;Insert text here&gt;</w:t>
            </w:r>
          </w:p>
        </w:tc>
      </w:tr>
    </w:tbl>
    <w:p w14:paraId="643C6BD9" w14:textId="3E420A22" w:rsidR="00024454" w:rsidRPr="002369DE" w:rsidRDefault="00164480" w:rsidP="002369DE">
      <w:pPr>
        <w:pStyle w:val="Visiion-3"/>
      </w:pPr>
      <w:r>
        <w:rPr>
          <w:szCs w:val="24"/>
        </w:rPr>
        <w:pict w14:anchorId="17DBBF09">
          <v:rect id="_x0000_i1025" style="width:468pt;height:1pt" o:hralign="center" o:hrstd="t" o:hr="t" fillcolor="#a0a0a0" stroked="f"/>
        </w:pict>
      </w:r>
      <w:r w:rsidR="00024454" w:rsidRPr="00D57A25">
        <w:br/>
      </w:r>
      <w:r w:rsidR="00024454" w:rsidRPr="002369DE">
        <w:t>Catalogue Course Description:</w:t>
      </w:r>
    </w:p>
    <w:p w14:paraId="7D024AC8" w14:textId="77777777" w:rsidR="00024454" w:rsidRDefault="00024454" w:rsidP="002369DE">
      <w:r w:rsidRPr="002369DE">
        <w:rPr>
          <w:highlight w:val="yellow"/>
        </w:rPr>
        <w:t>&lt;Delete text in this section that does not apply to this course.&gt;</w:t>
      </w:r>
    </w:p>
    <w:p w14:paraId="2B0D9B3F" w14:textId="16535F01" w:rsidR="00E071CD" w:rsidRDefault="00E071CD" w:rsidP="00E071CD">
      <w:pPr>
        <w:rPr>
          <w:b/>
          <w:bCs/>
        </w:rPr>
      </w:pPr>
      <w:r w:rsidRPr="00E071CD">
        <w:rPr>
          <w:b/>
          <w:bCs/>
        </w:rPr>
        <w:t>CSAD 217</w:t>
      </w:r>
      <w:r>
        <w:rPr>
          <w:b/>
          <w:bCs/>
        </w:rPr>
        <w:t xml:space="preserve"> </w:t>
      </w:r>
      <w:r w:rsidRPr="00E071CD">
        <w:rPr>
          <w:b/>
          <w:bCs/>
        </w:rPr>
        <w:t>AAC and Assistive Technologies.</w:t>
      </w:r>
    </w:p>
    <w:p w14:paraId="070A5420" w14:textId="4DE6D1DB" w:rsidR="00E071CD" w:rsidRPr="00E071CD" w:rsidRDefault="00E071CD" w:rsidP="00E071CD">
      <w:r w:rsidRPr="00E071CD">
        <w:rPr>
          <w:b/>
          <w:bCs/>
        </w:rPr>
        <w:t>2 Units</w:t>
      </w:r>
    </w:p>
    <w:p w14:paraId="5D5FE2DD" w14:textId="77777777" w:rsidR="00E071CD" w:rsidRDefault="00E071CD" w:rsidP="00E071CD">
      <w:r w:rsidRPr="00E071CD">
        <w:t xml:space="preserve">Biological, acoustic, psychological, development, linguistic, and cultural bases for motor speech disorders, focusing on augmentative and alternative communication </w:t>
      </w:r>
      <w:proofErr w:type="gramStart"/>
      <w:r w:rsidRPr="00E071CD">
        <w:t>an</w:t>
      </w:r>
      <w:proofErr w:type="gramEnd"/>
      <w:r w:rsidRPr="00E071CD">
        <w:t xml:space="preserve"> </w:t>
      </w:r>
      <w:proofErr w:type="gramStart"/>
      <w:r w:rsidRPr="00E071CD">
        <w:t>assistive technologies</w:t>
      </w:r>
      <w:proofErr w:type="gramEnd"/>
      <w:r w:rsidRPr="00E071CD">
        <w:t xml:space="preserve"> as well as their assessment and treatment techniques.</w:t>
      </w:r>
    </w:p>
    <w:p w14:paraId="4BAE5563" w14:textId="1ECCDE5E" w:rsidR="00E071CD" w:rsidRPr="00E071CD" w:rsidRDefault="00164480" w:rsidP="00E071CD">
      <w:r>
        <w:rPr>
          <w:szCs w:val="24"/>
        </w:rPr>
        <w:pict w14:anchorId="7A0EA495">
          <v:rect id="_x0000_i1026" style="width:468pt;height:1pt" o:hralign="center" o:hrstd="t" o:hr="t" fillcolor="#a0a0a0" stroked="f"/>
        </w:pict>
      </w:r>
    </w:p>
    <w:p w14:paraId="7E9D8AD9" w14:textId="500D6E97" w:rsidR="00E071CD" w:rsidRDefault="00E071CD" w:rsidP="00E071CD">
      <w:pPr>
        <w:rPr>
          <w:b/>
          <w:bCs/>
        </w:rPr>
      </w:pPr>
      <w:r w:rsidRPr="00E071CD">
        <w:rPr>
          <w:b/>
          <w:bCs/>
        </w:rPr>
        <w:t>CSAD 218</w:t>
      </w:r>
      <w:r>
        <w:rPr>
          <w:b/>
          <w:bCs/>
        </w:rPr>
        <w:t xml:space="preserve"> </w:t>
      </w:r>
      <w:r w:rsidRPr="00E071CD">
        <w:rPr>
          <w:b/>
          <w:bCs/>
        </w:rPr>
        <w:t>Motor Speech Disorders.</w:t>
      </w:r>
    </w:p>
    <w:p w14:paraId="428F2AC7" w14:textId="1388B53C" w:rsidR="00E071CD" w:rsidRPr="00E071CD" w:rsidRDefault="00E071CD" w:rsidP="00E071CD">
      <w:r w:rsidRPr="00E071CD">
        <w:rPr>
          <w:b/>
          <w:bCs/>
        </w:rPr>
        <w:t>3 Units</w:t>
      </w:r>
    </w:p>
    <w:p w14:paraId="0968DCC1" w14:textId="77777777" w:rsidR="00E071CD" w:rsidRPr="00E071CD" w:rsidRDefault="00E071CD" w:rsidP="00E071CD">
      <w:r w:rsidRPr="00E071CD">
        <w:rPr>
          <w:b/>
          <w:bCs/>
        </w:rPr>
        <w:t>Prerequisite(s): </w:t>
      </w:r>
      <w:r w:rsidRPr="00E071CD">
        <w:t>Classified graduate status.</w:t>
      </w:r>
    </w:p>
    <w:p w14:paraId="1694A8F0" w14:textId="77777777" w:rsidR="00E071CD" w:rsidRDefault="00E071CD" w:rsidP="00E071CD">
      <w:r w:rsidRPr="00E071CD">
        <w:t>Background pertinent to understanding neurophysiology associated with congenital and acquired dysarthria and dyspraxia. Descriptions and classifications of disorders and their causes, methods of assessment and treatment.</w:t>
      </w:r>
    </w:p>
    <w:p w14:paraId="021974E6" w14:textId="7940EB6C" w:rsidR="00E071CD" w:rsidRPr="00E071CD" w:rsidRDefault="00164480" w:rsidP="00E071CD">
      <w:r>
        <w:rPr>
          <w:szCs w:val="24"/>
        </w:rPr>
        <w:pict w14:anchorId="25A65613">
          <v:rect id="_x0000_i1027" style="width:468pt;height:1pt" o:hralign="center" o:hrstd="t" o:hr="t" fillcolor="#a0a0a0" stroked="f"/>
        </w:pict>
      </w:r>
    </w:p>
    <w:p w14:paraId="68FBDC28" w14:textId="146EF13E" w:rsidR="00E071CD" w:rsidRDefault="00E071CD" w:rsidP="00E071CD">
      <w:pPr>
        <w:rPr>
          <w:b/>
          <w:bCs/>
        </w:rPr>
      </w:pPr>
      <w:r w:rsidRPr="00E071CD">
        <w:rPr>
          <w:b/>
          <w:bCs/>
        </w:rPr>
        <w:t>CSAD 219</w:t>
      </w:r>
      <w:r>
        <w:rPr>
          <w:b/>
          <w:bCs/>
        </w:rPr>
        <w:t xml:space="preserve"> </w:t>
      </w:r>
      <w:r w:rsidRPr="00E071CD">
        <w:rPr>
          <w:b/>
          <w:bCs/>
        </w:rPr>
        <w:t>Counseling Techniques for Speech Pathologists and Audiologists.</w:t>
      </w:r>
    </w:p>
    <w:p w14:paraId="6021C339" w14:textId="7CE49A2E" w:rsidR="00E071CD" w:rsidRPr="00E071CD" w:rsidRDefault="00E071CD" w:rsidP="00E071CD">
      <w:r w:rsidRPr="00E071CD">
        <w:rPr>
          <w:b/>
          <w:bCs/>
        </w:rPr>
        <w:t>3 Units</w:t>
      </w:r>
    </w:p>
    <w:p w14:paraId="02D0C031" w14:textId="77777777" w:rsidR="00E071CD" w:rsidRDefault="00E071CD" w:rsidP="00E071CD">
      <w:r w:rsidRPr="00E071CD">
        <w:t>Development of strategies for counseling and interviewing clients with communication disorders and their families. Development of specific skills such as effective listening, dealing constructively with emotions, working with families, and leading support groups. Students will learn to deal effectively with the affective side of communication disorders to help clients benefit maximally from assessment and treatment.</w:t>
      </w:r>
    </w:p>
    <w:p w14:paraId="3D3AF244" w14:textId="006A92A7" w:rsidR="00E071CD" w:rsidRPr="00E071CD" w:rsidRDefault="00164480" w:rsidP="00E071CD">
      <w:r>
        <w:rPr>
          <w:szCs w:val="24"/>
        </w:rPr>
        <w:lastRenderedPageBreak/>
        <w:pict w14:anchorId="196CDD18">
          <v:rect id="_x0000_i1028" style="width:468pt;height:1pt" o:hralign="center" o:hrstd="t" o:hr="t" fillcolor="#a0a0a0" stroked="f"/>
        </w:pict>
      </w:r>
    </w:p>
    <w:p w14:paraId="4314E0D1" w14:textId="76BAFCB2" w:rsidR="00E071CD" w:rsidRDefault="00E071CD" w:rsidP="00E071CD">
      <w:pPr>
        <w:rPr>
          <w:b/>
          <w:bCs/>
        </w:rPr>
      </w:pPr>
      <w:r w:rsidRPr="00E071CD">
        <w:rPr>
          <w:b/>
          <w:bCs/>
        </w:rPr>
        <w:t>CSAD 221</w:t>
      </w:r>
      <w:r>
        <w:rPr>
          <w:b/>
          <w:bCs/>
        </w:rPr>
        <w:t xml:space="preserve"> </w:t>
      </w:r>
      <w:r w:rsidRPr="00E071CD">
        <w:rPr>
          <w:b/>
          <w:bCs/>
        </w:rPr>
        <w:t>Neurogenic Language Disorders.</w:t>
      </w:r>
    </w:p>
    <w:p w14:paraId="1D69C5BC" w14:textId="2139D7B4" w:rsidR="00E071CD" w:rsidRPr="00E071CD" w:rsidRDefault="00E071CD" w:rsidP="00E071CD">
      <w:r w:rsidRPr="00E071CD">
        <w:rPr>
          <w:b/>
          <w:bCs/>
        </w:rPr>
        <w:t>4 Units</w:t>
      </w:r>
    </w:p>
    <w:p w14:paraId="35970DB7" w14:textId="77777777" w:rsidR="00E071CD" w:rsidRDefault="00E071CD" w:rsidP="00E071CD">
      <w:r w:rsidRPr="00E071CD">
        <w:t xml:space="preserve">In-depth study of language and cognitive disorders in </w:t>
      </w:r>
      <w:proofErr w:type="gramStart"/>
      <w:r w:rsidRPr="00E071CD">
        <w:t>adult</w:t>
      </w:r>
      <w:proofErr w:type="gramEnd"/>
      <w:r w:rsidRPr="00E071CD">
        <w:t>, secondary to cerebrovascular accident, dementia, and/or traumatic brain injury. Assessment and intervention strategies are covered with particular emphasis on functional outcomes.</w:t>
      </w:r>
    </w:p>
    <w:p w14:paraId="1AADF2D1" w14:textId="7392E05B" w:rsidR="00E071CD" w:rsidRPr="00E071CD" w:rsidRDefault="00164480" w:rsidP="00E071CD">
      <w:r>
        <w:rPr>
          <w:szCs w:val="24"/>
        </w:rPr>
        <w:pict w14:anchorId="1E490D60">
          <v:rect id="_x0000_i1029" style="width:468pt;height:1pt" o:hralign="center" o:hrstd="t" o:hr="t" fillcolor="#a0a0a0" stroked="f"/>
        </w:pict>
      </w:r>
    </w:p>
    <w:p w14:paraId="3EEE1DC5" w14:textId="24DEAFB1" w:rsidR="00E071CD" w:rsidRDefault="00E071CD" w:rsidP="00E071CD">
      <w:pPr>
        <w:rPr>
          <w:b/>
          <w:bCs/>
        </w:rPr>
      </w:pPr>
      <w:r w:rsidRPr="00E071CD">
        <w:rPr>
          <w:b/>
          <w:bCs/>
        </w:rPr>
        <w:t>CSAD 222</w:t>
      </w:r>
      <w:r>
        <w:rPr>
          <w:b/>
          <w:bCs/>
        </w:rPr>
        <w:t xml:space="preserve"> </w:t>
      </w:r>
      <w:r w:rsidRPr="00E071CD">
        <w:rPr>
          <w:b/>
          <w:bCs/>
        </w:rPr>
        <w:t>Curriculum in Relation to Language -- Learning Disabilities in School-age Children.</w:t>
      </w:r>
    </w:p>
    <w:p w14:paraId="7EF5F56D" w14:textId="13019642" w:rsidR="00E071CD" w:rsidRPr="00E071CD" w:rsidRDefault="00E071CD" w:rsidP="00E071CD">
      <w:r w:rsidRPr="00E071CD">
        <w:rPr>
          <w:b/>
          <w:bCs/>
        </w:rPr>
        <w:t>3 Units</w:t>
      </w:r>
    </w:p>
    <w:p w14:paraId="3CD54F88" w14:textId="77777777" w:rsidR="00E071CD" w:rsidRPr="00E071CD" w:rsidRDefault="00E071CD" w:rsidP="00E071CD">
      <w:r w:rsidRPr="00E071CD">
        <w:rPr>
          <w:b/>
          <w:bCs/>
        </w:rPr>
        <w:t>Prerequisite(s): </w:t>
      </w:r>
      <w:r w:rsidRPr="00E071CD">
        <w:t>Instructor permission.</w:t>
      </w:r>
    </w:p>
    <w:p w14:paraId="5E58F4D6" w14:textId="77777777" w:rsidR="00E071CD" w:rsidRPr="00E071CD" w:rsidRDefault="00E071CD" w:rsidP="00E071CD">
      <w:r w:rsidRPr="00E071CD">
        <w:rPr>
          <w:b/>
          <w:bCs/>
        </w:rPr>
        <w:t>Term Typically Offered: </w:t>
      </w:r>
      <w:r w:rsidRPr="00E071CD">
        <w:t>Spring only</w:t>
      </w:r>
    </w:p>
    <w:p w14:paraId="15B5AD2E" w14:textId="77777777" w:rsidR="00E071CD" w:rsidRDefault="00E071CD" w:rsidP="00E071CD">
      <w:r w:rsidRPr="00E071CD">
        <w:t>Language acquisition as a continuum from oral language to reading and writing, the role of the speech-language specialist in working with reading disabilities; the interactions among speech-language intervention and curricula areas including mathematics, spelling, handwriting, social studies and language arts; and various service delivery models, including collaborative consultation and learning centers.</w:t>
      </w:r>
    </w:p>
    <w:p w14:paraId="35C4B1CB" w14:textId="63C22FD3" w:rsidR="00E071CD" w:rsidRPr="00E071CD" w:rsidRDefault="00164480" w:rsidP="00E071CD">
      <w:r>
        <w:rPr>
          <w:szCs w:val="24"/>
        </w:rPr>
        <w:pict w14:anchorId="55E59641">
          <v:rect id="_x0000_i1030" style="width:468pt;height:1pt" o:hralign="center" o:hrstd="t" o:hr="t" fillcolor="#a0a0a0" stroked="f"/>
        </w:pict>
      </w:r>
    </w:p>
    <w:p w14:paraId="596BA277" w14:textId="3754EFAC" w:rsidR="00E071CD" w:rsidRDefault="00E071CD" w:rsidP="00E071CD">
      <w:pPr>
        <w:rPr>
          <w:b/>
          <w:bCs/>
        </w:rPr>
      </w:pPr>
      <w:r w:rsidRPr="00E071CD">
        <w:rPr>
          <w:b/>
          <w:bCs/>
        </w:rPr>
        <w:t>CSAD 223</w:t>
      </w:r>
      <w:r>
        <w:rPr>
          <w:b/>
          <w:bCs/>
        </w:rPr>
        <w:t xml:space="preserve"> </w:t>
      </w:r>
      <w:r w:rsidRPr="00E071CD">
        <w:rPr>
          <w:b/>
          <w:bCs/>
        </w:rPr>
        <w:t>Advanced Seminar in Child Language Disorders.</w:t>
      </w:r>
    </w:p>
    <w:p w14:paraId="75C185B7" w14:textId="2BB1A74B" w:rsidR="00E071CD" w:rsidRPr="00E071CD" w:rsidRDefault="00E071CD" w:rsidP="00E071CD">
      <w:r w:rsidRPr="00E071CD">
        <w:rPr>
          <w:b/>
          <w:bCs/>
        </w:rPr>
        <w:t>3 Units</w:t>
      </w:r>
    </w:p>
    <w:p w14:paraId="1C33ACAD" w14:textId="77777777" w:rsidR="00E071CD" w:rsidRPr="00E071CD" w:rsidRDefault="00E071CD" w:rsidP="00E071CD">
      <w:r w:rsidRPr="00E071CD">
        <w:rPr>
          <w:b/>
          <w:bCs/>
        </w:rPr>
        <w:t>Prerequisite(s): </w:t>
      </w:r>
      <w:hyperlink r:id="rId6" w:tooltip="CSAD 125" w:history="1">
        <w:r w:rsidRPr="00E071CD">
          <w:rPr>
            <w:rStyle w:val="Hyperlink"/>
          </w:rPr>
          <w:t>CSAD 125</w:t>
        </w:r>
      </w:hyperlink>
      <w:r w:rsidRPr="00E071CD">
        <w:t> or equivalent</w:t>
      </w:r>
    </w:p>
    <w:p w14:paraId="0574319B" w14:textId="77777777" w:rsidR="00E071CD" w:rsidRPr="00E071CD" w:rsidRDefault="00E071CD" w:rsidP="00E071CD">
      <w:r w:rsidRPr="00E071CD">
        <w:rPr>
          <w:b/>
          <w:bCs/>
        </w:rPr>
        <w:t>Term Typically Offered: </w:t>
      </w:r>
      <w:r w:rsidRPr="00E071CD">
        <w:t>Fall only</w:t>
      </w:r>
    </w:p>
    <w:p w14:paraId="559FC918" w14:textId="77777777" w:rsidR="00E071CD" w:rsidRDefault="00E071CD" w:rsidP="00E071CD">
      <w:r w:rsidRPr="00E071CD">
        <w:t>In-depth study of childhood language disorders emphasizing the use of critical thinking to integrate evidence-based practice into discussion of current assessment and intervention practices for children with primary and secondary language impairment Specific topics include language sampling, early intervention, connecting intervention with Common Core State Standards, and team-based service delivery. Populations addressed include bilingual learners, those with working memory deficits, and autism spectrum disorder. The impact of the digital era and screen exposure on children with language impairment is discussed.</w:t>
      </w:r>
    </w:p>
    <w:p w14:paraId="6D0196F1" w14:textId="6E441B36" w:rsidR="00E071CD" w:rsidRPr="00E071CD" w:rsidRDefault="00164480" w:rsidP="00E071CD">
      <w:r>
        <w:rPr>
          <w:szCs w:val="24"/>
        </w:rPr>
        <w:pict w14:anchorId="710880DA">
          <v:rect id="_x0000_i1031" style="width:468pt;height:1pt" o:hralign="center" o:hrstd="t" o:hr="t" fillcolor="#a0a0a0" stroked="f"/>
        </w:pict>
      </w:r>
    </w:p>
    <w:p w14:paraId="0E11A04A" w14:textId="27DF2D0A" w:rsidR="00E071CD" w:rsidRDefault="00E071CD" w:rsidP="00E071CD">
      <w:pPr>
        <w:rPr>
          <w:b/>
          <w:bCs/>
        </w:rPr>
      </w:pPr>
      <w:r w:rsidRPr="00E071CD">
        <w:rPr>
          <w:b/>
          <w:bCs/>
        </w:rPr>
        <w:t>CSAD 227</w:t>
      </w:r>
      <w:r>
        <w:rPr>
          <w:b/>
          <w:bCs/>
        </w:rPr>
        <w:t xml:space="preserve"> </w:t>
      </w:r>
      <w:r w:rsidRPr="00E071CD">
        <w:rPr>
          <w:b/>
          <w:bCs/>
        </w:rPr>
        <w:t>Dysphagia and the Medical Setting.</w:t>
      </w:r>
    </w:p>
    <w:p w14:paraId="6DF289FD" w14:textId="11448E3E" w:rsidR="00E071CD" w:rsidRPr="00E071CD" w:rsidRDefault="00E071CD" w:rsidP="00E071CD">
      <w:r w:rsidRPr="00E071CD">
        <w:rPr>
          <w:b/>
          <w:bCs/>
        </w:rPr>
        <w:t>3 Units</w:t>
      </w:r>
    </w:p>
    <w:p w14:paraId="0CA49ACF" w14:textId="77777777" w:rsidR="00E071CD" w:rsidRPr="00E071CD" w:rsidRDefault="00E071CD" w:rsidP="00E071CD">
      <w:r w:rsidRPr="00E071CD">
        <w:rPr>
          <w:b/>
          <w:bCs/>
        </w:rPr>
        <w:t>Prerequisite(s): </w:t>
      </w:r>
      <w:hyperlink r:id="rId7" w:tooltip="CSAD 218" w:history="1">
        <w:r w:rsidRPr="00E071CD">
          <w:rPr>
            <w:rStyle w:val="Hyperlink"/>
          </w:rPr>
          <w:t>CSAD 218</w:t>
        </w:r>
      </w:hyperlink>
      <w:r w:rsidRPr="00E071CD">
        <w:t>, </w:t>
      </w:r>
      <w:hyperlink r:id="rId8" w:tooltip="CSAD 221" w:history="1">
        <w:r w:rsidRPr="00E071CD">
          <w:rPr>
            <w:rStyle w:val="Hyperlink"/>
          </w:rPr>
          <w:t>CSAD 221</w:t>
        </w:r>
      </w:hyperlink>
      <w:r w:rsidRPr="00E071CD">
        <w:t>, instructor permission.</w:t>
      </w:r>
    </w:p>
    <w:p w14:paraId="21D3C042" w14:textId="77777777" w:rsidR="00E071CD" w:rsidRPr="00E071CD" w:rsidRDefault="00E071CD" w:rsidP="00E071CD">
      <w:r w:rsidRPr="00E071CD">
        <w:rPr>
          <w:b/>
          <w:bCs/>
        </w:rPr>
        <w:t>Term Typically Offered: </w:t>
      </w:r>
      <w:r w:rsidRPr="00E071CD">
        <w:t>Fall, Spring</w:t>
      </w:r>
    </w:p>
    <w:p w14:paraId="53835B46" w14:textId="77777777" w:rsidR="00E071CD" w:rsidRDefault="00E071CD" w:rsidP="00E071CD">
      <w:r w:rsidRPr="00E071CD">
        <w:t>Swallowing problems from infancy through old age; growth patterns and failures in younger populations; feeding and swallowing problems related to normal aging processes and those associated with neurogenic disorders. Assessment and treatment. Includes theoretical and experiential components. Overview of the role of Speech-Language Pathologist in the hospital setting including learning how to read medical charts, basic insurance information, understanding other disciplines and how they affect the job and career of an SLP in the hospital, and medical terms/abbreviations.</w:t>
      </w:r>
    </w:p>
    <w:p w14:paraId="11187586" w14:textId="1D0EC95D" w:rsidR="00E071CD" w:rsidRPr="00E071CD" w:rsidRDefault="00164480" w:rsidP="00E071CD">
      <w:r>
        <w:rPr>
          <w:szCs w:val="24"/>
        </w:rPr>
        <w:lastRenderedPageBreak/>
        <w:pict w14:anchorId="7261628E">
          <v:rect id="_x0000_i1032" style="width:468pt;height:1pt" o:hralign="center" o:hrstd="t" o:hr="t" fillcolor="#a0a0a0" stroked="f"/>
        </w:pict>
      </w:r>
    </w:p>
    <w:p w14:paraId="1D43FDFE" w14:textId="30A09B73" w:rsidR="00E071CD" w:rsidRDefault="00E071CD" w:rsidP="00E071CD">
      <w:pPr>
        <w:rPr>
          <w:b/>
          <w:bCs/>
        </w:rPr>
      </w:pPr>
      <w:r w:rsidRPr="00E071CD">
        <w:rPr>
          <w:b/>
          <w:bCs/>
        </w:rPr>
        <w:t>CSAD 228A</w:t>
      </w:r>
      <w:r>
        <w:rPr>
          <w:b/>
          <w:bCs/>
        </w:rPr>
        <w:t xml:space="preserve"> </w:t>
      </w:r>
      <w:r w:rsidRPr="00E071CD">
        <w:rPr>
          <w:b/>
          <w:bCs/>
        </w:rPr>
        <w:t>Speech Sound Disorders: Concepts and Methods.</w:t>
      </w:r>
    </w:p>
    <w:p w14:paraId="71516837" w14:textId="5B4FBE4A" w:rsidR="00E071CD" w:rsidRPr="00E071CD" w:rsidRDefault="00E071CD" w:rsidP="00E071CD">
      <w:r w:rsidRPr="00E071CD">
        <w:rPr>
          <w:b/>
          <w:bCs/>
        </w:rPr>
        <w:t>2 Units</w:t>
      </w:r>
    </w:p>
    <w:p w14:paraId="5B17F360" w14:textId="77777777" w:rsidR="00E071CD" w:rsidRPr="00E071CD" w:rsidRDefault="00E071CD" w:rsidP="00E071CD">
      <w:r w:rsidRPr="00E071CD">
        <w:rPr>
          <w:b/>
          <w:bCs/>
        </w:rPr>
        <w:t>Prerequisite(s): </w:t>
      </w:r>
      <w:r w:rsidRPr="00E071CD">
        <w:t>Admission to the graduate program. </w:t>
      </w:r>
      <w:hyperlink r:id="rId9" w:tooltip="CSAD 125" w:history="1">
        <w:r w:rsidRPr="00E071CD">
          <w:rPr>
            <w:rStyle w:val="Hyperlink"/>
          </w:rPr>
          <w:t>CSAD 125</w:t>
        </w:r>
      </w:hyperlink>
      <w:r w:rsidRPr="00E071CD">
        <w:t>, </w:t>
      </w:r>
      <w:hyperlink r:id="rId10" w:tooltip="CSAD 126" w:history="1">
        <w:r w:rsidRPr="00E071CD">
          <w:rPr>
            <w:rStyle w:val="Hyperlink"/>
          </w:rPr>
          <w:t>CSAD 126</w:t>
        </w:r>
      </w:hyperlink>
      <w:r w:rsidRPr="00E071CD">
        <w:t>, </w:t>
      </w:r>
      <w:hyperlink r:id="rId11" w:tooltip="CSAD 143" w:history="1">
        <w:r w:rsidRPr="00E071CD">
          <w:rPr>
            <w:rStyle w:val="Hyperlink"/>
          </w:rPr>
          <w:t>CSAD 143</w:t>
        </w:r>
      </w:hyperlink>
      <w:r w:rsidRPr="00E071CD">
        <w:t>, </w:t>
      </w:r>
      <w:hyperlink r:id="rId12" w:tooltip="CSAD 145" w:history="1">
        <w:r w:rsidRPr="00E071CD">
          <w:rPr>
            <w:rStyle w:val="Hyperlink"/>
          </w:rPr>
          <w:t>CSAD 145</w:t>
        </w:r>
      </w:hyperlink>
      <w:r w:rsidRPr="00E071CD">
        <w:t>, </w:t>
      </w:r>
      <w:hyperlink r:id="rId13" w:tooltip="CSAD 146" w:history="1">
        <w:r w:rsidRPr="00E071CD">
          <w:rPr>
            <w:rStyle w:val="Hyperlink"/>
          </w:rPr>
          <w:t>CSAD 146</w:t>
        </w:r>
      </w:hyperlink>
      <w:r w:rsidRPr="00E071CD">
        <w:t>, </w:t>
      </w:r>
      <w:hyperlink r:id="rId14" w:tooltip="CSAD 148" w:history="1">
        <w:r w:rsidRPr="00E071CD">
          <w:rPr>
            <w:rStyle w:val="Hyperlink"/>
          </w:rPr>
          <w:t>CSAD 148</w:t>
        </w:r>
      </w:hyperlink>
      <w:r w:rsidRPr="00E071CD">
        <w:t>.</w:t>
      </w:r>
    </w:p>
    <w:p w14:paraId="40E08B35" w14:textId="77777777" w:rsidR="00E071CD" w:rsidRPr="00E071CD" w:rsidRDefault="00E071CD" w:rsidP="00E071CD">
      <w:r w:rsidRPr="00E071CD">
        <w:rPr>
          <w:b/>
          <w:bCs/>
        </w:rPr>
        <w:t>Corequisite(s): </w:t>
      </w:r>
      <w:hyperlink r:id="rId15" w:tooltip="CSAD 229A" w:history="1">
        <w:r w:rsidRPr="00E071CD">
          <w:rPr>
            <w:rStyle w:val="Hyperlink"/>
          </w:rPr>
          <w:t>CSAD 229A</w:t>
        </w:r>
      </w:hyperlink>
      <w:r w:rsidRPr="00E071CD">
        <w:t>.</w:t>
      </w:r>
    </w:p>
    <w:p w14:paraId="73646F9F" w14:textId="346928B3" w:rsidR="00E071CD" w:rsidRDefault="00E071CD" w:rsidP="00E071CD">
      <w:r w:rsidRPr="00E071CD">
        <w:t>Speech sound disorders for graduate students in speech-language pathology. Foundations of speech sound disorders, as well as techniques and materials for assessing and treating speech sound differences and disorders of varying etiologies and presentations. Weekly content will be integrated with practical experiences to promote learning.</w:t>
      </w:r>
    </w:p>
    <w:p w14:paraId="770CF885" w14:textId="6BA6C599" w:rsidR="00E071CD" w:rsidRPr="00E071CD" w:rsidRDefault="00164480" w:rsidP="00E071CD">
      <w:r>
        <w:rPr>
          <w:szCs w:val="24"/>
        </w:rPr>
        <w:pict w14:anchorId="47A6F8E2">
          <v:rect id="_x0000_i1033" style="width:468pt;height:1pt" o:hralign="center" o:hrstd="t" o:hr="t" fillcolor="#a0a0a0" stroked="f"/>
        </w:pict>
      </w:r>
    </w:p>
    <w:p w14:paraId="64A94B8F" w14:textId="4DE77F0A" w:rsidR="00E071CD" w:rsidRDefault="00E071CD" w:rsidP="00E071CD">
      <w:pPr>
        <w:rPr>
          <w:b/>
          <w:bCs/>
        </w:rPr>
      </w:pPr>
      <w:r w:rsidRPr="00E071CD">
        <w:rPr>
          <w:b/>
          <w:bCs/>
        </w:rPr>
        <w:t>CSAD 228B</w:t>
      </w:r>
      <w:r>
        <w:rPr>
          <w:b/>
          <w:bCs/>
        </w:rPr>
        <w:t xml:space="preserve"> </w:t>
      </w:r>
      <w:r w:rsidRPr="00E071CD">
        <w:rPr>
          <w:b/>
          <w:bCs/>
        </w:rPr>
        <w:t>Voice and Fluency: Concepts and Methods.</w:t>
      </w:r>
    </w:p>
    <w:p w14:paraId="6F1B1A73" w14:textId="7576ABCA" w:rsidR="00E071CD" w:rsidRPr="00E071CD" w:rsidRDefault="00E071CD" w:rsidP="00E071CD">
      <w:r w:rsidRPr="00E071CD">
        <w:rPr>
          <w:b/>
          <w:bCs/>
        </w:rPr>
        <w:t>3 Units</w:t>
      </w:r>
    </w:p>
    <w:p w14:paraId="7DD2A489" w14:textId="77777777" w:rsidR="00E071CD" w:rsidRPr="00E071CD" w:rsidRDefault="00E071CD" w:rsidP="00E071CD">
      <w:r w:rsidRPr="00E071CD">
        <w:rPr>
          <w:b/>
          <w:bCs/>
        </w:rPr>
        <w:t>Prerequisite(s): </w:t>
      </w:r>
      <w:hyperlink r:id="rId16" w:tooltip="CSAD 123" w:history="1">
        <w:r w:rsidRPr="00E071CD">
          <w:rPr>
            <w:rStyle w:val="Hyperlink"/>
          </w:rPr>
          <w:t>CSAD 123</w:t>
        </w:r>
      </w:hyperlink>
      <w:r w:rsidRPr="00E071CD">
        <w:t>, </w:t>
      </w:r>
      <w:hyperlink r:id="rId17" w:tooltip="CSAD 127" w:history="1">
        <w:r w:rsidRPr="00E071CD">
          <w:rPr>
            <w:rStyle w:val="Hyperlink"/>
          </w:rPr>
          <w:t>CSAD 127</w:t>
        </w:r>
      </w:hyperlink>
      <w:r w:rsidRPr="00E071CD">
        <w:t>, </w:t>
      </w:r>
      <w:hyperlink r:id="rId18" w:tooltip="CSAD 228A" w:history="1">
        <w:r w:rsidRPr="00E071CD">
          <w:rPr>
            <w:rStyle w:val="Hyperlink"/>
          </w:rPr>
          <w:t>CSAD 228A</w:t>
        </w:r>
      </w:hyperlink>
      <w:r w:rsidRPr="00E071CD">
        <w:t>, instructor permission.</w:t>
      </w:r>
    </w:p>
    <w:p w14:paraId="14FF183A" w14:textId="77777777" w:rsidR="00E071CD" w:rsidRPr="00E071CD" w:rsidRDefault="00E071CD" w:rsidP="00E071CD">
      <w:r w:rsidRPr="00E071CD">
        <w:rPr>
          <w:b/>
          <w:bCs/>
        </w:rPr>
        <w:t>Corequisite(s): </w:t>
      </w:r>
      <w:hyperlink r:id="rId19" w:tooltip="CSAD 229B" w:history="1">
        <w:r w:rsidRPr="00E071CD">
          <w:rPr>
            <w:rStyle w:val="Hyperlink"/>
          </w:rPr>
          <w:t>CSAD 229B</w:t>
        </w:r>
      </w:hyperlink>
      <w:r w:rsidRPr="00E071CD">
        <w:t>.</w:t>
      </w:r>
    </w:p>
    <w:p w14:paraId="5BD189B7" w14:textId="77777777" w:rsidR="00E071CD" w:rsidRDefault="00E071CD" w:rsidP="00E071CD">
      <w:r w:rsidRPr="00E071CD">
        <w:t xml:space="preserve">Foundations of fluency, voice and resonance, as well as techniques and materials for assessing and treating speech disorders, emphasizing fluency and voice. </w:t>
      </w:r>
      <w:proofErr w:type="spellStart"/>
      <w:r w:rsidRPr="00E071CD">
        <w:t>Staffings</w:t>
      </w:r>
      <w:proofErr w:type="spellEnd"/>
      <w:r w:rsidRPr="00E071CD">
        <w:t xml:space="preserve"> and discussion of cases on the current caseload. Weekly content </w:t>
      </w:r>
      <w:proofErr w:type="gramStart"/>
      <w:r w:rsidRPr="00E071CD">
        <w:t>integrated</w:t>
      </w:r>
      <w:proofErr w:type="gramEnd"/>
      <w:r w:rsidRPr="00E071CD">
        <w:t xml:space="preserve"> with practical experiences to promote learning.</w:t>
      </w:r>
    </w:p>
    <w:p w14:paraId="6B2CA92F" w14:textId="1D1CD07A" w:rsidR="00E071CD" w:rsidRPr="00E071CD" w:rsidRDefault="00164480" w:rsidP="00E071CD">
      <w:r>
        <w:rPr>
          <w:szCs w:val="24"/>
        </w:rPr>
        <w:pict w14:anchorId="2B635767">
          <v:rect id="_x0000_i1034" style="width:468pt;height:1pt" o:hralign="center" o:hrstd="t" o:hr="t" fillcolor="#a0a0a0" stroked="f"/>
        </w:pict>
      </w:r>
    </w:p>
    <w:p w14:paraId="1F594A37" w14:textId="68021DBE" w:rsidR="00E071CD" w:rsidRDefault="00E071CD" w:rsidP="00E071CD">
      <w:pPr>
        <w:rPr>
          <w:b/>
          <w:bCs/>
        </w:rPr>
      </w:pPr>
      <w:r w:rsidRPr="00E071CD">
        <w:rPr>
          <w:b/>
          <w:bCs/>
        </w:rPr>
        <w:t>CSAD 228C</w:t>
      </w:r>
      <w:r>
        <w:rPr>
          <w:b/>
          <w:bCs/>
        </w:rPr>
        <w:t xml:space="preserve"> </w:t>
      </w:r>
      <w:r w:rsidRPr="00E071CD">
        <w:rPr>
          <w:b/>
          <w:bCs/>
        </w:rPr>
        <w:t>Methods: Speech Disorders III.</w:t>
      </w:r>
    </w:p>
    <w:p w14:paraId="109D0F38" w14:textId="7935C87D" w:rsidR="00E071CD" w:rsidRPr="00E071CD" w:rsidRDefault="00E071CD" w:rsidP="00E071CD">
      <w:r w:rsidRPr="00E071CD">
        <w:rPr>
          <w:b/>
          <w:bCs/>
        </w:rPr>
        <w:t>1 Unit</w:t>
      </w:r>
    </w:p>
    <w:p w14:paraId="745D93BC" w14:textId="77777777" w:rsidR="00E071CD" w:rsidRPr="00E071CD" w:rsidRDefault="00E071CD" w:rsidP="00E071CD">
      <w:r w:rsidRPr="00E071CD">
        <w:rPr>
          <w:b/>
          <w:bCs/>
        </w:rPr>
        <w:t>Prerequisite(s): </w:t>
      </w:r>
      <w:hyperlink r:id="rId20" w:tooltip="CSAD 218" w:history="1">
        <w:r w:rsidRPr="00E071CD">
          <w:rPr>
            <w:rStyle w:val="Hyperlink"/>
          </w:rPr>
          <w:t>CSAD 218</w:t>
        </w:r>
      </w:hyperlink>
      <w:r w:rsidRPr="00E071CD">
        <w:t>, </w:t>
      </w:r>
      <w:hyperlink r:id="rId21" w:tooltip="CSAD 228B" w:history="1">
        <w:r w:rsidRPr="00E071CD">
          <w:rPr>
            <w:rStyle w:val="Hyperlink"/>
          </w:rPr>
          <w:t>CSAD 228B</w:t>
        </w:r>
      </w:hyperlink>
      <w:r w:rsidRPr="00E071CD">
        <w:t>; </w:t>
      </w:r>
      <w:hyperlink r:id="rId22" w:tooltip="CSAD 221" w:history="1">
        <w:r w:rsidRPr="00E071CD">
          <w:rPr>
            <w:rStyle w:val="Hyperlink"/>
          </w:rPr>
          <w:t>CSAD 221</w:t>
        </w:r>
      </w:hyperlink>
      <w:r w:rsidRPr="00E071CD">
        <w:t> may be concurrent; instructor permission.</w:t>
      </w:r>
    </w:p>
    <w:p w14:paraId="44F97C92" w14:textId="77777777" w:rsidR="00E071CD" w:rsidRPr="00E071CD" w:rsidRDefault="00E071CD" w:rsidP="00E071CD">
      <w:r w:rsidRPr="00E071CD">
        <w:rPr>
          <w:b/>
          <w:bCs/>
        </w:rPr>
        <w:t>Corequisite(s): </w:t>
      </w:r>
      <w:hyperlink r:id="rId23" w:tooltip="CSAD 229C" w:history="1">
        <w:r w:rsidRPr="00E071CD">
          <w:rPr>
            <w:rStyle w:val="Hyperlink"/>
          </w:rPr>
          <w:t>CSAD 229C</w:t>
        </w:r>
      </w:hyperlink>
      <w:r w:rsidRPr="00E071CD">
        <w:t>.</w:t>
      </w:r>
    </w:p>
    <w:p w14:paraId="7C0729B3" w14:textId="77777777" w:rsidR="00E071CD" w:rsidRDefault="00E071CD" w:rsidP="00E071CD">
      <w:r w:rsidRPr="00E071CD">
        <w:t>Techniques and materials for assessing and treating clients with disordered speech secondary to developmental disabilities and syndromes, degenerative diseases or complex problems associated with English as a second language (ESL). Discussions of cases in the current caseload.</w:t>
      </w:r>
    </w:p>
    <w:p w14:paraId="4D737335" w14:textId="62859AC8" w:rsidR="00E071CD" w:rsidRPr="00E071CD" w:rsidRDefault="00164480" w:rsidP="00E071CD">
      <w:r>
        <w:rPr>
          <w:szCs w:val="24"/>
        </w:rPr>
        <w:pict w14:anchorId="6117A0ED">
          <v:rect id="_x0000_i1035" style="width:468pt;height:1pt" o:hralign="center" o:hrstd="t" o:hr="t" fillcolor="#a0a0a0" stroked="f"/>
        </w:pict>
      </w:r>
    </w:p>
    <w:p w14:paraId="2FB60A80" w14:textId="77777777" w:rsidR="00E071CD" w:rsidRDefault="00E071CD" w:rsidP="00E071CD">
      <w:pPr>
        <w:rPr>
          <w:b/>
          <w:bCs/>
        </w:rPr>
      </w:pPr>
      <w:r w:rsidRPr="00E071CD">
        <w:rPr>
          <w:b/>
          <w:bCs/>
        </w:rPr>
        <w:t>CSAD 241S</w:t>
      </w:r>
      <w:r>
        <w:rPr>
          <w:b/>
          <w:bCs/>
        </w:rPr>
        <w:t xml:space="preserve"> </w:t>
      </w:r>
      <w:r w:rsidRPr="00E071CD">
        <w:rPr>
          <w:b/>
          <w:bCs/>
        </w:rPr>
        <w:t>Practice: Hearing Screenings.</w:t>
      </w:r>
    </w:p>
    <w:p w14:paraId="5F1447BA" w14:textId="1C98DF2A" w:rsidR="00E071CD" w:rsidRPr="00E071CD" w:rsidRDefault="00E071CD" w:rsidP="00E071CD">
      <w:r w:rsidRPr="00E071CD">
        <w:rPr>
          <w:b/>
          <w:bCs/>
        </w:rPr>
        <w:t>1 Unit</w:t>
      </w:r>
    </w:p>
    <w:p w14:paraId="28109711" w14:textId="77777777" w:rsidR="00E071CD" w:rsidRPr="00E071CD" w:rsidRDefault="00E071CD" w:rsidP="00E071CD">
      <w:r w:rsidRPr="00E071CD">
        <w:rPr>
          <w:b/>
          <w:bCs/>
        </w:rPr>
        <w:t>Prerequisite(s): </w:t>
      </w:r>
      <w:hyperlink r:id="rId24" w:tooltip="CSAD 130" w:history="1">
        <w:r w:rsidRPr="00E071CD">
          <w:rPr>
            <w:rStyle w:val="Hyperlink"/>
          </w:rPr>
          <w:t>CSAD 130</w:t>
        </w:r>
      </w:hyperlink>
    </w:p>
    <w:p w14:paraId="16620718" w14:textId="77777777" w:rsidR="00E071CD" w:rsidRPr="00E071CD" w:rsidRDefault="00E071CD" w:rsidP="00E071CD">
      <w:r w:rsidRPr="00E071CD">
        <w:t>Supervised clinical practice in the administration of hearing screening tests. The student must furnish his/her own transportation. Fifteen to twenty hours for one unit.</w:t>
      </w:r>
    </w:p>
    <w:p w14:paraId="49B6DC24" w14:textId="77777777" w:rsidR="00E071CD" w:rsidRDefault="00E071CD" w:rsidP="00E071CD">
      <w:r w:rsidRPr="00E071CD">
        <w:t>Credit/No Credit</w:t>
      </w:r>
    </w:p>
    <w:p w14:paraId="3C93DE38" w14:textId="72DF94B2" w:rsidR="00E071CD" w:rsidRPr="00E071CD" w:rsidRDefault="00164480" w:rsidP="00E071CD">
      <w:r>
        <w:rPr>
          <w:szCs w:val="24"/>
        </w:rPr>
        <w:pict w14:anchorId="0FC0CF5B">
          <v:rect id="_x0000_i1036" style="width:468pt;height:1pt" o:hralign="center" o:hrstd="t" o:hr="t" fillcolor="#a0a0a0" stroked="f"/>
        </w:pict>
      </w:r>
    </w:p>
    <w:p w14:paraId="70AD7A6A" w14:textId="430B8696" w:rsidR="00E071CD" w:rsidRDefault="00E071CD" w:rsidP="00E071CD">
      <w:pPr>
        <w:rPr>
          <w:b/>
          <w:bCs/>
        </w:rPr>
      </w:pPr>
      <w:r w:rsidRPr="00E071CD">
        <w:rPr>
          <w:b/>
          <w:bCs/>
        </w:rPr>
        <w:lastRenderedPageBreak/>
        <w:t>CSAD 242A</w:t>
      </w:r>
      <w:r>
        <w:rPr>
          <w:b/>
          <w:bCs/>
        </w:rPr>
        <w:t xml:space="preserve"> </w:t>
      </w:r>
      <w:r w:rsidRPr="00E071CD">
        <w:rPr>
          <w:b/>
          <w:bCs/>
        </w:rPr>
        <w:t>Methods: Language Disorders I &amp; Professional Writing-Field of Speech-Language Pathology &amp; Audiology.</w:t>
      </w:r>
    </w:p>
    <w:p w14:paraId="0728224E" w14:textId="6B56815B" w:rsidR="00E071CD" w:rsidRPr="00E071CD" w:rsidRDefault="00E071CD" w:rsidP="00E071CD">
      <w:r w:rsidRPr="00E071CD">
        <w:rPr>
          <w:b/>
          <w:bCs/>
        </w:rPr>
        <w:t>2 Units</w:t>
      </w:r>
    </w:p>
    <w:p w14:paraId="29B8B9EB" w14:textId="77777777" w:rsidR="00E071CD" w:rsidRPr="00E071CD" w:rsidRDefault="00E071CD" w:rsidP="00E071CD">
      <w:r w:rsidRPr="00E071CD">
        <w:rPr>
          <w:b/>
          <w:bCs/>
        </w:rPr>
        <w:t>Prerequisite(s): </w:t>
      </w:r>
      <w:r w:rsidRPr="00E071CD">
        <w:t>Admission to Graduate Program</w:t>
      </w:r>
    </w:p>
    <w:p w14:paraId="2EC12CF6" w14:textId="77777777" w:rsidR="00E071CD" w:rsidRPr="00E071CD" w:rsidRDefault="00E071CD" w:rsidP="00E071CD">
      <w:r w:rsidRPr="00E071CD">
        <w:rPr>
          <w:b/>
          <w:bCs/>
        </w:rPr>
        <w:t>Corequisite(s): </w:t>
      </w:r>
      <w:hyperlink r:id="rId25" w:tooltip="CSAD 243A" w:history="1">
        <w:r w:rsidRPr="00E071CD">
          <w:rPr>
            <w:rStyle w:val="Hyperlink"/>
          </w:rPr>
          <w:t>CSAD 243A</w:t>
        </w:r>
      </w:hyperlink>
    </w:p>
    <w:p w14:paraId="0203261F" w14:textId="4A3E262C" w:rsidR="00E071CD" w:rsidRDefault="00E071CD" w:rsidP="00E071CD">
      <w:r w:rsidRPr="00E071CD">
        <w:t>Methods, materials and procedures in language disorders with emphasis on working with children and adults with peripheral hearing loss or central auditory processing disorders (CAPD). Includes staffing and discussion of cases in the current caseload. Focus on professional writing in the field of Speech-Language Pathology through the development of treatment plan proposals, critical responses, and clinic reports.</w:t>
      </w:r>
    </w:p>
    <w:p w14:paraId="4B0615B5" w14:textId="7A7E8D03" w:rsidR="00E071CD" w:rsidRPr="00E071CD" w:rsidRDefault="00164480" w:rsidP="00E071CD">
      <w:r>
        <w:rPr>
          <w:szCs w:val="24"/>
        </w:rPr>
        <w:pict w14:anchorId="437BABE7">
          <v:rect id="_x0000_i1037" style="width:468pt;height:1pt" o:hralign="center" o:hrstd="t" o:hr="t" fillcolor="#a0a0a0" stroked="f"/>
        </w:pict>
      </w:r>
    </w:p>
    <w:p w14:paraId="3D825F69" w14:textId="564CFDF2" w:rsidR="00E071CD" w:rsidRDefault="00E071CD" w:rsidP="00E071CD">
      <w:pPr>
        <w:rPr>
          <w:b/>
          <w:bCs/>
        </w:rPr>
      </w:pPr>
      <w:r w:rsidRPr="00E071CD">
        <w:rPr>
          <w:b/>
          <w:bCs/>
        </w:rPr>
        <w:t>CSAD 242B</w:t>
      </w:r>
      <w:r>
        <w:rPr>
          <w:b/>
          <w:bCs/>
        </w:rPr>
        <w:t xml:space="preserve"> </w:t>
      </w:r>
      <w:r w:rsidRPr="00E071CD">
        <w:rPr>
          <w:b/>
          <w:bCs/>
        </w:rPr>
        <w:t>Methods: Language Disorders II.</w:t>
      </w:r>
    </w:p>
    <w:p w14:paraId="4DDA3652" w14:textId="63F4B2F5" w:rsidR="00E071CD" w:rsidRPr="00E071CD" w:rsidRDefault="00E071CD" w:rsidP="00E071CD">
      <w:r w:rsidRPr="00E071CD">
        <w:rPr>
          <w:b/>
          <w:bCs/>
        </w:rPr>
        <w:t>1 Unit</w:t>
      </w:r>
    </w:p>
    <w:p w14:paraId="4762D76F" w14:textId="77777777" w:rsidR="00E071CD" w:rsidRPr="00E071CD" w:rsidRDefault="00E071CD" w:rsidP="00E071CD">
      <w:r w:rsidRPr="00E071CD">
        <w:rPr>
          <w:b/>
          <w:bCs/>
        </w:rPr>
        <w:t>Prerequisite(s): </w:t>
      </w:r>
      <w:hyperlink r:id="rId26" w:tooltip="CSAD 223" w:history="1">
        <w:r w:rsidRPr="00E071CD">
          <w:rPr>
            <w:rStyle w:val="Hyperlink"/>
          </w:rPr>
          <w:t>CSAD 223</w:t>
        </w:r>
      </w:hyperlink>
      <w:r w:rsidRPr="00E071CD">
        <w:t>, </w:t>
      </w:r>
      <w:hyperlink r:id="rId27" w:tooltip="CSAD 242A" w:history="1">
        <w:r w:rsidRPr="00E071CD">
          <w:rPr>
            <w:rStyle w:val="Hyperlink"/>
          </w:rPr>
          <w:t>CSAD 242A</w:t>
        </w:r>
      </w:hyperlink>
      <w:r w:rsidRPr="00E071CD">
        <w:t>; instructor permission.</w:t>
      </w:r>
    </w:p>
    <w:p w14:paraId="35EFA088" w14:textId="77777777" w:rsidR="00E071CD" w:rsidRPr="00E071CD" w:rsidRDefault="00E071CD" w:rsidP="00E071CD">
      <w:r w:rsidRPr="00E071CD">
        <w:rPr>
          <w:b/>
          <w:bCs/>
        </w:rPr>
        <w:t>Corequisite(s): </w:t>
      </w:r>
      <w:hyperlink r:id="rId28" w:tooltip="CSAD 243B" w:history="1">
        <w:r w:rsidRPr="00E071CD">
          <w:rPr>
            <w:rStyle w:val="Hyperlink"/>
          </w:rPr>
          <w:t>CSAD 243B</w:t>
        </w:r>
      </w:hyperlink>
      <w:r w:rsidRPr="00E071CD">
        <w:t>.</w:t>
      </w:r>
    </w:p>
    <w:p w14:paraId="0443F330" w14:textId="77777777" w:rsidR="00E071CD" w:rsidRDefault="00E071CD" w:rsidP="00E071CD">
      <w:r w:rsidRPr="00E071CD">
        <w:t>Techniques and materials for assessing and treating children with disordered language secondary to a myriad of contributing factors including delayed development, neurological problems and various genetic conditions. Discussion of cases in the current caseload.</w:t>
      </w:r>
    </w:p>
    <w:p w14:paraId="1BE8131D" w14:textId="66EDCD1C" w:rsidR="00E071CD" w:rsidRPr="00E071CD" w:rsidRDefault="00164480" w:rsidP="00E071CD">
      <w:r>
        <w:rPr>
          <w:szCs w:val="24"/>
        </w:rPr>
        <w:pict w14:anchorId="313204C5">
          <v:rect id="_x0000_i1038" style="width:468pt;height:1pt" o:hralign="center" o:hrstd="t" o:hr="t" fillcolor="#a0a0a0" stroked="f"/>
        </w:pict>
      </w:r>
    </w:p>
    <w:p w14:paraId="29B19474" w14:textId="77777777" w:rsidR="00E071CD" w:rsidRDefault="00E071CD" w:rsidP="00E071CD">
      <w:pPr>
        <w:rPr>
          <w:b/>
          <w:bCs/>
        </w:rPr>
      </w:pPr>
      <w:r w:rsidRPr="00E071CD">
        <w:rPr>
          <w:b/>
          <w:bCs/>
        </w:rPr>
        <w:t>CSAD 242C</w:t>
      </w:r>
      <w:r>
        <w:rPr>
          <w:b/>
          <w:bCs/>
        </w:rPr>
        <w:t xml:space="preserve"> </w:t>
      </w:r>
      <w:r w:rsidRPr="00E071CD">
        <w:rPr>
          <w:b/>
          <w:bCs/>
        </w:rPr>
        <w:t>Methods: Language Disorders III.</w:t>
      </w:r>
    </w:p>
    <w:p w14:paraId="3DD528C4" w14:textId="478A8F8B" w:rsidR="00E071CD" w:rsidRPr="00E071CD" w:rsidRDefault="00E071CD" w:rsidP="00E071CD">
      <w:r w:rsidRPr="00E071CD">
        <w:rPr>
          <w:b/>
          <w:bCs/>
        </w:rPr>
        <w:t>1 Unit</w:t>
      </w:r>
    </w:p>
    <w:p w14:paraId="3589C71D" w14:textId="77777777" w:rsidR="00E071CD" w:rsidRPr="00E071CD" w:rsidRDefault="00E071CD" w:rsidP="00E071CD">
      <w:r w:rsidRPr="00E071CD">
        <w:rPr>
          <w:b/>
          <w:bCs/>
        </w:rPr>
        <w:t>Prerequisite(s): </w:t>
      </w:r>
      <w:hyperlink r:id="rId29" w:tooltip="CSAD 218" w:history="1">
        <w:r w:rsidRPr="00E071CD">
          <w:rPr>
            <w:rStyle w:val="Hyperlink"/>
          </w:rPr>
          <w:t>CSAD 218</w:t>
        </w:r>
      </w:hyperlink>
      <w:r w:rsidRPr="00E071CD">
        <w:t>, </w:t>
      </w:r>
      <w:hyperlink r:id="rId30" w:tooltip="CSAD 242B" w:history="1">
        <w:r w:rsidRPr="00E071CD">
          <w:rPr>
            <w:rStyle w:val="Hyperlink"/>
          </w:rPr>
          <w:t>CSAD 242B</w:t>
        </w:r>
      </w:hyperlink>
      <w:r w:rsidRPr="00E071CD">
        <w:t>; </w:t>
      </w:r>
      <w:hyperlink r:id="rId31" w:tooltip="CSAD 221" w:history="1">
        <w:r w:rsidRPr="00E071CD">
          <w:rPr>
            <w:rStyle w:val="Hyperlink"/>
          </w:rPr>
          <w:t>CSAD 221</w:t>
        </w:r>
      </w:hyperlink>
      <w:r w:rsidRPr="00E071CD">
        <w:t> may be taken concurrently; instructor permission.</w:t>
      </w:r>
    </w:p>
    <w:p w14:paraId="01A86A32" w14:textId="77777777" w:rsidR="00E071CD" w:rsidRPr="00E071CD" w:rsidRDefault="00E071CD" w:rsidP="00E071CD">
      <w:r w:rsidRPr="00E071CD">
        <w:rPr>
          <w:b/>
          <w:bCs/>
        </w:rPr>
        <w:t>Corequisite(s): </w:t>
      </w:r>
      <w:hyperlink r:id="rId32" w:tooltip="CSAD 243C" w:history="1">
        <w:r w:rsidRPr="00E071CD">
          <w:rPr>
            <w:rStyle w:val="Hyperlink"/>
          </w:rPr>
          <w:t>CSAD 243C</w:t>
        </w:r>
      </w:hyperlink>
      <w:r w:rsidRPr="00E071CD">
        <w:t>.</w:t>
      </w:r>
    </w:p>
    <w:p w14:paraId="2BE4F93E" w14:textId="77777777" w:rsidR="00E071CD" w:rsidRPr="00E071CD" w:rsidRDefault="00E071CD" w:rsidP="00E071CD">
      <w:r w:rsidRPr="00E071CD">
        <w:t>Techniques and materials for assessing and treating speech and language disorders emphasizing disorders secondary to cerebral vascular accidents, traumatic brain injury, or other neurological disorders. Discussion of cases in the current caseload.</w:t>
      </w:r>
    </w:p>
    <w:p w14:paraId="4F2092B7" w14:textId="0CC6139D" w:rsidR="00E071CD" w:rsidRPr="00E071CD" w:rsidRDefault="00164480" w:rsidP="00E071CD">
      <w:r>
        <w:rPr>
          <w:szCs w:val="24"/>
        </w:rPr>
        <w:pict w14:anchorId="2FA94B9A">
          <v:rect id="_x0000_i1039" style="width:468pt;height:1pt" o:hralign="center" o:hrstd="t" o:hr="t" fillcolor="#a0a0a0" stroked="f"/>
        </w:pict>
      </w:r>
    </w:p>
    <w:p w14:paraId="020CFE75" w14:textId="77777777" w:rsidR="00E071CD" w:rsidRDefault="00E071CD" w:rsidP="00E071CD">
      <w:pPr>
        <w:rPr>
          <w:b/>
          <w:bCs/>
        </w:rPr>
      </w:pPr>
      <w:r w:rsidRPr="00E071CD">
        <w:rPr>
          <w:b/>
          <w:bCs/>
        </w:rPr>
        <w:t>CSAD 244</w:t>
      </w:r>
      <w:r>
        <w:rPr>
          <w:b/>
          <w:bCs/>
        </w:rPr>
        <w:t xml:space="preserve"> </w:t>
      </w:r>
      <w:r w:rsidRPr="00E071CD">
        <w:rPr>
          <w:b/>
          <w:bCs/>
        </w:rPr>
        <w:t>Methods: Speech -- Language Assessment.</w:t>
      </w:r>
    </w:p>
    <w:p w14:paraId="7581E080" w14:textId="1D3E81F9" w:rsidR="00E071CD" w:rsidRPr="00E071CD" w:rsidRDefault="00E071CD" w:rsidP="00E071CD">
      <w:r w:rsidRPr="00E071CD">
        <w:rPr>
          <w:b/>
          <w:bCs/>
        </w:rPr>
        <w:t>1 Unit</w:t>
      </w:r>
    </w:p>
    <w:p w14:paraId="128E72C2" w14:textId="77777777" w:rsidR="00E071CD" w:rsidRPr="00E071CD" w:rsidRDefault="00E071CD" w:rsidP="00E071CD">
      <w:r w:rsidRPr="00E071CD">
        <w:rPr>
          <w:b/>
          <w:bCs/>
        </w:rPr>
        <w:t>Prerequisite(s): </w:t>
      </w:r>
      <w:hyperlink r:id="rId33" w:tooltip="CSAD 147" w:history="1">
        <w:r w:rsidRPr="00E071CD">
          <w:rPr>
            <w:rStyle w:val="Hyperlink"/>
          </w:rPr>
          <w:t>CSAD 147</w:t>
        </w:r>
      </w:hyperlink>
      <w:r w:rsidRPr="00E071CD">
        <w:t> or equivalent; </w:t>
      </w:r>
      <w:hyperlink r:id="rId34" w:tooltip="CSAD 228B" w:history="1">
        <w:r w:rsidRPr="00E071CD">
          <w:rPr>
            <w:rStyle w:val="Hyperlink"/>
          </w:rPr>
          <w:t>CSAD 228B</w:t>
        </w:r>
      </w:hyperlink>
      <w:r w:rsidRPr="00E071CD">
        <w:t>, </w:t>
      </w:r>
      <w:hyperlink r:id="rId35" w:tooltip="CSAD 242B" w:history="1">
        <w:r w:rsidRPr="00E071CD">
          <w:rPr>
            <w:rStyle w:val="Hyperlink"/>
          </w:rPr>
          <w:t>CSAD 242B</w:t>
        </w:r>
      </w:hyperlink>
      <w:r w:rsidRPr="00E071CD">
        <w:t>; instructor permission.</w:t>
      </w:r>
    </w:p>
    <w:p w14:paraId="7DD53173" w14:textId="77777777" w:rsidR="00E071CD" w:rsidRPr="00E071CD" w:rsidRDefault="00E071CD" w:rsidP="00E071CD">
      <w:r w:rsidRPr="00E071CD">
        <w:rPr>
          <w:b/>
          <w:bCs/>
        </w:rPr>
        <w:t>Corequisite(s): </w:t>
      </w:r>
      <w:hyperlink r:id="rId36" w:tooltip="CSAD 245" w:history="1">
        <w:r w:rsidRPr="00E071CD">
          <w:rPr>
            <w:rStyle w:val="Hyperlink"/>
          </w:rPr>
          <w:t>CSAD 245</w:t>
        </w:r>
      </w:hyperlink>
      <w:r w:rsidRPr="00E071CD">
        <w:t>.</w:t>
      </w:r>
    </w:p>
    <w:p w14:paraId="2F2A9D6B" w14:textId="77777777" w:rsidR="00E071CD" w:rsidRDefault="00E071CD" w:rsidP="00E071CD">
      <w:r w:rsidRPr="00E071CD">
        <w:t>Methods and materials for initial assessment in Speech-Language Pathology.</w:t>
      </w:r>
    </w:p>
    <w:p w14:paraId="58EABFEF" w14:textId="56ECD2B6" w:rsidR="00E071CD" w:rsidRPr="00E071CD" w:rsidRDefault="00164480" w:rsidP="00E071CD">
      <w:r>
        <w:rPr>
          <w:szCs w:val="24"/>
        </w:rPr>
        <w:pict w14:anchorId="40D217EE">
          <v:rect id="_x0000_i1040" style="width:468pt;height:1pt" o:hralign="center" o:hrstd="t" o:hr="t" fillcolor="#a0a0a0" stroked="f"/>
        </w:pict>
      </w:r>
    </w:p>
    <w:p w14:paraId="70C8230B" w14:textId="77777777" w:rsidR="00E071CD" w:rsidRDefault="00E071CD" w:rsidP="00E071CD">
      <w:pPr>
        <w:rPr>
          <w:b/>
          <w:bCs/>
        </w:rPr>
      </w:pPr>
      <w:r w:rsidRPr="00E071CD">
        <w:rPr>
          <w:b/>
          <w:bCs/>
        </w:rPr>
        <w:t>CSAD 245</w:t>
      </w:r>
      <w:r>
        <w:rPr>
          <w:b/>
          <w:bCs/>
        </w:rPr>
        <w:t xml:space="preserve"> </w:t>
      </w:r>
      <w:r w:rsidRPr="00E071CD">
        <w:rPr>
          <w:b/>
          <w:bCs/>
        </w:rPr>
        <w:t>Practice: Speech -- Language Assessment.</w:t>
      </w:r>
    </w:p>
    <w:p w14:paraId="10E5CF3E" w14:textId="301D5810" w:rsidR="00E071CD" w:rsidRPr="00E071CD" w:rsidRDefault="00E071CD" w:rsidP="00E071CD">
      <w:r w:rsidRPr="00E071CD">
        <w:rPr>
          <w:b/>
          <w:bCs/>
        </w:rPr>
        <w:t>1 Unit</w:t>
      </w:r>
    </w:p>
    <w:p w14:paraId="5B4C27EE" w14:textId="77777777" w:rsidR="00E071CD" w:rsidRPr="00E071CD" w:rsidRDefault="00E071CD" w:rsidP="00E071CD">
      <w:r w:rsidRPr="00E071CD">
        <w:rPr>
          <w:b/>
          <w:bCs/>
        </w:rPr>
        <w:t>Prerequisite(s): </w:t>
      </w:r>
      <w:r w:rsidRPr="00E071CD">
        <w:t>Instructor permission</w:t>
      </w:r>
    </w:p>
    <w:p w14:paraId="13A4CE53" w14:textId="77777777" w:rsidR="00E071CD" w:rsidRPr="00E071CD" w:rsidRDefault="00E071CD" w:rsidP="00E071CD">
      <w:r w:rsidRPr="00E071CD">
        <w:rPr>
          <w:b/>
          <w:bCs/>
        </w:rPr>
        <w:lastRenderedPageBreak/>
        <w:t>Corequisite(s): </w:t>
      </w:r>
      <w:hyperlink r:id="rId37" w:tooltip="CSAD 244" w:history="1">
        <w:r w:rsidRPr="00E071CD">
          <w:rPr>
            <w:rStyle w:val="Hyperlink"/>
          </w:rPr>
          <w:t>CSAD 244</w:t>
        </w:r>
      </w:hyperlink>
    </w:p>
    <w:p w14:paraId="78E04810" w14:textId="77777777" w:rsidR="00E071CD" w:rsidRDefault="00E071CD" w:rsidP="00E071CD">
      <w:r w:rsidRPr="00E071CD">
        <w:t>Supervised clinical practice in assessment with a variety of communication disorders in children and adults. Experience with interdisciplinary teams.</w:t>
      </w:r>
    </w:p>
    <w:p w14:paraId="33E93BB3" w14:textId="54214192" w:rsidR="00E071CD" w:rsidRPr="00E071CD" w:rsidRDefault="00164480" w:rsidP="00E071CD">
      <w:r>
        <w:rPr>
          <w:szCs w:val="24"/>
        </w:rPr>
        <w:pict w14:anchorId="15A41E0B">
          <v:rect id="_x0000_i1041" style="width:468pt;height:1pt" o:hralign="center" o:hrstd="t" o:hr="t" fillcolor="#a0a0a0" stroked="f"/>
        </w:pict>
      </w:r>
    </w:p>
    <w:p w14:paraId="0713CA24" w14:textId="77777777" w:rsidR="00E071CD" w:rsidRDefault="00E071CD" w:rsidP="00E071CD">
      <w:pPr>
        <w:rPr>
          <w:b/>
          <w:bCs/>
        </w:rPr>
      </w:pPr>
      <w:r w:rsidRPr="00E071CD">
        <w:rPr>
          <w:b/>
          <w:bCs/>
        </w:rPr>
        <w:t>CSAD 250</w:t>
      </w:r>
      <w:r>
        <w:rPr>
          <w:b/>
          <w:bCs/>
        </w:rPr>
        <w:t xml:space="preserve"> </w:t>
      </w:r>
      <w:r w:rsidRPr="00E071CD">
        <w:rPr>
          <w:b/>
          <w:bCs/>
        </w:rPr>
        <w:t>Speech/Language Internships Seminar.</w:t>
      </w:r>
    </w:p>
    <w:p w14:paraId="4F39840C" w14:textId="48F556E7" w:rsidR="00E071CD" w:rsidRPr="00E071CD" w:rsidRDefault="00E071CD" w:rsidP="00E071CD">
      <w:r w:rsidRPr="00E071CD">
        <w:rPr>
          <w:b/>
          <w:bCs/>
        </w:rPr>
        <w:t>2 Units</w:t>
      </w:r>
    </w:p>
    <w:p w14:paraId="6C8BB279" w14:textId="77777777" w:rsidR="00E071CD" w:rsidRPr="00E071CD" w:rsidRDefault="00E071CD" w:rsidP="00E071CD">
      <w:r w:rsidRPr="00E071CD">
        <w:rPr>
          <w:b/>
          <w:bCs/>
        </w:rPr>
        <w:t>Prerequisite(s): </w:t>
      </w:r>
      <w:hyperlink r:id="rId38" w:tooltip="CSAD 228A" w:history="1">
        <w:r w:rsidRPr="00E071CD">
          <w:rPr>
            <w:rStyle w:val="Hyperlink"/>
          </w:rPr>
          <w:t>CSAD 228A</w:t>
        </w:r>
      </w:hyperlink>
      <w:r w:rsidRPr="00E071CD">
        <w:t>, </w:t>
      </w:r>
      <w:hyperlink r:id="rId39" w:tooltip="CSAD 228B" w:history="1">
        <w:r w:rsidRPr="00E071CD">
          <w:rPr>
            <w:rStyle w:val="Hyperlink"/>
          </w:rPr>
          <w:t>CSAD 228B</w:t>
        </w:r>
      </w:hyperlink>
      <w:r w:rsidRPr="00E071CD">
        <w:t>, </w:t>
      </w:r>
      <w:hyperlink r:id="rId40" w:tooltip="CSAD 228C" w:history="1">
        <w:r w:rsidRPr="00E071CD">
          <w:rPr>
            <w:rStyle w:val="Hyperlink"/>
          </w:rPr>
          <w:t>CSAD 228C</w:t>
        </w:r>
      </w:hyperlink>
      <w:r w:rsidRPr="00E071CD">
        <w:t>, </w:t>
      </w:r>
      <w:hyperlink r:id="rId41" w:tooltip="CSAD 229A" w:history="1">
        <w:r w:rsidRPr="00E071CD">
          <w:rPr>
            <w:rStyle w:val="Hyperlink"/>
          </w:rPr>
          <w:t>CSAD 229A</w:t>
        </w:r>
      </w:hyperlink>
      <w:r w:rsidRPr="00E071CD">
        <w:t>, </w:t>
      </w:r>
      <w:hyperlink r:id="rId42" w:tooltip="CSAD 229B" w:history="1">
        <w:r w:rsidRPr="00E071CD">
          <w:rPr>
            <w:rStyle w:val="Hyperlink"/>
          </w:rPr>
          <w:t>CSAD 229B</w:t>
        </w:r>
      </w:hyperlink>
      <w:r w:rsidRPr="00E071CD">
        <w:t>, </w:t>
      </w:r>
      <w:hyperlink r:id="rId43" w:tooltip="CSAD 229C" w:history="1">
        <w:r w:rsidRPr="00E071CD">
          <w:rPr>
            <w:rStyle w:val="Hyperlink"/>
          </w:rPr>
          <w:t>CSAD 229C</w:t>
        </w:r>
      </w:hyperlink>
      <w:r w:rsidRPr="00E071CD">
        <w:t>, </w:t>
      </w:r>
      <w:hyperlink r:id="rId44" w:tooltip="CSAD 241S" w:history="1">
        <w:r w:rsidRPr="00E071CD">
          <w:rPr>
            <w:rStyle w:val="Hyperlink"/>
          </w:rPr>
          <w:t>CSAD 241S</w:t>
        </w:r>
      </w:hyperlink>
      <w:r w:rsidRPr="00E071CD">
        <w:t>, </w:t>
      </w:r>
      <w:hyperlink r:id="rId45" w:tooltip="CSAD 242A" w:history="1">
        <w:r w:rsidRPr="00E071CD">
          <w:rPr>
            <w:rStyle w:val="Hyperlink"/>
          </w:rPr>
          <w:t>CSAD 242A</w:t>
        </w:r>
      </w:hyperlink>
      <w:r w:rsidRPr="00E071CD">
        <w:t>, </w:t>
      </w:r>
      <w:hyperlink r:id="rId46" w:tooltip="CSAD 242B" w:history="1">
        <w:r w:rsidRPr="00E071CD">
          <w:rPr>
            <w:rStyle w:val="Hyperlink"/>
          </w:rPr>
          <w:t>CSAD 242B</w:t>
        </w:r>
      </w:hyperlink>
      <w:r w:rsidRPr="00E071CD">
        <w:t>, </w:t>
      </w:r>
      <w:hyperlink r:id="rId47" w:tooltip="CSAD 242C" w:history="1">
        <w:r w:rsidRPr="00E071CD">
          <w:rPr>
            <w:rStyle w:val="Hyperlink"/>
          </w:rPr>
          <w:t>CSAD 242C</w:t>
        </w:r>
      </w:hyperlink>
      <w:r w:rsidRPr="00E071CD">
        <w:t>, </w:t>
      </w:r>
      <w:hyperlink r:id="rId48" w:tooltip="CSAD 243A" w:history="1">
        <w:r w:rsidRPr="00E071CD">
          <w:rPr>
            <w:rStyle w:val="Hyperlink"/>
          </w:rPr>
          <w:t>CSAD 243A</w:t>
        </w:r>
      </w:hyperlink>
      <w:r w:rsidRPr="00E071CD">
        <w:t>, </w:t>
      </w:r>
      <w:hyperlink r:id="rId49" w:tooltip="CSAD 243B" w:history="1">
        <w:r w:rsidRPr="00E071CD">
          <w:rPr>
            <w:rStyle w:val="Hyperlink"/>
          </w:rPr>
          <w:t>CSAD 243B</w:t>
        </w:r>
      </w:hyperlink>
      <w:r w:rsidRPr="00E071CD">
        <w:t>, </w:t>
      </w:r>
      <w:hyperlink r:id="rId50" w:tooltip="CSAD 243C" w:history="1">
        <w:r w:rsidRPr="00E071CD">
          <w:rPr>
            <w:rStyle w:val="Hyperlink"/>
          </w:rPr>
          <w:t>CSAD 243C</w:t>
        </w:r>
      </w:hyperlink>
      <w:r w:rsidRPr="00E071CD">
        <w:t>, </w:t>
      </w:r>
      <w:hyperlink r:id="rId51" w:tooltip="CSAD 244" w:history="1">
        <w:r w:rsidRPr="00E071CD">
          <w:rPr>
            <w:rStyle w:val="Hyperlink"/>
          </w:rPr>
          <w:t>CSAD 244</w:t>
        </w:r>
      </w:hyperlink>
      <w:r w:rsidRPr="00E071CD">
        <w:t>, </w:t>
      </w:r>
      <w:hyperlink r:id="rId52" w:tooltip="CSAD 245" w:history="1">
        <w:r w:rsidRPr="00E071CD">
          <w:rPr>
            <w:rStyle w:val="Hyperlink"/>
          </w:rPr>
          <w:t>CSAD 245</w:t>
        </w:r>
      </w:hyperlink>
      <w:r w:rsidRPr="00E071CD">
        <w:t>.</w:t>
      </w:r>
    </w:p>
    <w:p w14:paraId="464ABE4C" w14:textId="77777777" w:rsidR="00E071CD" w:rsidRPr="00E071CD" w:rsidRDefault="00E071CD" w:rsidP="00E071CD">
      <w:r w:rsidRPr="00E071CD">
        <w:rPr>
          <w:b/>
          <w:bCs/>
        </w:rPr>
        <w:t>Corequisite(s): </w:t>
      </w:r>
      <w:hyperlink r:id="rId53" w:tooltip="CSAD 295I" w:history="1">
        <w:r w:rsidRPr="00E071CD">
          <w:rPr>
            <w:rStyle w:val="Hyperlink"/>
          </w:rPr>
          <w:t>CSAD 295I</w:t>
        </w:r>
      </w:hyperlink>
      <w:r w:rsidRPr="00E071CD">
        <w:t>, or </w:t>
      </w:r>
      <w:hyperlink r:id="rId54" w:tooltip="CSAD 295M" w:history="1">
        <w:r w:rsidRPr="00E071CD">
          <w:rPr>
            <w:rStyle w:val="Hyperlink"/>
          </w:rPr>
          <w:t>CSAD 295M</w:t>
        </w:r>
      </w:hyperlink>
      <w:r w:rsidRPr="00E071CD">
        <w:t>, or </w:t>
      </w:r>
      <w:hyperlink r:id="rId55" w:tooltip="CSAD 295P" w:history="1">
        <w:r w:rsidRPr="00E071CD">
          <w:rPr>
            <w:rStyle w:val="Hyperlink"/>
          </w:rPr>
          <w:t>CSAD 295P</w:t>
        </w:r>
      </w:hyperlink>
      <w:r w:rsidRPr="00E071CD">
        <w:t>, or </w:t>
      </w:r>
      <w:hyperlink r:id="rId56" w:tooltip="CSAD 295S" w:history="1">
        <w:r w:rsidRPr="00E071CD">
          <w:rPr>
            <w:rStyle w:val="Hyperlink"/>
          </w:rPr>
          <w:t>CSAD 295S</w:t>
        </w:r>
      </w:hyperlink>
      <w:r w:rsidRPr="00E071CD">
        <w:t>.</w:t>
      </w:r>
    </w:p>
    <w:p w14:paraId="2E035809" w14:textId="77777777" w:rsidR="00E071CD" w:rsidRDefault="00E071CD" w:rsidP="00E071CD">
      <w:r w:rsidRPr="00E071CD">
        <w:t>Assessment, scheduling and conducting language speech and hearing programs in schools. Related issues including scope of practice, managed care, interagency cooperation and transdisciplinary approaches.</w:t>
      </w:r>
    </w:p>
    <w:p w14:paraId="37C64CD1" w14:textId="6D3A5DD0" w:rsidR="00E071CD" w:rsidRPr="00E071CD" w:rsidRDefault="00164480" w:rsidP="00E071CD">
      <w:r>
        <w:rPr>
          <w:szCs w:val="24"/>
        </w:rPr>
        <w:pict w14:anchorId="4D7DC6A4">
          <v:rect id="_x0000_i1042" style="width:468pt;height:1pt" o:hralign="center" o:hrstd="t" o:hr="t" fillcolor="#a0a0a0" stroked="f"/>
        </w:pict>
      </w:r>
    </w:p>
    <w:p w14:paraId="03A6C698" w14:textId="77777777" w:rsidR="00E071CD" w:rsidRDefault="00E071CD" w:rsidP="00E071CD">
      <w:pPr>
        <w:rPr>
          <w:b/>
          <w:bCs/>
        </w:rPr>
      </w:pPr>
      <w:r w:rsidRPr="00E071CD">
        <w:rPr>
          <w:b/>
          <w:bCs/>
        </w:rPr>
        <w:t>CSAD 295I</w:t>
      </w:r>
      <w:r>
        <w:rPr>
          <w:b/>
          <w:bCs/>
        </w:rPr>
        <w:t xml:space="preserve"> </w:t>
      </w:r>
      <w:r w:rsidRPr="00E071CD">
        <w:rPr>
          <w:b/>
          <w:bCs/>
        </w:rPr>
        <w:t>Internship: Speech-Language and Hearing Services in Schools (SLHS).</w:t>
      </w:r>
    </w:p>
    <w:p w14:paraId="51551EAB" w14:textId="4BEDFA43" w:rsidR="00E071CD" w:rsidRPr="00E071CD" w:rsidRDefault="00E071CD" w:rsidP="00E071CD">
      <w:r w:rsidRPr="00E071CD">
        <w:rPr>
          <w:b/>
          <w:bCs/>
        </w:rPr>
        <w:t>4 Units</w:t>
      </w:r>
    </w:p>
    <w:p w14:paraId="49867850" w14:textId="77777777" w:rsidR="00E071CD" w:rsidRPr="00E071CD" w:rsidRDefault="00E071CD" w:rsidP="00E071CD">
      <w:r w:rsidRPr="00E071CD">
        <w:rPr>
          <w:b/>
          <w:bCs/>
        </w:rPr>
        <w:t>Prerequisite(s): </w:t>
      </w:r>
      <w:r w:rsidRPr="00E071CD">
        <w:t>All previous semester's clinical practica and coursework must be completed, achievement of a passing score on the CBEST.</w:t>
      </w:r>
    </w:p>
    <w:p w14:paraId="46C26802" w14:textId="77777777" w:rsidR="00E071CD" w:rsidRPr="00E071CD" w:rsidRDefault="00E071CD" w:rsidP="00E071CD">
      <w:r w:rsidRPr="00E071CD">
        <w:rPr>
          <w:b/>
          <w:bCs/>
        </w:rPr>
        <w:t>Corequisite(s): </w:t>
      </w:r>
      <w:hyperlink r:id="rId57" w:tooltip="CSAD 250" w:history="1">
        <w:r w:rsidRPr="00E071CD">
          <w:rPr>
            <w:rStyle w:val="Hyperlink"/>
          </w:rPr>
          <w:t>CSAD 250</w:t>
        </w:r>
      </w:hyperlink>
      <w:r w:rsidRPr="00E071CD">
        <w:t>. Graded: Credit/No Credit Units: 4</w:t>
      </w:r>
    </w:p>
    <w:p w14:paraId="2B1CF17D" w14:textId="77777777" w:rsidR="00E071CD" w:rsidRPr="00E071CD" w:rsidRDefault="00E071CD" w:rsidP="00E071CD">
      <w:r w:rsidRPr="00E071CD">
        <w:rPr>
          <w:b/>
          <w:bCs/>
        </w:rPr>
        <w:t>Term Typically Offered: </w:t>
      </w:r>
      <w:r w:rsidRPr="00E071CD">
        <w:t>Fall, Spring</w:t>
      </w:r>
    </w:p>
    <w:p w14:paraId="10691D4F" w14:textId="77777777" w:rsidR="00E071CD" w:rsidRPr="00E071CD" w:rsidRDefault="00E071CD" w:rsidP="00E071CD">
      <w:r w:rsidRPr="00E071CD">
        <w:t>Supervised clinical practice in the school setting. Students are expected to conform to the schedules of the placement(s) to which they are assigned. The student must furnish his/her own transportation.</w:t>
      </w:r>
    </w:p>
    <w:p w14:paraId="2B960B75" w14:textId="77777777" w:rsidR="00E071CD" w:rsidRDefault="00E071CD" w:rsidP="00E071CD">
      <w:r w:rsidRPr="00E071CD">
        <w:t>Credit/No Credit</w:t>
      </w:r>
    </w:p>
    <w:p w14:paraId="42C68F89" w14:textId="234B9D84" w:rsidR="00E071CD" w:rsidRPr="00E071CD" w:rsidRDefault="00164480" w:rsidP="00E071CD">
      <w:r>
        <w:rPr>
          <w:szCs w:val="24"/>
        </w:rPr>
        <w:pict w14:anchorId="567D62FE">
          <v:rect id="_x0000_i1043" style="width:468pt;height:1pt" o:hralign="center" o:hrstd="t" o:hr="t" fillcolor="#a0a0a0" stroked="f"/>
        </w:pict>
      </w:r>
    </w:p>
    <w:p w14:paraId="7689E993" w14:textId="60D5496F" w:rsidR="00E071CD" w:rsidRDefault="00E071CD" w:rsidP="00E071CD">
      <w:pPr>
        <w:rPr>
          <w:b/>
          <w:bCs/>
        </w:rPr>
      </w:pPr>
      <w:r w:rsidRPr="00E071CD">
        <w:rPr>
          <w:b/>
          <w:bCs/>
        </w:rPr>
        <w:t>CSAD 295M</w:t>
      </w:r>
      <w:r>
        <w:rPr>
          <w:b/>
          <w:bCs/>
        </w:rPr>
        <w:t xml:space="preserve"> </w:t>
      </w:r>
      <w:r w:rsidRPr="00E071CD">
        <w:rPr>
          <w:b/>
          <w:bCs/>
        </w:rPr>
        <w:t>Internship: Speech-Language Pathology in a Medical Setting.</w:t>
      </w:r>
    </w:p>
    <w:p w14:paraId="36426457" w14:textId="26E6925E" w:rsidR="00E071CD" w:rsidRPr="00E071CD" w:rsidRDefault="00E071CD" w:rsidP="00E071CD">
      <w:r w:rsidRPr="00E071CD">
        <w:rPr>
          <w:b/>
          <w:bCs/>
        </w:rPr>
        <w:t>4 Units</w:t>
      </w:r>
    </w:p>
    <w:p w14:paraId="2C103978" w14:textId="77777777" w:rsidR="00E071CD" w:rsidRPr="00E071CD" w:rsidRDefault="00E071CD" w:rsidP="00E071CD">
      <w:r w:rsidRPr="00E071CD">
        <w:rPr>
          <w:b/>
          <w:bCs/>
        </w:rPr>
        <w:t>Prerequisite(s): </w:t>
      </w:r>
      <w:r w:rsidRPr="00E071CD">
        <w:t>All previous semester's clinical practica and coursework must be completed, achievement of a passing score on the CBEST.</w:t>
      </w:r>
    </w:p>
    <w:p w14:paraId="05797E99" w14:textId="77777777" w:rsidR="00E071CD" w:rsidRPr="00E071CD" w:rsidRDefault="00E071CD" w:rsidP="00E071CD">
      <w:r w:rsidRPr="00E071CD">
        <w:rPr>
          <w:b/>
          <w:bCs/>
        </w:rPr>
        <w:t>Corequisite(s): </w:t>
      </w:r>
      <w:hyperlink r:id="rId58" w:tooltip="CSAD 250" w:history="1">
        <w:r w:rsidRPr="00E071CD">
          <w:rPr>
            <w:rStyle w:val="Hyperlink"/>
          </w:rPr>
          <w:t>CSAD 250</w:t>
        </w:r>
      </w:hyperlink>
      <w:r w:rsidRPr="00E071CD">
        <w:t>. Graded: Credit/No Credit Units: 4</w:t>
      </w:r>
    </w:p>
    <w:p w14:paraId="41D1D64D" w14:textId="77777777" w:rsidR="00E071CD" w:rsidRPr="00E071CD" w:rsidRDefault="00E071CD" w:rsidP="00E071CD">
      <w:r w:rsidRPr="00E071CD">
        <w:t>Supervised clinical practice in a medical setting. Students are expected to conform to the schedules of the placement(s) to which they are assigned. The student must furnish his/her own transportation.</w:t>
      </w:r>
    </w:p>
    <w:p w14:paraId="2A1727BC" w14:textId="77777777" w:rsidR="00E071CD" w:rsidRDefault="00E071CD" w:rsidP="00E071CD">
      <w:r w:rsidRPr="00E071CD">
        <w:t>Credit/No Credit</w:t>
      </w:r>
    </w:p>
    <w:p w14:paraId="64400789" w14:textId="235C5D55" w:rsidR="00E071CD" w:rsidRPr="00E071CD" w:rsidRDefault="00164480" w:rsidP="00E071CD">
      <w:r>
        <w:rPr>
          <w:szCs w:val="24"/>
        </w:rPr>
        <w:pict w14:anchorId="076E0903">
          <v:rect id="_x0000_i1044" style="width:468pt;height:1pt" o:hralign="center" o:hrstd="t" o:hr="t" fillcolor="#a0a0a0" stroked="f"/>
        </w:pict>
      </w:r>
    </w:p>
    <w:p w14:paraId="3119F58D" w14:textId="77777777" w:rsidR="00E071CD" w:rsidRDefault="00E071CD" w:rsidP="00E071CD">
      <w:pPr>
        <w:rPr>
          <w:b/>
          <w:bCs/>
        </w:rPr>
      </w:pPr>
      <w:r w:rsidRPr="00E071CD">
        <w:rPr>
          <w:b/>
          <w:bCs/>
        </w:rPr>
        <w:t>CSAD 295P</w:t>
      </w:r>
      <w:r>
        <w:rPr>
          <w:b/>
          <w:bCs/>
        </w:rPr>
        <w:t xml:space="preserve"> </w:t>
      </w:r>
      <w:r w:rsidRPr="00E071CD">
        <w:rPr>
          <w:b/>
          <w:bCs/>
        </w:rPr>
        <w:t>Internship: Speech-Language Pathology in Private Practice.</w:t>
      </w:r>
    </w:p>
    <w:p w14:paraId="555C1004" w14:textId="755AA286" w:rsidR="00E071CD" w:rsidRPr="00E071CD" w:rsidRDefault="00E071CD" w:rsidP="00E071CD">
      <w:r w:rsidRPr="00E071CD">
        <w:rPr>
          <w:b/>
          <w:bCs/>
        </w:rPr>
        <w:t>4 Units</w:t>
      </w:r>
    </w:p>
    <w:p w14:paraId="47DF568C" w14:textId="77777777" w:rsidR="00E071CD" w:rsidRPr="00E071CD" w:rsidRDefault="00E071CD" w:rsidP="00E071CD">
      <w:r w:rsidRPr="00E071CD">
        <w:rPr>
          <w:b/>
          <w:bCs/>
        </w:rPr>
        <w:t>Prerequisite(s): </w:t>
      </w:r>
      <w:hyperlink r:id="rId59" w:tooltip="CSAD 250" w:history="1">
        <w:r w:rsidRPr="00E071CD">
          <w:rPr>
            <w:rStyle w:val="Hyperlink"/>
          </w:rPr>
          <w:t>CSAD 250</w:t>
        </w:r>
      </w:hyperlink>
      <w:r w:rsidRPr="00E071CD">
        <w:t>. All previous semester's clinical practica and coursework must be completed, achievement of a passing score on the CBEST. Graded: Credit/No Credit. Units: 4</w:t>
      </w:r>
    </w:p>
    <w:p w14:paraId="79740FA8" w14:textId="77777777" w:rsidR="00E071CD" w:rsidRPr="00E071CD" w:rsidRDefault="00E071CD" w:rsidP="00E071CD">
      <w:r w:rsidRPr="00E071CD">
        <w:lastRenderedPageBreak/>
        <w:t>Supervised clinical practice in a private practice setting. Students are expected to conform to the schedules of the placement(s) to which they are assigned. The student must furnish his/her own transportation.</w:t>
      </w:r>
    </w:p>
    <w:p w14:paraId="7489A82C" w14:textId="77777777" w:rsidR="00E071CD" w:rsidRDefault="00E071CD" w:rsidP="00E071CD">
      <w:r w:rsidRPr="00E071CD">
        <w:t>Credit/No Credit</w:t>
      </w:r>
    </w:p>
    <w:p w14:paraId="12BB7780" w14:textId="154F9EF8" w:rsidR="00E071CD" w:rsidRPr="00E071CD" w:rsidRDefault="00164480" w:rsidP="00E071CD">
      <w:r>
        <w:rPr>
          <w:szCs w:val="24"/>
        </w:rPr>
        <w:pict w14:anchorId="3CE416E8">
          <v:rect id="_x0000_i1045" style="width:468pt;height:1pt" o:hralign="center" o:hrstd="t" o:hr="t" fillcolor="#a0a0a0" stroked="f"/>
        </w:pict>
      </w:r>
    </w:p>
    <w:p w14:paraId="1272AE73" w14:textId="37D15946" w:rsidR="00E071CD" w:rsidRDefault="00E071CD" w:rsidP="00E071CD">
      <w:pPr>
        <w:rPr>
          <w:b/>
          <w:bCs/>
        </w:rPr>
      </w:pPr>
      <w:r w:rsidRPr="00E071CD">
        <w:rPr>
          <w:b/>
          <w:bCs/>
        </w:rPr>
        <w:t>CSAD 295S</w:t>
      </w:r>
      <w:r>
        <w:rPr>
          <w:b/>
          <w:bCs/>
        </w:rPr>
        <w:t xml:space="preserve"> </w:t>
      </w:r>
      <w:r w:rsidRPr="00E071CD">
        <w:rPr>
          <w:b/>
          <w:bCs/>
        </w:rPr>
        <w:t>Internship: Special Class Authorization Eligibility.</w:t>
      </w:r>
    </w:p>
    <w:p w14:paraId="6005A1D5" w14:textId="334252E3" w:rsidR="00E071CD" w:rsidRPr="00E071CD" w:rsidRDefault="00E071CD" w:rsidP="00E071CD">
      <w:r w:rsidRPr="00E071CD">
        <w:rPr>
          <w:b/>
          <w:bCs/>
        </w:rPr>
        <w:t>4 Units</w:t>
      </w:r>
    </w:p>
    <w:p w14:paraId="531E6057" w14:textId="77777777" w:rsidR="00E071CD" w:rsidRPr="00E071CD" w:rsidRDefault="00E071CD" w:rsidP="00E071CD">
      <w:r w:rsidRPr="00E071CD">
        <w:rPr>
          <w:b/>
          <w:bCs/>
        </w:rPr>
        <w:t>Prerequisite(s): </w:t>
      </w:r>
      <w:hyperlink r:id="rId60" w:tooltip="CSAD 250" w:history="1">
        <w:r w:rsidRPr="00E071CD">
          <w:rPr>
            <w:rStyle w:val="Hyperlink"/>
          </w:rPr>
          <w:t>CSAD 250</w:t>
        </w:r>
      </w:hyperlink>
      <w:r w:rsidRPr="00E071CD">
        <w:t>. All previous semester's clinical practica and coursework must be completed, achievement of a passing score on the CBEST. Graded: Credit/No Credit Units: 4</w:t>
      </w:r>
    </w:p>
    <w:p w14:paraId="19D42AE4" w14:textId="77777777" w:rsidR="00E071CD" w:rsidRPr="00E071CD" w:rsidRDefault="00E071CD" w:rsidP="00E071CD">
      <w:r w:rsidRPr="00E071CD">
        <w:t>Supervised clinical practice in a medical setting. Students are expected to conform to the schedules of the placement(s) to which they are assigned. The student must furnish his/her own transportation.</w:t>
      </w:r>
    </w:p>
    <w:p w14:paraId="7B7E3834" w14:textId="77777777" w:rsidR="00E071CD" w:rsidRDefault="00E071CD" w:rsidP="00E071CD">
      <w:r w:rsidRPr="00E071CD">
        <w:t>Credit/No Credit</w:t>
      </w:r>
    </w:p>
    <w:p w14:paraId="4C2DBC0F" w14:textId="05633508" w:rsidR="00E071CD" w:rsidRPr="00E071CD" w:rsidRDefault="00164480" w:rsidP="00E071CD">
      <w:r>
        <w:rPr>
          <w:szCs w:val="24"/>
        </w:rPr>
        <w:pict w14:anchorId="119467EA">
          <v:rect id="_x0000_i1046" style="width:468pt;height:1pt" o:hralign="center" o:hrstd="t" o:hr="t" fillcolor="#a0a0a0" stroked="f"/>
        </w:pict>
      </w:r>
    </w:p>
    <w:p w14:paraId="5882F6C9" w14:textId="73666569" w:rsidR="00E071CD" w:rsidRDefault="00E071CD" w:rsidP="00E071CD">
      <w:pPr>
        <w:rPr>
          <w:b/>
          <w:bCs/>
        </w:rPr>
      </w:pPr>
      <w:r w:rsidRPr="00E071CD">
        <w:rPr>
          <w:b/>
          <w:bCs/>
        </w:rPr>
        <w:t>CSAD 299</w:t>
      </w:r>
      <w:r>
        <w:rPr>
          <w:b/>
          <w:bCs/>
        </w:rPr>
        <w:t xml:space="preserve"> </w:t>
      </w:r>
      <w:r w:rsidRPr="00E071CD">
        <w:rPr>
          <w:b/>
          <w:bCs/>
        </w:rPr>
        <w:t>Special Problems.</w:t>
      </w:r>
    </w:p>
    <w:p w14:paraId="343F18C1" w14:textId="60E551E0" w:rsidR="00E071CD" w:rsidRPr="00E071CD" w:rsidRDefault="00E071CD" w:rsidP="00E071CD">
      <w:r w:rsidRPr="00E071CD">
        <w:rPr>
          <w:b/>
          <w:bCs/>
        </w:rPr>
        <w:t>1 - 3 Units</w:t>
      </w:r>
    </w:p>
    <w:p w14:paraId="2D459DAE" w14:textId="77777777" w:rsidR="00E071CD" w:rsidRPr="00E071CD" w:rsidRDefault="00E071CD" w:rsidP="00E071CD">
      <w:r w:rsidRPr="00E071CD">
        <w:t>Individual projects or directed reading. Open only to students who appear competent to carry on individual work.</w:t>
      </w:r>
    </w:p>
    <w:p w14:paraId="62BED8FA" w14:textId="77777777" w:rsidR="00E071CD" w:rsidRPr="00E071CD" w:rsidRDefault="00E071CD" w:rsidP="00E071CD">
      <w:r w:rsidRPr="00E071CD">
        <w:rPr>
          <w:b/>
          <w:bCs/>
        </w:rPr>
        <w:t>Note: </w:t>
      </w:r>
      <w:r w:rsidRPr="00E071CD">
        <w:t>Departmental petition required.</w:t>
      </w:r>
    </w:p>
    <w:p w14:paraId="4E96D493" w14:textId="77777777" w:rsidR="00E071CD" w:rsidRDefault="00E071CD" w:rsidP="00E071CD">
      <w:r w:rsidRPr="00E071CD">
        <w:t>Credit/No Credit</w:t>
      </w:r>
    </w:p>
    <w:p w14:paraId="04A1FD25" w14:textId="2667383D" w:rsidR="00E071CD" w:rsidRPr="00E071CD" w:rsidRDefault="00164480" w:rsidP="00E071CD">
      <w:r>
        <w:rPr>
          <w:szCs w:val="24"/>
        </w:rPr>
        <w:pict w14:anchorId="55793807">
          <v:rect id="_x0000_i1047" style="width:468pt;height:1pt" o:hralign="center" o:hrstd="t" o:hr="t" fillcolor="#a0a0a0" stroked="f"/>
        </w:pict>
      </w:r>
    </w:p>
    <w:p w14:paraId="62DC3326" w14:textId="437D8E4A" w:rsidR="00E071CD" w:rsidRDefault="00E071CD" w:rsidP="00E071CD">
      <w:pPr>
        <w:rPr>
          <w:b/>
          <w:bCs/>
        </w:rPr>
      </w:pPr>
      <w:r w:rsidRPr="00E071CD">
        <w:rPr>
          <w:b/>
          <w:bCs/>
        </w:rPr>
        <w:t>CSAD 500C</w:t>
      </w:r>
      <w:r>
        <w:rPr>
          <w:b/>
          <w:bCs/>
        </w:rPr>
        <w:t xml:space="preserve"> </w:t>
      </w:r>
      <w:r w:rsidRPr="00E071CD">
        <w:rPr>
          <w:b/>
          <w:bCs/>
        </w:rPr>
        <w:t>Culminating Experience: Comprehensive Exam.</w:t>
      </w:r>
    </w:p>
    <w:p w14:paraId="0B65D882" w14:textId="549B3F67" w:rsidR="00E071CD" w:rsidRPr="00E071CD" w:rsidRDefault="00E071CD" w:rsidP="00E071CD">
      <w:r w:rsidRPr="00E071CD">
        <w:rPr>
          <w:b/>
          <w:bCs/>
        </w:rPr>
        <w:t>2 Units</w:t>
      </w:r>
    </w:p>
    <w:p w14:paraId="5D2FA32E" w14:textId="34A325C0" w:rsidR="00E071CD" w:rsidRPr="00E071CD" w:rsidRDefault="00E071CD" w:rsidP="00E071CD">
      <w:r w:rsidRPr="00E071CD">
        <w:rPr>
          <w:b/>
          <w:bCs/>
        </w:rPr>
        <w:t>Prerequisite(s): </w:t>
      </w:r>
      <w:r w:rsidRPr="00E071CD">
        <w:t xml:space="preserve">Advanced to Candidacy Graded: Credit/No Credit </w:t>
      </w:r>
    </w:p>
    <w:p w14:paraId="53AFE357" w14:textId="77777777" w:rsidR="00E071CD" w:rsidRDefault="00E071CD" w:rsidP="00E071CD">
      <w:r w:rsidRPr="00E071CD">
        <w:t>Written exam comprised of eight questions. Examinees are given one and a half hours to complete each question.</w:t>
      </w:r>
    </w:p>
    <w:p w14:paraId="090808E8" w14:textId="0231BF35" w:rsidR="00E071CD" w:rsidRPr="00E071CD" w:rsidRDefault="00164480" w:rsidP="00E071CD">
      <w:r>
        <w:rPr>
          <w:szCs w:val="24"/>
        </w:rPr>
        <w:pict w14:anchorId="144A51D3">
          <v:rect id="_x0000_i1048" style="width:468pt;height:1pt" o:hralign="center" o:hrstd="t" o:hr="t" fillcolor="#a0a0a0" stroked="f"/>
        </w:pict>
      </w:r>
    </w:p>
    <w:p w14:paraId="08E07B8C" w14:textId="20FC635B" w:rsidR="00E071CD" w:rsidRDefault="00E071CD" w:rsidP="00E071CD">
      <w:pPr>
        <w:rPr>
          <w:b/>
          <w:bCs/>
        </w:rPr>
      </w:pPr>
      <w:r w:rsidRPr="00E071CD">
        <w:rPr>
          <w:b/>
          <w:bCs/>
        </w:rPr>
        <w:t>CSAD 500P</w:t>
      </w:r>
      <w:r>
        <w:rPr>
          <w:b/>
          <w:bCs/>
        </w:rPr>
        <w:t xml:space="preserve"> </w:t>
      </w:r>
      <w:r w:rsidRPr="00E071CD">
        <w:rPr>
          <w:b/>
          <w:bCs/>
        </w:rPr>
        <w:t>Culminating Experience: Project.</w:t>
      </w:r>
    </w:p>
    <w:p w14:paraId="1DB16397" w14:textId="71EC14A2" w:rsidR="00E071CD" w:rsidRPr="00E071CD" w:rsidRDefault="00E071CD" w:rsidP="00E071CD">
      <w:r w:rsidRPr="00E071CD">
        <w:rPr>
          <w:b/>
          <w:bCs/>
        </w:rPr>
        <w:t>2 Units</w:t>
      </w:r>
    </w:p>
    <w:p w14:paraId="3946494F" w14:textId="26F06488" w:rsidR="00E071CD" w:rsidRPr="00E071CD" w:rsidRDefault="00E071CD" w:rsidP="00E071CD">
      <w:r w:rsidRPr="00E071CD">
        <w:rPr>
          <w:b/>
          <w:bCs/>
        </w:rPr>
        <w:t>Prerequisite(s): </w:t>
      </w:r>
      <w:r w:rsidRPr="00E071CD">
        <w:t xml:space="preserve">Advancement to Candidacy. Graded: Credit/No Credit. </w:t>
      </w:r>
    </w:p>
    <w:p w14:paraId="6FA14890" w14:textId="77777777" w:rsidR="00E071CD" w:rsidRDefault="00E071CD" w:rsidP="00E071CD">
      <w:r w:rsidRPr="00E071CD">
        <w:t>Independent work conducted under the supervision of faculty members. A project is a significant undertaking appropriate to the professional fields of Speech-Language Pathology or Audiology. It must evidence originality, independent thinking, appropriate form and organization, and a rationale. It must be described and summarized in a written document that includes the project's significance, objectives, methodology, and a conclusion or recommendation. Students must follow all department and university project guidelines.</w:t>
      </w:r>
    </w:p>
    <w:p w14:paraId="75E464AD" w14:textId="058AEF4F" w:rsidR="00E071CD" w:rsidRPr="00E071CD" w:rsidRDefault="00164480" w:rsidP="00E071CD">
      <w:r>
        <w:rPr>
          <w:szCs w:val="24"/>
        </w:rPr>
        <w:pict w14:anchorId="55F72673">
          <v:rect id="_x0000_i1049" style="width:468pt;height:1pt" o:hralign="center" o:hrstd="t" o:hr="t" fillcolor="#a0a0a0" stroked="f"/>
        </w:pict>
      </w:r>
    </w:p>
    <w:p w14:paraId="55B770DF" w14:textId="78AE04C9" w:rsidR="00E071CD" w:rsidRDefault="00E071CD" w:rsidP="00E071CD">
      <w:pPr>
        <w:rPr>
          <w:b/>
          <w:bCs/>
        </w:rPr>
      </w:pPr>
      <w:r w:rsidRPr="00E071CD">
        <w:rPr>
          <w:b/>
          <w:bCs/>
        </w:rPr>
        <w:t>CSAD 500T</w:t>
      </w:r>
      <w:r>
        <w:rPr>
          <w:b/>
          <w:bCs/>
        </w:rPr>
        <w:t xml:space="preserve"> </w:t>
      </w:r>
      <w:r w:rsidRPr="00E071CD">
        <w:rPr>
          <w:b/>
          <w:bCs/>
        </w:rPr>
        <w:t>Culminating Experience: Thesis.</w:t>
      </w:r>
    </w:p>
    <w:p w14:paraId="1969A6CA" w14:textId="3E0B61E5" w:rsidR="00E071CD" w:rsidRPr="00E071CD" w:rsidRDefault="00E071CD" w:rsidP="00E071CD">
      <w:r w:rsidRPr="00E071CD">
        <w:rPr>
          <w:b/>
          <w:bCs/>
        </w:rPr>
        <w:t>2 Units</w:t>
      </w:r>
    </w:p>
    <w:p w14:paraId="05304B35" w14:textId="77777777" w:rsidR="00E071CD" w:rsidRPr="00E071CD" w:rsidRDefault="00E071CD" w:rsidP="00E071CD">
      <w:r w:rsidRPr="00E071CD">
        <w:rPr>
          <w:b/>
          <w:bCs/>
        </w:rPr>
        <w:lastRenderedPageBreak/>
        <w:t>Prerequisite(s): </w:t>
      </w:r>
      <w:r w:rsidRPr="00E071CD">
        <w:t>Advanced to Candidacy. Graded: Credit/No Credit.</w:t>
      </w:r>
    </w:p>
    <w:p w14:paraId="28C1F018" w14:textId="77777777" w:rsidR="00E071CD" w:rsidRPr="00E071CD" w:rsidRDefault="00E071CD" w:rsidP="00E071CD">
      <w:r w:rsidRPr="00E071CD">
        <w:rPr>
          <w:b/>
          <w:bCs/>
        </w:rPr>
        <w:t>Term Typically Offered: </w:t>
      </w:r>
      <w:r w:rsidRPr="00E071CD">
        <w:t>Fall, Spring</w:t>
      </w:r>
    </w:p>
    <w:p w14:paraId="33249945" w14:textId="77777777" w:rsidR="00E071CD" w:rsidRPr="00E071CD" w:rsidRDefault="00E071CD" w:rsidP="00E071CD">
      <w:r w:rsidRPr="00E071CD">
        <w:t>Independent research study, conducted under the supervision of faculty members. Thesis must involve a research question or hypothesis, review of pertinent literature, collection and analysis of data. It is the student's responsibility to locate and recruit subjects, to collect data, and to write the thesis. Students must follow all department and university thesis guidelines.</w:t>
      </w:r>
    </w:p>
    <w:p w14:paraId="2EE714D8" w14:textId="77777777" w:rsidR="00E071CD" w:rsidRPr="002369DE" w:rsidRDefault="00E071CD" w:rsidP="002369DE"/>
    <w:p w14:paraId="759EC53C" w14:textId="3B3B896D" w:rsidR="004058D7" w:rsidRPr="00D57A25" w:rsidRDefault="00164480" w:rsidP="008010B6">
      <w:pPr>
        <w:pStyle w:val="Vision4"/>
      </w:pPr>
      <w:r>
        <w:rPr>
          <w:szCs w:val="24"/>
        </w:rPr>
        <w:pict w14:anchorId="2C9069E7">
          <v:rect id="_x0000_i1050" style="width:468pt;height:1pt" o:hralign="center" o:hrstd="t" o:hr="t" fillcolor="#a0a0a0" stroked="f"/>
        </w:pict>
      </w:r>
    </w:p>
    <w:p w14:paraId="3E270FB9" w14:textId="1EFE8AD7" w:rsidR="004058D7" w:rsidRPr="002369DE" w:rsidRDefault="002369DE" w:rsidP="002369DE">
      <w:pPr>
        <w:pStyle w:val="Visiion-3"/>
      </w:pPr>
      <w:r w:rsidRPr="002369DE">
        <w:t>Sacramento State Graduate Learning Goals (GLG)</w:t>
      </w:r>
    </w:p>
    <w:tbl>
      <w:tblPr>
        <w:tblStyle w:val="TableGrid"/>
        <w:tblW w:w="0" w:type="auto"/>
        <w:tblLook w:val="04A0" w:firstRow="1" w:lastRow="0" w:firstColumn="1" w:lastColumn="0" w:noHBand="0" w:noVBand="1"/>
      </w:tblPr>
      <w:tblGrid>
        <w:gridCol w:w="8455"/>
        <w:gridCol w:w="2335"/>
      </w:tblGrid>
      <w:tr w:rsidR="004058D7" w:rsidRPr="002369DE" w14:paraId="47A210B6" w14:textId="77777777" w:rsidTr="00003F5C">
        <w:tc>
          <w:tcPr>
            <w:tcW w:w="8455" w:type="dxa"/>
          </w:tcPr>
          <w:p w14:paraId="532F8A03" w14:textId="77777777" w:rsidR="004058D7" w:rsidRPr="002369DE" w:rsidRDefault="004058D7" w:rsidP="008010B6">
            <w:pPr>
              <w:pStyle w:val="Vision4"/>
            </w:pPr>
            <w:r w:rsidRPr="002369DE">
              <w:t>Sacramento State Graduate Learning Goals (GLG)</w:t>
            </w:r>
          </w:p>
        </w:tc>
        <w:tc>
          <w:tcPr>
            <w:tcW w:w="2335" w:type="dxa"/>
          </w:tcPr>
          <w:p w14:paraId="61CE6FC0" w14:textId="77777777" w:rsidR="004058D7" w:rsidRPr="002369DE" w:rsidRDefault="004058D7" w:rsidP="00003F5C">
            <w:pPr>
              <w:jc w:val="center"/>
            </w:pPr>
            <w:r w:rsidRPr="002369DE">
              <w:t>Addressed by this course (Y/N)</w:t>
            </w:r>
          </w:p>
        </w:tc>
      </w:tr>
      <w:tr w:rsidR="004058D7" w:rsidRPr="002369DE" w14:paraId="7627E20F" w14:textId="77777777" w:rsidTr="00003F5C">
        <w:tc>
          <w:tcPr>
            <w:tcW w:w="8455" w:type="dxa"/>
          </w:tcPr>
          <w:p w14:paraId="2F67E88A" w14:textId="77777777" w:rsidR="004058D7" w:rsidRPr="002369DE" w:rsidRDefault="004058D7" w:rsidP="00003F5C">
            <w:r w:rsidRPr="002369DE">
              <w:rPr>
                <w:b/>
              </w:rPr>
              <w:t>Disciplinary knowledge:</w:t>
            </w:r>
            <w:r w:rsidRPr="002369DE">
              <w:t xml:space="preserve"> </w:t>
            </w:r>
            <w:r w:rsidRPr="002369DE">
              <w:rPr>
                <w:i/>
                <w:sz w:val="16"/>
                <w:szCs w:val="16"/>
              </w:rPr>
              <w:t>Master, integrate, and apply disciplinary knowledge and skills to current, practical, and important contexts and situations.</w:t>
            </w:r>
          </w:p>
        </w:tc>
        <w:tc>
          <w:tcPr>
            <w:tcW w:w="2335" w:type="dxa"/>
          </w:tcPr>
          <w:p w14:paraId="65E1D061" w14:textId="77777777" w:rsidR="00EF22B2" w:rsidRPr="002369DE" w:rsidRDefault="00EF22B2" w:rsidP="00EF22B2">
            <w:pPr>
              <w:rPr>
                <w:szCs w:val="24"/>
              </w:rPr>
            </w:pPr>
            <w:r w:rsidRPr="002369DE">
              <w:rPr>
                <w:noProof/>
                <w:color w:val="333333"/>
                <w:szCs w:val="24"/>
                <w:highlight w:val="yellow"/>
              </w:rPr>
              <w:t>&lt;Insert text here&gt;</w:t>
            </w:r>
          </w:p>
          <w:p w14:paraId="4050C87B" w14:textId="77777777" w:rsidR="004058D7" w:rsidRPr="002369DE" w:rsidRDefault="004058D7" w:rsidP="00003F5C"/>
        </w:tc>
      </w:tr>
      <w:tr w:rsidR="004058D7" w:rsidRPr="002369DE" w14:paraId="62CA0707" w14:textId="77777777" w:rsidTr="00003F5C">
        <w:tc>
          <w:tcPr>
            <w:tcW w:w="8455" w:type="dxa"/>
          </w:tcPr>
          <w:p w14:paraId="73184F4F" w14:textId="77777777" w:rsidR="004058D7" w:rsidRPr="002369DE" w:rsidRDefault="004058D7" w:rsidP="00003F5C">
            <w:r w:rsidRPr="002369DE">
              <w:rPr>
                <w:b/>
              </w:rPr>
              <w:t>Communication:</w:t>
            </w:r>
            <w:r w:rsidRPr="002369DE">
              <w:t xml:space="preserve"> </w:t>
            </w:r>
            <w:r w:rsidRPr="002369DE">
              <w:rPr>
                <w:i/>
                <w:sz w:val="16"/>
                <w:szCs w:val="16"/>
              </w:rPr>
              <w:t>Communicate key knowledge with clarity and purpose both within the discipline and in broader contexts</w:t>
            </w:r>
            <w:r w:rsidRPr="002369DE">
              <w:t>.</w:t>
            </w:r>
          </w:p>
        </w:tc>
        <w:tc>
          <w:tcPr>
            <w:tcW w:w="2335" w:type="dxa"/>
          </w:tcPr>
          <w:p w14:paraId="23040C55" w14:textId="77777777" w:rsidR="00EF22B2" w:rsidRPr="002369DE" w:rsidRDefault="00EF22B2" w:rsidP="00EF22B2">
            <w:pPr>
              <w:rPr>
                <w:szCs w:val="24"/>
              </w:rPr>
            </w:pPr>
            <w:r w:rsidRPr="002369DE">
              <w:rPr>
                <w:noProof/>
                <w:color w:val="333333"/>
                <w:szCs w:val="24"/>
                <w:highlight w:val="yellow"/>
              </w:rPr>
              <w:t>&lt;Insert text here&gt;</w:t>
            </w:r>
          </w:p>
          <w:p w14:paraId="06A77F44" w14:textId="77777777" w:rsidR="004058D7" w:rsidRPr="002369DE" w:rsidRDefault="004058D7" w:rsidP="00003F5C"/>
        </w:tc>
      </w:tr>
      <w:tr w:rsidR="004058D7" w:rsidRPr="002369DE" w14:paraId="260CAF2B" w14:textId="77777777" w:rsidTr="00003F5C">
        <w:tc>
          <w:tcPr>
            <w:tcW w:w="8455" w:type="dxa"/>
          </w:tcPr>
          <w:p w14:paraId="7B7C81A3" w14:textId="77777777" w:rsidR="004058D7" w:rsidRPr="002369DE" w:rsidRDefault="004058D7" w:rsidP="00003F5C">
            <w:r w:rsidRPr="002369DE">
              <w:rPr>
                <w:b/>
              </w:rPr>
              <w:t>Critical thinking/analysis:</w:t>
            </w:r>
            <w:r w:rsidRPr="002369DE">
              <w:t xml:space="preserve"> </w:t>
            </w:r>
            <w:r w:rsidRPr="002369DE">
              <w:rPr>
                <w:i/>
                <w:sz w:val="16"/>
                <w:szCs w:val="16"/>
              </w:rPr>
              <w:t>Demonstrate the ability to be creative, analytical, and critical thinkers.</w:t>
            </w:r>
          </w:p>
        </w:tc>
        <w:tc>
          <w:tcPr>
            <w:tcW w:w="2335" w:type="dxa"/>
          </w:tcPr>
          <w:p w14:paraId="6D59CC5A" w14:textId="77777777" w:rsidR="00EF22B2" w:rsidRPr="002369DE" w:rsidRDefault="00EF22B2" w:rsidP="00EF22B2">
            <w:pPr>
              <w:rPr>
                <w:szCs w:val="24"/>
              </w:rPr>
            </w:pPr>
            <w:r w:rsidRPr="002369DE">
              <w:rPr>
                <w:noProof/>
                <w:color w:val="333333"/>
                <w:szCs w:val="24"/>
                <w:highlight w:val="yellow"/>
              </w:rPr>
              <w:t>&lt;Insert text here&gt;</w:t>
            </w:r>
          </w:p>
          <w:p w14:paraId="72865235" w14:textId="77777777" w:rsidR="004058D7" w:rsidRPr="002369DE" w:rsidRDefault="004058D7" w:rsidP="00003F5C"/>
        </w:tc>
      </w:tr>
      <w:tr w:rsidR="004058D7" w:rsidRPr="002369DE" w14:paraId="55B25585" w14:textId="77777777" w:rsidTr="00003F5C">
        <w:tc>
          <w:tcPr>
            <w:tcW w:w="8455" w:type="dxa"/>
          </w:tcPr>
          <w:p w14:paraId="4FA8DE76" w14:textId="77777777" w:rsidR="004058D7" w:rsidRPr="002369DE" w:rsidRDefault="004058D7" w:rsidP="00003F5C">
            <w:r w:rsidRPr="002369DE">
              <w:rPr>
                <w:b/>
              </w:rPr>
              <w:t>Information literacy:</w:t>
            </w:r>
            <w:r w:rsidRPr="002369DE">
              <w:t xml:space="preserve"> </w:t>
            </w:r>
            <w:r w:rsidRPr="002369DE">
              <w:rPr>
                <w:i/>
                <w:sz w:val="16"/>
                <w:szCs w:val="16"/>
              </w:rPr>
              <w:t>Demonstrate the ability to obtain, assess, and analyze information from a myriad of sources.</w:t>
            </w:r>
          </w:p>
        </w:tc>
        <w:tc>
          <w:tcPr>
            <w:tcW w:w="2335" w:type="dxa"/>
          </w:tcPr>
          <w:p w14:paraId="290190BB" w14:textId="77777777" w:rsidR="00EF22B2" w:rsidRPr="002369DE" w:rsidRDefault="00EF22B2" w:rsidP="00EF22B2">
            <w:pPr>
              <w:rPr>
                <w:szCs w:val="24"/>
              </w:rPr>
            </w:pPr>
            <w:r w:rsidRPr="002369DE">
              <w:rPr>
                <w:noProof/>
                <w:color w:val="333333"/>
                <w:szCs w:val="24"/>
                <w:highlight w:val="yellow"/>
              </w:rPr>
              <w:t>&lt;Insert text here&gt;</w:t>
            </w:r>
          </w:p>
          <w:p w14:paraId="1C6B268B" w14:textId="77777777" w:rsidR="004058D7" w:rsidRPr="002369DE" w:rsidRDefault="004058D7" w:rsidP="00003F5C"/>
        </w:tc>
      </w:tr>
      <w:tr w:rsidR="004058D7" w:rsidRPr="002369DE" w14:paraId="4A44903F" w14:textId="77777777" w:rsidTr="00003F5C">
        <w:tc>
          <w:tcPr>
            <w:tcW w:w="8455" w:type="dxa"/>
          </w:tcPr>
          <w:p w14:paraId="3587C3E8" w14:textId="77777777" w:rsidR="004058D7" w:rsidRPr="002369DE" w:rsidRDefault="004058D7" w:rsidP="00003F5C">
            <w:r w:rsidRPr="002369DE">
              <w:rPr>
                <w:b/>
              </w:rPr>
              <w:t>Professionalism:</w:t>
            </w:r>
            <w:r w:rsidRPr="002369DE">
              <w:t xml:space="preserve"> </w:t>
            </w:r>
            <w:r w:rsidRPr="002369DE">
              <w:rPr>
                <w:i/>
                <w:sz w:val="16"/>
                <w:szCs w:val="16"/>
              </w:rPr>
              <w:t>Demonstrate an understanding of professional integrity.</w:t>
            </w:r>
          </w:p>
        </w:tc>
        <w:tc>
          <w:tcPr>
            <w:tcW w:w="2335" w:type="dxa"/>
          </w:tcPr>
          <w:p w14:paraId="3C1A2F79" w14:textId="77777777" w:rsidR="00EF22B2" w:rsidRPr="002369DE" w:rsidRDefault="00EF22B2" w:rsidP="00EF22B2">
            <w:pPr>
              <w:rPr>
                <w:szCs w:val="24"/>
              </w:rPr>
            </w:pPr>
            <w:r w:rsidRPr="002369DE">
              <w:rPr>
                <w:noProof/>
                <w:color w:val="333333"/>
                <w:szCs w:val="24"/>
                <w:highlight w:val="yellow"/>
              </w:rPr>
              <w:t>&lt;Insert text here&gt;</w:t>
            </w:r>
          </w:p>
          <w:p w14:paraId="34736709" w14:textId="77777777" w:rsidR="004058D7" w:rsidRPr="002369DE" w:rsidRDefault="004058D7" w:rsidP="00003F5C"/>
        </w:tc>
      </w:tr>
      <w:tr w:rsidR="004058D7" w:rsidRPr="002369DE" w14:paraId="23F83CA3" w14:textId="77777777" w:rsidTr="00003F5C">
        <w:tc>
          <w:tcPr>
            <w:tcW w:w="8455" w:type="dxa"/>
          </w:tcPr>
          <w:p w14:paraId="435EA1C5" w14:textId="77777777" w:rsidR="004058D7" w:rsidRPr="002369DE" w:rsidRDefault="004058D7" w:rsidP="00003F5C">
            <w:r w:rsidRPr="002369DE">
              <w:rPr>
                <w:b/>
              </w:rPr>
              <w:t>Intercultural/Global Perspectives:</w:t>
            </w:r>
            <w:r w:rsidRPr="002369DE">
              <w:t xml:space="preserve"> </w:t>
            </w:r>
            <w:r w:rsidRPr="002369DE">
              <w:rPr>
                <w:i/>
                <w:sz w:val="16"/>
                <w:szCs w:val="16"/>
              </w:rPr>
              <w:t>Demonstrate relevant knowledge and application of intercultural and/or global perspectives.</w:t>
            </w:r>
          </w:p>
        </w:tc>
        <w:tc>
          <w:tcPr>
            <w:tcW w:w="2335" w:type="dxa"/>
          </w:tcPr>
          <w:p w14:paraId="539C111E" w14:textId="77777777" w:rsidR="00EF22B2" w:rsidRPr="002369DE" w:rsidRDefault="00EF22B2" w:rsidP="00EF22B2">
            <w:pPr>
              <w:rPr>
                <w:szCs w:val="24"/>
              </w:rPr>
            </w:pPr>
            <w:r w:rsidRPr="002369DE">
              <w:rPr>
                <w:noProof/>
                <w:color w:val="333333"/>
                <w:szCs w:val="24"/>
                <w:highlight w:val="yellow"/>
              </w:rPr>
              <w:t>&lt;Insert text here&gt;</w:t>
            </w:r>
          </w:p>
          <w:p w14:paraId="2070D716" w14:textId="77777777" w:rsidR="004058D7" w:rsidRPr="002369DE" w:rsidRDefault="004058D7" w:rsidP="00003F5C"/>
        </w:tc>
      </w:tr>
    </w:tbl>
    <w:p w14:paraId="567B4565" w14:textId="77777777" w:rsidR="00ED7513" w:rsidRPr="00ED7513" w:rsidRDefault="00ED7513" w:rsidP="00ED7513"/>
    <w:p w14:paraId="434F73E0" w14:textId="6E192A5E" w:rsidR="00C728C1" w:rsidRPr="00D57A25" w:rsidRDefault="00ED6D15" w:rsidP="00ED6D15">
      <w:pPr>
        <w:pStyle w:val="Visiion-3"/>
      </w:pPr>
      <w:r w:rsidRPr="00ED6D15">
        <w:t xml:space="preserve">Expected Learning Outcomes </w:t>
      </w:r>
      <w:r>
        <w:t xml:space="preserve">(ELO) </w:t>
      </w:r>
      <w:r w:rsidR="00C728C1" w:rsidRPr="00D57A25">
        <w:t xml:space="preserve"> </w:t>
      </w:r>
    </w:p>
    <w:p w14:paraId="3A913209" w14:textId="77777777" w:rsidR="00011812" w:rsidRPr="00DF16FB" w:rsidRDefault="00011812" w:rsidP="00011812">
      <w:pPr>
        <w:rPr>
          <w:rFonts w:cs="Times New Roman"/>
          <w:snapToGrid w:val="0"/>
          <w:szCs w:val="24"/>
        </w:rPr>
      </w:pPr>
      <w:r w:rsidRPr="00DF16FB">
        <w:rPr>
          <w:rFonts w:cs="Times New Roman"/>
          <w:snapToGrid w:val="0"/>
          <w:szCs w:val="24"/>
        </w:rPr>
        <w:t xml:space="preserve">Mastery of each student-learning outcome listed below is indicated by a grade of B or better on each component of the corresponding measures listed in the table. Students are required to track their progress towards meeting each learning outcome and must make an appointment with the instructor for any grade equal to or less than a B.  The instructor will suggest strategies to help you establish competence and knowledge in these areas.  </w:t>
      </w:r>
    </w:p>
    <w:p w14:paraId="6F3954DD" w14:textId="77777777" w:rsidR="00011812" w:rsidRPr="00DF16FB" w:rsidRDefault="00011812" w:rsidP="00011812">
      <w:pPr>
        <w:rPr>
          <w:rFonts w:cs="Times New Roman"/>
          <w:snapToGrid w:val="0"/>
          <w:szCs w:val="24"/>
        </w:rPr>
      </w:pPr>
      <w:r w:rsidRPr="00DF16FB">
        <w:rPr>
          <w:rFonts w:cs="Times New Roman"/>
          <w:snapToGrid w:val="0"/>
          <w:szCs w:val="24"/>
        </w:rPr>
        <w:t xml:space="preserve">Students should track their progress towards meeting each learning outcome by listing their grades on the table below over the course of the semester. </w:t>
      </w:r>
    </w:p>
    <w:p w14:paraId="0093A0EC" w14:textId="77777777" w:rsidR="00011812" w:rsidRDefault="00011812" w:rsidP="00ED6D15">
      <w:pPr>
        <w:rPr>
          <w:noProof/>
          <w:color w:val="333333"/>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57302F" w:rsidRPr="00D57A25" w14:paraId="6D471F45" w14:textId="77777777" w:rsidTr="006E76D2">
        <w:trPr>
          <w:jc w:val="center"/>
        </w:trPr>
        <w:tc>
          <w:tcPr>
            <w:tcW w:w="3192" w:type="dxa"/>
          </w:tcPr>
          <w:p w14:paraId="1C825755" w14:textId="77777777" w:rsidR="0057302F" w:rsidRPr="00D57A25" w:rsidRDefault="0057302F" w:rsidP="006E76D2">
            <w:pPr>
              <w:jc w:val="center"/>
              <w:rPr>
                <w:b/>
                <w:szCs w:val="24"/>
              </w:rPr>
            </w:pPr>
            <w:r w:rsidRPr="00D57A25">
              <w:rPr>
                <w:b/>
                <w:szCs w:val="24"/>
              </w:rPr>
              <w:t>Course Learning Outcome</w:t>
            </w:r>
          </w:p>
        </w:tc>
        <w:tc>
          <w:tcPr>
            <w:tcW w:w="3192" w:type="dxa"/>
          </w:tcPr>
          <w:p w14:paraId="4F5D20A2" w14:textId="77777777" w:rsidR="0057302F" w:rsidRPr="00D57A25" w:rsidRDefault="0057302F" w:rsidP="006E76D2">
            <w:pPr>
              <w:jc w:val="center"/>
              <w:rPr>
                <w:b/>
                <w:szCs w:val="24"/>
              </w:rPr>
            </w:pPr>
            <w:r w:rsidRPr="00D57A25">
              <w:rPr>
                <w:b/>
                <w:szCs w:val="24"/>
              </w:rPr>
              <w:t>Components Indicating Competence</w:t>
            </w:r>
          </w:p>
        </w:tc>
        <w:tc>
          <w:tcPr>
            <w:tcW w:w="3192" w:type="dxa"/>
          </w:tcPr>
          <w:p w14:paraId="42B9CF01" w14:textId="77777777" w:rsidR="0057302F" w:rsidRPr="00D57A25" w:rsidRDefault="0057302F" w:rsidP="006E76D2">
            <w:pPr>
              <w:jc w:val="center"/>
              <w:rPr>
                <w:b/>
                <w:szCs w:val="24"/>
              </w:rPr>
            </w:pPr>
            <w:r w:rsidRPr="00D57A25">
              <w:rPr>
                <w:b/>
                <w:szCs w:val="24"/>
              </w:rPr>
              <w:t>Grades Received</w:t>
            </w:r>
          </w:p>
        </w:tc>
      </w:tr>
      <w:tr w:rsidR="0057302F" w:rsidRPr="00D57A25" w14:paraId="18F70709" w14:textId="77777777" w:rsidTr="006E76D2">
        <w:trPr>
          <w:jc w:val="center"/>
        </w:trPr>
        <w:tc>
          <w:tcPr>
            <w:tcW w:w="3192" w:type="dxa"/>
          </w:tcPr>
          <w:p w14:paraId="5C8785F6" w14:textId="77777777" w:rsidR="0057302F" w:rsidRDefault="0057302F" w:rsidP="006E76D2">
            <w:pPr>
              <w:rPr>
                <w:noProof/>
                <w:color w:val="333333"/>
                <w:szCs w:val="24"/>
              </w:rPr>
            </w:pPr>
            <w:r w:rsidRPr="00D57A25">
              <w:rPr>
                <w:szCs w:val="24"/>
              </w:rPr>
              <w:t>1</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p w14:paraId="562B1DC9" w14:textId="77777777" w:rsidR="0057302F" w:rsidRPr="00D57A25" w:rsidRDefault="0057302F" w:rsidP="006E76D2">
            <w:pPr>
              <w:rPr>
                <w:szCs w:val="24"/>
              </w:rPr>
            </w:pPr>
          </w:p>
        </w:tc>
        <w:tc>
          <w:tcPr>
            <w:tcW w:w="3192" w:type="dxa"/>
          </w:tcPr>
          <w:p w14:paraId="4F2285AE" w14:textId="77777777" w:rsidR="0057302F" w:rsidRPr="00D57A25" w:rsidRDefault="0057302F" w:rsidP="006E76D2">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7A6F3FFF" w14:textId="77777777" w:rsidR="0057302F" w:rsidRPr="00D57A25" w:rsidRDefault="0057302F" w:rsidP="006E76D2">
            <w:pPr>
              <w:rPr>
                <w:szCs w:val="24"/>
              </w:rPr>
            </w:pPr>
          </w:p>
        </w:tc>
      </w:tr>
      <w:tr w:rsidR="0057302F" w:rsidRPr="00D57A25" w14:paraId="3C22BE9C" w14:textId="77777777" w:rsidTr="006E76D2">
        <w:trPr>
          <w:jc w:val="center"/>
        </w:trPr>
        <w:tc>
          <w:tcPr>
            <w:tcW w:w="3192" w:type="dxa"/>
          </w:tcPr>
          <w:p w14:paraId="57D59F3D" w14:textId="77777777" w:rsidR="0057302F" w:rsidRPr="00D57A25" w:rsidRDefault="0057302F" w:rsidP="006E76D2">
            <w:pPr>
              <w:rPr>
                <w:szCs w:val="24"/>
              </w:rPr>
            </w:pPr>
            <w:r w:rsidRPr="00D57A25">
              <w:rPr>
                <w:szCs w:val="24"/>
              </w:rPr>
              <w:t>2</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394ABF20" w14:textId="77777777" w:rsidR="0057302F" w:rsidRPr="00D57A25" w:rsidRDefault="0057302F" w:rsidP="006E76D2">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039311E9" w14:textId="77777777" w:rsidR="0057302F" w:rsidRPr="00D57A25" w:rsidRDefault="0057302F" w:rsidP="006E76D2">
            <w:pPr>
              <w:rPr>
                <w:szCs w:val="24"/>
              </w:rPr>
            </w:pPr>
          </w:p>
        </w:tc>
      </w:tr>
      <w:tr w:rsidR="0057302F" w:rsidRPr="00D57A25" w14:paraId="40E91D76" w14:textId="77777777" w:rsidTr="006E76D2">
        <w:trPr>
          <w:jc w:val="center"/>
        </w:trPr>
        <w:tc>
          <w:tcPr>
            <w:tcW w:w="3192" w:type="dxa"/>
          </w:tcPr>
          <w:p w14:paraId="1BF72B89" w14:textId="77777777" w:rsidR="0057302F" w:rsidRPr="00D57A25" w:rsidRDefault="0057302F" w:rsidP="006E76D2">
            <w:pPr>
              <w:rPr>
                <w:szCs w:val="24"/>
              </w:rPr>
            </w:pPr>
            <w:r w:rsidRPr="00D57A25">
              <w:rPr>
                <w:szCs w:val="24"/>
              </w:rPr>
              <w:t>3</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744DD778" w14:textId="77777777" w:rsidR="0057302F" w:rsidRPr="00D57A25" w:rsidRDefault="0057302F" w:rsidP="006E76D2">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69501957" w14:textId="77777777" w:rsidR="0057302F" w:rsidRPr="00D57A25" w:rsidRDefault="0057302F" w:rsidP="006E76D2">
            <w:pPr>
              <w:rPr>
                <w:szCs w:val="24"/>
              </w:rPr>
            </w:pPr>
          </w:p>
        </w:tc>
      </w:tr>
      <w:tr w:rsidR="0057302F" w:rsidRPr="00D57A25" w14:paraId="1C1C9A0E" w14:textId="77777777" w:rsidTr="006E76D2">
        <w:trPr>
          <w:jc w:val="center"/>
        </w:trPr>
        <w:tc>
          <w:tcPr>
            <w:tcW w:w="3192" w:type="dxa"/>
          </w:tcPr>
          <w:p w14:paraId="4A1BFF33" w14:textId="77777777" w:rsidR="0057302F" w:rsidRPr="00D57A25" w:rsidRDefault="0057302F" w:rsidP="006E76D2">
            <w:pPr>
              <w:rPr>
                <w:szCs w:val="24"/>
              </w:rPr>
            </w:pPr>
            <w:r w:rsidRPr="00D57A25">
              <w:rPr>
                <w:szCs w:val="24"/>
              </w:rPr>
              <w:t>4</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2F1A1E5F" w14:textId="77777777" w:rsidR="0057302F" w:rsidRPr="00D57A25" w:rsidRDefault="0057302F" w:rsidP="006E76D2">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180BE9FF" w14:textId="77777777" w:rsidR="0057302F" w:rsidRPr="00D57A25" w:rsidRDefault="0057302F" w:rsidP="006E76D2">
            <w:pPr>
              <w:rPr>
                <w:szCs w:val="24"/>
              </w:rPr>
            </w:pPr>
          </w:p>
        </w:tc>
      </w:tr>
      <w:tr w:rsidR="0057302F" w:rsidRPr="00D57A25" w14:paraId="0314A440" w14:textId="77777777" w:rsidTr="006E76D2">
        <w:trPr>
          <w:jc w:val="center"/>
        </w:trPr>
        <w:tc>
          <w:tcPr>
            <w:tcW w:w="3192" w:type="dxa"/>
          </w:tcPr>
          <w:p w14:paraId="104ECA54" w14:textId="77777777" w:rsidR="0057302F" w:rsidRPr="00D57A25" w:rsidRDefault="0057302F" w:rsidP="006E76D2">
            <w:pPr>
              <w:rPr>
                <w:szCs w:val="24"/>
              </w:rPr>
            </w:pPr>
            <w:r w:rsidRPr="00D57A25">
              <w:rPr>
                <w:szCs w:val="24"/>
              </w:rPr>
              <w:lastRenderedPageBreak/>
              <w:t>5</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39B4B7AE" w14:textId="77777777" w:rsidR="0057302F" w:rsidRPr="00D57A25" w:rsidRDefault="0057302F" w:rsidP="006E76D2">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64F76CC5" w14:textId="77777777" w:rsidR="0057302F" w:rsidRPr="00D57A25" w:rsidRDefault="0057302F" w:rsidP="006E76D2">
            <w:pPr>
              <w:rPr>
                <w:szCs w:val="24"/>
              </w:rPr>
            </w:pPr>
          </w:p>
        </w:tc>
      </w:tr>
    </w:tbl>
    <w:p w14:paraId="08E14CFC" w14:textId="77777777" w:rsidR="00ED6D15" w:rsidRPr="00ED6D15" w:rsidRDefault="00164480" w:rsidP="008010B6">
      <w:pPr>
        <w:pStyle w:val="Vision4"/>
      </w:pPr>
      <w:r>
        <w:pict w14:anchorId="18DDA314">
          <v:rect id="_x0000_i1051" style="width:468pt;height:1pt" o:hralign="center" o:hrstd="t" o:hr="t" fillcolor="#a0a0a0" stroked="f"/>
        </w:pict>
      </w:r>
    </w:p>
    <w:p w14:paraId="506449A4" w14:textId="3269F1F8" w:rsidR="00EF22B2" w:rsidRDefault="00EF22B2" w:rsidP="00EF22B2">
      <w:pPr>
        <w:pStyle w:val="Visiion-3"/>
      </w:pPr>
      <w:r w:rsidRPr="00EF22B2">
        <w:t>CSUS CSAD MS Program Learning Outcomes</w:t>
      </w:r>
    </w:p>
    <w:p w14:paraId="227A6A50" w14:textId="0EFAD8B4" w:rsidR="00CB454D" w:rsidRPr="004B3BE9" w:rsidRDefault="00823B99" w:rsidP="00823B99">
      <w:r w:rsidRPr="00823B99">
        <w:t xml:space="preserve">The course must provide Competency Enriched Activities (e.g., content and opportunities) for students to learn so that each student can </w:t>
      </w:r>
      <w:r w:rsidRPr="00823B99">
        <w:rPr>
          <w:b/>
          <w:bCs/>
        </w:rPr>
        <w:t>demonstrate professional attributes and abilities.</w:t>
      </w:r>
      <w:r w:rsidRPr="00823B99">
        <w:t xml:space="preserve"> To that end, identifying and articulating the ASHA Professional Competencies and Foundational Knowledge, and/or clinical skills that you acquire in this course and during your time at Sac State are critical to</w:t>
      </w:r>
      <w:r w:rsidRPr="00823B99">
        <w:rPr>
          <w:rFonts w:ascii="Times New Roman" w:hAnsi="Times New Roman" w:cs="Times New Roman"/>
        </w:rPr>
        <w:t> </w:t>
      </w:r>
      <w:r w:rsidRPr="00823B99">
        <w:t>becoming career ready</w:t>
      </w:r>
      <w:r w:rsidRPr="00823B99">
        <w:rPr>
          <w:rFonts w:ascii="Times New Roman" w:hAnsi="Times New Roman" w:cs="Times New Roman"/>
        </w:rPr>
        <w:t> </w:t>
      </w:r>
      <w:r w:rsidRPr="00823B99">
        <w:t>and your success both as a student and post-graduation. In this syllabus, assignments, readings, in-class activities, and exams are all opportunities where you can enhance and gain the professional and foundational competencies and skills that employers are seeking and the field requires. This will occur throughout this course including class conversations and will contribute to your ability to identify and articulate these competencies and skills when applying for leadership roles, internships, employment, doctoral programs, fellowships, and more. Note: Failure to meet professional competencies may result in an Academic Performance Improvement Plan (A-PIP) or Clinical Performance Improvement Plan (C-PIP.)</w:t>
      </w:r>
    </w:p>
    <w:p w14:paraId="664C4898" w14:textId="77777777" w:rsidR="00CB454D" w:rsidRPr="004B3BE9" w:rsidRDefault="00CB454D" w:rsidP="00823B99"/>
    <w:tbl>
      <w:tblPr>
        <w:tblStyle w:val="TableGrid"/>
        <w:tblW w:w="0" w:type="auto"/>
        <w:tblLook w:val="04A0" w:firstRow="1" w:lastRow="0" w:firstColumn="1" w:lastColumn="0" w:noHBand="0" w:noVBand="1"/>
      </w:tblPr>
      <w:tblGrid>
        <w:gridCol w:w="3055"/>
        <w:gridCol w:w="3330"/>
        <w:gridCol w:w="4140"/>
      </w:tblGrid>
      <w:tr w:rsidR="00EF22B2" w:rsidRPr="004B3BE9" w14:paraId="1E325997" w14:textId="77777777" w:rsidTr="00003F5C">
        <w:tc>
          <w:tcPr>
            <w:tcW w:w="10525" w:type="dxa"/>
            <w:gridSpan w:val="3"/>
          </w:tcPr>
          <w:p w14:paraId="077B3F26" w14:textId="77777777" w:rsidR="00EF22B2" w:rsidRPr="004B3BE9" w:rsidRDefault="00EF22B2" w:rsidP="00003F5C">
            <w:pPr>
              <w:contextualSpacing/>
              <w:jc w:val="center"/>
              <w:rPr>
                <w:b/>
                <w:szCs w:val="24"/>
              </w:rPr>
            </w:pPr>
            <w:r w:rsidRPr="004B3BE9">
              <w:rPr>
                <w:b/>
                <w:szCs w:val="24"/>
              </w:rPr>
              <w:t>CSUS CSAD MS Program Learning Outcomes</w:t>
            </w:r>
          </w:p>
        </w:tc>
      </w:tr>
      <w:tr w:rsidR="00EF22B2" w:rsidRPr="004B3BE9" w14:paraId="6A989FB8" w14:textId="77777777" w:rsidTr="00003F5C">
        <w:tc>
          <w:tcPr>
            <w:tcW w:w="3055" w:type="dxa"/>
          </w:tcPr>
          <w:p w14:paraId="0CA3C5F5" w14:textId="77777777" w:rsidR="00EF22B2" w:rsidRPr="004B3BE9" w:rsidRDefault="00EF22B2" w:rsidP="00003F5C">
            <w:pPr>
              <w:contextualSpacing/>
              <w:jc w:val="center"/>
              <w:rPr>
                <w:b/>
                <w:szCs w:val="24"/>
              </w:rPr>
            </w:pPr>
            <w:r w:rsidRPr="004B3BE9">
              <w:rPr>
                <w:b/>
                <w:szCs w:val="24"/>
              </w:rPr>
              <w:t>Competency Area:</w:t>
            </w:r>
          </w:p>
        </w:tc>
        <w:tc>
          <w:tcPr>
            <w:tcW w:w="3330" w:type="dxa"/>
          </w:tcPr>
          <w:p w14:paraId="01EE0227" w14:textId="77777777" w:rsidR="00EF22B2" w:rsidRPr="004B3BE9" w:rsidRDefault="00EF22B2" w:rsidP="00003F5C">
            <w:pPr>
              <w:contextualSpacing/>
              <w:jc w:val="center"/>
              <w:rPr>
                <w:b/>
                <w:szCs w:val="24"/>
              </w:rPr>
            </w:pPr>
            <w:r w:rsidRPr="004B3BE9">
              <w:rPr>
                <w:b/>
                <w:szCs w:val="24"/>
              </w:rPr>
              <w:t>Examples of Skills to be Demonstrated:</w:t>
            </w:r>
          </w:p>
        </w:tc>
        <w:tc>
          <w:tcPr>
            <w:tcW w:w="4140" w:type="dxa"/>
          </w:tcPr>
          <w:p w14:paraId="22D543D9" w14:textId="77777777" w:rsidR="00EF22B2" w:rsidRPr="004B3BE9" w:rsidRDefault="00EF22B2" w:rsidP="00003F5C">
            <w:pPr>
              <w:contextualSpacing/>
              <w:jc w:val="center"/>
              <w:rPr>
                <w:b/>
                <w:szCs w:val="24"/>
              </w:rPr>
            </w:pPr>
            <w:r w:rsidRPr="004B3BE9">
              <w:rPr>
                <w:b/>
                <w:szCs w:val="24"/>
              </w:rPr>
              <w:t>Competency Enriched Activity (CEA)</w:t>
            </w:r>
          </w:p>
        </w:tc>
      </w:tr>
      <w:tr w:rsidR="00EF22B2" w:rsidRPr="004B3BE9" w14:paraId="22096333" w14:textId="77777777" w:rsidTr="00003F5C">
        <w:tc>
          <w:tcPr>
            <w:tcW w:w="3055" w:type="dxa"/>
          </w:tcPr>
          <w:p w14:paraId="7C34360C" w14:textId="77777777" w:rsidR="00EF22B2" w:rsidRPr="004B3BE9" w:rsidRDefault="00EF22B2" w:rsidP="00003F5C">
            <w:pPr>
              <w:contextualSpacing/>
              <w:rPr>
                <w:b/>
                <w:szCs w:val="24"/>
              </w:rPr>
            </w:pPr>
            <w:r w:rsidRPr="004B3BE9">
              <w:rPr>
                <w:b/>
                <w:szCs w:val="24"/>
              </w:rPr>
              <w:t>Accountability:</w:t>
            </w:r>
          </w:p>
        </w:tc>
        <w:tc>
          <w:tcPr>
            <w:tcW w:w="3330" w:type="dxa"/>
          </w:tcPr>
          <w:p w14:paraId="7A0A7340" w14:textId="77777777" w:rsidR="00EF22B2" w:rsidRPr="004B3BE9" w:rsidRDefault="00EF22B2" w:rsidP="00003F5C">
            <w:pPr>
              <w:contextualSpacing/>
              <w:rPr>
                <w:b/>
                <w:szCs w:val="24"/>
              </w:rPr>
            </w:pPr>
          </w:p>
        </w:tc>
        <w:tc>
          <w:tcPr>
            <w:tcW w:w="4140" w:type="dxa"/>
          </w:tcPr>
          <w:p w14:paraId="7DF4590E" w14:textId="77777777" w:rsidR="00EF22B2" w:rsidRPr="004B3BE9" w:rsidRDefault="00EF22B2" w:rsidP="00003F5C">
            <w:pPr>
              <w:contextualSpacing/>
              <w:rPr>
                <w:b/>
                <w:szCs w:val="24"/>
              </w:rPr>
            </w:pPr>
          </w:p>
        </w:tc>
      </w:tr>
      <w:tr w:rsidR="00EF22B2" w:rsidRPr="004B3BE9" w14:paraId="53115A4D" w14:textId="77777777" w:rsidTr="00003F5C">
        <w:tc>
          <w:tcPr>
            <w:tcW w:w="3055" w:type="dxa"/>
          </w:tcPr>
          <w:p w14:paraId="5D2F71C5" w14:textId="77777777" w:rsidR="00EF22B2" w:rsidRPr="004B3BE9" w:rsidRDefault="00EF22B2" w:rsidP="00003F5C">
            <w:pPr>
              <w:contextualSpacing/>
              <w:rPr>
                <w:szCs w:val="24"/>
              </w:rPr>
            </w:pPr>
            <w:r w:rsidRPr="004B3BE9">
              <w:rPr>
                <w:szCs w:val="24"/>
              </w:rPr>
              <w:t xml:space="preserve">•Adhere to the professional codes of ethics, the speech-language pathology scope of practice documents, professional fiduciary responsibility for each client/patient/student served, and federal state, and institutional regulations and policies related to the profession of speech-language pathology and its services, including compliance with confidentiality issues related to the Health Insurance Portability and Accountability Act (HIPAA) and the Family Educational Rights and Privacy Act (FERPA). </w:t>
            </w:r>
          </w:p>
        </w:tc>
        <w:tc>
          <w:tcPr>
            <w:tcW w:w="3330" w:type="dxa"/>
          </w:tcPr>
          <w:p w14:paraId="002C6F08" w14:textId="77777777" w:rsidR="00EF22B2" w:rsidRPr="004B3BE9" w:rsidRDefault="00EF22B2" w:rsidP="00EF22B2">
            <w:pPr>
              <w:pStyle w:val="ListParagraph"/>
              <w:widowControl/>
              <w:numPr>
                <w:ilvl w:val="0"/>
                <w:numId w:val="8"/>
              </w:numPr>
              <w:rPr>
                <w:szCs w:val="24"/>
              </w:rPr>
            </w:pPr>
            <w:r w:rsidRPr="004B3BE9">
              <w:rPr>
                <w:szCs w:val="24"/>
              </w:rPr>
              <w:t>Comply with all HIPAA and FERPA requirements.</w:t>
            </w:r>
          </w:p>
          <w:p w14:paraId="43AC3EED" w14:textId="77777777" w:rsidR="00EF22B2" w:rsidRPr="004B3BE9" w:rsidRDefault="00EF22B2" w:rsidP="00EF22B2">
            <w:pPr>
              <w:pStyle w:val="ListParagraph"/>
              <w:widowControl/>
              <w:numPr>
                <w:ilvl w:val="0"/>
                <w:numId w:val="8"/>
              </w:numPr>
              <w:rPr>
                <w:szCs w:val="24"/>
              </w:rPr>
            </w:pPr>
            <w:r w:rsidRPr="004B3BE9">
              <w:rPr>
                <w:szCs w:val="24"/>
              </w:rPr>
              <w:t xml:space="preserve">Comply with </w:t>
            </w:r>
            <w:proofErr w:type="gramStart"/>
            <w:r w:rsidRPr="004B3BE9">
              <w:rPr>
                <w:szCs w:val="24"/>
              </w:rPr>
              <w:t>all of</w:t>
            </w:r>
            <w:proofErr w:type="gramEnd"/>
            <w:r w:rsidRPr="004B3BE9">
              <w:rPr>
                <w:szCs w:val="24"/>
              </w:rPr>
              <w:t xml:space="preserve"> ASHA’s code of ethics.</w:t>
            </w:r>
          </w:p>
        </w:tc>
        <w:tc>
          <w:tcPr>
            <w:tcW w:w="4140" w:type="dxa"/>
          </w:tcPr>
          <w:p w14:paraId="41F6ECB4"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3AA4688" w14:textId="77777777" w:rsidR="00EF22B2" w:rsidRDefault="00EF22B2" w:rsidP="00EF22B2">
            <w:pPr>
              <w:rPr>
                <w:noProof/>
                <w:color w:val="333333"/>
                <w:szCs w:val="24"/>
              </w:rPr>
            </w:pPr>
            <w:r w:rsidRPr="00EF22B2">
              <w:rPr>
                <w:noProof/>
                <w:color w:val="333333"/>
                <w:szCs w:val="24"/>
                <w:highlight w:val="yellow"/>
              </w:rPr>
              <w:t>&lt;Insert text here&gt;</w:t>
            </w:r>
          </w:p>
          <w:p w14:paraId="38E39F1D" w14:textId="77777777" w:rsidR="00EF22B2" w:rsidRPr="004B3BE9" w:rsidRDefault="00EF22B2" w:rsidP="00003F5C">
            <w:pPr>
              <w:contextualSpacing/>
              <w:rPr>
                <w:szCs w:val="24"/>
              </w:rPr>
            </w:pPr>
          </w:p>
          <w:p w14:paraId="0F5C00B1" w14:textId="77777777" w:rsidR="00EF22B2" w:rsidRPr="004B3BE9" w:rsidRDefault="00EF22B2" w:rsidP="00003F5C">
            <w:pPr>
              <w:contextualSpacing/>
              <w:rPr>
                <w:szCs w:val="24"/>
              </w:rPr>
            </w:pPr>
          </w:p>
          <w:p w14:paraId="57934204" w14:textId="77777777" w:rsidR="00EF22B2" w:rsidRPr="004B3BE9" w:rsidRDefault="00EF22B2" w:rsidP="00003F5C">
            <w:pPr>
              <w:contextualSpacing/>
              <w:rPr>
                <w:szCs w:val="24"/>
              </w:rPr>
            </w:pPr>
          </w:p>
          <w:p w14:paraId="47588ABD" w14:textId="77777777" w:rsidR="00EF22B2" w:rsidRPr="004B3BE9" w:rsidRDefault="00EF22B2" w:rsidP="00003F5C">
            <w:pPr>
              <w:contextualSpacing/>
              <w:rPr>
                <w:szCs w:val="24"/>
              </w:rPr>
            </w:pPr>
          </w:p>
          <w:p w14:paraId="2ACF5518"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6F004ACA"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794215C0"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77495604"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5375CD9D"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p w14:paraId="695DEB1B" w14:textId="77777777" w:rsidR="00EF22B2" w:rsidRPr="004B3BE9" w:rsidRDefault="00EF22B2" w:rsidP="00EF22B2">
            <w:pPr>
              <w:pStyle w:val="ListParagraph"/>
              <w:widowControl/>
              <w:numPr>
                <w:ilvl w:val="0"/>
                <w:numId w:val="7"/>
              </w:numPr>
              <w:rPr>
                <w:szCs w:val="24"/>
              </w:rPr>
            </w:pPr>
            <w:r w:rsidRPr="004B3BE9">
              <w:rPr>
                <w:szCs w:val="24"/>
              </w:rPr>
              <w:t>All CSU Compliance Trainings, completed by the end of the first week of the semester</w:t>
            </w:r>
          </w:p>
        </w:tc>
      </w:tr>
      <w:tr w:rsidR="00EF22B2" w:rsidRPr="004B3BE9" w14:paraId="4D37B6A9" w14:textId="77777777" w:rsidTr="00003F5C">
        <w:tc>
          <w:tcPr>
            <w:tcW w:w="3055" w:type="dxa"/>
          </w:tcPr>
          <w:p w14:paraId="5BC2209A" w14:textId="77777777" w:rsidR="00EF22B2" w:rsidRPr="004B3BE9" w:rsidRDefault="00EF22B2" w:rsidP="00003F5C">
            <w:pPr>
              <w:contextualSpacing/>
              <w:rPr>
                <w:szCs w:val="24"/>
              </w:rPr>
            </w:pPr>
            <w:r w:rsidRPr="004B3BE9">
              <w:rPr>
                <w:szCs w:val="24"/>
              </w:rPr>
              <w:t>• Differentiate service delivery models based on practice sites (e.g., hospital, school, private practice).</w:t>
            </w:r>
          </w:p>
        </w:tc>
        <w:tc>
          <w:tcPr>
            <w:tcW w:w="3330" w:type="dxa"/>
          </w:tcPr>
          <w:p w14:paraId="41698B9D" w14:textId="77777777" w:rsidR="00EF22B2" w:rsidRPr="004B3BE9" w:rsidRDefault="00EF22B2" w:rsidP="00EF22B2">
            <w:pPr>
              <w:pStyle w:val="ListParagraph"/>
              <w:widowControl/>
              <w:numPr>
                <w:ilvl w:val="0"/>
                <w:numId w:val="7"/>
              </w:numPr>
              <w:rPr>
                <w:szCs w:val="24"/>
              </w:rPr>
            </w:pPr>
            <w:r w:rsidRPr="004B3BE9">
              <w:rPr>
                <w:szCs w:val="24"/>
              </w:rPr>
              <w:t xml:space="preserve">Demonstrate understanding of SLP service differences between employment settings. </w:t>
            </w:r>
          </w:p>
          <w:p w14:paraId="091DCD72" w14:textId="77777777" w:rsidR="00EF22B2" w:rsidRPr="004B3BE9" w:rsidRDefault="00EF22B2" w:rsidP="00EF22B2">
            <w:pPr>
              <w:pStyle w:val="ListParagraph"/>
              <w:widowControl/>
              <w:numPr>
                <w:ilvl w:val="0"/>
                <w:numId w:val="7"/>
              </w:numPr>
              <w:rPr>
                <w:szCs w:val="24"/>
              </w:rPr>
            </w:pPr>
            <w:r w:rsidRPr="004B3BE9">
              <w:rPr>
                <w:szCs w:val="24"/>
              </w:rPr>
              <w:t>Demonstrate understanding of differences between levels of care in medical SLP services.</w:t>
            </w:r>
          </w:p>
        </w:tc>
        <w:tc>
          <w:tcPr>
            <w:tcW w:w="4140" w:type="dxa"/>
          </w:tcPr>
          <w:p w14:paraId="575F45D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0660843C" w14:textId="77777777" w:rsidR="00EF22B2" w:rsidRDefault="00EF22B2" w:rsidP="00EF22B2">
            <w:pPr>
              <w:rPr>
                <w:noProof/>
                <w:color w:val="333333"/>
                <w:szCs w:val="24"/>
              </w:rPr>
            </w:pPr>
            <w:r w:rsidRPr="00EF22B2">
              <w:rPr>
                <w:noProof/>
                <w:color w:val="333333"/>
                <w:szCs w:val="24"/>
                <w:highlight w:val="yellow"/>
              </w:rPr>
              <w:t>&lt;Insert text here&gt;</w:t>
            </w:r>
          </w:p>
          <w:p w14:paraId="7D07F2A4" w14:textId="77777777" w:rsidR="00EF22B2" w:rsidRPr="004B3BE9" w:rsidRDefault="00EF22B2" w:rsidP="00003F5C">
            <w:pPr>
              <w:contextualSpacing/>
              <w:rPr>
                <w:szCs w:val="24"/>
              </w:rPr>
            </w:pPr>
          </w:p>
          <w:p w14:paraId="34F48918" w14:textId="77777777" w:rsidR="00EF22B2" w:rsidRPr="004B3BE9" w:rsidRDefault="00EF22B2" w:rsidP="00003F5C">
            <w:pPr>
              <w:contextualSpacing/>
              <w:rPr>
                <w:szCs w:val="24"/>
              </w:rPr>
            </w:pPr>
          </w:p>
          <w:p w14:paraId="243C3FF4" w14:textId="77777777" w:rsidR="00EF22B2" w:rsidRPr="004B3BE9" w:rsidRDefault="00EF22B2" w:rsidP="00003F5C">
            <w:pPr>
              <w:contextualSpacing/>
              <w:rPr>
                <w:szCs w:val="24"/>
              </w:rPr>
            </w:pPr>
          </w:p>
          <w:p w14:paraId="366E2C23" w14:textId="77777777" w:rsidR="00EF22B2" w:rsidRPr="004B3BE9" w:rsidRDefault="00EF22B2" w:rsidP="00003F5C">
            <w:pPr>
              <w:contextualSpacing/>
              <w:rPr>
                <w:szCs w:val="24"/>
              </w:rPr>
            </w:pPr>
            <w:r w:rsidRPr="004B3BE9">
              <w:rPr>
                <w:b/>
                <w:szCs w:val="24"/>
                <w:u w:val="single"/>
              </w:rPr>
              <w:t>The Program</w:t>
            </w:r>
            <w:r w:rsidRPr="004B3BE9">
              <w:rPr>
                <w:szCs w:val="24"/>
              </w:rPr>
              <w:t>:</w:t>
            </w:r>
          </w:p>
          <w:p w14:paraId="3BA012E8"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0702201B"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77966CC5"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60D7ADE9"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12A9B2C2" w14:textId="77777777" w:rsidTr="00003F5C">
        <w:tc>
          <w:tcPr>
            <w:tcW w:w="3055" w:type="dxa"/>
          </w:tcPr>
          <w:p w14:paraId="6D674443" w14:textId="77777777" w:rsidR="00EF22B2" w:rsidRPr="004B3BE9" w:rsidRDefault="00EF22B2" w:rsidP="00003F5C">
            <w:pPr>
              <w:contextualSpacing/>
              <w:rPr>
                <w:szCs w:val="24"/>
              </w:rPr>
            </w:pPr>
            <w:r w:rsidRPr="004B3BE9">
              <w:rPr>
                <w:szCs w:val="24"/>
              </w:rPr>
              <w:lastRenderedPageBreak/>
              <w:t xml:space="preserve">• Demonstrate an understanding of the effects of their actions and make appropriate changes as needed.  </w:t>
            </w:r>
          </w:p>
        </w:tc>
        <w:tc>
          <w:tcPr>
            <w:tcW w:w="3330" w:type="dxa"/>
          </w:tcPr>
          <w:p w14:paraId="2DB2BA7F" w14:textId="77777777" w:rsidR="00EF22B2" w:rsidRPr="004B3BE9" w:rsidRDefault="00EF22B2" w:rsidP="00EF22B2">
            <w:pPr>
              <w:pStyle w:val="ListParagraph"/>
              <w:widowControl/>
              <w:numPr>
                <w:ilvl w:val="0"/>
                <w:numId w:val="7"/>
              </w:numPr>
              <w:rPr>
                <w:szCs w:val="24"/>
              </w:rPr>
            </w:pPr>
            <w:r w:rsidRPr="004B3BE9">
              <w:rPr>
                <w:szCs w:val="24"/>
              </w:rPr>
              <w:t>Demonstrate awareness, understanding, and ability to perform professional problem solving, communication repair, and resolution including on-time behaviors for clinic, notes, assignments, meetings, orientations, misunderstandings, etc.</w:t>
            </w:r>
          </w:p>
        </w:tc>
        <w:tc>
          <w:tcPr>
            <w:tcW w:w="4140" w:type="dxa"/>
          </w:tcPr>
          <w:p w14:paraId="3CA9733A"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4BB650C9" w14:textId="77777777" w:rsidR="00EF22B2" w:rsidRPr="004B3BE9" w:rsidRDefault="00EF22B2" w:rsidP="00003F5C">
            <w:pPr>
              <w:contextualSpacing/>
              <w:rPr>
                <w:szCs w:val="24"/>
              </w:rPr>
            </w:pPr>
          </w:p>
          <w:p w14:paraId="3FBDA772" w14:textId="77777777" w:rsidR="00EF22B2" w:rsidRDefault="00EF22B2" w:rsidP="00EF22B2">
            <w:pPr>
              <w:rPr>
                <w:noProof/>
                <w:color w:val="333333"/>
                <w:szCs w:val="24"/>
              </w:rPr>
            </w:pPr>
            <w:r w:rsidRPr="00EF22B2">
              <w:rPr>
                <w:noProof/>
                <w:color w:val="333333"/>
                <w:szCs w:val="24"/>
                <w:highlight w:val="yellow"/>
              </w:rPr>
              <w:t>&lt;Insert text here&gt;</w:t>
            </w:r>
          </w:p>
          <w:p w14:paraId="2C460B42" w14:textId="77777777" w:rsidR="00EF22B2" w:rsidRPr="004B3BE9" w:rsidRDefault="00EF22B2" w:rsidP="00003F5C">
            <w:pPr>
              <w:contextualSpacing/>
              <w:rPr>
                <w:szCs w:val="24"/>
              </w:rPr>
            </w:pPr>
          </w:p>
          <w:p w14:paraId="162AAD75" w14:textId="77777777" w:rsidR="00EF22B2" w:rsidRPr="004B3BE9" w:rsidRDefault="00EF22B2" w:rsidP="00003F5C">
            <w:pPr>
              <w:contextualSpacing/>
              <w:rPr>
                <w:szCs w:val="24"/>
              </w:rPr>
            </w:pPr>
          </w:p>
          <w:p w14:paraId="7E4D2A1B" w14:textId="77777777" w:rsidR="00EF22B2" w:rsidRPr="004B3BE9" w:rsidRDefault="00EF22B2" w:rsidP="00003F5C">
            <w:pPr>
              <w:contextualSpacing/>
              <w:rPr>
                <w:szCs w:val="24"/>
              </w:rPr>
            </w:pPr>
            <w:r w:rsidRPr="004B3BE9">
              <w:rPr>
                <w:b/>
                <w:szCs w:val="24"/>
                <w:u w:val="single"/>
              </w:rPr>
              <w:t>The Program</w:t>
            </w:r>
            <w:r w:rsidRPr="004B3BE9">
              <w:rPr>
                <w:szCs w:val="24"/>
              </w:rPr>
              <w:t>:</w:t>
            </w:r>
          </w:p>
          <w:p w14:paraId="71554E62"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70ACFA1D"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70415C2"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32C38A9F"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379EB382" w14:textId="77777777" w:rsidTr="00003F5C">
        <w:tc>
          <w:tcPr>
            <w:tcW w:w="3055" w:type="dxa"/>
          </w:tcPr>
          <w:p w14:paraId="133B6A69" w14:textId="77777777" w:rsidR="00EF22B2" w:rsidRPr="004B3BE9" w:rsidRDefault="00EF22B2" w:rsidP="00003F5C">
            <w:pPr>
              <w:contextualSpacing/>
              <w:rPr>
                <w:szCs w:val="24"/>
              </w:rPr>
            </w:pPr>
            <w:r w:rsidRPr="004B3BE9">
              <w:rPr>
                <w:szCs w:val="24"/>
              </w:rPr>
              <w:t>• Explain the health care and education landscapes and how to facilitate access to services in both sectors.</w:t>
            </w:r>
          </w:p>
        </w:tc>
        <w:tc>
          <w:tcPr>
            <w:tcW w:w="3330" w:type="dxa"/>
          </w:tcPr>
          <w:p w14:paraId="696DFEE1" w14:textId="77777777" w:rsidR="00EF22B2" w:rsidRPr="004B3BE9" w:rsidRDefault="00EF22B2" w:rsidP="00EF22B2">
            <w:pPr>
              <w:pStyle w:val="ListParagraph"/>
              <w:widowControl/>
              <w:numPr>
                <w:ilvl w:val="0"/>
                <w:numId w:val="7"/>
              </w:numPr>
              <w:rPr>
                <w:szCs w:val="24"/>
              </w:rPr>
            </w:pPr>
            <w:r w:rsidRPr="004B3BE9">
              <w:rPr>
                <w:szCs w:val="24"/>
              </w:rPr>
              <w:t>Demonstrate understanding and ability to advocate for clients/loved ones across the lifespan.</w:t>
            </w:r>
          </w:p>
          <w:p w14:paraId="3BD7FB8B" w14:textId="77777777" w:rsidR="00EF22B2" w:rsidRPr="004B3BE9" w:rsidRDefault="00EF22B2" w:rsidP="00EF22B2">
            <w:pPr>
              <w:pStyle w:val="ListParagraph"/>
              <w:widowControl/>
              <w:numPr>
                <w:ilvl w:val="0"/>
                <w:numId w:val="7"/>
              </w:numPr>
              <w:rPr>
                <w:szCs w:val="24"/>
              </w:rPr>
            </w:pPr>
            <w:r w:rsidRPr="004B3BE9">
              <w:rPr>
                <w:szCs w:val="24"/>
              </w:rPr>
              <w:t>Educate and facilitate client/family self-advocacy knowledge and skills.</w:t>
            </w:r>
          </w:p>
        </w:tc>
        <w:tc>
          <w:tcPr>
            <w:tcW w:w="4140" w:type="dxa"/>
          </w:tcPr>
          <w:p w14:paraId="67D9DC5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69CD9C59" w14:textId="77777777" w:rsidR="00EF22B2" w:rsidRDefault="00EF22B2" w:rsidP="00EF22B2">
            <w:pPr>
              <w:rPr>
                <w:noProof/>
                <w:color w:val="333333"/>
                <w:szCs w:val="24"/>
              </w:rPr>
            </w:pPr>
            <w:r w:rsidRPr="00EF22B2">
              <w:rPr>
                <w:noProof/>
                <w:color w:val="333333"/>
                <w:szCs w:val="24"/>
                <w:highlight w:val="yellow"/>
              </w:rPr>
              <w:t>&lt;Insert text here&gt;</w:t>
            </w:r>
          </w:p>
          <w:p w14:paraId="2BE79F99" w14:textId="77777777" w:rsidR="00EF22B2" w:rsidRPr="004B3BE9" w:rsidRDefault="00EF22B2" w:rsidP="00003F5C">
            <w:pPr>
              <w:contextualSpacing/>
              <w:rPr>
                <w:szCs w:val="24"/>
              </w:rPr>
            </w:pPr>
          </w:p>
          <w:p w14:paraId="6FE272D1" w14:textId="77777777" w:rsidR="00EF22B2" w:rsidRPr="004B3BE9" w:rsidRDefault="00EF22B2" w:rsidP="00003F5C">
            <w:pPr>
              <w:contextualSpacing/>
              <w:rPr>
                <w:szCs w:val="24"/>
              </w:rPr>
            </w:pPr>
          </w:p>
          <w:p w14:paraId="5D5BABA4"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20D4AC30"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19DE7FB6"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07D62D88"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3E9D67AA" w14:textId="77777777" w:rsidR="00EF22B2" w:rsidRPr="004B3BE9" w:rsidRDefault="00EF22B2" w:rsidP="00EF22B2">
            <w:pPr>
              <w:pStyle w:val="ListParagraph"/>
              <w:widowControl/>
              <w:numPr>
                <w:ilvl w:val="0"/>
                <w:numId w:val="7"/>
              </w:numPr>
              <w:rPr>
                <w:szCs w:val="24"/>
              </w:rPr>
            </w:pPr>
            <w:r w:rsidRPr="004B3BE9">
              <w:rPr>
                <w:szCs w:val="24"/>
              </w:rPr>
              <w:t>Interprofessional Education (IPE</w:t>
            </w:r>
            <w:proofErr w:type="gramStart"/>
            <w:r w:rsidRPr="004B3BE9">
              <w:rPr>
                <w:szCs w:val="24"/>
              </w:rPr>
              <w:t>)Learning</w:t>
            </w:r>
            <w:proofErr w:type="gramEnd"/>
            <w:r w:rsidRPr="004B3BE9">
              <w:rPr>
                <w:szCs w:val="24"/>
              </w:rPr>
              <w:t xml:space="preserve"> Experiences</w:t>
            </w:r>
          </w:p>
        </w:tc>
      </w:tr>
      <w:tr w:rsidR="00EF22B2" w:rsidRPr="004B3BE9" w14:paraId="0A40F600" w14:textId="77777777" w:rsidTr="00003F5C">
        <w:tc>
          <w:tcPr>
            <w:tcW w:w="3055" w:type="dxa"/>
          </w:tcPr>
          <w:p w14:paraId="5E595864" w14:textId="77777777" w:rsidR="00EF22B2" w:rsidRPr="004B3BE9" w:rsidRDefault="00EF22B2" w:rsidP="00003F5C">
            <w:pPr>
              <w:contextualSpacing/>
              <w:rPr>
                <w:szCs w:val="24"/>
              </w:rPr>
            </w:pPr>
          </w:p>
        </w:tc>
        <w:tc>
          <w:tcPr>
            <w:tcW w:w="3330" w:type="dxa"/>
          </w:tcPr>
          <w:p w14:paraId="24A0F030" w14:textId="77777777" w:rsidR="00EF22B2" w:rsidRPr="004B3BE9" w:rsidRDefault="00EF22B2" w:rsidP="00003F5C">
            <w:pPr>
              <w:contextualSpacing/>
              <w:rPr>
                <w:szCs w:val="24"/>
              </w:rPr>
            </w:pPr>
          </w:p>
        </w:tc>
        <w:tc>
          <w:tcPr>
            <w:tcW w:w="4140" w:type="dxa"/>
          </w:tcPr>
          <w:p w14:paraId="4D2B1E94" w14:textId="77777777" w:rsidR="00EF22B2" w:rsidRPr="004B3BE9" w:rsidRDefault="00EF22B2" w:rsidP="00003F5C">
            <w:pPr>
              <w:contextualSpacing/>
              <w:rPr>
                <w:szCs w:val="24"/>
              </w:rPr>
            </w:pPr>
          </w:p>
        </w:tc>
      </w:tr>
      <w:tr w:rsidR="00EF22B2" w:rsidRPr="004B3BE9" w14:paraId="0E30C071" w14:textId="77777777" w:rsidTr="00003F5C">
        <w:tc>
          <w:tcPr>
            <w:tcW w:w="3055" w:type="dxa"/>
          </w:tcPr>
          <w:p w14:paraId="792A167E" w14:textId="77777777" w:rsidR="00EF22B2" w:rsidRPr="004B3BE9" w:rsidRDefault="00EF22B2" w:rsidP="00003F5C">
            <w:pPr>
              <w:contextualSpacing/>
              <w:rPr>
                <w:b/>
                <w:szCs w:val="24"/>
              </w:rPr>
            </w:pPr>
            <w:r w:rsidRPr="004B3BE9">
              <w:rPr>
                <w:b/>
                <w:szCs w:val="24"/>
              </w:rPr>
              <w:t>Effective Communication Skills</w:t>
            </w:r>
          </w:p>
        </w:tc>
        <w:tc>
          <w:tcPr>
            <w:tcW w:w="3330" w:type="dxa"/>
          </w:tcPr>
          <w:p w14:paraId="5EADDE53" w14:textId="77777777" w:rsidR="00EF22B2" w:rsidRPr="004B3BE9" w:rsidRDefault="00EF22B2" w:rsidP="00003F5C">
            <w:pPr>
              <w:contextualSpacing/>
              <w:rPr>
                <w:szCs w:val="24"/>
              </w:rPr>
            </w:pPr>
          </w:p>
        </w:tc>
        <w:tc>
          <w:tcPr>
            <w:tcW w:w="4140" w:type="dxa"/>
          </w:tcPr>
          <w:p w14:paraId="4F370E69" w14:textId="77777777" w:rsidR="00EF22B2" w:rsidRPr="004B3BE9" w:rsidRDefault="00EF22B2" w:rsidP="00003F5C">
            <w:pPr>
              <w:contextualSpacing/>
              <w:rPr>
                <w:szCs w:val="24"/>
              </w:rPr>
            </w:pPr>
          </w:p>
        </w:tc>
      </w:tr>
      <w:tr w:rsidR="00EF22B2" w:rsidRPr="004B3BE9" w14:paraId="0B6E12C8" w14:textId="77777777" w:rsidTr="00003F5C">
        <w:tc>
          <w:tcPr>
            <w:tcW w:w="3055" w:type="dxa"/>
          </w:tcPr>
          <w:p w14:paraId="7F5370E9" w14:textId="77777777" w:rsidR="00EF22B2" w:rsidRPr="004B3BE9" w:rsidRDefault="00EF22B2" w:rsidP="00003F5C">
            <w:pPr>
              <w:contextualSpacing/>
              <w:rPr>
                <w:szCs w:val="24"/>
              </w:rPr>
            </w:pPr>
            <w:r w:rsidRPr="004B3BE9">
              <w:rPr>
                <w:szCs w:val="24"/>
              </w:rPr>
              <w:t xml:space="preserve">• Demonstrate the ability to communicate in a responsive and responsible manner with clients/patients/students, communities, and interprofessional team colleagues and other professionals.  </w:t>
            </w:r>
          </w:p>
        </w:tc>
        <w:tc>
          <w:tcPr>
            <w:tcW w:w="3330" w:type="dxa"/>
          </w:tcPr>
          <w:p w14:paraId="3F1F8DE2" w14:textId="77777777" w:rsidR="00EF22B2" w:rsidRPr="004B3BE9" w:rsidRDefault="00EF22B2" w:rsidP="00EF22B2">
            <w:pPr>
              <w:pStyle w:val="ListParagraph"/>
              <w:widowControl/>
              <w:numPr>
                <w:ilvl w:val="0"/>
                <w:numId w:val="7"/>
              </w:numPr>
              <w:rPr>
                <w:szCs w:val="24"/>
              </w:rPr>
            </w:pPr>
            <w:r w:rsidRPr="004B3BE9">
              <w:rPr>
                <w:szCs w:val="24"/>
              </w:rPr>
              <w:t>Demonstrate active listening skills, respect, and understanding of multiple perspectives in all written and/or oral communications.</w:t>
            </w:r>
          </w:p>
          <w:p w14:paraId="3892FF07" w14:textId="77777777" w:rsidR="00EF22B2" w:rsidRPr="004B3BE9" w:rsidRDefault="00EF22B2" w:rsidP="00EF22B2">
            <w:pPr>
              <w:pStyle w:val="ListParagraph"/>
              <w:widowControl/>
              <w:numPr>
                <w:ilvl w:val="0"/>
                <w:numId w:val="7"/>
              </w:numPr>
              <w:rPr>
                <w:szCs w:val="24"/>
              </w:rPr>
            </w:pPr>
            <w:r w:rsidRPr="004B3BE9">
              <w:rPr>
                <w:szCs w:val="24"/>
              </w:rPr>
              <w:t>Respond to others in a timely, thoughtful, considerate, reflective, and respectful manner.</w:t>
            </w:r>
          </w:p>
        </w:tc>
        <w:tc>
          <w:tcPr>
            <w:tcW w:w="4140" w:type="dxa"/>
          </w:tcPr>
          <w:p w14:paraId="7A4E86E8"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0FF3FDAB" w14:textId="77777777" w:rsidR="00EF22B2" w:rsidRDefault="00EF22B2" w:rsidP="00EF22B2">
            <w:pPr>
              <w:rPr>
                <w:noProof/>
                <w:color w:val="333333"/>
                <w:szCs w:val="24"/>
              </w:rPr>
            </w:pPr>
            <w:r w:rsidRPr="00EF22B2">
              <w:rPr>
                <w:noProof/>
                <w:color w:val="333333"/>
                <w:szCs w:val="24"/>
                <w:highlight w:val="yellow"/>
              </w:rPr>
              <w:t>&lt;Insert text here&gt;</w:t>
            </w:r>
          </w:p>
          <w:p w14:paraId="319A6A8B" w14:textId="77777777" w:rsidR="00EF22B2" w:rsidRPr="004B3BE9" w:rsidRDefault="00EF22B2" w:rsidP="00003F5C">
            <w:pPr>
              <w:contextualSpacing/>
              <w:rPr>
                <w:szCs w:val="24"/>
              </w:rPr>
            </w:pPr>
          </w:p>
          <w:p w14:paraId="0BF61E81"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7BFD03B1"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34838C6C"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5AECD19"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0DFF04F6"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50F5A5D3" w14:textId="77777777" w:rsidTr="00003F5C">
        <w:tc>
          <w:tcPr>
            <w:tcW w:w="3055" w:type="dxa"/>
          </w:tcPr>
          <w:p w14:paraId="18D34C17" w14:textId="77777777" w:rsidR="00EF22B2" w:rsidRPr="004B3BE9" w:rsidRDefault="00EF22B2" w:rsidP="00003F5C">
            <w:pPr>
              <w:contextualSpacing/>
              <w:rPr>
                <w:szCs w:val="24"/>
              </w:rPr>
            </w:pPr>
          </w:p>
        </w:tc>
        <w:tc>
          <w:tcPr>
            <w:tcW w:w="3330" w:type="dxa"/>
          </w:tcPr>
          <w:p w14:paraId="7D1AC221" w14:textId="77777777" w:rsidR="00EF22B2" w:rsidRPr="004B3BE9" w:rsidRDefault="00EF22B2" w:rsidP="00003F5C">
            <w:pPr>
              <w:contextualSpacing/>
              <w:rPr>
                <w:szCs w:val="24"/>
              </w:rPr>
            </w:pPr>
          </w:p>
        </w:tc>
        <w:tc>
          <w:tcPr>
            <w:tcW w:w="4140" w:type="dxa"/>
          </w:tcPr>
          <w:p w14:paraId="0696598A" w14:textId="77777777" w:rsidR="00EF22B2" w:rsidRPr="004B3BE9" w:rsidRDefault="00EF22B2" w:rsidP="00003F5C">
            <w:pPr>
              <w:contextualSpacing/>
              <w:rPr>
                <w:szCs w:val="24"/>
              </w:rPr>
            </w:pPr>
          </w:p>
        </w:tc>
      </w:tr>
      <w:tr w:rsidR="00EF22B2" w:rsidRPr="004B3BE9" w14:paraId="0A2D9547" w14:textId="77777777" w:rsidTr="00003F5C">
        <w:tc>
          <w:tcPr>
            <w:tcW w:w="3055" w:type="dxa"/>
          </w:tcPr>
          <w:p w14:paraId="7AE76D4F" w14:textId="77777777" w:rsidR="00EF22B2" w:rsidRPr="004B3BE9" w:rsidRDefault="00EF22B2" w:rsidP="00003F5C">
            <w:pPr>
              <w:contextualSpacing/>
              <w:rPr>
                <w:b/>
                <w:szCs w:val="24"/>
              </w:rPr>
            </w:pPr>
            <w:r w:rsidRPr="004B3BE9">
              <w:rPr>
                <w:b/>
                <w:szCs w:val="24"/>
              </w:rPr>
              <w:t>Evidence-Based Practice</w:t>
            </w:r>
          </w:p>
        </w:tc>
        <w:tc>
          <w:tcPr>
            <w:tcW w:w="3330" w:type="dxa"/>
          </w:tcPr>
          <w:p w14:paraId="1B5971DA" w14:textId="77777777" w:rsidR="00EF22B2" w:rsidRPr="004B3BE9" w:rsidRDefault="00EF22B2" w:rsidP="00003F5C">
            <w:pPr>
              <w:contextualSpacing/>
              <w:rPr>
                <w:szCs w:val="24"/>
              </w:rPr>
            </w:pPr>
          </w:p>
        </w:tc>
        <w:tc>
          <w:tcPr>
            <w:tcW w:w="4140" w:type="dxa"/>
          </w:tcPr>
          <w:p w14:paraId="51717F4D" w14:textId="77777777" w:rsidR="00EF22B2" w:rsidRPr="004B3BE9" w:rsidRDefault="00EF22B2" w:rsidP="00003F5C">
            <w:pPr>
              <w:contextualSpacing/>
              <w:rPr>
                <w:szCs w:val="24"/>
              </w:rPr>
            </w:pPr>
          </w:p>
        </w:tc>
      </w:tr>
      <w:tr w:rsidR="00EF22B2" w:rsidRPr="004B3BE9" w14:paraId="133093EE" w14:textId="77777777" w:rsidTr="00003F5C">
        <w:tc>
          <w:tcPr>
            <w:tcW w:w="3055" w:type="dxa"/>
          </w:tcPr>
          <w:p w14:paraId="11C47247" w14:textId="77777777" w:rsidR="00EF22B2" w:rsidRPr="004B3BE9" w:rsidRDefault="00EF22B2" w:rsidP="00003F5C">
            <w:pPr>
              <w:contextualSpacing/>
              <w:rPr>
                <w:szCs w:val="24"/>
              </w:rPr>
            </w:pPr>
            <w:r w:rsidRPr="004B3BE9">
              <w:rPr>
                <w:szCs w:val="24"/>
              </w:rPr>
              <w:t>• Access and critically evaluate information sources, apply information to appropriate populations, and integrate evidence in provision of speech-language pathology services.</w:t>
            </w:r>
          </w:p>
        </w:tc>
        <w:tc>
          <w:tcPr>
            <w:tcW w:w="3330" w:type="dxa"/>
          </w:tcPr>
          <w:p w14:paraId="3860CB16" w14:textId="77777777" w:rsidR="00EF22B2" w:rsidRPr="004B3BE9" w:rsidRDefault="00EF22B2" w:rsidP="00EF22B2">
            <w:pPr>
              <w:pStyle w:val="ListParagraph"/>
              <w:widowControl/>
              <w:numPr>
                <w:ilvl w:val="0"/>
                <w:numId w:val="7"/>
              </w:numPr>
              <w:rPr>
                <w:szCs w:val="24"/>
              </w:rPr>
            </w:pPr>
            <w:r w:rsidRPr="004B3BE9">
              <w:rPr>
                <w:szCs w:val="24"/>
              </w:rPr>
              <w:t xml:space="preserve">Identify, discuss, use, and integrate EBP into all aspects of clinical work and plan of care including assessments, therapeutic approaches, goals, education, counseling, </w:t>
            </w:r>
            <w:proofErr w:type="gramStart"/>
            <w:r w:rsidRPr="004B3BE9">
              <w:rPr>
                <w:szCs w:val="24"/>
              </w:rPr>
              <w:t>etc..</w:t>
            </w:r>
            <w:proofErr w:type="gramEnd"/>
            <w:r w:rsidRPr="004B3BE9">
              <w:rPr>
                <w:szCs w:val="24"/>
              </w:rPr>
              <w:t xml:space="preserve"> </w:t>
            </w:r>
          </w:p>
        </w:tc>
        <w:tc>
          <w:tcPr>
            <w:tcW w:w="4140" w:type="dxa"/>
          </w:tcPr>
          <w:p w14:paraId="745BD4CB"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E573BDA" w14:textId="77777777" w:rsidR="00EF22B2" w:rsidRDefault="00EF22B2" w:rsidP="00EF22B2">
            <w:pPr>
              <w:rPr>
                <w:noProof/>
                <w:color w:val="333333"/>
                <w:szCs w:val="24"/>
              </w:rPr>
            </w:pPr>
            <w:r w:rsidRPr="00EF22B2">
              <w:rPr>
                <w:noProof/>
                <w:color w:val="333333"/>
                <w:szCs w:val="24"/>
                <w:highlight w:val="yellow"/>
              </w:rPr>
              <w:t>&lt;Insert text here&gt;</w:t>
            </w:r>
          </w:p>
          <w:p w14:paraId="01FF6CBB" w14:textId="77777777" w:rsidR="00EF22B2" w:rsidRPr="004B3BE9" w:rsidRDefault="00EF22B2" w:rsidP="00003F5C">
            <w:pPr>
              <w:contextualSpacing/>
              <w:rPr>
                <w:szCs w:val="24"/>
              </w:rPr>
            </w:pPr>
          </w:p>
          <w:p w14:paraId="3EFAF483" w14:textId="77777777" w:rsidR="00EF22B2" w:rsidRPr="004B3BE9" w:rsidRDefault="00EF22B2" w:rsidP="00003F5C">
            <w:pPr>
              <w:contextualSpacing/>
              <w:rPr>
                <w:szCs w:val="24"/>
              </w:rPr>
            </w:pPr>
          </w:p>
          <w:p w14:paraId="3C83105F"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0B17E1A2"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2E37C484"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2C7ACC6D"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7E014E95"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0EDC05C4" w14:textId="77777777" w:rsidTr="00003F5C">
        <w:tc>
          <w:tcPr>
            <w:tcW w:w="3055" w:type="dxa"/>
          </w:tcPr>
          <w:p w14:paraId="49A7D738" w14:textId="77777777" w:rsidR="00EF22B2" w:rsidRPr="004B3BE9" w:rsidRDefault="00EF22B2" w:rsidP="00003F5C">
            <w:pPr>
              <w:contextualSpacing/>
              <w:rPr>
                <w:szCs w:val="24"/>
              </w:rPr>
            </w:pPr>
          </w:p>
        </w:tc>
        <w:tc>
          <w:tcPr>
            <w:tcW w:w="3330" w:type="dxa"/>
          </w:tcPr>
          <w:p w14:paraId="46F85D4E" w14:textId="77777777" w:rsidR="00EF22B2" w:rsidRPr="004B3BE9" w:rsidRDefault="00EF22B2" w:rsidP="00003F5C">
            <w:pPr>
              <w:contextualSpacing/>
              <w:rPr>
                <w:szCs w:val="24"/>
              </w:rPr>
            </w:pPr>
          </w:p>
        </w:tc>
        <w:tc>
          <w:tcPr>
            <w:tcW w:w="4140" w:type="dxa"/>
          </w:tcPr>
          <w:p w14:paraId="41204AA2" w14:textId="77777777" w:rsidR="00EF22B2" w:rsidRPr="004B3BE9" w:rsidRDefault="00EF22B2" w:rsidP="00003F5C">
            <w:pPr>
              <w:contextualSpacing/>
              <w:rPr>
                <w:szCs w:val="24"/>
              </w:rPr>
            </w:pPr>
          </w:p>
        </w:tc>
      </w:tr>
      <w:tr w:rsidR="00EF22B2" w:rsidRPr="004B3BE9" w14:paraId="1D6A3655" w14:textId="77777777" w:rsidTr="00003F5C">
        <w:tc>
          <w:tcPr>
            <w:tcW w:w="3055" w:type="dxa"/>
          </w:tcPr>
          <w:p w14:paraId="29D5ECAC" w14:textId="77777777" w:rsidR="00EF22B2" w:rsidRPr="004B3BE9" w:rsidRDefault="00EF22B2" w:rsidP="00003F5C">
            <w:pPr>
              <w:contextualSpacing/>
              <w:rPr>
                <w:b/>
                <w:szCs w:val="24"/>
              </w:rPr>
            </w:pPr>
            <w:r w:rsidRPr="004B3BE9">
              <w:rPr>
                <w:b/>
                <w:szCs w:val="24"/>
              </w:rPr>
              <w:t>Professional Duty</w:t>
            </w:r>
          </w:p>
        </w:tc>
        <w:tc>
          <w:tcPr>
            <w:tcW w:w="3330" w:type="dxa"/>
          </w:tcPr>
          <w:p w14:paraId="0EE54C5E" w14:textId="77777777" w:rsidR="00EF22B2" w:rsidRPr="004B3BE9" w:rsidRDefault="00EF22B2" w:rsidP="00003F5C">
            <w:pPr>
              <w:contextualSpacing/>
              <w:rPr>
                <w:szCs w:val="24"/>
              </w:rPr>
            </w:pPr>
          </w:p>
        </w:tc>
        <w:tc>
          <w:tcPr>
            <w:tcW w:w="4140" w:type="dxa"/>
          </w:tcPr>
          <w:p w14:paraId="0DAF6960" w14:textId="77777777" w:rsidR="00EF22B2" w:rsidRPr="004B3BE9" w:rsidRDefault="00EF22B2" w:rsidP="00003F5C">
            <w:pPr>
              <w:contextualSpacing/>
              <w:rPr>
                <w:szCs w:val="24"/>
              </w:rPr>
            </w:pPr>
          </w:p>
        </w:tc>
      </w:tr>
      <w:tr w:rsidR="00EF22B2" w:rsidRPr="004B3BE9" w14:paraId="66CF9B18" w14:textId="77777777" w:rsidTr="00003F5C">
        <w:tc>
          <w:tcPr>
            <w:tcW w:w="3055" w:type="dxa"/>
          </w:tcPr>
          <w:p w14:paraId="0EB32609" w14:textId="77777777" w:rsidR="00EF22B2" w:rsidRPr="004B3BE9" w:rsidRDefault="00EF22B2" w:rsidP="00003F5C">
            <w:pPr>
              <w:contextualSpacing/>
              <w:rPr>
                <w:szCs w:val="24"/>
              </w:rPr>
            </w:pPr>
            <w:r w:rsidRPr="004B3BE9">
              <w:rPr>
                <w:szCs w:val="24"/>
              </w:rPr>
              <w:lastRenderedPageBreak/>
              <w:t>• Demonstrate knowledge of one’s own role and those of other professions to appropriately assess and address the needs of the individuals and populations served.</w:t>
            </w:r>
          </w:p>
        </w:tc>
        <w:tc>
          <w:tcPr>
            <w:tcW w:w="3330" w:type="dxa"/>
          </w:tcPr>
          <w:p w14:paraId="09C6E1DE" w14:textId="77777777" w:rsidR="00EF22B2" w:rsidRPr="004B3BE9" w:rsidRDefault="00EF22B2" w:rsidP="00EF22B2">
            <w:pPr>
              <w:pStyle w:val="ListParagraph"/>
              <w:widowControl/>
              <w:numPr>
                <w:ilvl w:val="0"/>
                <w:numId w:val="7"/>
              </w:numPr>
              <w:rPr>
                <w:szCs w:val="24"/>
              </w:rPr>
            </w:pPr>
            <w:r w:rsidRPr="004B3BE9">
              <w:rPr>
                <w:szCs w:val="24"/>
              </w:rPr>
              <w:t xml:space="preserve">Understand the role that an SLP performs in all clinical services </w:t>
            </w:r>
          </w:p>
          <w:p w14:paraId="2DD3B6C6" w14:textId="77777777" w:rsidR="00EF22B2" w:rsidRPr="004B3BE9" w:rsidRDefault="00EF22B2" w:rsidP="00EF22B2">
            <w:pPr>
              <w:pStyle w:val="ListParagraph"/>
              <w:widowControl/>
              <w:numPr>
                <w:ilvl w:val="0"/>
                <w:numId w:val="7"/>
              </w:numPr>
              <w:rPr>
                <w:szCs w:val="24"/>
              </w:rPr>
            </w:pPr>
            <w:r w:rsidRPr="004B3BE9">
              <w:rPr>
                <w:szCs w:val="24"/>
              </w:rPr>
              <w:t>Demonstrate understanding and ability to provide the highest level of care in meeting the needs of clients including the provision of education, resources, home exercise programs, counseling, etc.</w:t>
            </w:r>
          </w:p>
        </w:tc>
        <w:tc>
          <w:tcPr>
            <w:tcW w:w="4140" w:type="dxa"/>
          </w:tcPr>
          <w:p w14:paraId="2E179B74"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39FCC8D" w14:textId="77777777" w:rsidR="00EF22B2" w:rsidRDefault="00EF22B2" w:rsidP="00EF22B2">
            <w:pPr>
              <w:rPr>
                <w:noProof/>
                <w:color w:val="333333"/>
                <w:szCs w:val="24"/>
              </w:rPr>
            </w:pPr>
            <w:r w:rsidRPr="00EF22B2">
              <w:rPr>
                <w:noProof/>
                <w:color w:val="333333"/>
                <w:szCs w:val="24"/>
                <w:highlight w:val="yellow"/>
              </w:rPr>
              <w:t>&lt;Insert text here&gt;</w:t>
            </w:r>
          </w:p>
          <w:p w14:paraId="5AB37C98" w14:textId="77777777" w:rsidR="00EF22B2" w:rsidRPr="004B3BE9" w:rsidRDefault="00EF22B2" w:rsidP="00003F5C">
            <w:pPr>
              <w:contextualSpacing/>
              <w:rPr>
                <w:szCs w:val="24"/>
              </w:rPr>
            </w:pPr>
          </w:p>
          <w:p w14:paraId="32BFA9B0" w14:textId="77777777" w:rsidR="00EF22B2" w:rsidRPr="004B3BE9" w:rsidRDefault="00EF22B2" w:rsidP="00003F5C">
            <w:pPr>
              <w:contextualSpacing/>
              <w:rPr>
                <w:szCs w:val="24"/>
              </w:rPr>
            </w:pPr>
          </w:p>
          <w:p w14:paraId="7DDD8FF0" w14:textId="77777777" w:rsidR="00EF22B2" w:rsidRPr="004B3BE9" w:rsidRDefault="00EF22B2" w:rsidP="00003F5C">
            <w:pPr>
              <w:contextualSpacing/>
              <w:rPr>
                <w:szCs w:val="24"/>
              </w:rPr>
            </w:pPr>
          </w:p>
          <w:p w14:paraId="37E7E392"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56123BC5"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148BC558"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511E6D1A"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174C57C3"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646DB372" w14:textId="77777777" w:rsidTr="00003F5C">
        <w:tc>
          <w:tcPr>
            <w:tcW w:w="3055" w:type="dxa"/>
          </w:tcPr>
          <w:p w14:paraId="457DDDF5" w14:textId="77777777" w:rsidR="00EF22B2" w:rsidRPr="004B3BE9" w:rsidRDefault="00EF22B2" w:rsidP="00003F5C">
            <w:pPr>
              <w:contextualSpacing/>
              <w:rPr>
                <w:szCs w:val="24"/>
              </w:rPr>
            </w:pPr>
            <w:r w:rsidRPr="004B3BE9">
              <w:rPr>
                <w:szCs w:val="24"/>
              </w:rPr>
              <w:t xml:space="preserve">• Demonstrate knowledge of the roles and importance of interdisciplinary/ interprofessional assessment and intervention and be able to interact and coordinate care effectively with other disciplines and community resources. </w:t>
            </w:r>
          </w:p>
        </w:tc>
        <w:tc>
          <w:tcPr>
            <w:tcW w:w="3330" w:type="dxa"/>
          </w:tcPr>
          <w:p w14:paraId="08B8CB9C" w14:textId="77777777" w:rsidR="00EF22B2" w:rsidRPr="004B3BE9" w:rsidRDefault="00EF22B2" w:rsidP="00EF22B2">
            <w:pPr>
              <w:pStyle w:val="ListParagraph"/>
              <w:widowControl/>
              <w:numPr>
                <w:ilvl w:val="0"/>
                <w:numId w:val="7"/>
              </w:numPr>
              <w:rPr>
                <w:szCs w:val="24"/>
              </w:rPr>
            </w:pPr>
            <w:r w:rsidRPr="004B3BE9">
              <w:rPr>
                <w:szCs w:val="24"/>
              </w:rPr>
              <w:t>Identify the four domain areas of IPE (CERT).</w:t>
            </w:r>
          </w:p>
          <w:p w14:paraId="3467DDB7" w14:textId="77777777" w:rsidR="00EF22B2" w:rsidRPr="004B3BE9" w:rsidRDefault="00EF22B2" w:rsidP="00EF22B2">
            <w:pPr>
              <w:pStyle w:val="ListParagraph"/>
              <w:widowControl/>
              <w:numPr>
                <w:ilvl w:val="0"/>
                <w:numId w:val="7"/>
              </w:numPr>
              <w:rPr>
                <w:szCs w:val="24"/>
              </w:rPr>
            </w:pPr>
            <w:r w:rsidRPr="004B3BE9">
              <w:rPr>
                <w:szCs w:val="24"/>
              </w:rPr>
              <w:t>Recognize and model respect, teamwork, collaboration, and professionalism with other disciplines.</w:t>
            </w:r>
          </w:p>
          <w:p w14:paraId="0FB1783F" w14:textId="77777777" w:rsidR="00EF22B2" w:rsidRPr="004B3BE9" w:rsidRDefault="00EF22B2" w:rsidP="00EF22B2">
            <w:pPr>
              <w:pStyle w:val="ListParagraph"/>
              <w:widowControl/>
              <w:numPr>
                <w:ilvl w:val="0"/>
                <w:numId w:val="7"/>
              </w:numPr>
              <w:rPr>
                <w:szCs w:val="24"/>
              </w:rPr>
            </w:pPr>
            <w:r w:rsidRPr="004B3BE9">
              <w:rPr>
                <w:szCs w:val="24"/>
              </w:rPr>
              <w:t xml:space="preserve">Educate and advocate for the profession with other disciplines during all interactions. </w:t>
            </w:r>
          </w:p>
        </w:tc>
        <w:tc>
          <w:tcPr>
            <w:tcW w:w="4140" w:type="dxa"/>
          </w:tcPr>
          <w:p w14:paraId="265EB64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7476F318" w14:textId="77777777" w:rsidR="00EF22B2" w:rsidRDefault="00EF22B2" w:rsidP="00EF22B2">
            <w:pPr>
              <w:rPr>
                <w:noProof/>
                <w:color w:val="333333"/>
                <w:szCs w:val="24"/>
              </w:rPr>
            </w:pPr>
            <w:r w:rsidRPr="00EF22B2">
              <w:rPr>
                <w:noProof/>
                <w:color w:val="333333"/>
                <w:szCs w:val="24"/>
                <w:highlight w:val="yellow"/>
              </w:rPr>
              <w:t>&lt;Insert text here&gt;</w:t>
            </w:r>
          </w:p>
          <w:p w14:paraId="1A8437EF" w14:textId="77777777" w:rsidR="00EF22B2" w:rsidRPr="004B3BE9" w:rsidRDefault="00EF22B2" w:rsidP="00003F5C">
            <w:pPr>
              <w:contextualSpacing/>
              <w:rPr>
                <w:szCs w:val="24"/>
              </w:rPr>
            </w:pPr>
          </w:p>
          <w:p w14:paraId="5D6299C0" w14:textId="77777777" w:rsidR="00EF22B2" w:rsidRPr="004B3BE9" w:rsidRDefault="00EF22B2" w:rsidP="00003F5C">
            <w:pPr>
              <w:contextualSpacing/>
              <w:rPr>
                <w:szCs w:val="24"/>
              </w:rPr>
            </w:pPr>
          </w:p>
          <w:p w14:paraId="2AB130FE" w14:textId="77777777" w:rsidR="00EF22B2" w:rsidRPr="004B3BE9" w:rsidRDefault="00EF22B2" w:rsidP="00003F5C">
            <w:pPr>
              <w:contextualSpacing/>
              <w:rPr>
                <w:szCs w:val="24"/>
              </w:rPr>
            </w:pPr>
          </w:p>
          <w:p w14:paraId="6AB15CBC"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313F77AF"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6ADF30D0"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0F609D44"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087DFD5E"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284A6064" w14:textId="77777777" w:rsidTr="00003F5C">
        <w:tc>
          <w:tcPr>
            <w:tcW w:w="3055" w:type="dxa"/>
          </w:tcPr>
          <w:p w14:paraId="5F8A145F" w14:textId="77777777" w:rsidR="00EF22B2" w:rsidRPr="004B3BE9" w:rsidRDefault="00EF22B2" w:rsidP="00003F5C">
            <w:pPr>
              <w:contextualSpacing/>
              <w:rPr>
                <w:szCs w:val="24"/>
              </w:rPr>
            </w:pPr>
            <w:r w:rsidRPr="004B3BE9">
              <w:rPr>
                <w:szCs w:val="24"/>
              </w:rPr>
              <w:t xml:space="preserve">• Demonstrate knowledge of the roles and importance of individual and collective (e.g., local, national organizations) advocacy for clients/patients/students’ right to care. </w:t>
            </w:r>
          </w:p>
        </w:tc>
        <w:tc>
          <w:tcPr>
            <w:tcW w:w="3330" w:type="dxa"/>
          </w:tcPr>
          <w:p w14:paraId="4F3C794C" w14:textId="77777777" w:rsidR="00EF22B2" w:rsidRPr="004B3BE9" w:rsidRDefault="00EF22B2" w:rsidP="00EF22B2">
            <w:pPr>
              <w:pStyle w:val="ListParagraph"/>
              <w:widowControl/>
              <w:numPr>
                <w:ilvl w:val="0"/>
                <w:numId w:val="7"/>
              </w:numPr>
              <w:rPr>
                <w:szCs w:val="24"/>
              </w:rPr>
            </w:pPr>
            <w:r w:rsidRPr="004B3BE9">
              <w:rPr>
                <w:szCs w:val="24"/>
              </w:rPr>
              <w:t>Understand and perform the role of an advocate</w:t>
            </w:r>
          </w:p>
          <w:p w14:paraId="5E062AF4" w14:textId="77777777" w:rsidR="00EF22B2" w:rsidRPr="004B3BE9" w:rsidRDefault="00EF22B2" w:rsidP="00EF22B2">
            <w:pPr>
              <w:pStyle w:val="ListParagraph"/>
              <w:widowControl/>
              <w:numPr>
                <w:ilvl w:val="0"/>
                <w:numId w:val="7"/>
              </w:numPr>
              <w:rPr>
                <w:szCs w:val="24"/>
              </w:rPr>
            </w:pPr>
            <w:r w:rsidRPr="004B3BE9">
              <w:rPr>
                <w:szCs w:val="24"/>
              </w:rPr>
              <w:t>Advocate at all levels for those that our profession serves.</w:t>
            </w:r>
          </w:p>
        </w:tc>
        <w:tc>
          <w:tcPr>
            <w:tcW w:w="4140" w:type="dxa"/>
          </w:tcPr>
          <w:p w14:paraId="2DAAC462"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258D090" w14:textId="77777777" w:rsidR="00EF22B2" w:rsidRDefault="00EF22B2" w:rsidP="00EF22B2">
            <w:pPr>
              <w:rPr>
                <w:noProof/>
                <w:color w:val="333333"/>
                <w:szCs w:val="24"/>
              </w:rPr>
            </w:pPr>
            <w:r w:rsidRPr="00EF22B2">
              <w:rPr>
                <w:noProof/>
                <w:color w:val="333333"/>
                <w:szCs w:val="24"/>
                <w:highlight w:val="yellow"/>
              </w:rPr>
              <w:t>&lt;Insert text here&gt;</w:t>
            </w:r>
          </w:p>
          <w:p w14:paraId="0B3CB31B" w14:textId="77777777" w:rsidR="00EF22B2" w:rsidRPr="004B3BE9" w:rsidRDefault="00EF22B2" w:rsidP="00003F5C">
            <w:pPr>
              <w:contextualSpacing/>
              <w:rPr>
                <w:szCs w:val="24"/>
              </w:rPr>
            </w:pPr>
          </w:p>
          <w:p w14:paraId="32AFBB92" w14:textId="77777777" w:rsidR="00EF22B2" w:rsidRPr="004B3BE9" w:rsidRDefault="00EF22B2" w:rsidP="00003F5C">
            <w:pPr>
              <w:contextualSpacing/>
              <w:rPr>
                <w:szCs w:val="24"/>
              </w:rPr>
            </w:pPr>
          </w:p>
          <w:p w14:paraId="1ABBA2B0" w14:textId="77777777" w:rsidR="00EF22B2" w:rsidRPr="004B3BE9" w:rsidRDefault="00EF22B2" w:rsidP="00003F5C">
            <w:pPr>
              <w:contextualSpacing/>
              <w:rPr>
                <w:szCs w:val="24"/>
              </w:rPr>
            </w:pPr>
          </w:p>
          <w:p w14:paraId="2B5CFAD4"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290F5608"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4C644187"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D32C2F7"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5F6E5F49"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7790EA33" w14:textId="77777777" w:rsidTr="00003F5C">
        <w:tc>
          <w:tcPr>
            <w:tcW w:w="3055" w:type="dxa"/>
          </w:tcPr>
          <w:p w14:paraId="4860B33F" w14:textId="77777777" w:rsidR="00EF22B2" w:rsidRPr="004B3BE9" w:rsidRDefault="00EF22B2" w:rsidP="00003F5C">
            <w:pPr>
              <w:contextualSpacing/>
              <w:rPr>
                <w:szCs w:val="24"/>
              </w:rPr>
            </w:pPr>
            <w:r w:rsidRPr="004B3BE9">
              <w:rPr>
                <w:szCs w:val="24"/>
              </w:rPr>
              <w:t>• Demonstrate knowledge of the role of clinical teaching and clinical modeling as well as supervision of students and other support personnel.</w:t>
            </w:r>
          </w:p>
        </w:tc>
        <w:tc>
          <w:tcPr>
            <w:tcW w:w="3330" w:type="dxa"/>
          </w:tcPr>
          <w:p w14:paraId="40C94656" w14:textId="77777777" w:rsidR="00EF22B2" w:rsidRPr="004B3BE9" w:rsidRDefault="00EF22B2" w:rsidP="00EF22B2">
            <w:pPr>
              <w:pStyle w:val="ListParagraph"/>
              <w:widowControl/>
              <w:numPr>
                <w:ilvl w:val="0"/>
                <w:numId w:val="7"/>
              </w:numPr>
              <w:rPr>
                <w:szCs w:val="24"/>
              </w:rPr>
            </w:pPr>
            <w:r w:rsidRPr="004B3BE9">
              <w:rPr>
                <w:szCs w:val="24"/>
              </w:rPr>
              <w:t>Understand, acknowledge, respect, and learn from clinical instructors and supervisors.</w:t>
            </w:r>
          </w:p>
          <w:p w14:paraId="049C31E7" w14:textId="77777777" w:rsidR="00EF22B2" w:rsidRPr="004B3BE9" w:rsidRDefault="00EF22B2" w:rsidP="00EF22B2">
            <w:pPr>
              <w:pStyle w:val="ListParagraph"/>
              <w:widowControl/>
              <w:numPr>
                <w:ilvl w:val="0"/>
                <w:numId w:val="7"/>
              </w:numPr>
              <w:rPr>
                <w:szCs w:val="24"/>
              </w:rPr>
            </w:pPr>
            <w:r w:rsidRPr="004B3BE9">
              <w:rPr>
                <w:szCs w:val="24"/>
              </w:rPr>
              <w:t xml:space="preserve">Model and perform professionalism when interacting with all clinic assistants and staff. </w:t>
            </w:r>
          </w:p>
        </w:tc>
        <w:tc>
          <w:tcPr>
            <w:tcW w:w="4140" w:type="dxa"/>
          </w:tcPr>
          <w:p w14:paraId="77332A87"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7445ED11" w14:textId="77777777" w:rsidR="00EF22B2" w:rsidRDefault="00EF22B2" w:rsidP="00EF22B2">
            <w:pPr>
              <w:rPr>
                <w:noProof/>
                <w:color w:val="333333"/>
                <w:szCs w:val="24"/>
              </w:rPr>
            </w:pPr>
            <w:r w:rsidRPr="00EF22B2">
              <w:rPr>
                <w:noProof/>
                <w:color w:val="333333"/>
                <w:szCs w:val="24"/>
                <w:highlight w:val="yellow"/>
              </w:rPr>
              <w:t>&lt;Insert text here&gt;</w:t>
            </w:r>
          </w:p>
          <w:p w14:paraId="00F3856B" w14:textId="77777777" w:rsidR="00EF22B2" w:rsidRPr="004B3BE9" w:rsidRDefault="00EF22B2" w:rsidP="00003F5C">
            <w:pPr>
              <w:contextualSpacing/>
              <w:rPr>
                <w:szCs w:val="24"/>
              </w:rPr>
            </w:pPr>
          </w:p>
          <w:p w14:paraId="1951FD77" w14:textId="77777777" w:rsidR="00EF22B2" w:rsidRPr="004B3BE9" w:rsidRDefault="00EF22B2" w:rsidP="00003F5C">
            <w:pPr>
              <w:contextualSpacing/>
              <w:rPr>
                <w:szCs w:val="24"/>
              </w:rPr>
            </w:pPr>
          </w:p>
          <w:p w14:paraId="79757C6B" w14:textId="77777777" w:rsidR="00EF22B2" w:rsidRPr="004B3BE9" w:rsidRDefault="00EF22B2" w:rsidP="00003F5C">
            <w:pPr>
              <w:contextualSpacing/>
              <w:rPr>
                <w:szCs w:val="24"/>
              </w:rPr>
            </w:pPr>
          </w:p>
          <w:p w14:paraId="2B33176F"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6216D79C"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215A7728"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2699FA32"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7C2020A2"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bl>
    <w:p w14:paraId="0D759068" w14:textId="20236AA0" w:rsidR="00EF22B2" w:rsidRDefault="00164480" w:rsidP="00EF22B2">
      <w:pPr>
        <w:spacing w:line="240" w:lineRule="auto"/>
        <w:contextualSpacing/>
        <w:rPr>
          <w:szCs w:val="24"/>
        </w:rPr>
      </w:pPr>
      <w:r>
        <w:pict w14:anchorId="1E1B80A8">
          <v:rect id="_x0000_i1052" style="width:468pt;height:1pt" o:hralign="center" o:hrstd="t" o:hr="t" fillcolor="#a0a0a0" stroked="f"/>
        </w:pict>
      </w:r>
    </w:p>
    <w:p w14:paraId="71B0E0A2" w14:textId="1A7BD664" w:rsidR="00BF7F46" w:rsidRPr="00D57A25" w:rsidRDefault="00BF7F46" w:rsidP="00B51A0B">
      <w:pPr>
        <w:pStyle w:val="Visiion-3"/>
        <w:rPr>
          <w:shd w:val="clear" w:color="auto" w:fill="FFFFFF"/>
        </w:rPr>
      </w:pPr>
      <w:r w:rsidRPr="00D57A25">
        <w:rPr>
          <w:shd w:val="clear" w:color="auto" w:fill="FFFFFF"/>
        </w:rPr>
        <w:t>Text</w:t>
      </w:r>
      <w:r w:rsidR="00475BF7" w:rsidRPr="00D57A25">
        <w:rPr>
          <w:shd w:val="clear" w:color="auto" w:fill="FFFFFF"/>
        </w:rPr>
        <w:t>books</w:t>
      </w:r>
      <w:r w:rsidR="00B51A0B">
        <w:rPr>
          <w:shd w:val="clear" w:color="auto" w:fill="FFFFFF"/>
        </w:rPr>
        <w:t xml:space="preserve">, </w:t>
      </w:r>
      <w:r w:rsidR="00475BF7" w:rsidRPr="00D57A25">
        <w:rPr>
          <w:shd w:val="clear" w:color="auto" w:fill="FFFFFF"/>
        </w:rPr>
        <w:t>Materials</w:t>
      </w:r>
      <w:r w:rsidR="00B51A0B">
        <w:rPr>
          <w:shd w:val="clear" w:color="auto" w:fill="FFFFFF"/>
        </w:rPr>
        <w:t xml:space="preserve">, and </w:t>
      </w:r>
      <w:r w:rsidR="00B51A0B" w:rsidRPr="00D57A25">
        <w:rPr>
          <w:shd w:val="clear" w:color="auto" w:fill="FFFFFF"/>
        </w:rPr>
        <w:t>Online Resources:</w:t>
      </w:r>
    </w:p>
    <w:p w14:paraId="29A69573" w14:textId="623946C3" w:rsidR="002D4612" w:rsidRPr="002D4612" w:rsidRDefault="002D4612" w:rsidP="002D4612">
      <w:pPr>
        <w:rPr>
          <w:szCs w:val="24"/>
        </w:rPr>
      </w:pPr>
      <w:r w:rsidRPr="002D4612">
        <w:rPr>
          <w:noProof/>
          <w:color w:val="333333"/>
          <w:szCs w:val="24"/>
        </w:rPr>
        <w:t>&lt;Insert text here</w:t>
      </w:r>
      <w:r w:rsidR="00B51A0B">
        <w:rPr>
          <w:noProof/>
          <w:color w:val="333333"/>
          <w:szCs w:val="24"/>
        </w:rPr>
        <w:t xml:space="preserve">. </w:t>
      </w:r>
      <w:r w:rsidR="00B51A0B" w:rsidRPr="00B51A0B">
        <w:rPr>
          <w:noProof/>
          <w:color w:val="333333"/>
          <w:szCs w:val="24"/>
        </w:rPr>
        <w:t xml:space="preserve">A list or links to required texts, instructional and technology materials to be used throughout the course, including technology requirements (e.g., access to specific software applications and learning management </w:t>
      </w:r>
      <w:r w:rsidR="00B51A0B" w:rsidRPr="00B51A0B">
        <w:rPr>
          <w:noProof/>
          <w:color w:val="333333"/>
          <w:szCs w:val="24"/>
        </w:rPr>
        <w:lastRenderedPageBreak/>
        <w:t>system (LMS). When materials will be provided electronically, this requirement may be satisfied by providing information in the syllabus regarding where links to required instructional materials may be accessed. For example, by including the statement: "Links to required readings and videos can be found in Canvas</w:t>
      </w:r>
      <w:r w:rsidRPr="002D4612">
        <w:rPr>
          <w:noProof/>
          <w:color w:val="333333"/>
          <w:szCs w:val="24"/>
        </w:rPr>
        <w:t>&gt;</w:t>
      </w:r>
    </w:p>
    <w:p w14:paraId="51B95F27" w14:textId="61FB242F" w:rsidR="00BF7F46" w:rsidRPr="002C2E54" w:rsidRDefault="00164480" w:rsidP="002C2E54">
      <w:r>
        <w:pict w14:anchorId="09BE3B71">
          <v:rect id="_x0000_i1053" style="width:468pt;height:1pt" o:hralign="center" o:hrstd="t" o:hr="t" fillcolor="#a0a0a0" stroked="f"/>
        </w:pict>
      </w:r>
    </w:p>
    <w:p w14:paraId="4F844DBC" w14:textId="77777777" w:rsidR="00BF7F46" w:rsidRPr="00D57A25" w:rsidRDefault="00BF7F46" w:rsidP="0024502A">
      <w:pPr>
        <w:pStyle w:val="Visiion-3"/>
      </w:pPr>
      <w:r w:rsidRPr="00D57A25">
        <w:t>Course Requirements</w:t>
      </w:r>
      <w:r w:rsidR="00CE334D" w:rsidRPr="00D57A25">
        <w:t>/Components</w:t>
      </w:r>
      <w:r w:rsidRPr="00D57A25">
        <w:t>:</w:t>
      </w:r>
    </w:p>
    <w:p w14:paraId="21A6F4B9" w14:textId="08024FAD" w:rsidR="002D4612" w:rsidRDefault="002D4612" w:rsidP="002D4612">
      <w:pPr>
        <w:rPr>
          <w:noProof/>
          <w:color w:val="333333"/>
          <w:szCs w:val="24"/>
        </w:rPr>
      </w:pPr>
      <w:r w:rsidRPr="002C2E54">
        <w:rPr>
          <w:noProof/>
          <w:color w:val="333333"/>
          <w:szCs w:val="24"/>
          <w:highlight w:val="yellow"/>
        </w:rPr>
        <w:t>&lt;Insert text here</w:t>
      </w:r>
      <w:r w:rsidR="00B51A0B" w:rsidRPr="002C2E54">
        <w:rPr>
          <w:noProof/>
          <w:color w:val="333333"/>
          <w:szCs w:val="24"/>
          <w:highlight w:val="yellow"/>
        </w:rPr>
        <w:t>. Include: Course format description including details on expectations related to synchronous, asynchronous or hybrid instruction.</w:t>
      </w:r>
      <w:r w:rsidRPr="002C2E54">
        <w:rPr>
          <w:noProof/>
          <w:color w:val="333333"/>
          <w:szCs w:val="24"/>
          <w:highlight w:val="yellow"/>
        </w:rPr>
        <w:t>&gt;</w:t>
      </w:r>
    </w:p>
    <w:p w14:paraId="3F063D3E" w14:textId="092F8AB2" w:rsidR="00C36AA4" w:rsidRDefault="00C36AA4" w:rsidP="002D4612">
      <w:pPr>
        <w:rPr>
          <w:noProof/>
          <w:color w:val="333333"/>
          <w:szCs w:val="24"/>
        </w:rPr>
      </w:pPr>
      <w:r w:rsidRPr="00AE30B8">
        <w:rPr>
          <w:noProof/>
          <w:color w:val="333333"/>
          <w:szCs w:val="24"/>
          <w:highlight w:val="yellow"/>
        </w:rPr>
        <w:t>&lt;Add course AI policy here.&gt;</w:t>
      </w:r>
    </w:p>
    <w:p w14:paraId="1D07255E" w14:textId="191BF9A6" w:rsidR="002D4612" w:rsidRPr="002D4612" w:rsidRDefault="00164480" w:rsidP="002D4612">
      <w:pPr>
        <w:rPr>
          <w:szCs w:val="24"/>
        </w:rPr>
      </w:pPr>
      <w:r>
        <w:pict w14:anchorId="7AA7F982">
          <v:rect id="_x0000_i1054" style="width:468pt;height:1pt" o:hralign="center" o:hrstd="t" o:hr="t" fillcolor="#a0a0a0" stroked="f"/>
        </w:pict>
      </w:r>
    </w:p>
    <w:p w14:paraId="3631378E" w14:textId="77777777" w:rsidR="00692B1D" w:rsidRDefault="00692B1D" w:rsidP="0024502A">
      <w:pPr>
        <w:pStyle w:val="Visiion-3"/>
      </w:pPr>
      <w:r w:rsidRPr="00D57A25">
        <w:t>Grading Policy:</w:t>
      </w:r>
    </w:p>
    <w:p w14:paraId="79456AE0" w14:textId="77777777" w:rsidR="000A0E01" w:rsidRDefault="000A0E01" w:rsidP="000A0E01">
      <w:r w:rsidRPr="00EF22B2">
        <w:rPr>
          <w:noProof/>
          <w:color w:val="333333"/>
          <w:szCs w:val="24"/>
          <w:highlight w:val="yellow"/>
        </w:rPr>
        <w:t>&lt;Insert text here</w:t>
      </w:r>
      <w:r>
        <w:rPr>
          <w:noProof/>
          <w:color w:val="333333"/>
          <w:szCs w:val="24"/>
          <w:highlight w:val="yellow"/>
        </w:rPr>
        <w:t>.</w:t>
      </w:r>
      <w:r w:rsidRPr="002C2E54">
        <w:rPr>
          <w:highlight w:val="yellow"/>
        </w:rPr>
        <w:t>&gt;</w:t>
      </w:r>
    </w:p>
    <w:p w14:paraId="772209FC" w14:textId="77777777" w:rsidR="000A0E01" w:rsidRPr="000B5E02" w:rsidRDefault="000A0E01" w:rsidP="000A0E01">
      <w:pPr>
        <w:rPr>
          <w:b/>
          <w:bCs/>
        </w:rPr>
      </w:pPr>
      <w:r w:rsidRPr="000B5E02">
        <w:rPr>
          <w:b/>
          <w:bCs/>
        </w:rPr>
        <w:t xml:space="preserve">CSUS Grading Policy </w:t>
      </w:r>
    </w:p>
    <w:p w14:paraId="6FE5F710" w14:textId="77777777" w:rsidR="000A0E01" w:rsidRPr="000B5E02" w:rsidRDefault="000A0E01" w:rsidP="000A0E01">
      <w:r>
        <w:t>The CSUS Grading Policy (</w:t>
      </w:r>
      <w:r w:rsidRPr="000B5E02">
        <w:t>Policy# 11476953</w:t>
      </w:r>
      <w:r>
        <w:t xml:space="preserve">) can be found at: </w:t>
      </w:r>
      <w:hyperlink r:id="rId61" w:history="1">
        <w:r w:rsidRPr="000B5E02">
          <w:rPr>
            <w:rStyle w:val="Hyperlink"/>
          </w:rPr>
          <w:t>https://sacramentostate.policystat.com/policy/11476953/latest</w:t>
        </w:r>
      </w:hyperlink>
      <w:r w:rsidRPr="000B5E02">
        <w:t xml:space="preserve"> </w:t>
      </w:r>
    </w:p>
    <w:p w14:paraId="7E2CB6D7" w14:textId="31322989" w:rsidR="0024502A" w:rsidRDefault="00164480" w:rsidP="00ED6D15">
      <w:pPr>
        <w:rPr>
          <w:szCs w:val="24"/>
        </w:rPr>
      </w:pPr>
      <w:r>
        <w:pict w14:anchorId="61450DE0">
          <v:rect id="_x0000_i1055" style="width:468pt;height:1pt" o:hralign="center" o:hrstd="t" o:hr="t" fillcolor="#a0a0a0" stroked="f"/>
        </w:pict>
      </w:r>
    </w:p>
    <w:p w14:paraId="6EDCBEFB" w14:textId="77777777" w:rsidR="00475BF7" w:rsidRPr="00D57A25" w:rsidRDefault="002D4612" w:rsidP="005C1575">
      <w:pPr>
        <w:rPr>
          <w:noProof/>
        </w:rPr>
      </w:pPr>
      <w:r>
        <w:rPr>
          <w:noProof/>
        </w:rPr>
        <w:t>EXAMPLE</w:t>
      </w:r>
    </w:p>
    <w:tbl>
      <w:tblPr>
        <w:tblStyle w:val="TableGrid"/>
        <w:tblW w:w="0" w:type="auto"/>
        <w:jc w:val="center"/>
        <w:tblLook w:val="04A0" w:firstRow="1" w:lastRow="0" w:firstColumn="1" w:lastColumn="0" w:noHBand="0" w:noVBand="1"/>
      </w:tblPr>
      <w:tblGrid>
        <w:gridCol w:w="1280"/>
        <w:gridCol w:w="1150"/>
        <w:gridCol w:w="1800"/>
      </w:tblGrid>
      <w:tr w:rsidR="00692B1D" w:rsidRPr="00D57A25" w14:paraId="2357656E" w14:textId="77777777" w:rsidTr="002C2E54">
        <w:trPr>
          <w:jc w:val="center"/>
        </w:trPr>
        <w:tc>
          <w:tcPr>
            <w:tcW w:w="1280" w:type="dxa"/>
          </w:tcPr>
          <w:p w14:paraId="2597886A" w14:textId="77777777" w:rsidR="00692B1D" w:rsidRPr="00D57A25" w:rsidRDefault="00692B1D" w:rsidP="008010B6">
            <w:pPr>
              <w:pStyle w:val="Vision4"/>
              <w:rPr>
                <w:noProof/>
              </w:rPr>
            </w:pPr>
            <w:r w:rsidRPr="00D57A25">
              <w:rPr>
                <w:noProof/>
              </w:rPr>
              <w:t>Source</w:t>
            </w:r>
          </w:p>
        </w:tc>
        <w:tc>
          <w:tcPr>
            <w:tcW w:w="1150" w:type="dxa"/>
          </w:tcPr>
          <w:p w14:paraId="41590D45" w14:textId="77777777" w:rsidR="00692B1D" w:rsidRPr="00D57A25" w:rsidRDefault="00692B1D" w:rsidP="008010B6">
            <w:pPr>
              <w:pStyle w:val="Vision4"/>
              <w:rPr>
                <w:noProof/>
              </w:rPr>
            </w:pPr>
            <w:r w:rsidRPr="00D57A25">
              <w:rPr>
                <w:noProof/>
              </w:rPr>
              <w:t>Po</w:t>
            </w:r>
            <w:r w:rsidR="005C1575" w:rsidRPr="00D57A25">
              <w:rPr>
                <w:noProof/>
              </w:rPr>
              <w:t>i</w:t>
            </w:r>
            <w:r w:rsidRPr="00D57A25">
              <w:rPr>
                <w:noProof/>
              </w:rPr>
              <w:t>nts</w:t>
            </w:r>
          </w:p>
        </w:tc>
        <w:tc>
          <w:tcPr>
            <w:tcW w:w="1800" w:type="dxa"/>
          </w:tcPr>
          <w:p w14:paraId="105EE3D7" w14:textId="77777777" w:rsidR="00692B1D" w:rsidRPr="00D57A25" w:rsidRDefault="00692B1D" w:rsidP="008010B6">
            <w:pPr>
              <w:pStyle w:val="Vision4"/>
              <w:rPr>
                <w:noProof/>
              </w:rPr>
            </w:pPr>
            <w:r w:rsidRPr="00D57A25">
              <w:rPr>
                <w:noProof/>
              </w:rPr>
              <w:t>% of Grade</w:t>
            </w:r>
          </w:p>
        </w:tc>
      </w:tr>
      <w:tr w:rsidR="00692B1D" w:rsidRPr="00D57A25" w14:paraId="34589550" w14:textId="77777777" w:rsidTr="002C2E54">
        <w:trPr>
          <w:jc w:val="center"/>
        </w:trPr>
        <w:tc>
          <w:tcPr>
            <w:tcW w:w="1280" w:type="dxa"/>
          </w:tcPr>
          <w:p w14:paraId="6ADAFAE2" w14:textId="77777777" w:rsidR="00692B1D" w:rsidRPr="00D57A25" w:rsidRDefault="00692B1D" w:rsidP="005C1575">
            <w:pPr>
              <w:rPr>
                <w:noProof/>
              </w:rPr>
            </w:pPr>
          </w:p>
        </w:tc>
        <w:tc>
          <w:tcPr>
            <w:tcW w:w="1150" w:type="dxa"/>
          </w:tcPr>
          <w:p w14:paraId="6DD7ACB4" w14:textId="77777777" w:rsidR="00692B1D" w:rsidRPr="00D57A25" w:rsidRDefault="00692B1D" w:rsidP="005C1575">
            <w:pPr>
              <w:rPr>
                <w:noProof/>
              </w:rPr>
            </w:pPr>
          </w:p>
        </w:tc>
        <w:tc>
          <w:tcPr>
            <w:tcW w:w="1800" w:type="dxa"/>
          </w:tcPr>
          <w:p w14:paraId="0609784B" w14:textId="77777777" w:rsidR="00692B1D" w:rsidRPr="00D57A25" w:rsidRDefault="00692B1D" w:rsidP="005C1575">
            <w:pPr>
              <w:rPr>
                <w:noProof/>
              </w:rPr>
            </w:pPr>
          </w:p>
        </w:tc>
      </w:tr>
      <w:tr w:rsidR="00692B1D" w:rsidRPr="00D57A25" w14:paraId="20CBB2BA" w14:textId="77777777" w:rsidTr="002C2E54">
        <w:trPr>
          <w:jc w:val="center"/>
        </w:trPr>
        <w:tc>
          <w:tcPr>
            <w:tcW w:w="1280" w:type="dxa"/>
          </w:tcPr>
          <w:p w14:paraId="4564DD27" w14:textId="77777777" w:rsidR="00692B1D" w:rsidRPr="00D57A25" w:rsidRDefault="00692B1D" w:rsidP="005C1575">
            <w:pPr>
              <w:rPr>
                <w:noProof/>
              </w:rPr>
            </w:pPr>
          </w:p>
        </w:tc>
        <w:tc>
          <w:tcPr>
            <w:tcW w:w="1150" w:type="dxa"/>
          </w:tcPr>
          <w:p w14:paraId="4984F8C2" w14:textId="77777777" w:rsidR="00692B1D" w:rsidRPr="00D57A25" w:rsidRDefault="00692B1D" w:rsidP="005C1575">
            <w:pPr>
              <w:rPr>
                <w:noProof/>
              </w:rPr>
            </w:pPr>
          </w:p>
        </w:tc>
        <w:tc>
          <w:tcPr>
            <w:tcW w:w="1800" w:type="dxa"/>
          </w:tcPr>
          <w:p w14:paraId="0D481148" w14:textId="77777777" w:rsidR="00692B1D" w:rsidRPr="00D57A25" w:rsidRDefault="00692B1D" w:rsidP="005C1575">
            <w:pPr>
              <w:rPr>
                <w:noProof/>
              </w:rPr>
            </w:pPr>
          </w:p>
        </w:tc>
      </w:tr>
      <w:tr w:rsidR="00692B1D" w:rsidRPr="00D57A25" w14:paraId="795CA6CE" w14:textId="77777777" w:rsidTr="002C2E54">
        <w:trPr>
          <w:jc w:val="center"/>
        </w:trPr>
        <w:tc>
          <w:tcPr>
            <w:tcW w:w="1280" w:type="dxa"/>
          </w:tcPr>
          <w:p w14:paraId="41944C8E" w14:textId="77777777" w:rsidR="00692B1D" w:rsidRPr="00D57A25" w:rsidRDefault="00692B1D" w:rsidP="005C1575">
            <w:pPr>
              <w:rPr>
                <w:noProof/>
              </w:rPr>
            </w:pPr>
          </w:p>
        </w:tc>
        <w:tc>
          <w:tcPr>
            <w:tcW w:w="1150" w:type="dxa"/>
          </w:tcPr>
          <w:p w14:paraId="7149CC42" w14:textId="77777777" w:rsidR="00692B1D" w:rsidRPr="00D57A25" w:rsidRDefault="00692B1D" w:rsidP="005C1575">
            <w:pPr>
              <w:rPr>
                <w:noProof/>
              </w:rPr>
            </w:pPr>
          </w:p>
        </w:tc>
        <w:tc>
          <w:tcPr>
            <w:tcW w:w="1800" w:type="dxa"/>
          </w:tcPr>
          <w:p w14:paraId="372DF6AA" w14:textId="77777777" w:rsidR="00692B1D" w:rsidRPr="00D57A25" w:rsidRDefault="00692B1D" w:rsidP="005C1575">
            <w:pPr>
              <w:rPr>
                <w:noProof/>
              </w:rPr>
            </w:pPr>
          </w:p>
        </w:tc>
      </w:tr>
    </w:tbl>
    <w:p w14:paraId="72781EE0" w14:textId="77777777" w:rsidR="00692B1D" w:rsidRPr="00D57A25" w:rsidRDefault="00692B1D" w:rsidP="005C1575">
      <w:pPr>
        <w:rPr>
          <w:noProof/>
        </w:rPr>
      </w:pPr>
    </w:p>
    <w:p w14:paraId="054562E7" w14:textId="77777777" w:rsidR="005C1575" w:rsidRPr="00D57A25" w:rsidRDefault="005C1575" w:rsidP="002C2E54">
      <w:pPr>
        <w:jc w:val="center"/>
        <w:rPr>
          <w:noProof/>
        </w:rPr>
      </w:pPr>
      <w:r w:rsidRPr="00D57A25">
        <w:rPr>
          <w:noProof/>
        </w:rPr>
        <w:t>Letter grades are assigned according to the following scores</w:t>
      </w:r>
    </w:p>
    <w:tbl>
      <w:tblPr>
        <w:tblStyle w:val="TableGrid"/>
        <w:tblW w:w="0" w:type="auto"/>
        <w:jc w:val="center"/>
        <w:tblLook w:val="04A0" w:firstRow="1" w:lastRow="0" w:firstColumn="1" w:lastColumn="0" w:noHBand="0" w:noVBand="1"/>
      </w:tblPr>
      <w:tblGrid>
        <w:gridCol w:w="1080"/>
        <w:gridCol w:w="984"/>
        <w:gridCol w:w="984"/>
      </w:tblGrid>
      <w:tr w:rsidR="005C1575" w:rsidRPr="00D57A25" w14:paraId="5B8B98F6" w14:textId="77777777" w:rsidTr="000A0E01">
        <w:trPr>
          <w:jc w:val="center"/>
        </w:trPr>
        <w:tc>
          <w:tcPr>
            <w:tcW w:w="1080" w:type="dxa"/>
          </w:tcPr>
          <w:p w14:paraId="51EFDE35" w14:textId="77777777" w:rsidR="005C1575" w:rsidRPr="00D57A25" w:rsidRDefault="005C1575" w:rsidP="000A0E01">
            <w:pPr>
              <w:pStyle w:val="Vision4"/>
            </w:pPr>
            <w:r w:rsidRPr="00D57A25">
              <w:t>Points</w:t>
            </w:r>
          </w:p>
        </w:tc>
        <w:tc>
          <w:tcPr>
            <w:tcW w:w="984" w:type="dxa"/>
          </w:tcPr>
          <w:p w14:paraId="7A2C6A1F" w14:textId="77777777" w:rsidR="005C1575" w:rsidRPr="00D57A25" w:rsidRDefault="005C1575" w:rsidP="000A0E01">
            <w:pPr>
              <w:pStyle w:val="Vision4"/>
            </w:pPr>
            <w:r w:rsidRPr="00D57A25">
              <w:t>%</w:t>
            </w:r>
          </w:p>
        </w:tc>
        <w:tc>
          <w:tcPr>
            <w:tcW w:w="984" w:type="dxa"/>
          </w:tcPr>
          <w:p w14:paraId="14F0236C" w14:textId="77777777" w:rsidR="005C1575" w:rsidRPr="00D57A25" w:rsidRDefault="005C1575" w:rsidP="000A0E01">
            <w:pPr>
              <w:pStyle w:val="Vision4"/>
            </w:pPr>
            <w:r w:rsidRPr="00D57A25">
              <w:t>Letter</w:t>
            </w:r>
          </w:p>
        </w:tc>
      </w:tr>
      <w:tr w:rsidR="005C1575" w:rsidRPr="00D57A25" w14:paraId="679C9C97" w14:textId="77777777" w:rsidTr="000A0E01">
        <w:trPr>
          <w:jc w:val="center"/>
        </w:trPr>
        <w:tc>
          <w:tcPr>
            <w:tcW w:w="1080" w:type="dxa"/>
          </w:tcPr>
          <w:p w14:paraId="1577EE16" w14:textId="77777777" w:rsidR="005C1575" w:rsidRPr="00D57A25" w:rsidRDefault="005C1575" w:rsidP="000A0E01"/>
        </w:tc>
        <w:tc>
          <w:tcPr>
            <w:tcW w:w="984" w:type="dxa"/>
          </w:tcPr>
          <w:p w14:paraId="34F577DE" w14:textId="77777777" w:rsidR="005C1575" w:rsidRPr="00D57A25" w:rsidRDefault="005C1575" w:rsidP="000A0E01"/>
        </w:tc>
        <w:tc>
          <w:tcPr>
            <w:tcW w:w="984" w:type="dxa"/>
          </w:tcPr>
          <w:p w14:paraId="48044A21" w14:textId="77777777" w:rsidR="005C1575" w:rsidRPr="00D57A25" w:rsidRDefault="005C1575" w:rsidP="000A0E01">
            <w:r w:rsidRPr="00D57A25">
              <w:t>A</w:t>
            </w:r>
          </w:p>
        </w:tc>
      </w:tr>
      <w:tr w:rsidR="005C1575" w:rsidRPr="00D57A25" w14:paraId="512FE5C7" w14:textId="77777777" w:rsidTr="000A0E01">
        <w:trPr>
          <w:jc w:val="center"/>
        </w:trPr>
        <w:tc>
          <w:tcPr>
            <w:tcW w:w="1080" w:type="dxa"/>
          </w:tcPr>
          <w:p w14:paraId="7E304D6E" w14:textId="77777777" w:rsidR="005C1575" w:rsidRPr="00D57A25" w:rsidRDefault="005C1575" w:rsidP="000A0E01"/>
        </w:tc>
        <w:tc>
          <w:tcPr>
            <w:tcW w:w="984" w:type="dxa"/>
          </w:tcPr>
          <w:p w14:paraId="1E17697A" w14:textId="77777777" w:rsidR="005C1575" w:rsidRPr="00D57A25" w:rsidRDefault="005C1575" w:rsidP="000A0E01"/>
        </w:tc>
        <w:tc>
          <w:tcPr>
            <w:tcW w:w="984" w:type="dxa"/>
          </w:tcPr>
          <w:p w14:paraId="0336322F" w14:textId="77777777" w:rsidR="005C1575" w:rsidRPr="00D57A25" w:rsidRDefault="005C1575" w:rsidP="000A0E01">
            <w:r w:rsidRPr="00D57A25">
              <w:t>A-</w:t>
            </w:r>
          </w:p>
        </w:tc>
      </w:tr>
      <w:tr w:rsidR="005C1575" w:rsidRPr="00D57A25" w14:paraId="0853C098" w14:textId="77777777" w:rsidTr="000A0E01">
        <w:trPr>
          <w:jc w:val="center"/>
        </w:trPr>
        <w:tc>
          <w:tcPr>
            <w:tcW w:w="1080" w:type="dxa"/>
          </w:tcPr>
          <w:p w14:paraId="358EDFAF" w14:textId="77777777" w:rsidR="005C1575" w:rsidRPr="00D57A25" w:rsidRDefault="005C1575" w:rsidP="000A0E01"/>
        </w:tc>
        <w:tc>
          <w:tcPr>
            <w:tcW w:w="984" w:type="dxa"/>
          </w:tcPr>
          <w:p w14:paraId="452805A1" w14:textId="77777777" w:rsidR="005C1575" w:rsidRPr="00D57A25" w:rsidRDefault="005C1575" w:rsidP="000A0E01"/>
        </w:tc>
        <w:tc>
          <w:tcPr>
            <w:tcW w:w="984" w:type="dxa"/>
          </w:tcPr>
          <w:p w14:paraId="2B6CCF26" w14:textId="77777777" w:rsidR="005C1575" w:rsidRPr="00D57A25" w:rsidRDefault="005C1575" w:rsidP="000A0E01">
            <w:r w:rsidRPr="00D57A25">
              <w:t>B+</w:t>
            </w:r>
          </w:p>
        </w:tc>
      </w:tr>
      <w:tr w:rsidR="005C1575" w:rsidRPr="00D57A25" w14:paraId="69DD35FF" w14:textId="77777777" w:rsidTr="000A0E01">
        <w:trPr>
          <w:jc w:val="center"/>
        </w:trPr>
        <w:tc>
          <w:tcPr>
            <w:tcW w:w="1080" w:type="dxa"/>
          </w:tcPr>
          <w:p w14:paraId="10104E41" w14:textId="77777777" w:rsidR="005C1575" w:rsidRPr="00D57A25" w:rsidRDefault="005C1575" w:rsidP="000A0E01"/>
        </w:tc>
        <w:tc>
          <w:tcPr>
            <w:tcW w:w="984" w:type="dxa"/>
          </w:tcPr>
          <w:p w14:paraId="5C96CE95" w14:textId="77777777" w:rsidR="005C1575" w:rsidRPr="00D57A25" w:rsidRDefault="005C1575" w:rsidP="000A0E01"/>
        </w:tc>
        <w:tc>
          <w:tcPr>
            <w:tcW w:w="984" w:type="dxa"/>
          </w:tcPr>
          <w:p w14:paraId="20800219" w14:textId="77777777" w:rsidR="005C1575" w:rsidRPr="00D57A25" w:rsidRDefault="005C1575" w:rsidP="000A0E01">
            <w:r w:rsidRPr="00D57A25">
              <w:t>B</w:t>
            </w:r>
          </w:p>
        </w:tc>
      </w:tr>
      <w:tr w:rsidR="005C1575" w:rsidRPr="00D57A25" w14:paraId="0F5D38F1" w14:textId="77777777" w:rsidTr="000A0E01">
        <w:trPr>
          <w:jc w:val="center"/>
        </w:trPr>
        <w:tc>
          <w:tcPr>
            <w:tcW w:w="1080" w:type="dxa"/>
          </w:tcPr>
          <w:p w14:paraId="666D6B53" w14:textId="77777777" w:rsidR="005C1575" w:rsidRPr="00D57A25" w:rsidRDefault="005C1575" w:rsidP="000A0E01"/>
        </w:tc>
        <w:tc>
          <w:tcPr>
            <w:tcW w:w="984" w:type="dxa"/>
          </w:tcPr>
          <w:p w14:paraId="0EBB3A61" w14:textId="77777777" w:rsidR="005C1575" w:rsidRPr="00D57A25" w:rsidRDefault="005C1575" w:rsidP="000A0E01"/>
        </w:tc>
        <w:tc>
          <w:tcPr>
            <w:tcW w:w="984" w:type="dxa"/>
          </w:tcPr>
          <w:p w14:paraId="3FBB4BF1" w14:textId="77777777" w:rsidR="005C1575" w:rsidRPr="00D57A25" w:rsidRDefault="005C1575" w:rsidP="000A0E01">
            <w:r w:rsidRPr="00D57A25">
              <w:t>B-</w:t>
            </w:r>
          </w:p>
        </w:tc>
      </w:tr>
      <w:tr w:rsidR="005C1575" w:rsidRPr="00D57A25" w14:paraId="6C2C8CE2" w14:textId="77777777" w:rsidTr="000A0E01">
        <w:trPr>
          <w:jc w:val="center"/>
        </w:trPr>
        <w:tc>
          <w:tcPr>
            <w:tcW w:w="1080" w:type="dxa"/>
          </w:tcPr>
          <w:p w14:paraId="065E279B" w14:textId="77777777" w:rsidR="005C1575" w:rsidRPr="00D57A25" w:rsidRDefault="005C1575" w:rsidP="000A0E01"/>
        </w:tc>
        <w:tc>
          <w:tcPr>
            <w:tcW w:w="984" w:type="dxa"/>
          </w:tcPr>
          <w:p w14:paraId="652225AC" w14:textId="77777777" w:rsidR="005C1575" w:rsidRPr="00D57A25" w:rsidRDefault="005C1575" w:rsidP="000A0E01"/>
        </w:tc>
        <w:tc>
          <w:tcPr>
            <w:tcW w:w="984" w:type="dxa"/>
          </w:tcPr>
          <w:p w14:paraId="6A0C1272" w14:textId="77777777" w:rsidR="005C1575" w:rsidRPr="00D57A25" w:rsidRDefault="005C1575" w:rsidP="000A0E01">
            <w:r w:rsidRPr="00D57A25">
              <w:t>C+</w:t>
            </w:r>
          </w:p>
        </w:tc>
      </w:tr>
      <w:tr w:rsidR="005C1575" w:rsidRPr="00D57A25" w14:paraId="7EA8DE70" w14:textId="77777777" w:rsidTr="000A0E01">
        <w:trPr>
          <w:jc w:val="center"/>
        </w:trPr>
        <w:tc>
          <w:tcPr>
            <w:tcW w:w="1080" w:type="dxa"/>
          </w:tcPr>
          <w:p w14:paraId="0425A268" w14:textId="77777777" w:rsidR="005C1575" w:rsidRPr="00D57A25" w:rsidRDefault="005C1575" w:rsidP="000A0E01"/>
        </w:tc>
        <w:tc>
          <w:tcPr>
            <w:tcW w:w="984" w:type="dxa"/>
          </w:tcPr>
          <w:p w14:paraId="32D41D44" w14:textId="77777777" w:rsidR="005C1575" w:rsidRPr="00D57A25" w:rsidRDefault="005C1575" w:rsidP="000A0E01"/>
        </w:tc>
        <w:tc>
          <w:tcPr>
            <w:tcW w:w="984" w:type="dxa"/>
          </w:tcPr>
          <w:p w14:paraId="0E7376FF" w14:textId="77777777" w:rsidR="005C1575" w:rsidRPr="00D57A25" w:rsidRDefault="005C1575" w:rsidP="000A0E01">
            <w:r w:rsidRPr="00D57A25">
              <w:t>C</w:t>
            </w:r>
          </w:p>
        </w:tc>
      </w:tr>
      <w:tr w:rsidR="005C1575" w:rsidRPr="00D57A25" w14:paraId="71FE0D55" w14:textId="77777777" w:rsidTr="000A0E01">
        <w:trPr>
          <w:jc w:val="center"/>
        </w:trPr>
        <w:tc>
          <w:tcPr>
            <w:tcW w:w="1080" w:type="dxa"/>
          </w:tcPr>
          <w:p w14:paraId="2F6A6BAB" w14:textId="77777777" w:rsidR="005C1575" w:rsidRPr="00D57A25" w:rsidRDefault="005C1575" w:rsidP="000A0E01"/>
        </w:tc>
        <w:tc>
          <w:tcPr>
            <w:tcW w:w="984" w:type="dxa"/>
          </w:tcPr>
          <w:p w14:paraId="20B15810" w14:textId="77777777" w:rsidR="005C1575" w:rsidRPr="00D57A25" w:rsidRDefault="005C1575" w:rsidP="000A0E01"/>
        </w:tc>
        <w:tc>
          <w:tcPr>
            <w:tcW w:w="984" w:type="dxa"/>
          </w:tcPr>
          <w:p w14:paraId="4E8C2897" w14:textId="77777777" w:rsidR="005C1575" w:rsidRPr="00D57A25" w:rsidRDefault="005C1575" w:rsidP="000A0E01">
            <w:r w:rsidRPr="00D57A25">
              <w:t>C-</w:t>
            </w:r>
          </w:p>
        </w:tc>
      </w:tr>
      <w:tr w:rsidR="005C1575" w:rsidRPr="00D57A25" w14:paraId="7041966A" w14:textId="77777777" w:rsidTr="000A0E01">
        <w:trPr>
          <w:jc w:val="center"/>
        </w:trPr>
        <w:tc>
          <w:tcPr>
            <w:tcW w:w="1080" w:type="dxa"/>
          </w:tcPr>
          <w:p w14:paraId="3A5265F9" w14:textId="77777777" w:rsidR="005C1575" w:rsidRPr="00D57A25" w:rsidRDefault="005C1575" w:rsidP="000A0E01"/>
        </w:tc>
        <w:tc>
          <w:tcPr>
            <w:tcW w:w="984" w:type="dxa"/>
          </w:tcPr>
          <w:p w14:paraId="061ED11C" w14:textId="77777777" w:rsidR="005C1575" w:rsidRPr="00D57A25" w:rsidRDefault="005C1575" w:rsidP="000A0E01"/>
        </w:tc>
        <w:tc>
          <w:tcPr>
            <w:tcW w:w="984" w:type="dxa"/>
          </w:tcPr>
          <w:p w14:paraId="6748D5DE" w14:textId="77777777" w:rsidR="005C1575" w:rsidRPr="00D57A25" w:rsidRDefault="005C1575" w:rsidP="000A0E01">
            <w:r w:rsidRPr="00D57A25">
              <w:t>D+</w:t>
            </w:r>
          </w:p>
        </w:tc>
      </w:tr>
      <w:tr w:rsidR="005C1575" w:rsidRPr="00D57A25" w14:paraId="727A1DA9" w14:textId="77777777" w:rsidTr="000A0E01">
        <w:trPr>
          <w:jc w:val="center"/>
        </w:trPr>
        <w:tc>
          <w:tcPr>
            <w:tcW w:w="1080" w:type="dxa"/>
          </w:tcPr>
          <w:p w14:paraId="1F344883" w14:textId="77777777" w:rsidR="005C1575" w:rsidRPr="00D57A25" w:rsidRDefault="005C1575" w:rsidP="000A0E01"/>
        </w:tc>
        <w:tc>
          <w:tcPr>
            <w:tcW w:w="984" w:type="dxa"/>
          </w:tcPr>
          <w:p w14:paraId="33CE8190" w14:textId="77777777" w:rsidR="005C1575" w:rsidRPr="00D57A25" w:rsidRDefault="005C1575" w:rsidP="000A0E01"/>
        </w:tc>
        <w:tc>
          <w:tcPr>
            <w:tcW w:w="984" w:type="dxa"/>
          </w:tcPr>
          <w:p w14:paraId="144D3F17" w14:textId="77777777" w:rsidR="005C1575" w:rsidRPr="00D57A25" w:rsidRDefault="005C1575" w:rsidP="000A0E01">
            <w:r w:rsidRPr="00D57A25">
              <w:t>D</w:t>
            </w:r>
          </w:p>
        </w:tc>
      </w:tr>
      <w:tr w:rsidR="005C1575" w:rsidRPr="00D57A25" w14:paraId="5F4D182C" w14:textId="77777777" w:rsidTr="000A0E01">
        <w:trPr>
          <w:jc w:val="center"/>
        </w:trPr>
        <w:tc>
          <w:tcPr>
            <w:tcW w:w="1080" w:type="dxa"/>
          </w:tcPr>
          <w:p w14:paraId="51D0C119" w14:textId="77777777" w:rsidR="005C1575" w:rsidRPr="00D57A25" w:rsidRDefault="005C1575" w:rsidP="000A0E01"/>
        </w:tc>
        <w:tc>
          <w:tcPr>
            <w:tcW w:w="984" w:type="dxa"/>
          </w:tcPr>
          <w:p w14:paraId="508CBAB7" w14:textId="77777777" w:rsidR="005C1575" w:rsidRPr="00D57A25" w:rsidRDefault="005C1575" w:rsidP="000A0E01"/>
        </w:tc>
        <w:tc>
          <w:tcPr>
            <w:tcW w:w="984" w:type="dxa"/>
          </w:tcPr>
          <w:p w14:paraId="41E3E821" w14:textId="77777777" w:rsidR="005C1575" w:rsidRPr="00D57A25" w:rsidRDefault="005C1575" w:rsidP="000A0E01">
            <w:r w:rsidRPr="00D57A25">
              <w:t>D-</w:t>
            </w:r>
          </w:p>
        </w:tc>
      </w:tr>
      <w:tr w:rsidR="005C1575" w:rsidRPr="00D57A25" w14:paraId="362C9654" w14:textId="77777777" w:rsidTr="000A0E01">
        <w:trPr>
          <w:jc w:val="center"/>
        </w:trPr>
        <w:tc>
          <w:tcPr>
            <w:tcW w:w="1080" w:type="dxa"/>
          </w:tcPr>
          <w:p w14:paraId="2BA53630" w14:textId="77777777" w:rsidR="005C1575" w:rsidRPr="00D57A25" w:rsidRDefault="005C1575" w:rsidP="000A0E01"/>
        </w:tc>
        <w:tc>
          <w:tcPr>
            <w:tcW w:w="984" w:type="dxa"/>
          </w:tcPr>
          <w:p w14:paraId="7C1C9FFB" w14:textId="77777777" w:rsidR="005C1575" w:rsidRPr="00D57A25" w:rsidRDefault="005C1575" w:rsidP="000A0E01"/>
        </w:tc>
        <w:tc>
          <w:tcPr>
            <w:tcW w:w="984" w:type="dxa"/>
          </w:tcPr>
          <w:p w14:paraId="71326A80" w14:textId="77777777" w:rsidR="005C1575" w:rsidRPr="00D57A25" w:rsidRDefault="005C1575" w:rsidP="000A0E01">
            <w:r w:rsidRPr="00D57A25">
              <w:t>F</w:t>
            </w:r>
          </w:p>
        </w:tc>
      </w:tr>
    </w:tbl>
    <w:p w14:paraId="1DF2F274" w14:textId="7E798C94" w:rsidR="002C2E54" w:rsidRPr="00823B99" w:rsidRDefault="00164480" w:rsidP="00823B99">
      <w:r>
        <w:pict w14:anchorId="641E6E47">
          <v:rect id="_x0000_i1056" style="width:468pt;height:1pt" o:hralign="center" o:hrstd="t" o:hr="t" fillcolor="#a0a0a0" stroked="f"/>
        </w:pict>
      </w:r>
    </w:p>
    <w:p w14:paraId="27BB3B06" w14:textId="6B93BE28" w:rsidR="005C1575" w:rsidRPr="00B51A0B" w:rsidRDefault="00B51A0B" w:rsidP="00B51A0B">
      <w:pPr>
        <w:pStyle w:val="Visiion-3"/>
      </w:pPr>
      <w:r w:rsidRPr="00B51A0B">
        <w:t>Attendance Policy</w:t>
      </w:r>
    </w:p>
    <w:p w14:paraId="24062664" w14:textId="77777777" w:rsidR="00B51A0B" w:rsidRDefault="00B51A0B" w:rsidP="00B51A0B">
      <w:pPr>
        <w:rPr>
          <w:noProof/>
          <w:color w:val="333333"/>
          <w:szCs w:val="24"/>
        </w:rPr>
      </w:pPr>
      <w:r w:rsidRPr="00ED7513">
        <w:rPr>
          <w:noProof/>
          <w:color w:val="333333"/>
          <w:szCs w:val="24"/>
          <w:highlight w:val="yellow"/>
        </w:rPr>
        <w:t>&lt;Insert text here&gt;</w:t>
      </w:r>
    </w:p>
    <w:p w14:paraId="54D40AFA" w14:textId="534546AF" w:rsidR="005C1575" w:rsidRPr="00D57A25" w:rsidRDefault="00164480" w:rsidP="008010B6">
      <w:pPr>
        <w:pStyle w:val="Vision4"/>
      </w:pPr>
      <w:r>
        <w:lastRenderedPageBreak/>
        <w:pict w14:anchorId="720209F7">
          <v:rect id="_x0000_i1057" style="width:468pt;height:1pt" o:hralign="center" o:hrstd="t" o:hr="t" fillcolor="#a0a0a0" stroked="f"/>
        </w:pict>
      </w:r>
    </w:p>
    <w:p w14:paraId="65B602B1" w14:textId="77777777" w:rsidR="00475BF7" w:rsidRPr="00D57A25" w:rsidRDefault="00CE334D" w:rsidP="00B51A0B">
      <w:pPr>
        <w:pStyle w:val="Visiion-3"/>
      </w:pPr>
      <w:r w:rsidRPr="00D57A25">
        <w:t>Course Policies/Procedures:</w:t>
      </w:r>
    </w:p>
    <w:p w14:paraId="12923365" w14:textId="77777777" w:rsidR="002D4612" w:rsidRDefault="002D4612" w:rsidP="002D4612">
      <w:pPr>
        <w:rPr>
          <w:noProof/>
          <w:color w:val="333333"/>
          <w:szCs w:val="24"/>
        </w:rPr>
      </w:pPr>
      <w:r w:rsidRPr="00ED7513">
        <w:rPr>
          <w:noProof/>
          <w:color w:val="333333"/>
          <w:szCs w:val="24"/>
          <w:highlight w:val="yellow"/>
        </w:rPr>
        <w:t>&lt;Insert text here&gt;</w:t>
      </w:r>
    </w:p>
    <w:p w14:paraId="0726BAAE" w14:textId="361015F4" w:rsidR="001F57A6" w:rsidRPr="001F57A6" w:rsidRDefault="00164480" w:rsidP="002D4612">
      <w:pPr>
        <w:rPr>
          <w:b/>
          <w:bCs/>
          <w:noProof/>
          <w:color w:val="333333"/>
          <w:szCs w:val="24"/>
        </w:rPr>
      </w:pPr>
      <w:r>
        <w:pict w14:anchorId="73D46413">
          <v:rect id="_x0000_i1058" style="width:468pt;height:1pt" o:hralign="center" o:hrstd="t" o:hr="t" fillcolor="#a0a0a0" stroked="f"/>
        </w:pict>
      </w:r>
    </w:p>
    <w:p w14:paraId="27650C4B" w14:textId="377983BF" w:rsidR="008C78B7" w:rsidRPr="00ED7513" w:rsidRDefault="008C78B7" w:rsidP="00ED7513">
      <w:pPr>
        <w:pStyle w:val="Visiion-3"/>
      </w:pPr>
      <w:r w:rsidRPr="00ED7513">
        <w:t>Course Schedule</w:t>
      </w:r>
      <w:r w:rsidR="00EB0F34" w:rsidRPr="00ED7513">
        <w:t>/Outline</w:t>
      </w:r>
      <w:r w:rsidRPr="00ED7513">
        <w:t>:</w:t>
      </w:r>
    </w:p>
    <w:p w14:paraId="7E7C76F0" w14:textId="6001C085" w:rsidR="00ED7513" w:rsidRPr="00ED7513" w:rsidRDefault="00ED7513" w:rsidP="00ED7513">
      <w:pPr>
        <w:rPr>
          <w:noProof/>
          <w:color w:val="333333"/>
          <w:szCs w:val="24"/>
        </w:rPr>
      </w:pPr>
      <w:r w:rsidRPr="00ED7513">
        <w:rPr>
          <w:noProof/>
          <w:color w:val="333333"/>
          <w:szCs w:val="24"/>
          <w:highlight w:val="yellow"/>
        </w:rPr>
        <w:t>&lt;Insert text here</w:t>
      </w:r>
      <w:r>
        <w:rPr>
          <w:noProof/>
          <w:color w:val="333333"/>
          <w:szCs w:val="24"/>
          <w:highlight w:val="yellow"/>
        </w:rPr>
        <w:t>.</w:t>
      </w:r>
      <w:r w:rsidRPr="00ED7513">
        <w:rPr>
          <w:noProof/>
          <w:color w:val="333333"/>
          <w:szCs w:val="24"/>
          <w:highlight w:val="yellow"/>
        </w:rPr>
        <w:t>&gt;</w:t>
      </w:r>
    </w:p>
    <w:tbl>
      <w:tblPr>
        <w:tblStyle w:val="TableGrid"/>
        <w:tblW w:w="0" w:type="auto"/>
        <w:tblLook w:val="04A0" w:firstRow="1" w:lastRow="0" w:firstColumn="1" w:lastColumn="0" w:noHBand="0" w:noVBand="1"/>
      </w:tblPr>
      <w:tblGrid>
        <w:gridCol w:w="905"/>
        <w:gridCol w:w="3096"/>
        <w:gridCol w:w="2040"/>
        <w:gridCol w:w="2999"/>
        <w:gridCol w:w="1750"/>
      </w:tblGrid>
      <w:tr w:rsidR="00EB0F34" w:rsidRPr="00D57A25" w14:paraId="6A3C8F3A" w14:textId="77777777" w:rsidTr="00EB0F34">
        <w:tc>
          <w:tcPr>
            <w:tcW w:w="905" w:type="dxa"/>
          </w:tcPr>
          <w:p w14:paraId="6A9572A2" w14:textId="77777777" w:rsidR="00EB0F34" w:rsidRPr="00D57A25" w:rsidRDefault="00EB0F34" w:rsidP="008010B6">
            <w:pPr>
              <w:pStyle w:val="Vision4"/>
            </w:pPr>
            <w:r w:rsidRPr="00D57A25">
              <w:t>Date</w:t>
            </w:r>
          </w:p>
        </w:tc>
        <w:tc>
          <w:tcPr>
            <w:tcW w:w="3096" w:type="dxa"/>
          </w:tcPr>
          <w:p w14:paraId="025BA572" w14:textId="77777777" w:rsidR="00EB0F34" w:rsidRPr="00D57A25" w:rsidRDefault="00EB0F34" w:rsidP="008010B6">
            <w:pPr>
              <w:pStyle w:val="Vision4"/>
            </w:pPr>
            <w:r w:rsidRPr="00D57A25">
              <w:t>Topic/Class Content</w:t>
            </w:r>
          </w:p>
        </w:tc>
        <w:tc>
          <w:tcPr>
            <w:tcW w:w="2040" w:type="dxa"/>
          </w:tcPr>
          <w:p w14:paraId="10E6ABCE" w14:textId="77777777" w:rsidR="00EB0F34" w:rsidRPr="00D57A25" w:rsidRDefault="00EB0F34" w:rsidP="008010B6">
            <w:pPr>
              <w:pStyle w:val="Vision4"/>
            </w:pPr>
            <w:r w:rsidRPr="00D57A25">
              <w:t>Readings</w:t>
            </w:r>
          </w:p>
        </w:tc>
        <w:tc>
          <w:tcPr>
            <w:tcW w:w="2999" w:type="dxa"/>
          </w:tcPr>
          <w:p w14:paraId="7C59C9D0" w14:textId="77777777" w:rsidR="00EB0F34" w:rsidRPr="00D57A25" w:rsidRDefault="00EB0F34" w:rsidP="008010B6">
            <w:pPr>
              <w:pStyle w:val="Vision4"/>
            </w:pPr>
            <w:r w:rsidRPr="00D57A25">
              <w:t>Assignment/Activities</w:t>
            </w:r>
          </w:p>
        </w:tc>
        <w:tc>
          <w:tcPr>
            <w:tcW w:w="1750" w:type="dxa"/>
          </w:tcPr>
          <w:p w14:paraId="1BA02873" w14:textId="77777777" w:rsidR="00EB0F34" w:rsidRPr="00D57A25" w:rsidRDefault="00EB0F34" w:rsidP="008010B6">
            <w:pPr>
              <w:pStyle w:val="Vision4"/>
            </w:pPr>
          </w:p>
        </w:tc>
      </w:tr>
      <w:tr w:rsidR="00EB0F34" w:rsidRPr="00D57A25" w14:paraId="4754AF05" w14:textId="77777777" w:rsidTr="00EB0F34">
        <w:tc>
          <w:tcPr>
            <w:tcW w:w="905" w:type="dxa"/>
          </w:tcPr>
          <w:p w14:paraId="304FA0E7" w14:textId="77777777" w:rsidR="00EB0F34" w:rsidRPr="00D57A25" w:rsidRDefault="00EB0F34" w:rsidP="00D139F9"/>
        </w:tc>
        <w:tc>
          <w:tcPr>
            <w:tcW w:w="3096" w:type="dxa"/>
          </w:tcPr>
          <w:p w14:paraId="79DC88EB" w14:textId="77777777" w:rsidR="00EB0F34" w:rsidRPr="00D57A25" w:rsidRDefault="00EB0F34" w:rsidP="00D139F9"/>
        </w:tc>
        <w:tc>
          <w:tcPr>
            <w:tcW w:w="2040" w:type="dxa"/>
          </w:tcPr>
          <w:p w14:paraId="1C7D98C2" w14:textId="77777777" w:rsidR="00EB0F34" w:rsidRPr="00D57A25" w:rsidRDefault="00EB0F34" w:rsidP="00D139F9"/>
        </w:tc>
        <w:tc>
          <w:tcPr>
            <w:tcW w:w="2999" w:type="dxa"/>
          </w:tcPr>
          <w:p w14:paraId="195A07D8" w14:textId="77777777" w:rsidR="00EB0F34" w:rsidRPr="00D57A25" w:rsidRDefault="00EB0F34" w:rsidP="00D139F9"/>
        </w:tc>
        <w:tc>
          <w:tcPr>
            <w:tcW w:w="1750" w:type="dxa"/>
          </w:tcPr>
          <w:p w14:paraId="2DEBBA3E" w14:textId="77777777" w:rsidR="00EB0F34" w:rsidRPr="00D57A25" w:rsidRDefault="00EB0F34" w:rsidP="00D139F9"/>
        </w:tc>
      </w:tr>
      <w:tr w:rsidR="00EB0F34" w:rsidRPr="00D57A25" w14:paraId="33A3D831" w14:textId="77777777" w:rsidTr="00EB0F34">
        <w:tc>
          <w:tcPr>
            <w:tcW w:w="905" w:type="dxa"/>
          </w:tcPr>
          <w:p w14:paraId="16CB2C22" w14:textId="77777777" w:rsidR="00EB0F34" w:rsidRPr="00D57A25" w:rsidRDefault="00EB0F34" w:rsidP="00D139F9"/>
        </w:tc>
        <w:tc>
          <w:tcPr>
            <w:tcW w:w="3096" w:type="dxa"/>
          </w:tcPr>
          <w:p w14:paraId="0B68DB9D" w14:textId="77777777" w:rsidR="00EB0F34" w:rsidRPr="00D57A25" w:rsidRDefault="00EB0F34" w:rsidP="00D139F9"/>
        </w:tc>
        <w:tc>
          <w:tcPr>
            <w:tcW w:w="2040" w:type="dxa"/>
          </w:tcPr>
          <w:p w14:paraId="50BDBF8B" w14:textId="77777777" w:rsidR="00EB0F34" w:rsidRPr="00D57A25" w:rsidRDefault="00EB0F34" w:rsidP="00D139F9"/>
        </w:tc>
        <w:tc>
          <w:tcPr>
            <w:tcW w:w="2999" w:type="dxa"/>
          </w:tcPr>
          <w:p w14:paraId="1A6A2977" w14:textId="77777777" w:rsidR="00EB0F34" w:rsidRPr="00D57A25" w:rsidRDefault="00EB0F34" w:rsidP="00D139F9"/>
        </w:tc>
        <w:tc>
          <w:tcPr>
            <w:tcW w:w="1750" w:type="dxa"/>
          </w:tcPr>
          <w:p w14:paraId="75C57845" w14:textId="77777777" w:rsidR="00EB0F34" w:rsidRPr="00D57A25" w:rsidRDefault="00EB0F34" w:rsidP="00D139F9"/>
        </w:tc>
      </w:tr>
      <w:tr w:rsidR="00EB0F34" w:rsidRPr="00D57A25" w14:paraId="67858951" w14:textId="77777777" w:rsidTr="00EB0F34">
        <w:tc>
          <w:tcPr>
            <w:tcW w:w="905" w:type="dxa"/>
          </w:tcPr>
          <w:p w14:paraId="2FA9A3A6" w14:textId="77777777" w:rsidR="00EB0F34" w:rsidRPr="00D57A25" w:rsidRDefault="00EB0F34" w:rsidP="00D139F9"/>
        </w:tc>
        <w:tc>
          <w:tcPr>
            <w:tcW w:w="3096" w:type="dxa"/>
          </w:tcPr>
          <w:p w14:paraId="19F7D499" w14:textId="77777777" w:rsidR="00EB0F34" w:rsidRPr="00D57A25" w:rsidRDefault="00EB0F34" w:rsidP="00D139F9"/>
        </w:tc>
        <w:tc>
          <w:tcPr>
            <w:tcW w:w="2040" w:type="dxa"/>
          </w:tcPr>
          <w:p w14:paraId="53A3BB63" w14:textId="77777777" w:rsidR="00EB0F34" w:rsidRPr="00D57A25" w:rsidRDefault="00EB0F34" w:rsidP="00D139F9"/>
        </w:tc>
        <w:tc>
          <w:tcPr>
            <w:tcW w:w="2999" w:type="dxa"/>
          </w:tcPr>
          <w:p w14:paraId="4B589B95" w14:textId="77777777" w:rsidR="00EB0F34" w:rsidRPr="00D57A25" w:rsidRDefault="00EB0F34" w:rsidP="00D139F9"/>
        </w:tc>
        <w:tc>
          <w:tcPr>
            <w:tcW w:w="1750" w:type="dxa"/>
          </w:tcPr>
          <w:p w14:paraId="21557C12" w14:textId="77777777" w:rsidR="00EB0F34" w:rsidRPr="00D57A25" w:rsidRDefault="00EB0F34" w:rsidP="00D139F9"/>
        </w:tc>
      </w:tr>
      <w:tr w:rsidR="00EB0F34" w:rsidRPr="00D57A25" w14:paraId="26C7DAAD" w14:textId="77777777" w:rsidTr="00EB0F34">
        <w:tc>
          <w:tcPr>
            <w:tcW w:w="905" w:type="dxa"/>
          </w:tcPr>
          <w:p w14:paraId="08F1CCE9" w14:textId="77777777" w:rsidR="00EB0F34" w:rsidRPr="00D57A25" w:rsidRDefault="00EB0F34" w:rsidP="00D139F9"/>
        </w:tc>
        <w:tc>
          <w:tcPr>
            <w:tcW w:w="3096" w:type="dxa"/>
          </w:tcPr>
          <w:p w14:paraId="3F4EAA03" w14:textId="77777777" w:rsidR="00EB0F34" w:rsidRPr="00D57A25" w:rsidRDefault="00EB0F34" w:rsidP="00D139F9"/>
        </w:tc>
        <w:tc>
          <w:tcPr>
            <w:tcW w:w="2040" w:type="dxa"/>
          </w:tcPr>
          <w:p w14:paraId="47DD04BD" w14:textId="77777777" w:rsidR="00EB0F34" w:rsidRPr="00D57A25" w:rsidRDefault="00EB0F34" w:rsidP="00D139F9"/>
        </w:tc>
        <w:tc>
          <w:tcPr>
            <w:tcW w:w="2999" w:type="dxa"/>
          </w:tcPr>
          <w:p w14:paraId="050BA3BA" w14:textId="77777777" w:rsidR="00EB0F34" w:rsidRPr="00D57A25" w:rsidRDefault="00EB0F34" w:rsidP="00D139F9"/>
        </w:tc>
        <w:tc>
          <w:tcPr>
            <w:tcW w:w="1750" w:type="dxa"/>
          </w:tcPr>
          <w:p w14:paraId="2A94BA9D" w14:textId="77777777" w:rsidR="00EB0F34" w:rsidRPr="00D57A25" w:rsidRDefault="00EB0F34" w:rsidP="00D139F9"/>
        </w:tc>
      </w:tr>
      <w:tr w:rsidR="00EB0F34" w:rsidRPr="00D57A25" w14:paraId="4DE14E3B" w14:textId="77777777" w:rsidTr="00EB0F34">
        <w:tc>
          <w:tcPr>
            <w:tcW w:w="905" w:type="dxa"/>
          </w:tcPr>
          <w:p w14:paraId="5C1CD6D1" w14:textId="77777777" w:rsidR="00EB0F34" w:rsidRPr="00D57A25" w:rsidRDefault="00EB0F34" w:rsidP="00D139F9"/>
        </w:tc>
        <w:tc>
          <w:tcPr>
            <w:tcW w:w="3096" w:type="dxa"/>
          </w:tcPr>
          <w:p w14:paraId="596A0410" w14:textId="77777777" w:rsidR="00EB0F34" w:rsidRPr="00D57A25" w:rsidRDefault="00EB0F34" w:rsidP="00D139F9"/>
        </w:tc>
        <w:tc>
          <w:tcPr>
            <w:tcW w:w="2040" w:type="dxa"/>
          </w:tcPr>
          <w:p w14:paraId="532AC87B" w14:textId="77777777" w:rsidR="00EB0F34" w:rsidRPr="00D57A25" w:rsidRDefault="00EB0F34" w:rsidP="00D139F9"/>
        </w:tc>
        <w:tc>
          <w:tcPr>
            <w:tcW w:w="2999" w:type="dxa"/>
          </w:tcPr>
          <w:p w14:paraId="2B59FB64" w14:textId="77777777" w:rsidR="00EB0F34" w:rsidRPr="00D57A25" w:rsidRDefault="00EB0F34" w:rsidP="00D139F9"/>
        </w:tc>
        <w:tc>
          <w:tcPr>
            <w:tcW w:w="1750" w:type="dxa"/>
          </w:tcPr>
          <w:p w14:paraId="360DE39A" w14:textId="77777777" w:rsidR="00EB0F34" w:rsidRPr="00D57A25" w:rsidRDefault="00EB0F34" w:rsidP="00D139F9"/>
        </w:tc>
      </w:tr>
    </w:tbl>
    <w:p w14:paraId="57830B9E" w14:textId="4D01D599" w:rsidR="00C43787" w:rsidRPr="00D57A25" w:rsidRDefault="00164480" w:rsidP="00D139F9">
      <w:r>
        <w:pict w14:anchorId="2226FE98">
          <v:rect id="_x0000_i1059" style="width:468pt;height:1pt" o:hralign="center" o:hrstd="t" o:hr="t" fillcolor="#a0a0a0" stroked="f"/>
        </w:pict>
      </w:r>
    </w:p>
    <w:p w14:paraId="0F41EE7F" w14:textId="1D5F4A99" w:rsidR="00692B1D" w:rsidRDefault="00B51A0B" w:rsidP="00B51A0B">
      <w:pPr>
        <w:pStyle w:val="Visiion-3"/>
      </w:pPr>
      <w:r>
        <w:t>Hornet Honor Code</w:t>
      </w:r>
    </w:p>
    <w:p w14:paraId="7470E31A" w14:textId="2ACAB0FF" w:rsidR="008010B6" w:rsidRPr="008010B6" w:rsidRDefault="008010B6" w:rsidP="008010B6">
      <w:pPr>
        <w:jc w:val="center"/>
      </w:pPr>
      <w:hyperlink r:id="rId62" w:history="1">
        <w:r w:rsidRPr="009830E7">
          <w:rPr>
            <w:rStyle w:val="Hyperlink"/>
          </w:rPr>
          <w:t>https://www.csus.edu/student-affairs/_internal/_documents/hornet-honor-code.pdf</w:t>
        </w:r>
      </w:hyperlink>
      <w:r>
        <w:t xml:space="preserve"> </w:t>
      </w:r>
    </w:p>
    <w:p w14:paraId="5B59AA63" w14:textId="77777777" w:rsidR="00B51A0B" w:rsidRPr="00B51A0B" w:rsidRDefault="00B51A0B" w:rsidP="00B51A0B">
      <w:r w:rsidRPr="00B51A0B">
        <w:t>As proud members and representatives of the Sacramento State Hornet community, we commit ourselves to actively promoting honesty, integrity, respect, and care for every person, ensuring a welcoming campus environment, and striving to help every member of our Hornet family feel a strong sense of belonging.</w:t>
      </w:r>
    </w:p>
    <w:p w14:paraId="19EA7135" w14:textId="77777777" w:rsidR="00B51A0B" w:rsidRPr="00B51A0B" w:rsidRDefault="00B51A0B" w:rsidP="00B51A0B">
      <w:proofErr w:type="gramStart"/>
      <w:r w:rsidRPr="00B51A0B">
        <w:t>As</w:t>
      </w:r>
      <w:proofErr w:type="gramEnd"/>
      <w:r w:rsidRPr="00B51A0B">
        <w:t xml:space="preserve"> Hornets, we will:</w:t>
      </w:r>
    </w:p>
    <w:p w14:paraId="5205BE8B" w14:textId="77777777" w:rsidR="00B51A0B" w:rsidRPr="00B51A0B" w:rsidRDefault="00B51A0B" w:rsidP="00B51A0B">
      <w:pPr>
        <w:pStyle w:val="ListParagraph"/>
        <w:numPr>
          <w:ilvl w:val="0"/>
          <w:numId w:val="5"/>
        </w:numPr>
      </w:pPr>
      <w:r w:rsidRPr="00B51A0B">
        <w:t>Promote an inclusive campus and community</w:t>
      </w:r>
    </w:p>
    <w:p w14:paraId="416BAE7E" w14:textId="77777777" w:rsidR="00B51A0B" w:rsidRPr="00B51A0B" w:rsidRDefault="00B51A0B" w:rsidP="00B51A0B">
      <w:pPr>
        <w:pStyle w:val="ListParagraph"/>
        <w:numPr>
          <w:ilvl w:val="0"/>
          <w:numId w:val="5"/>
        </w:numPr>
      </w:pPr>
      <w:r w:rsidRPr="00B51A0B">
        <w:t>Listen and respect each other's thoughts, interests, and views Value diversity and learn from one another</w:t>
      </w:r>
    </w:p>
    <w:p w14:paraId="5B11E300" w14:textId="77777777" w:rsidR="00B51A0B" w:rsidRPr="00B51A0B" w:rsidRDefault="00B51A0B" w:rsidP="00B51A0B">
      <w:pPr>
        <w:pStyle w:val="ListParagraph"/>
        <w:numPr>
          <w:ilvl w:val="0"/>
          <w:numId w:val="5"/>
        </w:numPr>
      </w:pPr>
      <w:r w:rsidRPr="00B51A0B">
        <w:t>Engage daily with mutual trust, care, and integrity</w:t>
      </w:r>
    </w:p>
    <w:p w14:paraId="583E5EED" w14:textId="77777777" w:rsidR="00B51A0B" w:rsidRPr="00B51A0B" w:rsidRDefault="00B51A0B" w:rsidP="00B51A0B">
      <w:pPr>
        <w:pStyle w:val="ListParagraph"/>
        <w:numPr>
          <w:ilvl w:val="0"/>
          <w:numId w:val="5"/>
        </w:numPr>
      </w:pPr>
      <w:r w:rsidRPr="00B51A0B">
        <w:t>Support a culture of honor and adhere to campus policies for honesty, ethics, and conduct</w:t>
      </w:r>
    </w:p>
    <w:p w14:paraId="55DE5150" w14:textId="6BCC8176" w:rsidR="00B51A0B" w:rsidRPr="00B51A0B" w:rsidRDefault="00B51A0B" w:rsidP="00B51A0B">
      <w:pPr>
        <w:pStyle w:val="ListParagraph"/>
        <w:numPr>
          <w:ilvl w:val="0"/>
          <w:numId w:val="5"/>
        </w:numPr>
      </w:pPr>
      <w:r w:rsidRPr="00B51A0B">
        <w:t>Be proud to be Sac State Hornets.</w:t>
      </w:r>
    </w:p>
    <w:p w14:paraId="6F673BBA" w14:textId="0503AA21" w:rsidR="00475BF7" w:rsidRDefault="00164480" w:rsidP="008010B6">
      <w:pPr>
        <w:pStyle w:val="Vision4"/>
      </w:pPr>
      <w:r>
        <w:pict w14:anchorId="5A6C3A41">
          <v:rect id="_x0000_i1060" style="width:468pt;height:1pt" o:hralign="center" o:hrstd="t" o:hr="t" fillcolor="#a0a0a0" stroked="f"/>
        </w:pict>
      </w:r>
    </w:p>
    <w:p w14:paraId="39C04175" w14:textId="05781669" w:rsidR="00C43787" w:rsidRPr="00D57A25" w:rsidRDefault="00C43787" w:rsidP="008010B6">
      <w:pPr>
        <w:pStyle w:val="Visiion-3"/>
      </w:pPr>
      <w:r w:rsidRPr="00D57A25">
        <w:t>Commitment to Integrity</w:t>
      </w:r>
    </w:p>
    <w:p w14:paraId="1F9C06EA" w14:textId="77777777" w:rsidR="00C43787" w:rsidRDefault="00C43787" w:rsidP="00C43787">
      <w:r w:rsidRPr="00D57A25">
        <w:t xml:space="preserve">As a student in this course (and at this university) you are expected to maintain high degrees of professionalism, commitment to active learning and participation in this class </w:t>
      </w:r>
      <w:proofErr w:type="gramStart"/>
      <w:r w:rsidRPr="00D57A25">
        <w:t>and also</w:t>
      </w:r>
      <w:proofErr w:type="gramEnd"/>
      <w:r w:rsidRPr="00D57A25">
        <w:t xml:space="preserve"> integrity in your behavior in and out of the classroom.</w:t>
      </w:r>
    </w:p>
    <w:p w14:paraId="0BD4F5F9" w14:textId="35ACA477" w:rsidR="001F57A6" w:rsidRPr="00D57A25" w:rsidRDefault="00164480" w:rsidP="00C43787">
      <w:r>
        <w:pict w14:anchorId="03ECFCD8">
          <v:rect id="_x0000_i1061" style="width:468pt;height:1pt" o:hralign="center" o:hrstd="t" o:hr="t" fillcolor="#a0a0a0" stroked="f"/>
        </w:pict>
      </w:r>
    </w:p>
    <w:p w14:paraId="3FC1F794" w14:textId="7A58F04B" w:rsidR="00C43787" w:rsidRPr="00D57A25" w:rsidRDefault="00C43787" w:rsidP="008010B6">
      <w:pPr>
        <w:pStyle w:val="Visiion-3"/>
      </w:pPr>
      <w:r w:rsidRPr="00D57A25">
        <w:t>Sac State’s Academic Honesty Policy &amp; Procedures</w:t>
      </w:r>
    </w:p>
    <w:p w14:paraId="0C958A9A" w14:textId="77777777" w:rsidR="008010B6" w:rsidRPr="008010B6" w:rsidRDefault="00C43787" w:rsidP="008010B6">
      <w:r w:rsidRPr="008010B6">
        <w:t xml:space="preserve">“The principles of truth and honesty are recognized as fundamental to a community of scholars and teachers. California State University, Sacramento expects that both faculty and students will honor these principles, and in so doing, will protect the integrity of academic work and student </w:t>
      </w:r>
      <w:proofErr w:type="gramStart"/>
      <w:r w:rsidRPr="008010B6">
        <w:t>grades.”</w:t>
      </w:r>
      <w:proofErr w:type="gramEnd"/>
      <w:r w:rsidRPr="008010B6">
        <w:t xml:space="preserve"> Read more about Sac State’s Academic Honesty Policy &amp; Procedures at the following website: </w:t>
      </w:r>
      <w:hyperlink r:id="rId63" w:history="1">
        <w:r w:rsidR="008010B6" w:rsidRPr="008010B6">
          <w:rPr>
            <w:rStyle w:val="Hyperlink"/>
          </w:rPr>
          <w:t>https://sacramentostate.policystat.com/policy/11300038/latest</w:t>
        </w:r>
      </w:hyperlink>
    </w:p>
    <w:p w14:paraId="36599CCD" w14:textId="77777777" w:rsidR="00C5701C" w:rsidRDefault="00C5701C" w:rsidP="00C5701C">
      <w:r w:rsidRPr="00D57A25">
        <w:rPr>
          <w:b/>
        </w:rPr>
        <w:t>Definitions</w:t>
      </w:r>
      <w:r w:rsidRPr="00D57A25">
        <w:t>: At Sac State, “cheating is the act of obtaining or attempting to obtain credit for academic work through the use of any dishonest, de</w:t>
      </w:r>
      <w:r w:rsidR="003A3874" w:rsidRPr="00D57A25">
        <w:t xml:space="preserve">ceptive, or fraudulent means.” </w:t>
      </w:r>
      <w:r w:rsidRPr="00D57A25">
        <w:rPr>
          <w:b/>
        </w:rPr>
        <w:t>Plagiarism</w:t>
      </w:r>
      <w:r w:rsidRPr="00D57A25">
        <w:t xml:space="preserve"> is a form of cheating. At Sac State, </w:t>
      </w:r>
      <w:r w:rsidRPr="00D57A25">
        <w:lastRenderedPageBreak/>
        <w:t>“plagiarism is the use of distinctive ideas or works belonging to another person without providing adequate acknowledgement of that person’s contribution.” Source: Sacramento State University Library Note: Any form of academic dishonesty, including cheating and plagiarism, may be reported to the office of student affairs.</w:t>
      </w:r>
    </w:p>
    <w:p w14:paraId="7674365E" w14:textId="0DB6D073" w:rsidR="001F57A6" w:rsidRDefault="00164480" w:rsidP="00C5701C">
      <w:r>
        <w:pict w14:anchorId="6356A2F7">
          <v:rect id="_x0000_i1062" style="width:468pt;height:1pt" o:hralign="center" o:hrstd="t" o:hr="t" fillcolor="#a0a0a0" stroked="f"/>
        </w:pict>
      </w:r>
    </w:p>
    <w:p w14:paraId="7B6C68C1" w14:textId="77777777" w:rsidR="00AF3EE3" w:rsidRPr="00022A83" w:rsidRDefault="00AF3EE3" w:rsidP="00AF3EE3">
      <w:pPr>
        <w:pStyle w:val="Visiion-3"/>
      </w:pPr>
      <w:r w:rsidRPr="00022A83">
        <w:t>Department Policy on Use of APA format</w:t>
      </w:r>
    </w:p>
    <w:p w14:paraId="08FB9C58" w14:textId="77777777" w:rsidR="00AF3EE3" w:rsidRDefault="00AF3EE3" w:rsidP="00AF3EE3">
      <w:r w:rsidRPr="00022A83">
        <w:t xml:space="preserve">The Department of Communication Sciences and Disorders requires the use of the APA format and style. All students are required to reference the APA manual. All assignments are to be composed using APA format and style unless otherwise noted. </w:t>
      </w:r>
    </w:p>
    <w:p w14:paraId="37A9828F" w14:textId="77777777" w:rsidR="00AF3EE3" w:rsidRPr="00D57A25" w:rsidRDefault="00164480" w:rsidP="00AF3EE3">
      <w:r>
        <w:pict w14:anchorId="0BCE10EF">
          <v:rect id="_x0000_i1063" style="width:468pt;height:1pt" o:hralign="center" o:hrstd="t" o:hr="t" fillcolor="#a0a0a0" stroked="f"/>
        </w:pict>
      </w:r>
    </w:p>
    <w:p w14:paraId="26E125D0" w14:textId="7E4591E9" w:rsidR="00C5701C" w:rsidRPr="00D57A25" w:rsidRDefault="00C5701C" w:rsidP="008010B6">
      <w:pPr>
        <w:pStyle w:val="Visiion-3"/>
      </w:pPr>
      <w:r w:rsidRPr="00D57A25">
        <w:t>Understand When You May Drop This Course</w:t>
      </w:r>
    </w:p>
    <w:p w14:paraId="26745F07" w14:textId="77777777" w:rsidR="00C5701C" w:rsidRDefault="00C5701C" w:rsidP="00C5701C">
      <w:r w:rsidRPr="00D57A25">
        <w:t xml:space="preserve">It is the student’s responsibility to understand when he/she </w:t>
      </w:r>
      <w:proofErr w:type="gramStart"/>
      <w:r w:rsidRPr="00D57A25">
        <w:t>need</w:t>
      </w:r>
      <w:proofErr w:type="gramEnd"/>
      <w:r w:rsidRPr="00D57A25">
        <w:t xml:space="preserve"> to consider disenrolling from a course. Prefer to the Sac State Course Schedule for dates and deadlines for registration. After this period, a serious and compelling reason is required to drop from the course. Serious and compelling reasons include: (a) documented and significant change in work hours, leaving student unable to attend class, or (b) documented and severe physical/mental illness/injury to the student or student’s family. Under emergency/special circumstances, students may petition for an incomplete grade. An incomplete will only be assigned if there is a compelling extenuating circumstance. All incomplete course assignments must be completed by the department’s policy.</w:t>
      </w:r>
    </w:p>
    <w:p w14:paraId="5310CC35" w14:textId="5A333966" w:rsidR="001F57A6" w:rsidRPr="00D57A25" w:rsidRDefault="00164480" w:rsidP="00C5701C">
      <w:r>
        <w:pict w14:anchorId="4676E4C5">
          <v:rect id="_x0000_i1064" style="width:468pt;height:1pt" o:hralign="center" o:hrstd="t" o:hr="t" fillcolor="#a0a0a0" stroked="f"/>
        </w:pict>
      </w:r>
    </w:p>
    <w:p w14:paraId="596E4770" w14:textId="13E8F3E4" w:rsidR="00C5701C" w:rsidRPr="00D57A25" w:rsidRDefault="00C5701C" w:rsidP="008010B6">
      <w:pPr>
        <w:pStyle w:val="Visiion-3"/>
      </w:pPr>
      <w:r w:rsidRPr="00D57A25">
        <w:t>Equal Access</w:t>
      </w:r>
    </w:p>
    <w:p w14:paraId="76B780DB" w14:textId="537F3A04" w:rsidR="00207974" w:rsidRDefault="00207974" w:rsidP="00C5701C">
      <w:r w:rsidRPr="00D57A25">
        <w:rPr>
          <w:szCs w:val="24"/>
        </w:rPr>
        <w:t xml:space="preserve">California State University-Sacramento, Department of Communication Sciences and Disorders, seeks to provide equal access to its programs, services, and activities for people with disabilities. If you have a documented disability and verification from the </w:t>
      </w:r>
      <w:r w:rsidR="008010B6" w:rsidRPr="008010B6">
        <w:rPr>
          <w:szCs w:val="24"/>
        </w:rPr>
        <w:t>Disability Access Center</w:t>
      </w:r>
      <w:r w:rsidR="008010B6">
        <w:rPr>
          <w:szCs w:val="24"/>
        </w:rPr>
        <w:t xml:space="preserve"> (DAC)</w:t>
      </w:r>
      <w:r w:rsidRPr="00D57A25">
        <w:rPr>
          <w:szCs w:val="24"/>
        </w:rPr>
        <w:t>, and wish to discuss academic accommodations, please contact your instructor as soon as possible. It is the student’s responsibility to provide documentation of disability to SSWD and meet with a SSWD counselor to request special accommodation before classes start</w:t>
      </w:r>
      <w:r w:rsidRPr="00D57A25">
        <w:rPr>
          <w:b/>
          <w:bCs/>
          <w:szCs w:val="24"/>
        </w:rPr>
        <w:t xml:space="preserve">.  Sacramento State </w:t>
      </w:r>
      <w:r w:rsidR="008010B6" w:rsidRPr="008010B6">
        <w:rPr>
          <w:b/>
          <w:bCs/>
          <w:szCs w:val="24"/>
        </w:rPr>
        <w:t>Disability Access Center</w:t>
      </w:r>
      <w:r w:rsidR="008010B6">
        <w:rPr>
          <w:b/>
          <w:bCs/>
          <w:szCs w:val="24"/>
        </w:rPr>
        <w:t xml:space="preserve"> (DAC)</w:t>
      </w:r>
      <w:r w:rsidRPr="00D57A25">
        <w:rPr>
          <w:szCs w:val="24"/>
        </w:rPr>
        <w:t xml:space="preserve"> offers a wide range of support services and accommodations for students </w:t>
      </w:r>
      <w:proofErr w:type="gramStart"/>
      <w:r w:rsidRPr="00D57A25">
        <w:rPr>
          <w:szCs w:val="24"/>
        </w:rPr>
        <w:t>in order to</w:t>
      </w:r>
      <w:proofErr w:type="gramEnd"/>
      <w:r w:rsidRPr="00D57A25">
        <w:rPr>
          <w:szCs w:val="24"/>
        </w:rPr>
        <w:t xml:space="preserve"> ensure students with disabilities have equal access and opportunity to pursue their educational goals. </w:t>
      </w:r>
      <w:r w:rsidRPr="00D57A25">
        <w:rPr>
          <w:b/>
          <w:bCs/>
          <w:szCs w:val="24"/>
        </w:rPr>
        <w:t> </w:t>
      </w:r>
      <w:r w:rsidRPr="00D57A25">
        <w:rPr>
          <w:szCs w:val="24"/>
        </w:rPr>
        <w:t xml:space="preserve">Working collaboratively with students, faculty, staff and administrators, </w:t>
      </w:r>
      <w:r w:rsidR="008010B6">
        <w:rPr>
          <w:szCs w:val="24"/>
        </w:rPr>
        <w:t>DAC</w:t>
      </w:r>
      <w:r w:rsidRPr="00D57A25">
        <w:rPr>
          <w:szCs w:val="24"/>
        </w:rPr>
        <w:t xml:space="preserve"> provides consultation and serves as the information resource on disability related issues to the campus community.   </w:t>
      </w:r>
      <w:r w:rsidR="008010B6">
        <w:rPr>
          <w:szCs w:val="24"/>
        </w:rPr>
        <w:t xml:space="preserve">DAC </w:t>
      </w:r>
      <w:r w:rsidRPr="00D57A25">
        <w:rPr>
          <w:szCs w:val="24"/>
        </w:rPr>
        <w:t xml:space="preserve"> is located in Lassen Hall 1008 and can be contacted by phone at (916) 278-6955 (Voice) or (916) 278-7239 (TDD only) or via email at </w:t>
      </w:r>
      <w:hyperlink r:id="rId64" w:history="1">
        <w:r w:rsidR="008010B6" w:rsidRPr="008010B6">
          <w:rPr>
            <w:rStyle w:val="Hyperlink"/>
            <w:b/>
            <w:bCs/>
          </w:rPr>
          <w:t>dac@csus.edu</w:t>
        </w:r>
      </w:hyperlink>
      <w:r w:rsidR="008010B6">
        <w:t xml:space="preserve"> Additional information can be found on the DAC website: </w:t>
      </w:r>
      <w:hyperlink r:id="rId65" w:history="1">
        <w:r w:rsidR="008010B6" w:rsidRPr="009830E7">
          <w:rPr>
            <w:rStyle w:val="Hyperlink"/>
          </w:rPr>
          <w:t>https://www.csus.edu/student-affairs/centers-programs/disability-access-center/</w:t>
        </w:r>
      </w:hyperlink>
    </w:p>
    <w:p w14:paraId="66F7222C" w14:textId="4D94C8C8" w:rsidR="008010B6" w:rsidRPr="00D57A25" w:rsidRDefault="00164480" w:rsidP="00C5701C">
      <w:pPr>
        <w:rPr>
          <w:szCs w:val="24"/>
        </w:rPr>
      </w:pPr>
      <w:r>
        <w:pict w14:anchorId="7A2DE41B">
          <v:rect id="_x0000_i1065" style="width:468pt;height:1pt" o:hralign="center" o:hrstd="t" o:hr="t" fillcolor="#a0a0a0" stroked="f"/>
        </w:pict>
      </w:r>
    </w:p>
    <w:p w14:paraId="78D74458" w14:textId="7E049CED" w:rsidR="001C0473" w:rsidRPr="00D57A25" w:rsidRDefault="008010B6" w:rsidP="008010B6">
      <w:pPr>
        <w:pStyle w:val="Visiion-3"/>
      </w:pPr>
      <w:r w:rsidRPr="008010B6">
        <w:t>Crisis Assistance &amp; Resource Education Support (CARES)</w:t>
      </w:r>
      <w:r w:rsidR="001C0473" w:rsidRPr="00D57A25">
        <w:t xml:space="preserve"> Support</w:t>
      </w:r>
    </w:p>
    <w:p w14:paraId="7565EEA8" w14:textId="36E5E681" w:rsidR="001C0473" w:rsidRPr="00D57A25" w:rsidRDefault="001C0473" w:rsidP="001C0473">
      <w:r w:rsidRPr="00D57A25">
        <w:t xml:space="preserve">If you are experiencing challenges </w:t>
      </w:r>
      <w:proofErr w:type="gramStart"/>
      <w:r w:rsidRPr="00D57A25">
        <w:t>in the area of</w:t>
      </w:r>
      <w:proofErr w:type="gramEnd"/>
      <w:r w:rsidRPr="00D57A25">
        <w:t xml:space="preserve"> food and/or stable housing, help is just a click, email or phone call away! Sacramento State offers basic needs support for students who are experiencing challenges in these areas. Please visit our </w:t>
      </w:r>
      <w:r w:rsidR="008010B6" w:rsidRPr="008010B6">
        <w:t>Crisis Assistance &amp; Resource Education Support (</w:t>
      </w:r>
      <w:proofErr w:type="gramStart"/>
      <w:r w:rsidR="008010B6" w:rsidRPr="008010B6">
        <w:t>CARES</w:t>
      </w:r>
      <w:r w:rsidR="008010B6">
        <w:t xml:space="preserve"> </w:t>
      </w:r>
      <w:r w:rsidR="008010B6" w:rsidRPr="008010B6">
        <w:t>)</w:t>
      </w:r>
      <w:proofErr w:type="gramEnd"/>
      <w:r w:rsidR="008010B6">
        <w:t xml:space="preserve"> </w:t>
      </w:r>
      <w:r w:rsidRPr="00D57A25">
        <w:t xml:space="preserve">website to learn more about your options and resources available. </w:t>
      </w:r>
      <w:hyperlink r:id="rId66" w:history="1">
        <w:r w:rsidR="008010B6" w:rsidRPr="009830E7">
          <w:rPr>
            <w:rStyle w:val="Hyperlink"/>
          </w:rPr>
          <w:t>https://www.csus.edu/student-affairs/crisis-assistance-resource-education-support/</w:t>
        </w:r>
      </w:hyperlink>
      <w:r w:rsidR="008010B6">
        <w:t xml:space="preserve"> </w:t>
      </w:r>
    </w:p>
    <w:p w14:paraId="6281ABA0" w14:textId="51164BFE" w:rsidR="003759A1" w:rsidRDefault="008010B6" w:rsidP="001C0473">
      <w:r>
        <w:t xml:space="preserve"> </w:t>
      </w:r>
      <w:r w:rsidR="00164480">
        <w:pict w14:anchorId="5FE78CED">
          <v:rect id="_x0000_i1066" style="width:468pt;height:1pt" o:hralign="center" o:hrstd="t" o:hr="t" fillcolor="#a0a0a0" stroked="f"/>
        </w:pict>
      </w:r>
    </w:p>
    <w:p w14:paraId="60BB4F50" w14:textId="77777777" w:rsidR="00EF22B2" w:rsidRPr="00EF22B2" w:rsidRDefault="00EF22B2" w:rsidP="00EF22B2">
      <w:pPr>
        <w:pStyle w:val="Visiion-3"/>
      </w:pPr>
      <w:r w:rsidRPr="00EF22B2">
        <w:lastRenderedPageBreak/>
        <w:t xml:space="preserve">Title IX </w:t>
      </w:r>
    </w:p>
    <w:p w14:paraId="0CDE93CC" w14:textId="77777777" w:rsidR="00EF22B2" w:rsidRPr="00EF22B2" w:rsidRDefault="00EF22B2" w:rsidP="00EF22B2">
      <w:r w:rsidRPr="00EF22B2">
        <w:t xml:space="preserve">The University requires faculty and staff to report any personal disclosures of sexual misconduct including rape, dating/domestic violence and stalking to the Title IX Coordinator. Students who do not wish to report their experience to me or the Title IX Coordinator may speak to someone confidentially by contacting Student Health and Counseling Services. </w:t>
      </w:r>
    </w:p>
    <w:p w14:paraId="51D8A385" w14:textId="77777777" w:rsidR="00EF22B2" w:rsidRPr="00EF22B2" w:rsidRDefault="00EF22B2" w:rsidP="00EF22B2">
      <w:r w:rsidRPr="00EF22B2">
        <w:t xml:space="preserve">Sac State is committed to supporting students and fostering a campus environment free of sexual misconduct and gender-based discrimination. If a student chooses to disclose to a faculty or staff member an experience related to sexual misconduct which includes rape, relationship violence, or stalking, all faculty and staff are obligated to report this disclosure to the university’s Title IX Coordinator. Sac State’s Title IX Coordinator is Mary Lee Vance. Please email equalopportunity@csus.edu or (916) 278-5770. Upon receipt of the report, the Title IX Coordinator will contact you to inform you of your rights and options as a survivor and connect you with support resources, including resolution options for holding accountable the person who harmed you. Students who elect not to discuss their experience with the Title IX Coordinator can speak confidentially to the following confidential resources: </w:t>
      </w:r>
    </w:p>
    <w:p w14:paraId="7F05F7CF" w14:textId="77777777" w:rsidR="00EF22B2" w:rsidRPr="00EF22B2" w:rsidRDefault="00EF22B2" w:rsidP="00EF22B2">
      <w:r w:rsidRPr="00EF22B2">
        <w:t xml:space="preserve">Student Health &amp; Counseling Services at The WELL On Campus </w:t>
      </w:r>
    </w:p>
    <w:p w14:paraId="2300BFE1" w14:textId="77777777" w:rsidR="00EF22B2" w:rsidRPr="00EF22B2" w:rsidRDefault="00EF22B2" w:rsidP="00EF22B2">
      <w:r w:rsidRPr="00EF22B2">
        <w:t xml:space="preserve">Phone Number: 916-278-6461 </w:t>
      </w:r>
    </w:p>
    <w:p w14:paraId="3A47F71C" w14:textId="30781DE7" w:rsidR="00EF22B2" w:rsidRDefault="00EF22B2" w:rsidP="00EF22B2">
      <w:r w:rsidRPr="00EF22B2">
        <w:t xml:space="preserve">Website: https: </w:t>
      </w:r>
      <w:hyperlink r:id="rId67" w:history="1">
        <w:r w:rsidRPr="009830E7">
          <w:rPr>
            <w:rStyle w:val="Hyperlink"/>
          </w:rPr>
          <w:t>https://www.csus.edu/student-life/health-counseling/counseling/</w:t>
        </w:r>
      </w:hyperlink>
      <w:r>
        <w:t xml:space="preserve"> </w:t>
      </w:r>
      <w:r w:rsidRPr="00EF22B2">
        <w:t xml:space="preserve"> </w:t>
      </w:r>
      <w:r>
        <w:t xml:space="preserve"> </w:t>
      </w:r>
    </w:p>
    <w:p w14:paraId="3B5AB006" w14:textId="75DFCEF3" w:rsidR="00EF22B2" w:rsidRPr="00EF22B2" w:rsidRDefault="00EF22B2" w:rsidP="00EF22B2">
      <w:r w:rsidRPr="00EF22B2">
        <w:t>Campus Confidential Advocate</w:t>
      </w:r>
      <w:r>
        <w:t xml:space="preserve"> </w:t>
      </w:r>
      <w:r w:rsidRPr="00EF22B2">
        <w:t xml:space="preserve">Email: weave@csus.edu </w:t>
      </w:r>
    </w:p>
    <w:p w14:paraId="211F97BF" w14:textId="77777777" w:rsidR="00EF22B2" w:rsidRPr="00EF22B2" w:rsidRDefault="00EF22B2" w:rsidP="00EF22B2">
      <w:r w:rsidRPr="00EF22B2">
        <w:t xml:space="preserve">On Campus Phone Number: 916-278-5850 (during business hours) </w:t>
      </w:r>
    </w:p>
    <w:p w14:paraId="050C5863" w14:textId="540D2B64" w:rsidR="00EF22B2" w:rsidRDefault="00EF22B2" w:rsidP="00EF22B2">
      <w:r w:rsidRPr="00EF22B2">
        <w:t>WEAVE 24/7 Hotline: 916-920-2952</w:t>
      </w:r>
    </w:p>
    <w:p w14:paraId="2367E9F7" w14:textId="3833EB90" w:rsidR="001F57A6" w:rsidRPr="00D57A25" w:rsidRDefault="00164480" w:rsidP="00EF22B2">
      <w:r>
        <w:pict w14:anchorId="64875E27">
          <v:rect id="_x0000_i1067" style="width:468pt;height:1pt" o:hralign="center" o:hrstd="t" o:hr="t" fillcolor="#a0a0a0" stroked="f"/>
        </w:pict>
      </w:r>
    </w:p>
    <w:p w14:paraId="23A1F810" w14:textId="77777777" w:rsidR="003759A1" w:rsidRPr="00D57A25" w:rsidRDefault="003759A1" w:rsidP="00EF22B2">
      <w:pPr>
        <w:pStyle w:val="Visiion-3"/>
      </w:pPr>
      <w:r w:rsidRPr="00D57A25">
        <w:t>Other Resources</w:t>
      </w:r>
    </w:p>
    <w:p w14:paraId="2E5E712B" w14:textId="77777777" w:rsidR="000A0E01" w:rsidRPr="00ED7513" w:rsidRDefault="000A0E01" w:rsidP="000A0E01">
      <w:r w:rsidRPr="00ED7513">
        <w:t xml:space="preserve">The Office of Student Affairs maintains a list of campus resources/centers: </w:t>
      </w:r>
      <w:hyperlink r:id="rId68" w:history="1">
        <w:r w:rsidRPr="009830E7">
          <w:rPr>
            <w:rStyle w:val="Hyperlink"/>
          </w:rPr>
          <w:t>https://www.csus.edu/center/</w:t>
        </w:r>
      </w:hyperlink>
      <w:r>
        <w:t xml:space="preserve"> </w:t>
      </w:r>
    </w:p>
    <w:p w14:paraId="78285C21" w14:textId="77777777" w:rsidR="000A0E01" w:rsidRPr="00D57A25" w:rsidRDefault="000A0E01" w:rsidP="000A0E01">
      <w:r w:rsidRPr="00D57A25">
        <w:t xml:space="preserve">Testing Center: </w:t>
      </w:r>
      <w:hyperlink r:id="rId69" w:history="1">
        <w:r w:rsidRPr="00D57A25">
          <w:rPr>
            <w:rStyle w:val="Hyperlink"/>
          </w:rPr>
          <w:t>https://www.csus.edu/testing/</w:t>
        </w:r>
      </w:hyperlink>
      <w:r w:rsidRPr="00D57A25">
        <w:t xml:space="preserve"> </w:t>
      </w:r>
    </w:p>
    <w:p w14:paraId="3F635234" w14:textId="77777777" w:rsidR="000A0E01" w:rsidRPr="00D57A25" w:rsidRDefault="000A0E01" w:rsidP="000A0E01">
      <w:r w:rsidRPr="00D57A25">
        <w:t xml:space="preserve">Library: </w:t>
      </w:r>
      <w:hyperlink r:id="rId70" w:history="1">
        <w:r w:rsidRPr="00D57A25">
          <w:rPr>
            <w:rStyle w:val="Hyperlink"/>
          </w:rPr>
          <w:t>https://library.csus.edu/</w:t>
        </w:r>
      </w:hyperlink>
      <w:r w:rsidRPr="00D57A25">
        <w:t xml:space="preserve"> </w:t>
      </w:r>
    </w:p>
    <w:p w14:paraId="6055643D" w14:textId="77777777" w:rsidR="000A0E01" w:rsidRDefault="000A0E01" w:rsidP="000A0E01">
      <w:r w:rsidRPr="00D57A25">
        <w:t xml:space="preserve">Student Health and Counseling Services at </w:t>
      </w:r>
      <w:proofErr w:type="gramStart"/>
      <w:r w:rsidRPr="00D57A25">
        <w:t>The</w:t>
      </w:r>
      <w:proofErr w:type="gramEnd"/>
      <w:r w:rsidRPr="00D57A25">
        <w:t xml:space="preserve"> WELL: </w:t>
      </w:r>
      <w:hyperlink r:id="rId71" w:history="1">
        <w:r w:rsidRPr="00D57A25">
          <w:rPr>
            <w:rStyle w:val="Hyperlink"/>
          </w:rPr>
          <w:t>https://www.csus.edu/shcs/</w:t>
        </w:r>
      </w:hyperlink>
      <w:r w:rsidRPr="00D57A25">
        <w:t xml:space="preserve"> </w:t>
      </w:r>
    </w:p>
    <w:p w14:paraId="46F35FB6" w14:textId="77777777" w:rsidR="000A0E01" w:rsidRPr="00E42A3B" w:rsidRDefault="000A0E01" w:rsidP="000A0E01">
      <w:r w:rsidRPr="00E42A3B">
        <w:t>Sacramento State Disability Access Center (DAC)</w:t>
      </w:r>
      <w:r>
        <w:t xml:space="preserve">: </w:t>
      </w:r>
      <w:r w:rsidRPr="00E42A3B">
        <w:t xml:space="preserve"> </w:t>
      </w:r>
      <w:hyperlink r:id="rId72" w:history="1">
        <w:r w:rsidRPr="000C6F7B">
          <w:rPr>
            <w:rStyle w:val="Hyperlink"/>
          </w:rPr>
          <w:t>https://www.csus.edu/student-affairs/centers-programs/disability-access-center/</w:t>
        </w:r>
      </w:hyperlink>
      <w:r>
        <w:t xml:space="preserve">  </w:t>
      </w:r>
    </w:p>
    <w:p w14:paraId="01ABA402" w14:textId="77777777" w:rsidR="000A0E01" w:rsidRPr="00D57A25" w:rsidRDefault="000A0E01" w:rsidP="000A0E01">
      <w:r w:rsidRPr="00D57A25">
        <w:t xml:space="preserve">Peer &amp; Academic Resource Center: </w:t>
      </w:r>
      <w:hyperlink r:id="rId73" w:history="1">
        <w:r w:rsidRPr="00D57A25">
          <w:rPr>
            <w:rStyle w:val="Hyperlink"/>
          </w:rPr>
          <w:t>https://www.csus.edu/parc/</w:t>
        </w:r>
      </w:hyperlink>
      <w:r w:rsidRPr="00D57A25">
        <w:t xml:space="preserve"> </w:t>
      </w:r>
    </w:p>
    <w:p w14:paraId="30BFA0DE" w14:textId="77777777" w:rsidR="000A0E01" w:rsidRDefault="000A0E01" w:rsidP="000A0E01">
      <w:r w:rsidRPr="00D57A25">
        <w:t xml:space="preserve">Student Academic Success and Education Equity Programs: </w:t>
      </w:r>
      <w:hyperlink r:id="rId74" w:history="1">
        <w:r w:rsidRPr="00D57A25">
          <w:rPr>
            <w:rStyle w:val="Hyperlink"/>
          </w:rPr>
          <w:t>https://www.csus.edu/saseep/</w:t>
        </w:r>
      </w:hyperlink>
      <w:r w:rsidRPr="00D57A25">
        <w:t xml:space="preserve"> </w:t>
      </w:r>
    </w:p>
    <w:p w14:paraId="428B2AB5" w14:textId="77777777" w:rsidR="000A0E01" w:rsidRPr="00ED7513" w:rsidRDefault="000A0E01" w:rsidP="000A0E01">
      <w:r w:rsidRPr="00ED7513">
        <w:t xml:space="preserve">CHHS Student Success Center: </w:t>
      </w:r>
      <w:hyperlink r:id="rId75" w:history="1">
        <w:r w:rsidRPr="00ED7513">
          <w:rPr>
            <w:rStyle w:val="Hyperlink"/>
          </w:rPr>
          <w:t>https://www.csus.edu/college/health-human-services/student-success/</w:t>
        </w:r>
      </w:hyperlink>
      <w:r>
        <w:t xml:space="preserve"> </w:t>
      </w:r>
      <w:r w:rsidRPr="00ED7513">
        <w:t xml:space="preserve"> </w:t>
      </w:r>
    </w:p>
    <w:p w14:paraId="6FF24C39" w14:textId="77777777" w:rsidR="000A0E01" w:rsidRDefault="000A0E01" w:rsidP="000A0E01">
      <w:r w:rsidRPr="00ED7513">
        <w:t xml:space="preserve">Reading &amp; Writing Center: </w:t>
      </w:r>
      <w:hyperlink r:id="rId76" w:history="1">
        <w:r w:rsidRPr="00ED7513">
          <w:rPr>
            <w:rStyle w:val="Hyperlink"/>
          </w:rPr>
          <w:t>https://www.csus.edu/undergraduate-studies/writing-program/reading-writing-center.html</w:t>
        </w:r>
      </w:hyperlink>
      <w:r>
        <w:t xml:space="preserve"> </w:t>
      </w:r>
    </w:p>
    <w:p w14:paraId="2087B5AB" w14:textId="05C75631" w:rsidR="00C36AA4" w:rsidRPr="00ED7513" w:rsidRDefault="00C36AA4" w:rsidP="000A0E01">
      <w:proofErr w:type="spellStart"/>
      <w:r w:rsidRPr="00ED7513">
        <w:t>S</w:t>
      </w:r>
      <w:r>
        <w:t>tudyMate</w:t>
      </w:r>
      <w:proofErr w:type="spellEnd"/>
      <w:r w:rsidRPr="00ED7513">
        <w:t xml:space="preserve"> (tutoring resource): </w:t>
      </w:r>
      <w:r>
        <w:t xml:space="preserve">Available </w:t>
      </w:r>
      <w:proofErr w:type="gramStart"/>
      <w:r>
        <w:t>in</w:t>
      </w:r>
      <w:proofErr w:type="gramEnd"/>
      <w:r>
        <w:t xml:space="preserve"> the course CANVAS site</w:t>
      </w:r>
    </w:p>
    <w:p w14:paraId="3C0466BF" w14:textId="5E4A95E8" w:rsidR="00ED7513" w:rsidRPr="00D57A25" w:rsidRDefault="00164480" w:rsidP="003759A1">
      <w:r>
        <w:pict w14:anchorId="3AE0D4A5">
          <v:rect id="_x0000_i1068" style="width:468pt;height:1pt" o:hralign="center" o:hrstd="t" o:hr="t" fillcolor="#a0a0a0" stroked="f"/>
        </w:pict>
      </w:r>
    </w:p>
    <w:p w14:paraId="60843290" w14:textId="77777777" w:rsidR="002C2E54" w:rsidRDefault="002C2E54" w:rsidP="002C2E54">
      <w:pPr>
        <w:pStyle w:val="Visiion-3"/>
      </w:pPr>
      <w:r w:rsidRPr="002C2E54">
        <w:lastRenderedPageBreak/>
        <w:t xml:space="preserve">Knowledge And Skills Acquisition (KASA) For Certification in Speech-Language Pathology </w:t>
      </w:r>
    </w:p>
    <w:p w14:paraId="4A94A93C" w14:textId="77777777" w:rsidR="002C2E54" w:rsidRPr="00ED7513" w:rsidRDefault="002C2E54" w:rsidP="002C2E54">
      <w:pPr>
        <w:jc w:val="center"/>
      </w:pPr>
      <w:r w:rsidRPr="00ED7513">
        <w:rPr>
          <w:highlight w:val="yellow"/>
        </w:rPr>
        <w:t xml:space="preserve">&lt;Remove this section for BS, CSAD2B, and </w:t>
      </w:r>
      <w:proofErr w:type="spellStart"/>
      <w:r w:rsidRPr="00ED7513">
        <w:rPr>
          <w:highlight w:val="yellow"/>
        </w:rPr>
        <w:t>AuD</w:t>
      </w:r>
      <w:proofErr w:type="spellEnd"/>
      <w:r w:rsidRPr="00ED7513">
        <w:rPr>
          <w:highlight w:val="yellow"/>
        </w:rPr>
        <w:t xml:space="preserve"> courses&gt;</w:t>
      </w:r>
    </w:p>
    <w:p w14:paraId="442D445B" w14:textId="0B3100BD" w:rsidR="002C2E54" w:rsidRDefault="002C2E54" w:rsidP="002C2E54">
      <w:pPr>
        <w:spacing w:line="240" w:lineRule="auto"/>
        <w:contextualSpacing/>
        <w:rPr>
          <w:szCs w:val="24"/>
        </w:rPr>
      </w:pPr>
      <w:r>
        <w:rPr>
          <w:szCs w:val="24"/>
        </w:rPr>
        <w:t xml:space="preserve">ASHA </w:t>
      </w:r>
      <w:r w:rsidRPr="002C2E54">
        <w:rPr>
          <w:szCs w:val="24"/>
        </w:rPr>
        <w:t>Knowledge And Skills Acquisition (KASA)</w:t>
      </w:r>
      <w:r>
        <w:rPr>
          <w:szCs w:val="24"/>
        </w:rPr>
        <w:t xml:space="preserve"> tracking for courses and clinics in the MS program can be found online in the student’s CALIPSO</w:t>
      </w:r>
      <w:r w:rsidR="00C36AA4">
        <w:rPr>
          <w:szCs w:val="24"/>
        </w:rPr>
        <w:t xml:space="preserve"> or EXXAT</w:t>
      </w:r>
      <w:r>
        <w:rPr>
          <w:szCs w:val="24"/>
        </w:rPr>
        <w:t xml:space="preserve"> account.</w:t>
      </w:r>
    </w:p>
    <w:p w14:paraId="55710404" w14:textId="51CC09A3" w:rsidR="003759A1" w:rsidRPr="00D57A25" w:rsidRDefault="00164480">
      <w:r>
        <w:pict w14:anchorId="6E65C88F">
          <v:rect id="_x0000_i1069" style="width:468pt;height:1pt" o:hralign="center" o:hrstd="t" o:hr="t" fillcolor="#a0a0a0" stroked="f"/>
        </w:pict>
      </w:r>
    </w:p>
    <w:sectPr w:rsidR="003759A1" w:rsidRPr="00D57A25" w:rsidSect="000607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7C8478A"/>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C6542D"/>
    <w:multiLevelType w:val="hybridMultilevel"/>
    <w:tmpl w:val="ED9E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18E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0B5DBF"/>
    <w:multiLevelType w:val="hybridMultilevel"/>
    <w:tmpl w:val="F604B3E6"/>
    <w:lvl w:ilvl="0" w:tplc="B09CD3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11181"/>
    <w:multiLevelType w:val="multilevel"/>
    <w:tmpl w:val="6F34A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FC6380"/>
    <w:multiLevelType w:val="hybridMultilevel"/>
    <w:tmpl w:val="CD10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F0F93"/>
    <w:multiLevelType w:val="hybridMultilevel"/>
    <w:tmpl w:val="5380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25BE2"/>
    <w:multiLevelType w:val="hybridMultilevel"/>
    <w:tmpl w:val="B924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A76C22"/>
    <w:multiLevelType w:val="multilevel"/>
    <w:tmpl w:val="5F7452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32937654">
    <w:abstractNumId w:val="0"/>
    <w:lvlOverride w:ilvl="0">
      <w:startOverride w:val="1"/>
      <w:lvl w:ilvl="0">
        <w:start w:val="1"/>
        <w:numFmt w:val="decimal"/>
        <w:pStyle w:val="Level1"/>
        <w:lvlText w:val="%1."/>
        <w:lvlJc w:val="left"/>
        <w:rPr>
          <w:rFonts w:ascii="Times New Roman" w:eastAsia="Times New Roman" w:hAnsi="Times New Roman" w:cs="Times New Roman"/>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41365477">
    <w:abstractNumId w:val="7"/>
  </w:num>
  <w:num w:numId="3" w16cid:durableId="91708532">
    <w:abstractNumId w:val="5"/>
  </w:num>
  <w:num w:numId="4" w16cid:durableId="1259800176">
    <w:abstractNumId w:val="4"/>
  </w:num>
  <w:num w:numId="5" w16cid:durableId="1055276599">
    <w:abstractNumId w:val="1"/>
  </w:num>
  <w:num w:numId="6" w16cid:durableId="651712698">
    <w:abstractNumId w:val="8"/>
  </w:num>
  <w:num w:numId="7" w16cid:durableId="1426146981">
    <w:abstractNumId w:val="6"/>
  </w:num>
  <w:num w:numId="8" w16cid:durableId="1779254134">
    <w:abstractNumId w:val="3"/>
  </w:num>
  <w:num w:numId="9" w16cid:durableId="32841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3D"/>
    <w:rsid w:val="00011812"/>
    <w:rsid w:val="00024454"/>
    <w:rsid w:val="0006073D"/>
    <w:rsid w:val="000A0E01"/>
    <w:rsid w:val="000A4EEA"/>
    <w:rsid w:val="000B23A8"/>
    <w:rsid w:val="000C1499"/>
    <w:rsid w:val="000E5021"/>
    <w:rsid w:val="000F4ADA"/>
    <w:rsid w:val="001242EF"/>
    <w:rsid w:val="001C0473"/>
    <w:rsid w:val="001F57A6"/>
    <w:rsid w:val="00207974"/>
    <w:rsid w:val="002369DE"/>
    <w:rsid w:val="0024502A"/>
    <w:rsid w:val="00252321"/>
    <w:rsid w:val="002C2E54"/>
    <w:rsid w:val="002D4612"/>
    <w:rsid w:val="003575EB"/>
    <w:rsid w:val="00371633"/>
    <w:rsid w:val="003759A1"/>
    <w:rsid w:val="003A1EF3"/>
    <w:rsid w:val="003A3874"/>
    <w:rsid w:val="003E028F"/>
    <w:rsid w:val="004058D7"/>
    <w:rsid w:val="00415C20"/>
    <w:rsid w:val="004463AB"/>
    <w:rsid w:val="00475BF7"/>
    <w:rsid w:val="004F2285"/>
    <w:rsid w:val="0051399F"/>
    <w:rsid w:val="0057302F"/>
    <w:rsid w:val="005846CB"/>
    <w:rsid w:val="005C109A"/>
    <w:rsid w:val="005C1575"/>
    <w:rsid w:val="005E216B"/>
    <w:rsid w:val="005F3F2F"/>
    <w:rsid w:val="00691D48"/>
    <w:rsid w:val="00692B1D"/>
    <w:rsid w:val="00726F43"/>
    <w:rsid w:val="00797F65"/>
    <w:rsid w:val="007C036E"/>
    <w:rsid w:val="007C0840"/>
    <w:rsid w:val="008010B6"/>
    <w:rsid w:val="00823B99"/>
    <w:rsid w:val="00845EFF"/>
    <w:rsid w:val="00867E08"/>
    <w:rsid w:val="00870A8A"/>
    <w:rsid w:val="008C78B7"/>
    <w:rsid w:val="00977468"/>
    <w:rsid w:val="009C1E88"/>
    <w:rsid w:val="00AB33FE"/>
    <w:rsid w:val="00AB616A"/>
    <w:rsid w:val="00AF3EE3"/>
    <w:rsid w:val="00B51A0B"/>
    <w:rsid w:val="00BF3DE0"/>
    <w:rsid w:val="00BF7F46"/>
    <w:rsid w:val="00C36AA4"/>
    <w:rsid w:val="00C43787"/>
    <w:rsid w:val="00C5701C"/>
    <w:rsid w:val="00C728C1"/>
    <w:rsid w:val="00C82E41"/>
    <w:rsid w:val="00CB454D"/>
    <w:rsid w:val="00CB7528"/>
    <w:rsid w:val="00CE334D"/>
    <w:rsid w:val="00CE3569"/>
    <w:rsid w:val="00D07BC5"/>
    <w:rsid w:val="00D139F9"/>
    <w:rsid w:val="00D57A25"/>
    <w:rsid w:val="00E071CD"/>
    <w:rsid w:val="00E325BE"/>
    <w:rsid w:val="00E821E0"/>
    <w:rsid w:val="00EB0F34"/>
    <w:rsid w:val="00EB69DA"/>
    <w:rsid w:val="00ED6D15"/>
    <w:rsid w:val="00ED7513"/>
    <w:rsid w:val="00EF22B2"/>
    <w:rsid w:val="00FD5489"/>
    <w:rsid w:val="00FD5E3F"/>
    <w:rsid w:val="00FD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13DC"/>
  <w15:chartTrackingRefBased/>
  <w15:docId w15:val="{4120894D-135E-4CA5-A300-29D85215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BE"/>
    <w:rPr>
      <w:rFonts w:ascii="Garamond" w:hAnsi="Garamond"/>
      <w:sz w:val="24"/>
    </w:rPr>
  </w:style>
  <w:style w:type="paragraph" w:styleId="Heading1">
    <w:name w:val="heading 1"/>
    <w:basedOn w:val="Normal"/>
    <w:link w:val="Heading1Char"/>
    <w:uiPriority w:val="9"/>
    <w:qFormat/>
    <w:rsid w:val="00E325BE"/>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5E21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5BE"/>
    <w:rPr>
      <w:rFonts w:ascii="Garamond" w:eastAsia="Times New Roman" w:hAnsi="Garamond" w:cs="Times New Roman"/>
      <w:b/>
      <w:bCs/>
      <w:kern w:val="36"/>
      <w:sz w:val="48"/>
      <w:szCs w:val="48"/>
    </w:rPr>
  </w:style>
  <w:style w:type="paragraph" w:customStyle="1" w:styleId="Vision">
    <w:name w:val="Vision"/>
    <w:basedOn w:val="Heading2"/>
    <w:link w:val="VisionChar"/>
    <w:autoRedefine/>
    <w:qFormat/>
    <w:rsid w:val="005E216B"/>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Char">
    <w:name w:val="Vision Char"/>
    <w:basedOn w:val="Heading2Char"/>
    <w:link w:val="Vision"/>
    <w:rsid w:val="005E216B"/>
    <w:rPr>
      <w:rFonts w:ascii="Lato" w:eastAsia="Times New Roman" w:hAnsi="Lato" w:cs="Times New Roman"/>
      <w:color w:val="024831"/>
      <w:sz w:val="54"/>
      <w:szCs w:val="54"/>
      <w:shd w:val="clear" w:color="auto" w:fill="FFFFFF"/>
    </w:rPr>
  </w:style>
  <w:style w:type="character" w:customStyle="1" w:styleId="Heading2Char">
    <w:name w:val="Heading 2 Char"/>
    <w:basedOn w:val="DefaultParagraphFont"/>
    <w:link w:val="Heading2"/>
    <w:uiPriority w:val="9"/>
    <w:rsid w:val="005E216B"/>
    <w:rPr>
      <w:rFonts w:asciiTheme="majorHAnsi" w:eastAsiaTheme="majorEastAsia" w:hAnsiTheme="majorHAnsi" w:cstheme="majorBidi"/>
      <w:color w:val="2E74B5" w:themeColor="accent1" w:themeShade="BF"/>
      <w:sz w:val="26"/>
      <w:szCs w:val="26"/>
    </w:rPr>
  </w:style>
  <w:style w:type="paragraph" w:customStyle="1" w:styleId="Vision-heading2">
    <w:name w:val="Vision-heading 2"/>
    <w:basedOn w:val="Heading2"/>
    <w:link w:val="Vision-heading2Char"/>
    <w:autoRedefine/>
    <w:qFormat/>
    <w:rsid w:val="00BF3DE0"/>
    <w:pPr>
      <w:keepNext w:val="0"/>
      <w:keepLines w:val="0"/>
      <w:shd w:val="clear" w:color="auto" w:fill="FFFFFF"/>
      <w:spacing w:before="0" w:after="120" w:line="240" w:lineRule="atLeast"/>
      <w:textAlignment w:val="baseline"/>
    </w:pPr>
    <w:rPr>
      <w:rFonts w:ascii="Garamond" w:eastAsia="Times New Roman" w:hAnsi="Garamond" w:cs="Times New Roman"/>
      <w:color w:val="024831"/>
      <w:sz w:val="44"/>
      <w:szCs w:val="40"/>
    </w:rPr>
  </w:style>
  <w:style w:type="character" w:customStyle="1" w:styleId="Vision-heading2Char">
    <w:name w:val="Vision-heading 2 Char"/>
    <w:basedOn w:val="Heading2Char"/>
    <w:link w:val="Vision-heading2"/>
    <w:rsid w:val="00BF3DE0"/>
    <w:rPr>
      <w:rFonts w:ascii="Garamond" w:eastAsia="Times New Roman" w:hAnsi="Garamond" w:cs="Times New Roman"/>
      <w:color w:val="024831"/>
      <w:sz w:val="44"/>
      <w:szCs w:val="40"/>
      <w:shd w:val="clear" w:color="auto" w:fill="FFFFFF"/>
    </w:rPr>
  </w:style>
  <w:style w:type="paragraph" w:customStyle="1" w:styleId="Visiion-HEading3">
    <w:name w:val="Visiion-HEading 3"/>
    <w:basedOn w:val="Vision-heading2"/>
    <w:link w:val="Visiion-HEading3Char"/>
    <w:qFormat/>
    <w:rsid w:val="00BF3DE0"/>
    <w:rPr>
      <w:sz w:val="40"/>
    </w:rPr>
  </w:style>
  <w:style w:type="character" w:customStyle="1" w:styleId="Visiion-HEading3Char">
    <w:name w:val="Visiion-HEading 3 Char"/>
    <w:basedOn w:val="Vision-heading2Char"/>
    <w:link w:val="Visiion-HEading3"/>
    <w:rsid w:val="00BF3DE0"/>
    <w:rPr>
      <w:rFonts w:ascii="Garamond" w:eastAsia="Times New Roman" w:hAnsi="Garamond" w:cs="Times New Roman"/>
      <w:color w:val="024831"/>
      <w:sz w:val="40"/>
      <w:szCs w:val="40"/>
      <w:shd w:val="clear" w:color="auto" w:fill="FFFFFF"/>
    </w:rPr>
  </w:style>
  <w:style w:type="paragraph" w:customStyle="1" w:styleId="Vision-table">
    <w:name w:val="Vision-table"/>
    <w:basedOn w:val="Normal"/>
    <w:link w:val="Vision-tableChar"/>
    <w:qFormat/>
    <w:rsid w:val="00BF3DE0"/>
    <w:rPr>
      <w:sz w:val="18"/>
      <w:szCs w:val="18"/>
    </w:rPr>
  </w:style>
  <w:style w:type="character" w:customStyle="1" w:styleId="Vision-tableChar">
    <w:name w:val="Vision-table Char"/>
    <w:basedOn w:val="DefaultParagraphFont"/>
    <w:link w:val="Vision-table"/>
    <w:rsid w:val="00BF3DE0"/>
    <w:rPr>
      <w:rFonts w:ascii="Garamond" w:hAnsi="Garamond"/>
      <w:sz w:val="18"/>
      <w:szCs w:val="18"/>
    </w:rPr>
  </w:style>
  <w:style w:type="paragraph" w:customStyle="1" w:styleId="Vision1">
    <w:name w:val="Vision 1"/>
    <w:basedOn w:val="Heading2"/>
    <w:link w:val="Vision1Char"/>
    <w:autoRedefine/>
    <w:qFormat/>
    <w:rsid w:val="00691D48"/>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1Char">
    <w:name w:val="Vision 1 Char"/>
    <w:basedOn w:val="Heading2Char"/>
    <w:link w:val="Vision1"/>
    <w:rsid w:val="00691D48"/>
    <w:rPr>
      <w:rFonts w:ascii="Lato" w:eastAsia="Times New Roman" w:hAnsi="Lato" w:cs="Times New Roman"/>
      <w:color w:val="024831"/>
      <w:sz w:val="54"/>
      <w:szCs w:val="54"/>
      <w:shd w:val="clear" w:color="auto" w:fill="FFFFFF"/>
    </w:rPr>
  </w:style>
  <w:style w:type="paragraph" w:customStyle="1" w:styleId="Visiion-3">
    <w:name w:val="Visiion-3"/>
    <w:basedOn w:val="Vision-heading2"/>
    <w:link w:val="Visiion-3Char"/>
    <w:autoRedefine/>
    <w:qFormat/>
    <w:rsid w:val="000A4EEA"/>
    <w:pPr>
      <w:jc w:val="center"/>
    </w:pPr>
    <w:rPr>
      <w:sz w:val="40"/>
    </w:rPr>
  </w:style>
  <w:style w:type="character" w:customStyle="1" w:styleId="Visiion-3Char">
    <w:name w:val="Visiion-3 Char"/>
    <w:basedOn w:val="Vision-heading2Char"/>
    <w:link w:val="Visiion-3"/>
    <w:rsid w:val="000A4EEA"/>
    <w:rPr>
      <w:rFonts w:ascii="Garamond" w:eastAsia="Times New Roman" w:hAnsi="Garamond" w:cs="Times New Roman"/>
      <w:color w:val="024831"/>
      <w:sz w:val="40"/>
      <w:szCs w:val="40"/>
      <w:shd w:val="clear" w:color="auto" w:fill="FFFFFF"/>
    </w:rPr>
  </w:style>
  <w:style w:type="paragraph" w:customStyle="1" w:styleId="Vision-2">
    <w:name w:val="Vision-2"/>
    <w:basedOn w:val="Heading2"/>
    <w:link w:val="Vision-2Char"/>
    <w:autoRedefine/>
    <w:qFormat/>
    <w:rsid w:val="00ED6D15"/>
    <w:pPr>
      <w:keepNext w:val="0"/>
      <w:keepLines w:val="0"/>
      <w:shd w:val="clear" w:color="auto" w:fill="FFFFFF"/>
      <w:spacing w:before="0" w:after="120" w:line="240" w:lineRule="atLeast"/>
      <w:jc w:val="center"/>
      <w:textAlignment w:val="baseline"/>
    </w:pPr>
    <w:rPr>
      <w:rFonts w:ascii="Garamond" w:eastAsia="Times New Roman" w:hAnsi="Garamond" w:cs="Times New Roman"/>
      <w:color w:val="024831"/>
      <w:sz w:val="44"/>
      <w:szCs w:val="40"/>
    </w:rPr>
  </w:style>
  <w:style w:type="character" w:customStyle="1" w:styleId="Vision-2Char">
    <w:name w:val="Vision-2 Char"/>
    <w:basedOn w:val="Heading2Char"/>
    <w:link w:val="Vision-2"/>
    <w:rsid w:val="00ED6D15"/>
    <w:rPr>
      <w:rFonts w:ascii="Garamond" w:eastAsia="Times New Roman" w:hAnsi="Garamond" w:cs="Times New Roman"/>
      <w:color w:val="024831"/>
      <w:sz w:val="44"/>
      <w:szCs w:val="40"/>
      <w:shd w:val="clear" w:color="auto" w:fill="FFFFFF"/>
    </w:rPr>
  </w:style>
  <w:style w:type="paragraph" w:customStyle="1" w:styleId="Vision4">
    <w:name w:val="Vision 4"/>
    <w:basedOn w:val="Visiion-3"/>
    <w:link w:val="Vision4Char"/>
    <w:autoRedefine/>
    <w:qFormat/>
    <w:rsid w:val="008010B6"/>
    <w:pPr>
      <w:jc w:val="left"/>
      <w:outlineLvl w:val="9"/>
    </w:pPr>
    <w:rPr>
      <w:sz w:val="28"/>
      <w:szCs w:val="28"/>
    </w:rPr>
  </w:style>
  <w:style w:type="character" w:customStyle="1" w:styleId="Vision4Char">
    <w:name w:val="Vision 4 Char"/>
    <w:basedOn w:val="Visiion-3Char"/>
    <w:link w:val="Vision4"/>
    <w:rsid w:val="008010B6"/>
    <w:rPr>
      <w:rFonts w:ascii="Garamond" w:eastAsia="Times New Roman" w:hAnsi="Garamond" w:cs="Times New Roman"/>
      <w:color w:val="024831"/>
      <w:sz w:val="28"/>
      <w:szCs w:val="28"/>
      <w:shd w:val="clear" w:color="auto" w:fill="FFFFFF"/>
    </w:rPr>
  </w:style>
  <w:style w:type="table" w:styleId="TableGrid">
    <w:name w:val="Table Grid"/>
    <w:basedOn w:val="TableNormal"/>
    <w:uiPriority w:val="39"/>
    <w:rsid w:val="0006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blocktitle">
    <w:name w:val="courseblocktitle"/>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4F2285"/>
    <w:rPr>
      <w:b/>
      <w:bCs/>
    </w:rPr>
  </w:style>
  <w:style w:type="character" w:customStyle="1" w:styleId="Title1">
    <w:name w:val="Title1"/>
    <w:basedOn w:val="DefaultParagraphFont"/>
    <w:rsid w:val="004F2285"/>
  </w:style>
  <w:style w:type="character" w:customStyle="1" w:styleId="credits">
    <w:name w:val="credits"/>
    <w:basedOn w:val="DefaultParagraphFont"/>
    <w:rsid w:val="004F2285"/>
  </w:style>
  <w:style w:type="paragraph" w:customStyle="1" w:styleId="courseblockextra">
    <w:name w:val="courseblockextra"/>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customStyle="1" w:styleId="prereq-label">
    <w:name w:val="prereq-label"/>
    <w:basedOn w:val="DefaultParagraphFont"/>
    <w:rsid w:val="004F2285"/>
  </w:style>
  <w:style w:type="character" w:styleId="Hyperlink">
    <w:name w:val="Hyperlink"/>
    <w:basedOn w:val="DefaultParagraphFont"/>
    <w:uiPriority w:val="99"/>
    <w:unhideWhenUsed/>
    <w:rsid w:val="004F2285"/>
    <w:rPr>
      <w:color w:val="0000FF"/>
      <w:u w:val="single"/>
    </w:rPr>
  </w:style>
  <w:style w:type="paragraph" w:customStyle="1" w:styleId="courseblockdesc">
    <w:name w:val="courseblockdesc"/>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C43787"/>
    <w:rPr>
      <w:color w:val="954F72" w:themeColor="followedHyperlink"/>
      <w:u w:val="single"/>
    </w:rPr>
  </w:style>
  <w:style w:type="paragraph" w:customStyle="1" w:styleId="Level1">
    <w:name w:val="Level 1"/>
    <w:basedOn w:val="Normal"/>
    <w:rsid w:val="00207974"/>
    <w:pPr>
      <w:widowControl w:val="0"/>
      <w:numPr>
        <w:numId w:val="1"/>
      </w:numPr>
      <w:spacing w:after="0" w:line="240" w:lineRule="auto"/>
      <w:ind w:left="720" w:hanging="720"/>
      <w:outlineLvl w:val="0"/>
    </w:pPr>
    <w:rPr>
      <w:rFonts w:ascii="Times New Roman" w:eastAsia="Times New Roman" w:hAnsi="Times New Roman" w:cs="Times New Roman"/>
      <w:snapToGrid w:val="0"/>
      <w:szCs w:val="20"/>
    </w:rPr>
  </w:style>
  <w:style w:type="paragraph" w:customStyle="1" w:styleId="Vision5">
    <w:name w:val="Vision5"/>
    <w:basedOn w:val="Normal"/>
    <w:link w:val="Vision5Char"/>
    <w:qFormat/>
    <w:rsid w:val="003A3874"/>
    <w:rPr>
      <w:color w:val="0070C0"/>
      <w:u w:val="single"/>
    </w:rPr>
  </w:style>
  <w:style w:type="character" w:customStyle="1" w:styleId="Vision5Char">
    <w:name w:val="Vision5 Char"/>
    <w:basedOn w:val="DefaultParagraphFont"/>
    <w:link w:val="Vision5"/>
    <w:rsid w:val="003A3874"/>
    <w:rPr>
      <w:rFonts w:ascii="Garamond" w:hAnsi="Garamond"/>
      <w:color w:val="0070C0"/>
      <w:sz w:val="24"/>
      <w:u w:val="single"/>
    </w:rPr>
  </w:style>
  <w:style w:type="character" w:customStyle="1" w:styleId="Title2">
    <w:name w:val="Title2"/>
    <w:basedOn w:val="DefaultParagraphFont"/>
    <w:rsid w:val="002D4612"/>
  </w:style>
  <w:style w:type="paragraph" w:styleId="ListParagraph">
    <w:name w:val="List Paragraph"/>
    <w:basedOn w:val="Normal"/>
    <w:uiPriority w:val="34"/>
    <w:qFormat/>
    <w:rsid w:val="002D4612"/>
    <w:pPr>
      <w:widowControl w:val="0"/>
      <w:spacing w:after="0" w:line="240" w:lineRule="auto"/>
      <w:ind w:left="720"/>
      <w:contextualSpacing/>
    </w:pPr>
    <w:rPr>
      <w:rFonts w:eastAsia="Times New Roman" w:cs="Times New Roman"/>
      <w:snapToGrid w:val="0"/>
      <w:szCs w:val="20"/>
    </w:rPr>
  </w:style>
  <w:style w:type="character" w:styleId="UnresolvedMention">
    <w:name w:val="Unresolved Mention"/>
    <w:basedOn w:val="DefaultParagraphFont"/>
    <w:uiPriority w:val="99"/>
    <w:semiHidden/>
    <w:unhideWhenUsed/>
    <w:rsid w:val="0080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667069">
      <w:bodyDiv w:val="1"/>
      <w:marLeft w:val="0"/>
      <w:marRight w:val="0"/>
      <w:marTop w:val="0"/>
      <w:marBottom w:val="0"/>
      <w:divBdr>
        <w:top w:val="none" w:sz="0" w:space="0" w:color="auto"/>
        <w:left w:val="none" w:sz="0" w:space="0" w:color="auto"/>
        <w:bottom w:val="none" w:sz="0" w:space="0" w:color="auto"/>
        <w:right w:val="none" w:sz="0" w:space="0" w:color="auto"/>
      </w:divBdr>
    </w:div>
    <w:div w:id="389765223">
      <w:bodyDiv w:val="1"/>
      <w:marLeft w:val="0"/>
      <w:marRight w:val="0"/>
      <w:marTop w:val="0"/>
      <w:marBottom w:val="0"/>
      <w:divBdr>
        <w:top w:val="none" w:sz="0" w:space="0" w:color="auto"/>
        <w:left w:val="none" w:sz="0" w:space="0" w:color="auto"/>
        <w:bottom w:val="none" w:sz="0" w:space="0" w:color="auto"/>
        <w:right w:val="none" w:sz="0" w:space="0" w:color="auto"/>
      </w:divBdr>
    </w:div>
    <w:div w:id="497962048">
      <w:bodyDiv w:val="1"/>
      <w:marLeft w:val="0"/>
      <w:marRight w:val="0"/>
      <w:marTop w:val="0"/>
      <w:marBottom w:val="0"/>
      <w:divBdr>
        <w:top w:val="none" w:sz="0" w:space="0" w:color="auto"/>
        <w:left w:val="none" w:sz="0" w:space="0" w:color="auto"/>
        <w:bottom w:val="none" w:sz="0" w:space="0" w:color="auto"/>
        <w:right w:val="none" w:sz="0" w:space="0" w:color="auto"/>
      </w:divBdr>
    </w:div>
    <w:div w:id="565993599">
      <w:bodyDiv w:val="1"/>
      <w:marLeft w:val="0"/>
      <w:marRight w:val="0"/>
      <w:marTop w:val="0"/>
      <w:marBottom w:val="0"/>
      <w:divBdr>
        <w:top w:val="none" w:sz="0" w:space="0" w:color="auto"/>
        <w:left w:val="none" w:sz="0" w:space="0" w:color="auto"/>
        <w:bottom w:val="none" w:sz="0" w:space="0" w:color="auto"/>
        <w:right w:val="none" w:sz="0" w:space="0" w:color="auto"/>
      </w:divBdr>
    </w:div>
    <w:div w:id="816185493">
      <w:bodyDiv w:val="1"/>
      <w:marLeft w:val="0"/>
      <w:marRight w:val="0"/>
      <w:marTop w:val="0"/>
      <w:marBottom w:val="0"/>
      <w:divBdr>
        <w:top w:val="none" w:sz="0" w:space="0" w:color="auto"/>
        <w:left w:val="none" w:sz="0" w:space="0" w:color="auto"/>
        <w:bottom w:val="none" w:sz="0" w:space="0" w:color="auto"/>
        <w:right w:val="none" w:sz="0" w:space="0" w:color="auto"/>
      </w:divBdr>
    </w:div>
    <w:div w:id="869683637">
      <w:bodyDiv w:val="1"/>
      <w:marLeft w:val="0"/>
      <w:marRight w:val="0"/>
      <w:marTop w:val="0"/>
      <w:marBottom w:val="0"/>
      <w:divBdr>
        <w:top w:val="none" w:sz="0" w:space="0" w:color="auto"/>
        <w:left w:val="none" w:sz="0" w:space="0" w:color="auto"/>
        <w:bottom w:val="none" w:sz="0" w:space="0" w:color="auto"/>
        <w:right w:val="none" w:sz="0" w:space="0" w:color="auto"/>
      </w:divBdr>
    </w:div>
    <w:div w:id="1042050010">
      <w:bodyDiv w:val="1"/>
      <w:marLeft w:val="0"/>
      <w:marRight w:val="0"/>
      <w:marTop w:val="0"/>
      <w:marBottom w:val="0"/>
      <w:divBdr>
        <w:top w:val="none" w:sz="0" w:space="0" w:color="auto"/>
        <w:left w:val="none" w:sz="0" w:space="0" w:color="auto"/>
        <w:bottom w:val="none" w:sz="0" w:space="0" w:color="auto"/>
        <w:right w:val="none" w:sz="0" w:space="0" w:color="auto"/>
      </w:divBdr>
    </w:div>
    <w:div w:id="1053584432">
      <w:bodyDiv w:val="1"/>
      <w:marLeft w:val="0"/>
      <w:marRight w:val="0"/>
      <w:marTop w:val="0"/>
      <w:marBottom w:val="0"/>
      <w:divBdr>
        <w:top w:val="none" w:sz="0" w:space="0" w:color="auto"/>
        <w:left w:val="none" w:sz="0" w:space="0" w:color="auto"/>
        <w:bottom w:val="none" w:sz="0" w:space="0" w:color="auto"/>
        <w:right w:val="none" w:sz="0" w:space="0" w:color="auto"/>
      </w:divBdr>
    </w:div>
    <w:div w:id="1083068788">
      <w:bodyDiv w:val="1"/>
      <w:marLeft w:val="0"/>
      <w:marRight w:val="0"/>
      <w:marTop w:val="0"/>
      <w:marBottom w:val="0"/>
      <w:divBdr>
        <w:top w:val="none" w:sz="0" w:space="0" w:color="auto"/>
        <w:left w:val="none" w:sz="0" w:space="0" w:color="auto"/>
        <w:bottom w:val="none" w:sz="0" w:space="0" w:color="auto"/>
        <w:right w:val="none" w:sz="0" w:space="0" w:color="auto"/>
      </w:divBdr>
    </w:div>
    <w:div w:id="1085226266">
      <w:bodyDiv w:val="1"/>
      <w:marLeft w:val="0"/>
      <w:marRight w:val="0"/>
      <w:marTop w:val="0"/>
      <w:marBottom w:val="0"/>
      <w:divBdr>
        <w:top w:val="none" w:sz="0" w:space="0" w:color="auto"/>
        <w:left w:val="none" w:sz="0" w:space="0" w:color="auto"/>
        <w:bottom w:val="none" w:sz="0" w:space="0" w:color="auto"/>
        <w:right w:val="none" w:sz="0" w:space="0" w:color="auto"/>
      </w:divBdr>
      <w:divsChild>
        <w:div w:id="854881327">
          <w:marLeft w:val="0"/>
          <w:marRight w:val="0"/>
          <w:marTop w:val="450"/>
          <w:marBottom w:val="0"/>
          <w:divBdr>
            <w:top w:val="none" w:sz="0" w:space="15" w:color="auto"/>
            <w:left w:val="none" w:sz="0" w:space="0" w:color="auto"/>
            <w:bottom w:val="single" w:sz="6" w:space="15" w:color="CCCCCC"/>
            <w:right w:val="none" w:sz="0" w:space="0" w:color="auto"/>
          </w:divBdr>
        </w:div>
        <w:div w:id="1585529857">
          <w:marLeft w:val="0"/>
          <w:marRight w:val="0"/>
          <w:marTop w:val="450"/>
          <w:marBottom w:val="0"/>
          <w:divBdr>
            <w:top w:val="none" w:sz="0" w:space="15" w:color="auto"/>
            <w:left w:val="none" w:sz="0" w:space="0" w:color="auto"/>
            <w:bottom w:val="single" w:sz="6" w:space="15" w:color="CCCCCC"/>
            <w:right w:val="none" w:sz="0" w:space="0" w:color="auto"/>
          </w:divBdr>
        </w:div>
        <w:div w:id="1823080522">
          <w:marLeft w:val="0"/>
          <w:marRight w:val="0"/>
          <w:marTop w:val="450"/>
          <w:marBottom w:val="0"/>
          <w:divBdr>
            <w:top w:val="none" w:sz="0" w:space="15" w:color="auto"/>
            <w:left w:val="none" w:sz="0" w:space="0" w:color="auto"/>
            <w:bottom w:val="single" w:sz="6" w:space="15" w:color="CCCCCC"/>
            <w:right w:val="none" w:sz="0" w:space="0" w:color="auto"/>
          </w:divBdr>
        </w:div>
        <w:div w:id="568229324">
          <w:marLeft w:val="0"/>
          <w:marRight w:val="0"/>
          <w:marTop w:val="450"/>
          <w:marBottom w:val="0"/>
          <w:divBdr>
            <w:top w:val="none" w:sz="0" w:space="15" w:color="auto"/>
            <w:left w:val="none" w:sz="0" w:space="0" w:color="auto"/>
            <w:bottom w:val="single" w:sz="6" w:space="15" w:color="CCCCCC"/>
            <w:right w:val="none" w:sz="0" w:space="0" w:color="auto"/>
          </w:divBdr>
        </w:div>
        <w:div w:id="785202286">
          <w:marLeft w:val="0"/>
          <w:marRight w:val="0"/>
          <w:marTop w:val="450"/>
          <w:marBottom w:val="0"/>
          <w:divBdr>
            <w:top w:val="none" w:sz="0" w:space="15" w:color="auto"/>
            <w:left w:val="none" w:sz="0" w:space="0" w:color="auto"/>
            <w:bottom w:val="single" w:sz="6" w:space="15" w:color="CCCCCC"/>
            <w:right w:val="none" w:sz="0" w:space="0" w:color="auto"/>
          </w:divBdr>
        </w:div>
        <w:div w:id="1657491172">
          <w:marLeft w:val="0"/>
          <w:marRight w:val="0"/>
          <w:marTop w:val="450"/>
          <w:marBottom w:val="0"/>
          <w:divBdr>
            <w:top w:val="none" w:sz="0" w:space="15" w:color="auto"/>
            <w:left w:val="none" w:sz="0" w:space="0" w:color="auto"/>
            <w:bottom w:val="single" w:sz="6" w:space="15" w:color="CCCCCC"/>
            <w:right w:val="none" w:sz="0" w:space="0" w:color="auto"/>
          </w:divBdr>
        </w:div>
        <w:div w:id="834347804">
          <w:marLeft w:val="0"/>
          <w:marRight w:val="0"/>
          <w:marTop w:val="450"/>
          <w:marBottom w:val="0"/>
          <w:divBdr>
            <w:top w:val="none" w:sz="0" w:space="15" w:color="auto"/>
            <w:left w:val="none" w:sz="0" w:space="0" w:color="auto"/>
            <w:bottom w:val="single" w:sz="6" w:space="15" w:color="CCCCCC"/>
            <w:right w:val="none" w:sz="0" w:space="0" w:color="auto"/>
          </w:divBdr>
        </w:div>
        <w:div w:id="154490171">
          <w:marLeft w:val="0"/>
          <w:marRight w:val="0"/>
          <w:marTop w:val="450"/>
          <w:marBottom w:val="0"/>
          <w:divBdr>
            <w:top w:val="none" w:sz="0" w:space="15" w:color="auto"/>
            <w:left w:val="none" w:sz="0" w:space="0" w:color="auto"/>
            <w:bottom w:val="single" w:sz="6" w:space="15" w:color="CCCCCC"/>
            <w:right w:val="none" w:sz="0" w:space="0" w:color="auto"/>
          </w:divBdr>
        </w:div>
        <w:div w:id="1362780902">
          <w:marLeft w:val="0"/>
          <w:marRight w:val="0"/>
          <w:marTop w:val="450"/>
          <w:marBottom w:val="0"/>
          <w:divBdr>
            <w:top w:val="none" w:sz="0" w:space="15" w:color="auto"/>
            <w:left w:val="none" w:sz="0" w:space="0" w:color="auto"/>
            <w:bottom w:val="single" w:sz="6" w:space="15" w:color="CCCCCC"/>
            <w:right w:val="none" w:sz="0" w:space="0" w:color="auto"/>
          </w:divBdr>
        </w:div>
        <w:div w:id="737749999">
          <w:marLeft w:val="0"/>
          <w:marRight w:val="0"/>
          <w:marTop w:val="450"/>
          <w:marBottom w:val="0"/>
          <w:divBdr>
            <w:top w:val="none" w:sz="0" w:space="15" w:color="auto"/>
            <w:left w:val="none" w:sz="0" w:space="0" w:color="auto"/>
            <w:bottom w:val="single" w:sz="6" w:space="15" w:color="CCCCCC"/>
            <w:right w:val="none" w:sz="0" w:space="0" w:color="auto"/>
          </w:divBdr>
        </w:div>
        <w:div w:id="243729245">
          <w:marLeft w:val="0"/>
          <w:marRight w:val="0"/>
          <w:marTop w:val="450"/>
          <w:marBottom w:val="0"/>
          <w:divBdr>
            <w:top w:val="none" w:sz="0" w:space="15" w:color="auto"/>
            <w:left w:val="none" w:sz="0" w:space="0" w:color="auto"/>
            <w:bottom w:val="single" w:sz="6" w:space="15" w:color="CCCCCC"/>
            <w:right w:val="none" w:sz="0" w:space="0" w:color="auto"/>
          </w:divBdr>
        </w:div>
        <w:div w:id="493910144">
          <w:marLeft w:val="0"/>
          <w:marRight w:val="0"/>
          <w:marTop w:val="450"/>
          <w:marBottom w:val="0"/>
          <w:divBdr>
            <w:top w:val="none" w:sz="0" w:space="15" w:color="auto"/>
            <w:left w:val="none" w:sz="0" w:space="0" w:color="auto"/>
            <w:bottom w:val="single" w:sz="6" w:space="15" w:color="CCCCCC"/>
            <w:right w:val="none" w:sz="0" w:space="0" w:color="auto"/>
          </w:divBdr>
        </w:div>
        <w:div w:id="1912956772">
          <w:marLeft w:val="0"/>
          <w:marRight w:val="0"/>
          <w:marTop w:val="450"/>
          <w:marBottom w:val="0"/>
          <w:divBdr>
            <w:top w:val="none" w:sz="0" w:space="15" w:color="auto"/>
            <w:left w:val="none" w:sz="0" w:space="0" w:color="auto"/>
            <w:bottom w:val="single" w:sz="6" w:space="15" w:color="CCCCCC"/>
            <w:right w:val="none" w:sz="0" w:space="0" w:color="auto"/>
          </w:divBdr>
        </w:div>
        <w:div w:id="2115830965">
          <w:marLeft w:val="0"/>
          <w:marRight w:val="0"/>
          <w:marTop w:val="450"/>
          <w:marBottom w:val="0"/>
          <w:divBdr>
            <w:top w:val="none" w:sz="0" w:space="15" w:color="auto"/>
            <w:left w:val="none" w:sz="0" w:space="0" w:color="auto"/>
            <w:bottom w:val="single" w:sz="6" w:space="15" w:color="CCCCCC"/>
            <w:right w:val="none" w:sz="0" w:space="0" w:color="auto"/>
          </w:divBdr>
        </w:div>
        <w:div w:id="798107046">
          <w:marLeft w:val="0"/>
          <w:marRight w:val="0"/>
          <w:marTop w:val="450"/>
          <w:marBottom w:val="0"/>
          <w:divBdr>
            <w:top w:val="none" w:sz="0" w:space="15" w:color="auto"/>
            <w:left w:val="none" w:sz="0" w:space="0" w:color="auto"/>
            <w:bottom w:val="single" w:sz="6" w:space="15" w:color="CCCCCC"/>
            <w:right w:val="none" w:sz="0" w:space="0" w:color="auto"/>
          </w:divBdr>
        </w:div>
        <w:div w:id="1690987585">
          <w:marLeft w:val="0"/>
          <w:marRight w:val="0"/>
          <w:marTop w:val="450"/>
          <w:marBottom w:val="0"/>
          <w:divBdr>
            <w:top w:val="none" w:sz="0" w:space="15" w:color="auto"/>
            <w:left w:val="none" w:sz="0" w:space="0" w:color="auto"/>
            <w:bottom w:val="single" w:sz="6" w:space="15" w:color="CCCCCC"/>
            <w:right w:val="none" w:sz="0" w:space="0" w:color="auto"/>
          </w:divBdr>
        </w:div>
        <w:div w:id="735591885">
          <w:marLeft w:val="0"/>
          <w:marRight w:val="0"/>
          <w:marTop w:val="450"/>
          <w:marBottom w:val="0"/>
          <w:divBdr>
            <w:top w:val="none" w:sz="0" w:space="15" w:color="auto"/>
            <w:left w:val="none" w:sz="0" w:space="0" w:color="auto"/>
            <w:bottom w:val="single" w:sz="6" w:space="15" w:color="CCCCCC"/>
            <w:right w:val="none" w:sz="0" w:space="0" w:color="auto"/>
          </w:divBdr>
        </w:div>
        <w:div w:id="2011638398">
          <w:marLeft w:val="0"/>
          <w:marRight w:val="0"/>
          <w:marTop w:val="450"/>
          <w:marBottom w:val="0"/>
          <w:divBdr>
            <w:top w:val="none" w:sz="0" w:space="15" w:color="auto"/>
            <w:left w:val="none" w:sz="0" w:space="0" w:color="auto"/>
            <w:bottom w:val="single" w:sz="6" w:space="15" w:color="CCCCCC"/>
            <w:right w:val="none" w:sz="0" w:space="0" w:color="auto"/>
          </w:divBdr>
        </w:div>
        <w:div w:id="1142311027">
          <w:marLeft w:val="0"/>
          <w:marRight w:val="0"/>
          <w:marTop w:val="450"/>
          <w:marBottom w:val="0"/>
          <w:divBdr>
            <w:top w:val="none" w:sz="0" w:space="15" w:color="auto"/>
            <w:left w:val="none" w:sz="0" w:space="0" w:color="auto"/>
            <w:bottom w:val="single" w:sz="6" w:space="15" w:color="CCCCCC"/>
            <w:right w:val="none" w:sz="0" w:space="0" w:color="auto"/>
          </w:divBdr>
        </w:div>
        <w:div w:id="240525464">
          <w:marLeft w:val="0"/>
          <w:marRight w:val="0"/>
          <w:marTop w:val="450"/>
          <w:marBottom w:val="0"/>
          <w:divBdr>
            <w:top w:val="none" w:sz="0" w:space="15" w:color="auto"/>
            <w:left w:val="none" w:sz="0" w:space="0" w:color="auto"/>
            <w:bottom w:val="single" w:sz="6" w:space="15" w:color="CCCCCC"/>
            <w:right w:val="none" w:sz="0" w:space="0" w:color="auto"/>
          </w:divBdr>
        </w:div>
        <w:div w:id="1772360788">
          <w:marLeft w:val="0"/>
          <w:marRight w:val="0"/>
          <w:marTop w:val="450"/>
          <w:marBottom w:val="0"/>
          <w:divBdr>
            <w:top w:val="none" w:sz="0" w:space="15" w:color="auto"/>
            <w:left w:val="none" w:sz="0" w:space="0" w:color="auto"/>
            <w:bottom w:val="single" w:sz="6" w:space="15" w:color="CCCCCC"/>
            <w:right w:val="none" w:sz="0" w:space="0" w:color="auto"/>
          </w:divBdr>
        </w:div>
        <w:div w:id="1555696351">
          <w:marLeft w:val="0"/>
          <w:marRight w:val="0"/>
          <w:marTop w:val="450"/>
          <w:marBottom w:val="0"/>
          <w:divBdr>
            <w:top w:val="none" w:sz="0" w:space="15" w:color="auto"/>
            <w:left w:val="none" w:sz="0" w:space="0" w:color="auto"/>
            <w:bottom w:val="single" w:sz="6" w:space="15" w:color="CCCCCC"/>
            <w:right w:val="none" w:sz="0" w:space="0" w:color="auto"/>
          </w:divBdr>
        </w:div>
        <w:div w:id="405807088">
          <w:marLeft w:val="0"/>
          <w:marRight w:val="0"/>
          <w:marTop w:val="450"/>
          <w:marBottom w:val="0"/>
          <w:divBdr>
            <w:top w:val="none" w:sz="0" w:space="15" w:color="auto"/>
            <w:left w:val="none" w:sz="0" w:space="0" w:color="auto"/>
            <w:bottom w:val="single" w:sz="6" w:space="15" w:color="CCCCCC"/>
            <w:right w:val="none" w:sz="0" w:space="0" w:color="auto"/>
          </w:divBdr>
        </w:div>
        <w:div w:id="1155147415">
          <w:marLeft w:val="0"/>
          <w:marRight w:val="0"/>
          <w:marTop w:val="450"/>
          <w:marBottom w:val="0"/>
          <w:divBdr>
            <w:top w:val="none" w:sz="0" w:space="15" w:color="auto"/>
            <w:left w:val="none" w:sz="0" w:space="0" w:color="auto"/>
            <w:bottom w:val="single" w:sz="6" w:space="15" w:color="CCCCCC"/>
            <w:right w:val="none" w:sz="0" w:space="0" w:color="auto"/>
          </w:divBdr>
        </w:div>
        <w:div w:id="2100060553">
          <w:marLeft w:val="0"/>
          <w:marRight w:val="0"/>
          <w:marTop w:val="450"/>
          <w:marBottom w:val="0"/>
          <w:divBdr>
            <w:top w:val="none" w:sz="0" w:space="15" w:color="auto"/>
            <w:left w:val="none" w:sz="0" w:space="0" w:color="auto"/>
            <w:bottom w:val="single" w:sz="6" w:space="15" w:color="CCCCCC"/>
            <w:right w:val="none" w:sz="0" w:space="0" w:color="auto"/>
          </w:divBdr>
        </w:div>
        <w:div w:id="1916863945">
          <w:marLeft w:val="0"/>
          <w:marRight w:val="0"/>
          <w:marTop w:val="450"/>
          <w:marBottom w:val="0"/>
          <w:divBdr>
            <w:top w:val="none" w:sz="0" w:space="15" w:color="auto"/>
            <w:left w:val="none" w:sz="0" w:space="0" w:color="auto"/>
            <w:bottom w:val="single" w:sz="6" w:space="15" w:color="CCCCCC"/>
            <w:right w:val="none" w:sz="0" w:space="0" w:color="auto"/>
          </w:divBdr>
        </w:div>
        <w:div w:id="2089376149">
          <w:marLeft w:val="0"/>
          <w:marRight w:val="0"/>
          <w:marTop w:val="450"/>
          <w:marBottom w:val="0"/>
          <w:divBdr>
            <w:top w:val="none" w:sz="0" w:space="15" w:color="auto"/>
            <w:left w:val="none" w:sz="0" w:space="0" w:color="auto"/>
            <w:bottom w:val="single" w:sz="6" w:space="15" w:color="CCCCCC"/>
            <w:right w:val="none" w:sz="0" w:space="0" w:color="auto"/>
          </w:divBdr>
        </w:div>
        <w:div w:id="1541240434">
          <w:marLeft w:val="0"/>
          <w:marRight w:val="0"/>
          <w:marTop w:val="450"/>
          <w:marBottom w:val="0"/>
          <w:divBdr>
            <w:top w:val="none" w:sz="0" w:space="15" w:color="auto"/>
            <w:left w:val="none" w:sz="0" w:space="0" w:color="auto"/>
            <w:bottom w:val="single" w:sz="6" w:space="15" w:color="CCCCCC"/>
            <w:right w:val="none" w:sz="0" w:space="0" w:color="auto"/>
          </w:divBdr>
        </w:div>
        <w:div w:id="775951555">
          <w:marLeft w:val="0"/>
          <w:marRight w:val="0"/>
          <w:marTop w:val="450"/>
          <w:marBottom w:val="0"/>
          <w:divBdr>
            <w:top w:val="none" w:sz="0" w:space="15" w:color="auto"/>
            <w:left w:val="none" w:sz="0" w:space="0" w:color="auto"/>
            <w:bottom w:val="single" w:sz="6" w:space="15" w:color="CCCCCC"/>
            <w:right w:val="none" w:sz="0" w:space="0" w:color="auto"/>
          </w:divBdr>
        </w:div>
        <w:div w:id="361517405">
          <w:marLeft w:val="0"/>
          <w:marRight w:val="0"/>
          <w:marTop w:val="450"/>
          <w:marBottom w:val="0"/>
          <w:divBdr>
            <w:top w:val="none" w:sz="0" w:space="15" w:color="auto"/>
            <w:left w:val="none" w:sz="0" w:space="0" w:color="auto"/>
            <w:bottom w:val="single" w:sz="6" w:space="15" w:color="CCCCCC"/>
            <w:right w:val="none" w:sz="0" w:space="0" w:color="auto"/>
          </w:divBdr>
        </w:div>
        <w:div w:id="1942834807">
          <w:marLeft w:val="0"/>
          <w:marRight w:val="0"/>
          <w:marTop w:val="450"/>
          <w:marBottom w:val="0"/>
          <w:divBdr>
            <w:top w:val="none" w:sz="0" w:space="15" w:color="auto"/>
            <w:left w:val="none" w:sz="0" w:space="0" w:color="auto"/>
            <w:bottom w:val="single" w:sz="6" w:space="15" w:color="CCCCCC"/>
            <w:right w:val="none" w:sz="0" w:space="0" w:color="auto"/>
          </w:divBdr>
        </w:div>
      </w:divsChild>
    </w:div>
    <w:div w:id="1300720928">
      <w:bodyDiv w:val="1"/>
      <w:marLeft w:val="0"/>
      <w:marRight w:val="0"/>
      <w:marTop w:val="0"/>
      <w:marBottom w:val="0"/>
      <w:divBdr>
        <w:top w:val="none" w:sz="0" w:space="0" w:color="auto"/>
        <w:left w:val="none" w:sz="0" w:space="0" w:color="auto"/>
        <w:bottom w:val="none" w:sz="0" w:space="0" w:color="auto"/>
        <w:right w:val="none" w:sz="0" w:space="0" w:color="auto"/>
      </w:divBdr>
    </w:div>
    <w:div w:id="1308128941">
      <w:bodyDiv w:val="1"/>
      <w:marLeft w:val="0"/>
      <w:marRight w:val="0"/>
      <w:marTop w:val="0"/>
      <w:marBottom w:val="0"/>
      <w:divBdr>
        <w:top w:val="none" w:sz="0" w:space="0" w:color="auto"/>
        <w:left w:val="none" w:sz="0" w:space="0" w:color="auto"/>
        <w:bottom w:val="none" w:sz="0" w:space="0" w:color="auto"/>
        <w:right w:val="none" w:sz="0" w:space="0" w:color="auto"/>
      </w:divBdr>
    </w:div>
    <w:div w:id="1442414149">
      <w:bodyDiv w:val="1"/>
      <w:marLeft w:val="0"/>
      <w:marRight w:val="0"/>
      <w:marTop w:val="0"/>
      <w:marBottom w:val="0"/>
      <w:divBdr>
        <w:top w:val="none" w:sz="0" w:space="0" w:color="auto"/>
        <w:left w:val="none" w:sz="0" w:space="0" w:color="auto"/>
        <w:bottom w:val="none" w:sz="0" w:space="0" w:color="auto"/>
        <w:right w:val="none" w:sz="0" w:space="0" w:color="auto"/>
      </w:divBdr>
    </w:div>
    <w:div w:id="1448621625">
      <w:bodyDiv w:val="1"/>
      <w:marLeft w:val="0"/>
      <w:marRight w:val="0"/>
      <w:marTop w:val="0"/>
      <w:marBottom w:val="0"/>
      <w:divBdr>
        <w:top w:val="none" w:sz="0" w:space="0" w:color="auto"/>
        <w:left w:val="none" w:sz="0" w:space="0" w:color="auto"/>
        <w:bottom w:val="none" w:sz="0" w:space="0" w:color="auto"/>
        <w:right w:val="none" w:sz="0" w:space="0" w:color="auto"/>
      </w:divBdr>
    </w:div>
    <w:div w:id="1940871756">
      <w:bodyDiv w:val="1"/>
      <w:marLeft w:val="0"/>
      <w:marRight w:val="0"/>
      <w:marTop w:val="0"/>
      <w:marBottom w:val="0"/>
      <w:divBdr>
        <w:top w:val="none" w:sz="0" w:space="0" w:color="auto"/>
        <w:left w:val="none" w:sz="0" w:space="0" w:color="auto"/>
        <w:bottom w:val="none" w:sz="0" w:space="0" w:color="auto"/>
        <w:right w:val="none" w:sz="0" w:space="0" w:color="auto"/>
      </w:divBdr>
    </w:div>
    <w:div w:id="2054454414">
      <w:bodyDiv w:val="1"/>
      <w:marLeft w:val="0"/>
      <w:marRight w:val="0"/>
      <w:marTop w:val="0"/>
      <w:marBottom w:val="0"/>
      <w:divBdr>
        <w:top w:val="none" w:sz="0" w:space="0" w:color="auto"/>
        <w:left w:val="none" w:sz="0" w:space="0" w:color="auto"/>
        <w:bottom w:val="none" w:sz="0" w:space="0" w:color="auto"/>
        <w:right w:val="none" w:sz="0" w:space="0" w:color="auto"/>
      </w:divBdr>
      <w:divsChild>
        <w:div w:id="2069917903">
          <w:marLeft w:val="0"/>
          <w:marRight w:val="0"/>
          <w:marTop w:val="450"/>
          <w:marBottom w:val="0"/>
          <w:divBdr>
            <w:top w:val="none" w:sz="0" w:space="15" w:color="auto"/>
            <w:left w:val="none" w:sz="0" w:space="0" w:color="auto"/>
            <w:bottom w:val="single" w:sz="6" w:space="15" w:color="CCCCCC"/>
            <w:right w:val="none" w:sz="0" w:space="0" w:color="auto"/>
          </w:divBdr>
        </w:div>
        <w:div w:id="1708334185">
          <w:marLeft w:val="0"/>
          <w:marRight w:val="0"/>
          <w:marTop w:val="450"/>
          <w:marBottom w:val="0"/>
          <w:divBdr>
            <w:top w:val="none" w:sz="0" w:space="15" w:color="auto"/>
            <w:left w:val="none" w:sz="0" w:space="0" w:color="auto"/>
            <w:bottom w:val="single" w:sz="6" w:space="15" w:color="CCCCCC"/>
            <w:right w:val="none" w:sz="0" w:space="0" w:color="auto"/>
          </w:divBdr>
        </w:div>
        <w:div w:id="185296187">
          <w:marLeft w:val="0"/>
          <w:marRight w:val="0"/>
          <w:marTop w:val="450"/>
          <w:marBottom w:val="0"/>
          <w:divBdr>
            <w:top w:val="none" w:sz="0" w:space="15" w:color="auto"/>
            <w:left w:val="none" w:sz="0" w:space="0" w:color="auto"/>
            <w:bottom w:val="single" w:sz="6" w:space="15" w:color="CCCCCC"/>
            <w:right w:val="none" w:sz="0" w:space="0" w:color="auto"/>
          </w:divBdr>
        </w:div>
        <w:div w:id="621302737">
          <w:marLeft w:val="0"/>
          <w:marRight w:val="0"/>
          <w:marTop w:val="450"/>
          <w:marBottom w:val="0"/>
          <w:divBdr>
            <w:top w:val="none" w:sz="0" w:space="15" w:color="auto"/>
            <w:left w:val="none" w:sz="0" w:space="0" w:color="auto"/>
            <w:bottom w:val="single" w:sz="6" w:space="15" w:color="CCCCCC"/>
            <w:right w:val="none" w:sz="0" w:space="0" w:color="auto"/>
          </w:divBdr>
        </w:div>
        <w:div w:id="692456067">
          <w:marLeft w:val="0"/>
          <w:marRight w:val="0"/>
          <w:marTop w:val="450"/>
          <w:marBottom w:val="0"/>
          <w:divBdr>
            <w:top w:val="none" w:sz="0" w:space="15" w:color="auto"/>
            <w:left w:val="none" w:sz="0" w:space="0" w:color="auto"/>
            <w:bottom w:val="single" w:sz="6" w:space="15" w:color="CCCCCC"/>
            <w:right w:val="none" w:sz="0" w:space="0" w:color="auto"/>
          </w:divBdr>
        </w:div>
        <w:div w:id="1603949693">
          <w:marLeft w:val="0"/>
          <w:marRight w:val="0"/>
          <w:marTop w:val="450"/>
          <w:marBottom w:val="0"/>
          <w:divBdr>
            <w:top w:val="none" w:sz="0" w:space="15" w:color="auto"/>
            <w:left w:val="none" w:sz="0" w:space="0" w:color="auto"/>
            <w:bottom w:val="single" w:sz="6" w:space="15" w:color="CCCCCC"/>
            <w:right w:val="none" w:sz="0" w:space="0" w:color="auto"/>
          </w:divBdr>
        </w:div>
        <w:div w:id="1737167753">
          <w:marLeft w:val="0"/>
          <w:marRight w:val="0"/>
          <w:marTop w:val="450"/>
          <w:marBottom w:val="0"/>
          <w:divBdr>
            <w:top w:val="none" w:sz="0" w:space="15" w:color="auto"/>
            <w:left w:val="none" w:sz="0" w:space="0" w:color="auto"/>
            <w:bottom w:val="single" w:sz="6" w:space="15" w:color="CCCCCC"/>
            <w:right w:val="none" w:sz="0" w:space="0" w:color="auto"/>
          </w:divBdr>
        </w:div>
        <w:div w:id="1871793926">
          <w:marLeft w:val="0"/>
          <w:marRight w:val="0"/>
          <w:marTop w:val="450"/>
          <w:marBottom w:val="0"/>
          <w:divBdr>
            <w:top w:val="none" w:sz="0" w:space="15" w:color="auto"/>
            <w:left w:val="none" w:sz="0" w:space="0" w:color="auto"/>
            <w:bottom w:val="single" w:sz="6" w:space="15" w:color="CCCCCC"/>
            <w:right w:val="none" w:sz="0" w:space="0" w:color="auto"/>
          </w:divBdr>
        </w:div>
        <w:div w:id="669914930">
          <w:marLeft w:val="0"/>
          <w:marRight w:val="0"/>
          <w:marTop w:val="450"/>
          <w:marBottom w:val="0"/>
          <w:divBdr>
            <w:top w:val="none" w:sz="0" w:space="15" w:color="auto"/>
            <w:left w:val="none" w:sz="0" w:space="0" w:color="auto"/>
            <w:bottom w:val="single" w:sz="6" w:space="15" w:color="CCCCCC"/>
            <w:right w:val="none" w:sz="0" w:space="0" w:color="auto"/>
          </w:divBdr>
        </w:div>
        <w:div w:id="1970090242">
          <w:marLeft w:val="0"/>
          <w:marRight w:val="0"/>
          <w:marTop w:val="450"/>
          <w:marBottom w:val="0"/>
          <w:divBdr>
            <w:top w:val="none" w:sz="0" w:space="15" w:color="auto"/>
            <w:left w:val="none" w:sz="0" w:space="0" w:color="auto"/>
            <w:bottom w:val="single" w:sz="6" w:space="15" w:color="CCCCCC"/>
            <w:right w:val="none" w:sz="0" w:space="0" w:color="auto"/>
          </w:divBdr>
        </w:div>
        <w:div w:id="533923762">
          <w:marLeft w:val="0"/>
          <w:marRight w:val="0"/>
          <w:marTop w:val="450"/>
          <w:marBottom w:val="0"/>
          <w:divBdr>
            <w:top w:val="none" w:sz="0" w:space="15" w:color="auto"/>
            <w:left w:val="none" w:sz="0" w:space="0" w:color="auto"/>
            <w:bottom w:val="single" w:sz="6" w:space="15" w:color="CCCCCC"/>
            <w:right w:val="none" w:sz="0" w:space="0" w:color="auto"/>
          </w:divBdr>
        </w:div>
        <w:div w:id="1295792511">
          <w:marLeft w:val="0"/>
          <w:marRight w:val="0"/>
          <w:marTop w:val="450"/>
          <w:marBottom w:val="0"/>
          <w:divBdr>
            <w:top w:val="none" w:sz="0" w:space="15" w:color="auto"/>
            <w:left w:val="none" w:sz="0" w:space="0" w:color="auto"/>
            <w:bottom w:val="single" w:sz="6" w:space="15" w:color="CCCCCC"/>
            <w:right w:val="none" w:sz="0" w:space="0" w:color="auto"/>
          </w:divBdr>
        </w:div>
        <w:div w:id="1254588123">
          <w:marLeft w:val="0"/>
          <w:marRight w:val="0"/>
          <w:marTop w:val="450"/>
          <w:marBottom w:val="0"/>
          <w:divBdr>
            <w:top w:val="none" w:sz="0" w:space="15" w:color="auto"/>
            <w:left w:val="none" w:sz="0" w:space="0" w:color="auto"/>
            <w:bottom w:val="single" w:sz="6" w:space="15" w:color="CCCCCC"/>
            <w:right w:val="none" w:sz="0" w:space="0" w:color="auto"/>
          </w:divBdr>
        </w:div>
        <w:div w:id="1374891433">
          <w:marLeft w:val="0"/>
          <w:marRight w:val="0"/>
          <w:marTop w:val="450"/>
          <w:marBottom w:val="0"/>
          <w:divBdr>
            <w:top w:val="none" w:sz="0" w:space="15" w:color="auto"/>
            <w:left w:val="none" w:sz="0" w:space="0" w:color="auto"/>
            <w:bottom w:val="single" w:sz="6" w:space="15" w:color="CCCCCC"/>
            <w:right w:val="none" w:sz="0" w:space="0" w:color="auto"/>
          </w:divBdr>
        </w:div>
        <w:div w:id="1220089260">
          <w:marLeft w:val="0"/>
          <w:marRight w:val="0"/>
          <w:marTop w:val="450"/>
          <w:marBottom w:val="0"/>
          <w:divBdr>
            <w:top w:val="none" w:sz="0" w:space="15" w:color="auto"/>
            <w:left w:val="none" w:sz="0" w:space="0" w:color="auto"/>
            <w:bottom w:val="single" w:sz="6" w:space="15" w:color="CCCCCC"/>
            <w:right w:val="none" w:sz="0" w:space="0" w:color="auto"/>
          </w:divBdr>
        </w:div>
        <w:div w:id="6520766">
          <w:marLeft w:val="0"/>
          <w:marRight w:val="0"/>
          <w:marTop w:val="450"/>
          <w:marBottom w:val="0"/>
          <w:divBdr>
            <w:top w:val="none" w:sz="0" w:space="15" w:color="auto"/>
            <w:left w:val="none" w:sz="0" w:space="0" w:color="auto"/>
            <w:bottom w:val="single" w:sz="6" w:space="15" w:color="CCCCCC"/>
            <w:right w:val="none" w:sz="0" w:space="0" w:color="auto"/>
          </w:divBdr>
        </w:div>
        <w:div w:id="1485582001">
          <w:marLeft w:val="0"/>
          <w:marRight w:val="0"/>
          <w:marTop w:val="450"/>
          <w:marBottom w:val="0"/>
          <w:divBdr>
            <w:top w:val="none" w:sz="0" w:space="15" w:color="auto"/>
            <w:left w:val="none" w:sz="0" w:space="0" w:color="auto"/>
            <w:bottom w:val="single" w:sz="6" w:space="15" w:color="CCCCCC"/>
            <w:right w:val="none" w:sz="0" w:space="0" w:color="auto"/>
          </w:divBdr>
        </w:div>
        <w:div w:id="1153570586">
          <w:marLeft w:val="0"/>
          <w:marRight w:val="0"/>
          <w:marTop w:val="450"/>
          <w:marBottom w:val="0"/>
          <w:divBdr>
            <w:top w:val="none" w:sz="0" w:space="15" w:color="auto"/>
            <w:left w:val="none" w:sz="0" w:space="0" w:color="auto"/>
            <w:bottom w:val="single" w:sz="6" w:space="15" w:color="CCCCCC"/>
            <w:right w:val="none" w:sz="0" w:space="0" w:color="auto"/>
          </w:divBdr>
        </w:div>
        <w:div w:id="1576941180">
          <w:marLeft w:val="0"/>
          <w:marRight w:val="0"/>
          <w:marTop w:val="450"/>
          <w:marBottom w:val="0"/>
          <w:divBdr>
            <w:top w:val="none" w:sz="0" w:space="15" w:color="auto"/>
            <w:left w:val="none" w:sz="0" w:space="0" w:color="auto"/>
            <w:bottom w:val="single" w:sz="6" w:space="15" w:color="CCCCCC"/>
            <w:right w:val="none" w:sz="0" w:space="0" w:color="auto"/>
          </w:divBdr>
        </w:div>
        <w:div w:id="1052968156">
          <w:marLeft w:val="0"/>
          <w:marRight w:val="0"/>
          <w:marTop w:val="450"/>
          <w:marBottom w:val="0"/>
          <w:divBdr>
            <w:top w:val="none" w:sz="0" w:space="15" w:color="auto"/>
            <w:left w:val="none" w:sz="0" w:space="0" w:color="auto"/>
            <w:bottom w:val="single" w:sz="6" w:space="15" w:color="CCCCCC"/>
            <w:right w:val="none" w:sz="0" w:space="0" w:color="auto"/>
          </w:divBdr>
        </w:div>
        <w:div w:id="1982728867">
          <w:marLeft w:val="0"/>
          <w:marRight w:val="0"/>
          <w:marTop w:val="450"/>
          <w:marBottom w:val="0"/>
          <w:divBdr>
            <w:top w:val="none" w:sz="0" w:space="15" w:color="auto"/>
            <w:left w:val="none" w:sz="0" w:space="0" w:color="auto"/>
            <w:bottom w:val="single" w:sz="6" w:space="15" w:color="CCCCCC"/>
            <w:right w:val="none" w:sz="0" w:space="0" w:color="auto"/>
          </w:divBdr>
        </w:div>
        <w:div w:id="723720443">
          <w:marLeft w:val="0"/>
          <w:marRight w:val="0"/>
          <w:marTop w:val="450"/>
          <w:marBottom w:val="0"/>
          <w:divBdr>
            <w:top w:val="none" w:sz="0" w:space="15" w:color="auto"/>
            <w:left w:val="none" w:sz="0" w:space="0" w:color="auto"/>
            <w:bottom w:val="single" w:sz="6" w:space="15" w:color="CCCCCC"/>
            <w:right w:val="none" w:sz="0" w:space="0" w:color="auto"/>
          </w:divBdr>
        </w:div>
        <w:div w:id="1410927858">
          <w:marLeft w:val="0"/>
          <w:marRight w:val="0"/>
          <w:marTop w:val="450"/>
          <w:marBottom w:val="0"/>
          <w:divBdr>
            <w:top w:val="none" w:sz="0" w:space="15" w:color="auto"/>
            <w:left w:val="none" w:sz="0" w:space="0" w:color="auto"/>
            <w:bottom w:val="single" w:sz="6" w:space="15" w:color="CCCCCC"/>
            <w:right w:val="none" w:sz="0" w:space="0" w:color="auto"/>
          </w:divBdr>
        </w:div>
        <w:div w:id="732502737">
          <w:marLeft w:val="0"/>
          <w:marRight w:val="0"/>
          <w:marTop w:val="450"/>
          <w:marBottom w:val="0"/>
          <w:divBdr>
            <w:top w:val="none" w:sz="0" w:space="15" w:color="auto"/>
            <w:left w:val="none" w:sz="0" w:space="0" w:color="auto"/>
            <w:bottom w:val="single" w:sz="6" w:space="15" w:color="CCCCCC"/>
            <w:right w:val="none" w:sz="0" w:space="0" w:color="auto"/>
          </w:divBdr>
        </w:div>
        <w:div w:id="1568229406">
          <w:marLeft w:val="0"/>
          <w:marRight w:val="0"/>
          <w:marTop w:val="450"/>
          <w:marBottom w:val="0"/>
          <w:divBdr>
            <w:top w:val="none" w:sz="0" w:space="15" w:color="auto"/>
            <w:left w:val="none" w:sz="0" w:space="0" w:color="auto"/>
            <w:bottom w:val="single" w:sz="6" w:space="15" w:color="CCCCCC"/>
            <w:right w:val="none" w:sz="0" w:space="0" w:color="auto"/>
          </w:divBdr>
        </w:div>
        <w:div w:id="1361738730">
          <w:marLeft w:val="0"/>
          <w:marRight w:val="0"/>
          <w:marTop w:val="450"/>
          <w:marBottom w:val="0"/>
          <w:divBdr>
            <w:top w:val="none" w:sz="0" w:space="15" w:color="auto"/>
            <w:left w:val="none" w:sz="0" w:space="0" w:color="auto"/>
            <w:bottom w:val="single" w:sz="6" w:space="15" w:color="CCCCCC"/>
            <w:right w:val="none" w:sz="0" w:space="0" w:color="auto"/>
          </w:divBdr>
        </w:div>
        <w:div w:id="1549686044">
          <w:marLeft w:val="0"/>
          <w:marRight w:val="0"/>
          <w:marTop w:val="450"/>
          <w:marBottom w:val="0"/>
          <w:divBdr>
            <w:top w:val="none" w:sz="0" w:space="15" w:color="auto"/>
            <w:left w:val="none" w:sz="0" w:space="0" w:color="auto"/>
            <w:bottom w:val="single" w:sz="6" w:space="15" w:color="CCCCCC"/>
            <w:right w:val="none" w:sz="0" w:space="0" w:color="auto"/>
          </w:divBdr>
        </w:div>
        <w:div w:id="1186863273">
          <w:marLeft w:val="0"/>
          <w:marRight w:val="0"/>
          <w:marTop w:val="450"/>
          <w:marBottom w:val="0"/>
          <w:divBdr>
            <w:top w:val="none" w:sz="0" w:space="15" w:color="auto"/>
            <w:left w:val="none" w:sz="0" w:space="0" w:color="auto"/>
            <w:bottom w:val="single" w:sz="6" w:space="15" w:color="CCCCCC"/>
            <w:right w:val="none" w:sz="0" w:space="0" w:color="auto"/>
          </w:divBdr>
        </w:div>
        <w:div w:id="258299134">
          <w:marLeft w:val="0"/>
          <w:marRight w:val="0"/>
          <w:marTop w:val="450"/>
          <w:marBottom w:val="0"/>
          <w:divBdr>
            <w:top w:val="none" w:sz="0" w:space="15" w:color="auto"/>
            <w:left w:val="none" w:sz="0" w:space="0" w:color="auto"/>
            <w:bottom w:val="single" w:sz="6" w:space="15" w:color="CCCCCC"/>
            <w:right w:val="none" w:sz="0" w:space="0" w:color="auto"/>
          </w:divBdr>
        </w:div>
        <w:div w:id="604309305">
          <w:marLeft w:val="0"/>
          <w:marRight w:val="0"/>
          <w:marTop w:val="450"/>
          <w:marBottom w:val="0"/>
          <w:divBdr>
            <w:top w:val="none" w:sz="0" w:space="15" w:color="auto"/>
            <w:left w:val="none" w:sz="0" w:space="0" w:color="auto"/>
            <w:bottom w:val="single" w:sz="6" w:space="15" w:color="CCCCCC"/>
            <w:right w:val="none" w:sz="0" w:space="0" w:color="auto"/>
          </w:divBdr>
        </w:div>
        <w:div w:id="768158876">
          <w:marLeft w:val="0"/>
          <w:marRight w:val="0"/>
          <w:marTop w:val="450"/>
          <w:marBottom w:val="0"/>
          <w:divBdr>
            <w:top w:val="none" w:sz="0" w:space="15" w:color="auto"/>
            <w:left w:val="none" w:sz="0" w:space="0" w:color="auto"/>
            <w:bottom w:val="single" w:sz="6" w:space="15" w:color="CCCCCC"/>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talog.csus.edu/search/?P=CSAD%20223" TargetMode="External"/><Relationship Id="rId21" Type="http://schemas.openxmlformats.org/officeDocument/2006/relationships/hyperlink" Target="https://catalog.csus.edu/search/?P=CSAD%20228B" TargetMode="External"/><Relationship Id="rId42" Type="http://schemas.openxmlformats.org/officeDocument/2006/relationships/hyperlink" Target="https://catalog.csus.edu/search/?P=CSAD%20229B" TargetMode="External"/><Relationship Id="rId47" Type="http://schemas.openxmlformats.org/officeDocument/2006/relationships/hyperlink" Target="https://catalog.csus.edu/search/?P=CSAD%20242C" TargetMode="External"/><Relationship Id="rId63" Type="http://schemas.openxmlformats.org/officeDocument/2006/relationships/hyperlink" Target="https://sacramentostate.policystat.com/policy/11300038/latest" TargetMode="External"/><Relationship Id="rId68" Type="http://schemas.openxmlformats.org/officeDocument/2006/relationships/hyperlink" Target="https://www.csus.edu/center/" TargetMode="External"/><Relationship Id="rId16" Type="http://schemas.openxmlformats.org/officeDocument/2006/relationships/hyperlink" Target="https://catalog.csus.edu/search/?P=CSAD%20123" TargetMode="External"/><Relationship Id="rId11" Type="http://schemas.openxmlformats.org/officeDocument/2006/relationships/hyperlink" Target="https://catalog.csus.edu/search/?P=CSAD%20143" TargetMode="External"/><Relationship Id="rId24" Type="http://schemas.openxmlformats.org/officeDocument/2006/relationships/hyperlink" Target="https://catalog.csus.edu/search/?P=CSAD%20130" TargetMode="External"/><Relationship Id="rId32" Type="http://schemas.openxmlformats.org/officeDocument/2006/relationships/hyperlink" Target="https://catalog.csus.edu/search/?P=CSAD%20243C" TargetMode="External"/><Relationship Id="rId37" Type="http://schemas.openxmlformats.org/officeDocument/2006/relationships/hyperlink" Target="https://catalog.csus.edu/search/?P=CSAD%20244" TargetMode="External"/><Relationship Id="rId40" Type="http://schemas.openxmlformats.org/officeDocument/2006/relationships/hyperlink" Target="https://catalog.csus.edu/search/?P=CSAD%20228C" TargetMode="External"/><Relationship Id="rId45" Type="http://schemas.openxmlformats.org/officeDocument/2006/relationships/hyperlink" Target="https://catalog.csus.edu/search/?P=CSAD%20242A" TargetMode="External"/><Relationship Id="rId53" Type="http://schemas.openxmlformats.org/officeDocument/2006/relationships/hyperlink" Target="https://catalog.csus.edu/search/?P=CSAD%20295I" TargetMode="External"/><Relationship Id="rId58" Type="http://schemas.openxmlformats.org/officeDocument/2006/relationships/hyperlink" Target="https://catalog.csus.edu/search/?P=CSAD%20250" TargetMode="External"/><Relationship Id="rId66" Type="http://schemas.openxmlformats.org/officeDocument/2006/relationships/hyperlink" Target="https://www.csus.edu/student-affairs/crisis-assistance-resource-education-support/" TargetMode="External"/><Relationship Id="rId74" Type="http://schemas.openxmlformats.org/officeDocument/2006/relationships/hyperlink" Target="https://www.csus.edu/saseep/" TargetMode="External"/><Relationship Id="rId5" Type="http://schemas.openxmlformats.org/officeDocument/2006/relationships/image" Target="media/image1.emf"/><Relationship Id="rId61" Type="http://schemas.openxmlformats.org/officeDocument/2006/relationships/hyperlink" Target="https://sacramentostate.policystat.com/policy/11476953/latest" TargetMode="External"/><Relationship Id="rId19" Type="http://schemas.openxmlformats.org/officeDocument/2006/relationships/hyperlink" Target="https://catalog.csus.edu/search/?P=CSAD%20229B" TargetMode="External"/><Relationship Id="rId14" Type="http://schemas.openxmlformats.org/officeDocument/2006/relationships/hyperlink" Target="https://catalog.csus.edu/search/?P=CSAD%20148" TargetMode="External"/><Relationship Id="rId22" Type="http://schemas.openxmlformats.org/officeDocument/2006/relationships/hyperlink" Target="https://catalog.csus.edu/search/?P=CSAD%20221" TargetMode="External"/><Relationship Id="rId27" Type="http://schemas.openxmlformats.org/officeDocument/2006/relationships/hyperlink" Target="https://catalog.csus.edu/search/?P=CSAD%20242A" TargetMode="External"/><Relationship Id="rId30" Type="http://schemas.openxmlformats.org/officeDocument/2006/relationships/hyperlink" Target="https://catalog.csus.edu/search/?P=CSAD%20242B" TargetMode="External"/><Relationship Id="rId35" Type="http://schemas.openxmlformats.org/officeDocument/2006/relationships/hyperlink" Target="https://catalog.csus.edu/search/?P=CSAD%20242B" TargetMode="External"/><Relationship Id="rId43" Type="http://schemas.openxmlformats.org/officeDocument/2006/relationships/hyperlink" Target="https://catalog.csus.edu/search/?P=CSAD%20229C" TargetMode="External"/><Relationship Id="rId48" Type="http://schemas.openxmlformats.org/officeDocument/2006/relationships/hyperlink" Target="https://catalog.csus.edu/search/?P=CSAD%20243A" TargetMode="External"/><Relationship Id="rId56" Type="http://schemas.openxmlformats.org/officeDocument/2006/relationships/hyperlink" Target="https://catalog.csus.edu/search/?P=CSAD%20295S" TargetMode="External"/><Relationship Id="rId64" Type="http://schemas.openxmlformats.org/officeDocument/2006/relationships/hyperlink" Target="mailto:dac@csus.edu" TargetMode="External"/><Relationship Id="rId69" Type="http://schemas.openxmlformats.org/officeDocument/2006/relationships/hyperlink" Target="https://www.csus.edu/testing/" TargetMode="External"/><Relationship Id="rId77" Type="http://schemas.openxmlformats.org/officeDocument/2006/relationships/fontTable" Target="fontTable.xml"/><Relationship Id="rId8" Type="http://schemas.openxmlformats.org/officeDocument/2006/relationships/hyperlink" Target="https://catalog.csus.edu/search/?P=CSAD%20221" TargetMode="External"/><Relationship Id="rId51" Type="http://schemas.openxmlformats.org/officeDocument/2006/relationships/hyperlink" Target="https://catalog.csus.edu/search/?P=CSAD%20244" TargetMode="External"/><Relationship Id="rId72" Type="http://schemas.openxmlformats.org/officeDocument/2006/relationships/hyperlink" Target="https://www.csus.edu/student-affairs/centers-programs/disability-access-center/" TargetMode="External"/><Relationship Id="rId3" Type="http://schemas.openxmlformats.org/officeDocument/2006/relationships/settings" Target="settings.xml"/><Relationship Id="rId12" Type="http://schemas.openxmlformats.org/officeDocument/2006/relationships/hyperlink" Target="https://catalog.csus.edu/search/?P=CSAD%20145" TargetMode="External"/><Relationship Id="rId17" Type="http://schemas.openxmlformats.org/officeDocument/2006/relationships/hyperlink" Target="https://catalog.csus.edu/search/?P=CSAD%20127" TargetMode="External"/><Relationship Id="rId25" Type="http://schemas.openxmlformats.org/officeDocument/2006/relationships/hyperlink" Target="https://catalog.csus.edu/search/?P=CSAD%20243A" TargetMode="External"/><Relationship Id="rId33" Type="http://schemas.openxmlformats.org/officeDocument/2006/relationships/hyperlink" Target="https://catalog.csus.edu/search/?P=CSAD%20147" TargetMode="External"/><Relationship Id="rId38" Type="http://schemas.openxmlformats.org/officeDocument/2006/relationships/hyperlink" Target="https://catalog.csus.edu/search/?P=CSAD%20228A" TargetMode="External"/><Relationship Id="rId46" Type="http://schemas.openxmlformats.org/officeDocument/2006/relationships/hyperlink" Target="https://catalog.csus.edu/search/?P=CSAD%20242B" TargetMode="External"/><Relationship Id="rId59" Type="http://schemas.openxmlformats.org/officeDocument/2006/relationships/hyperlink" Target="https://catalog.csus.edu/search/?P=CSAD%20250" TargetMode="External"/><Relationship Id="rId67" Type="http://schemas.openxmlformats.org/officeDocument/2006/relationships/hyperlink" Target="https://www.csus.edu/student-life/health-counseling/counseling/" TargetMode="External"/><Relationship Id="rId20" Type="http://schemas.openxmlformats.org/officeDocument/2006/relationships/hyperlink" Target="https://catalog.csus.edu/search/?P=CSAD%20218" TargetMode="External"/><Relationship Id="rId41" Type="http://schemas.openxmlformats.org/officeDocument/2006/relationships/hyperlink" Target="https://catalog.csus.edu/search/?P=CSAD%20229A" TargetMode="External"/><Relationship Id="rId54" Type="http://schemas.openxmlformats.org/officeDocument/2006/relationships/hyperlink" Target="https://catalog.csus.edu/search/?P=CSAD%20295M" TargetMode="External"/><Relationship Id="rId62" Type="http://schemas.openxmlformats.org/officeDocument/2006/relationships/hyperlink" Target="https://www.csus.edu/student-affairs/_internal/_documents/hornet-honor-code.pdf" TargetMode="External"/><Relationship Id="rId70" Type="http://schemas.openxmlformats.org/officeDocument/2006/relationships/hyperlink" Target="https://library.csus.edu/" TargetMode="External"/><Relationship Id="rId75" Type="http://schemas.openxmlformats.org/officeDocument/2006/relationships/hyperlink" Target="https://www.csus.edu/college/health-human-services/student-success/" TargetMode="External"/><Relationship Id="rId1" Type="http://schemas.openxmlformats.org/officeDocument/2006/relationships/numbering" Target="numbering.xml"/><Relationship Id="rId6" Type="http://schemas.openxmlformats.org/officeDocument/2006/relationships/hyperlink" Target="https://catalog.csus.edu/search/?P=CSAD%20125" TargetMode="External"/><Relationship Id="rId15" Type="http://schemas.openxmlformats.org/officeDocument/2006/relationships/hyperlink" Target="https://catalog.csus.edu/search/?P=CSAD%20229A" TargetMode="External"/><Relationship Id="rId23" Type="http://schemas.openxmlformats.org/officeDocument/2006/relationships/hyperlink" Target="https://catalog.csus.edu/search/?P=CSAD%20229C" TargetMode="External"/><Relationship Id="rId28" Type="http://schemas.openxmlformats.org/officeDocument/2006/relationships/hyperlink" Target="https://catalog.csus.edu/search/?P=CSAD%20243B" TargetMode="External"/><Relationship Id="rId36" Type="http://schemas.openxmlformats.org/officeDocument/2006/relationships/hyperlink" Target="https://catalog.csus.edu/search/?P=CSAD%20245" TargetMode="External"/><Relationship Id="rId49" Type="http://schemas.openxmlformats.org/officeDocument/2006/relationships/hyperlink" Target="https://catalog.csus.edu/search/?P=CSAD%20243B" TargetMode="External"/><Relationship Id="rId57" Type="http://schemas.openxmlformats.org/officeDocument/2006/relationships/hyperlink" Target="https://catalog.csus.edu/search/?P=CSAD%20250" TargetMode="External"/><Relationship Id="rId10" Type="http://schemas.openxmlformats.org/officeDocument/2006/relationships/hyperlink" Target="https://catalog.csus.edu/search/?P=CSAD%20126" TargetMode="External"/><Relationship Id="rId31" Type="http://schemas.openxmlformats.org/officeDocument/2006/relationships/hyperlink" Target="https://catalog.csus.edu/search/?P=CSAD%20221" TargetMode="External"/><Relationship Id="rId44" Type="http://schemas.openxmlformats.org/officeDocument/2006/relationships/hyperlink" Target="https://catalog.csus.edu/search/?P=CSAD%20241S" TargetMode="External"/><Relationship Id="rId52" Type="http://schemas.openxmlformats.org/officeDocument/2006/relationships/hyperlink" Target="https://catalog.csus.edu/search/?P=CSAD%20245" TargetMode="External"/><Relationship Id="rId60" Type="http://schemas.openxmlformats.org/officeDocument/2006/relationships/hyperlink" Target="https://catalog.csus.edu/search/?P=CSAD%20250" TargetMode="External"/><Relationship Id="rId65" Type="http://schemas.openxmlformats.org/officeDocument/2006/relationships/hyperlink" Target="https://www.csus.edu/student-affairs/centers-programs/disability-access-center/" TargetMode="External"/><Relationship Id="rId73" Type="http://schemas.openxmlformats.org/officeDocument/2006/relationships/hyperlink" Target="https://www.csus.edu/parc/"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talog.csus.edu/search/?P=CSAD%20125" TargetMode="External"/><Relationship Id="rId13" Type="http://schemas.openxmlformats.org/officeDocument/2006/relationships/hyperlink" Target="https://catalog.csus.edu/search/?P=CSAD%20146" TargetMode="External"/><Relationship Id="rId18" Type="http://schemas.openxmlformats.org/officeDocument/2006/relationships/hyperlink" Target="https://catalog.csus.edu/search/?P=CSAD%20228A" TargetMode="External"/><Relationship Id="rId39" Type="http://schemas.openxmlformats.org/officeDocument/2006/relationships/hyperlink" Target="https://catalog.csus.edu/search/?P=CSAD%20228B" TargetMode="External"/><Relationship Id="rId34" Type="http://schemas.openxmlformats.org/officeDocument/2006/relationships/hyperlink" Target="https://catalog.csus.edu/search/?P=CSAD%20228B" TargetMode="External"/><Relationship Id="rId50" Type="http://schemas.openxmlformats.org/officeDocument/2006/relationships/hyperlink" Target="https://catalog.csus.edu/search/?P=CSAD%20243C" TargetMode="External"/><Relationship Id="rId55" Type="http://schemas.openxmlformats.org/officeDocument/2006/relationships/hyperlink" Target="https://catalog.csus.edu/search/?P=CSAD%20295P" TargetMode="External"/><Relationship Id="rId76" Type="http://schemas.openxmlformats.org/officeDocument/2006/relationships/hyperlink" Target="https://www.csus.edu/undergraduate-studies/writing-program/reading-writing-center.html" TargetMode="External"/><Relationship Id="rId7" Type="http://schemas.openxmlformats.org/officeDocument/2006/relationships/hyperlink" Target="https://catalog.csus.edu/search/?P=CSAD%20218" TargetMode="External"/><Relationship Id="rId71" Type="http://schemas.openxmlformats.org/officeDocument/2006/relationships/hyperlink" Target="https://www.csus.edu/shcs/" TargetMode="External"/><Relationship Id="rId2" Type="http://schemas.openxmlformats.org/officeDocument/2006/relationships/styles" Target="styles.xml"/><Relationship Id="rId29" Type="http://schemas.openxmlformats.org/officeDocument/2006/relationships/hyperlink" Target="https://catalog.csus.edu/search/?P=CSAD%20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5311</Words>
  <Characters>29797</Characters>
  <Application>Microsoft Office Word</Application>
  <DocSecurity>4</DocSecurity>
  <Lines>472</Lines>
  <Paragraphs>195</Paragraphs>
  <ScaleCrop>false</ScaleCrop>
  <HeadingPairs>
    <vt:vector size="2" baseType="variant">
      <vt:variant>
        <vt:lpstr>Title</vt:lpstr>
      </vt:variant>
      <vt:variant>
        <vt:i4>1</vt:i4>
      </vt:variant>
    </vt:vector>
  </HeadingPairs>
  <TitlesOfParts>
    <vt:vector size="1" baseType="lpstr">
      <vt:lpstr/>
    </vt:vector>
  </TitlesOfParts>
  <Company>CSU, Sacramento</Company>
  <LinksUpToDate>false</LinksUpToDate>
  <CharactersWithSpaces>34913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Gleason</dc:creator>
  <cp:keywords/>
  <dc:description/>
  <cp:lastModifiedBy>Hagge, Darla</cp:lastModifiedBy>
  <cp:revision>2</cp:revision>
  <dcterms:created xsi:type="dcterms:W3CDTF">2026-08-14T22:08:00Z</dcterms:created>
  <dcterms:modified xsi:type="dcterms:W3CDTF">2026-08-14T22:08:00Z</dcterms:modified>
</cp:coreProperties>
</file>