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0145F" w14:textId="14FC7C40" w:rsidR="006E08E8" w:rsidRDefault="00FE7264" w:rsidP="00A00BBD">
      <w:pPr>
        <w:pStyle w:val="SpeakerTitle"/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E6EAD8B" wp14:editId="57A2B4E5">
            <wp:simplePos x="0" y="0"/>
            <wp:positionH relativeFrom="column">
              <wp:posOffset>302079</wp:posOffset>
            </wp:positionH>
            <wp:positionV relativeFrom="paragraph">
              <wp:posOffset>8629649</wp:posOffset>
            </wp:positionV>
            <wp:extent cx="727380" cy="7395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ary_Vertical_3_Color_wht_hnd_hir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384" cy="74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98">
        <w:rPr>
          <w:noProof/>
          <w:lang w:eastAsia="en-US"/>
        </w:rPr>
        <w:drawing>
          <wp:anchor distT="0" distB="0" distL="114300" distR="114300" simplePos="0" relativeHeight="251657215" behindDoc="1" locked="0" layoutInCell="1" allowOverlap="1" wp14:anchorId="1F0293B2" wp14:editId="2D456F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130" cy="10057130"/>
            <wp:effectExtent l="0" t="0" r="1270" b="127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67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8511D6E" wp14:editId="443C76A6">
                <wp:simplePos x="0" y="0"/>
                <wp:positionH relativeFrom="column">
                  <wp:posOffset>815975</wp:posOffset>
                </wp:positionH>
                <wp:positionV relativeFrom="page">
                  <wp:posOffset>1012190</wp:posOffset>
                </wp:positionV>
                <wp:extent cx="5615940" cy="8669020"/>
                <wp:effectExtent l="0" t="0" r="1016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866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98084" w14:textId="77777777" w:rsidR="00FF5D4C" w:rsidRPr="003D4F35" w:rsidRDefault="00FF5D4C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>DOCTOR OF AUDIOLOGY</w:t>
                            </w:r>
                          </w:p>
                          <w:p w14:paraId="51CB972F" w14:textId="77777777" w:rsidR="003D4F35" w:rsidRDefault="003D4F35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 xml:space="preserve">doctoral research project </w:t>
                            </w:r>
                          </w:p>
                          <w:p w14:paraId="2804C861" w14:textId="5EA096F1" w:rsidR="00FC08AF" w:rsidRPr="003D4F35" w:rsidRDefault="003D4F35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>oral defense</w:t>
                            </w:r>
                          </w:p>
                          <w:p w14:paraId="32169806" w14:textId="35BB1CBE" w:rsidR="00E93AB8" w:rsidRPr="003D4F35" w:rsidRDefault="00FC08AF" w:rsidP="00E42BFC">
                            <w:pPr>
                              <w:pStyle w:val="BodyHeadlineLarger"/>
                            </w:pPr>
                            <w:r w:rsidRPr="003D4F35">
                              <w:t>Friday, May 5, 2023</w:t>
                            </w:r>
                            <w:r w:rsidR="00E93AB8" w:rsidRPr="003D4F35">
                              <w:br/>
                            </w:r>
                            <w:r w:rsidR="003D4F35" w:rsidRPr="003D4F35">
                              <w:t>12pm</w:t>
                            </w:r>
                          </w:p>
                          <w:p w14:paraId="27D2E49D" w14:textId="3EDEAB16" w:rsidR="00E93AB8" w:rsidRPr="003D4F35" w:rsidRDefault="00FC08AF" w:rsidP="00E42BFC">
                            <w:pPr>
                              <w:pStyle w:val="HostedBy"/>
                              <w:rPr>
                                <w:i/>
                              </w:rPr>
                            </w:pPr>
                            <w:r w:rsidRPr="003D4F35">
                              <w:rPr>
                                <w:i/>
                              </w:rPr>
                              <w:t>Department of Communication Sciences and Disorders</w:t>
                            </w:r>
                          </w:p>
                          <w:p w14:paraId="25D35B75" w14:textId="77777777" w:rsidR="00EC3FC5" w:rsidRPr="003D4F35" w:rsidRDefault="00EC3FC5" w:rsidP="00E42BFC">
                            <w:pPr>
                              <w:pStyle w:val="BodyHeadlineSmall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0BBCBAE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Comparison of Feelings of Support and Preparedness Among Teachers </w:t>
                            </w:r>
                            <w:proofErr w:type="gramStart"/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and Without an Educational </w:t>
                            </w:r>
                            <w:proofErr w:type="spellStart"/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Audiologist</w:t>
                            </w:r>
                          </w:p>
                          <w:p w14:paraId="3D06D792" w14:textId="6E8F6E61" w:rsidR="00EC3FC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proofErr w:type="spellEnd"/>
                            <w:r w:rsidRPr="003D4F35">
                              <w:rPr>
                                <w:sz w:val="21"/>
                                <w:szCs w:val="21"/>
                              </w:rPr>
                              <w:t>Emily Adcock, B.A.</w:t>
                            </w:r>
                          </w:p>
                          <w:p w14:paraId="01EA04B2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0F32F40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Dichotic Listening Tasks in Children with Autism Spectrum Disorder</w:t>
                            </w:r>
                          </w:p>
                          <w:p w14:paraId="5365A701" w14:textId="268D3519" w:rsidR="00EC3FC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 w:rsidRPr="003D4F35">
                              <w:rPr>
                                <w:sz w:val="21"/>
                                <w:szCs w:val="21"/>
                              </w:rPr>
                              <w:t xml:space="preserve">Natalie </w:t>
                            </w:r>
                            <w:proofErr w:type="spellStart"/>
                            <w:r w:rsidRPr="003D4F35">
                              <w:rPr>
                                <w:sz w:val="21"/>
                                <w:szCs w:val="21"/>
                              </w:rPr>
                              <w:t>Astleford</w:t>
                            </w:r>
                            <w:proofErr w:type="spellEnd"/>
                            <w:r w:rsidRPr="003D4F35">
                              <w:rPr>
                                <w:sz w:val="21"/>
                                <w:szCs w:val="21"/>
                              </w:rPr>
                              <w:t>, B.S.</w:t>
                            </w:r>
                          </w:p>
                          <w:p w14:paraId="4559DE68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A353C7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Language Barriers: An Analysis of Spanish Language Interpreter Services in </w:t>
                            </w:r>
                            <w:proofErr w:type="spellStart"/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Audiology</w:t>
                            </w:r>
                          </w:p>
                          <w:p w14:paraId="1DFDFA08" w14:textId="44974AE3" w:rsidR="00EC3FC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proofErr w:type="spellEnd"/>
                            <w:r w:rsidRPr="003D4F35">
                              <w:rPr>
                                <w:sz w:val="21"/>
                                <w:szCs w:val="21"/>
                              </w:rPr>
                              <w:t>Rita Flores, B.S.</w:t>
                            </w:r>
                          </w:p>
                          <w:p w14:paraId="4860324F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ACF729E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African American Perspectives on Hearing </w:t>
                            </w:r>
                            <w:proofErr w:type="spellStart"/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Healthcare</w:t>
                            </w:r>
                          </w:p>
                          <w:p w14:paraId="6FE1E14B" w14:textId="3048987C" w:rsidR="00EC3FC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proofErr w:type="spellEnd"/>
                            <w:r w:rsidRPr="003D4F35">
                              <w:rPr>
                                <w:sz w:val="21"/>
                                <w:szCs w:val="21"/>
                              </w:rPr>
                              <w:t>Talia Glenn, B.S.</w:t>
                            </w:r>
                          </w:p>
                          <w:p w14:paraId="05650F56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D3E8BFC" w14:textId="6A3343F1" w:rsidR="003D4F35" w:rsidRPr="003D4F35" w:rsidRDefault="003D4F35" w:rsidP="003D4F3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Validity and Reliability of Extended High Frequency Smartphone Audiometry</w:t>
                            </w:r>
                          </w:p>
                          <w:p w14:paraId="2C3992F1" w14:textId="0F494FC7" w:rsidR="003D4F35" w:rsidRPr="003D4F35" w:rsidRDefault="003D4F35" w:rsidP="003D4F3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 w:rsidRPr="003D4F35">
                              <w:rPr>
                                <w:sz w:val="21"/>
                                <w:szCs w:val="21"/>
                              </w:rPr>
                              <w:t>Bradley Kilgore, B.F.A.</w:t>
                            </w:r>
                          </w:p>
                          <w:p w14:paraId="5E8B515F" w14:textId="4438228B" w:rsidR="003D4F35" w:rsidRPr="003D4F35" w:rsidRDefault="003D4F35" w:rsidP="003D4F3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3BE248B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Metrics Needed to Perform a Cost-Benefit Analysis of Aural Rehabilitation in a Private Practice</w:t>
                            </w:r>
                          </w:p>
                          <w:p w14:paraId="46BD4AD1" w14:textId="6D7743F3" w:rsidR="00EC3FC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 w:rsidRPr="003D4F35">
                              <w:rPr>
                                <w:sz w:val="21"/>
                                <w:szCs w:val="21"/>
                              </w:rPr>
                              <w:t>Ken Wood, M.B.A.</w:t>
                            </w:r>
                          </w:p>
                          <w:p w14:paraId="35FF39FE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2483C66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3D4F35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Objective and Subjective Measures of Hearing and Cognition in Older Adults</w:t>
                            </w:r>
                          </w:p>
                          <w:p w14:paraId="4ACDAD94" w14:textId="412DCC79" w:rsidR="00EC3FC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 w:rsidRPr="003D4F35">
                              <w:rPr>
                                <w:sz w:val="21"/>
                                <w:szCs w:val="21"/>
                              </w:rPr>
                              <w:t>Kimi Yee, B.A.</w:t>
                            </w:r>
                          </w:p>
                          <w:p w14:paraId="0AE13278" w14:textId="77777777" w:rsidR="00EC3FC5" w:rsidRPr="003D4F35" w:rsidRDefault="00EC3FC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17E188A" w14:textId="77777777" w:rsidR="00EC3FC5" w:rsidRPr="003D4F35" w:rsidRDefault="00EC3FC5" w:rsidP="00E42BFC">
                            <w:pPr>
                              <w:pStyle w:val="BodyHeadlineSmaller"/>
                              <w:rPr>
                                <w:b/>
                              </w:rPr>
                            </w:pPr>
                          </w:p>
                          <w:p w14:paraId="2A7A958D" w14:textId="7C9EE66E" w:rsidR="00E93AB8" w:rsidRPr="003D4F35" w:rsidRDefault="00E93AB8" w:rsidP="00826628">
                            <w:pPr>
                              <w:pStyle w:val="SchoolAffiliation"/>
                              <w:rPr>
                                <w:color w:val="C4B68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11D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25pt;margin-top:79.7pt;width:442.2pt;height:6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" filled="f" stroked="f">
                <v:textbox inset="0,0,0,0">
                  <w:txbxContent>
                    <w:p w14:paraId="5AE98084" w14:textId="77777777" w:rsidR="00FF5D4C" w:rsidRPr="003D4F35" w:rsidRDefault="00FF5D4C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>DOCTOR OF AUDIOLOGY</w:t>
                      </w:r>
                    </w:p>
                    <w:p w14:paraId="51CB972F" w14:textId="77777777" w:rsidR="003D4F35" w:rsidRDefault="003D4F35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 xml:space="preserve">doctoral research project </w:t>
                      </w:r>
                    </w:p>
                    <w:p w14:paraId="2804C861" w14:textId="5EA096F1" w:rsidR="00FC08AF" w:rsidRPr="003D4F35" w:rsidRDefault="003D4F35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>oral defense</w:t>
                      </w:r>
                    </w:p>
                    <w:p w14:paraId="32169806" w14:textId="35BB1CBE" w:rsidR="00E93AB8" w:rsidRPr="003D4F35" w:rsidRDefault="00FC08AF" w:rsidP="00E42BFC">
                      <w:pPr>
                        <w:pStyle w:val="BodyHeadlineLarger"/>
                      </w:pPr>
                      <w:r w:rsidRPr="003D4F35">
                        <w:t>Friday, May 5, 2023</w:t>
                      </w:r>
                      <w:r w:rsidR="00E93AB8" w:rsidRPr="003D4F35">
                        <w:br/>
                      </w:r>
                      <w:r w:rsidR="003D4F35" w:rsidRPr="003D4F35">
                        <w:t>12pm</w:t>
                      </w:r>
                    </w:p>
                    <w:p w14:paraId="27D2E49D" w14:textId="3EDEAB16" w:rsidR="00E93AB8" w:rsidRPr="003D4F35" w:rsidRDefault="00FC08AF" w:rsidP="00E42BFC">
                      <w:pPr>
                        <w:pStyle w:val="HostedBy"/>
                        <w:rPr>
                          <w:i/>
                        </w:rPr>
                      </w:pPr>
                      <w:r w:rsidRPr="003D4F35">
                        <w:rPr>
                          <w:i/>
                        </w:rPr>
                        <w:t>Department of Communication Sciences and Disorders</w:t>
                      </w:r>
                    </w:p>
                    <w:p w14:paraId="25D35B75" w14:textId="77777777" w:rsidR="00EC3FC5" w:rsidRPr="003D4F35" w:rsidRDefault="00EC3FC5" w:rsidP="00E42BFC">
                      <w:pPr>
                        <w:pStyle w:val="BodyHeadlineSmall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0BBCBAE" w14:textId="77777777" w:rsidR="003D4F35" w:rsidRPr="003D4F35" w:rsidRDefault="003D4F35" w:rsidP="00FC08AF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Comparison of Feelings of Support and Preparedness Among Teachers </w:t>
                      </w:r>
                      <w:proofErr w:type="gramStart"/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With</w:t>
                      </w:r>
                      <w:proofErr w:type="gramEnd"/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and Without an Educational </w:t>
                      </w:r>
                      <w:proofErr w:type="spellStart"/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Audiologist</w:t>
                      </w:r>
                    </w:p>
                    <w:p w14:paraId="3D06D792" w14:textId="6E8F6E61" w:rsidR="00EC3FC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proofErr w:type="spellEnd"/>
                      <w:r w:rsidRPr="003D4F35">
                        <w:rPr>
                          <w:sz w:val="21"/>
                          <w:szCs w:val="21"/>
                        </w:rPr>
                        <w:t>Emily Adcock, B.A.</w:t>
                      </w:r>
                    </w:p>
                    <w:p w14:paraId="01EA04B2" w14:textId="77777777" w:rsidR="003D4F3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10F32F40" w14:textId="77777777" w:rsidR="003D4F35" w:rsidRPr="003D4F35" w:rsidRDefault="003D4F35" w:rsidP="00FC08AF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Dichotic Listening Tasks in Children with Autism Spectrum Disorder</w:t>
                      </w:r>
                    </w:p>
                    <w:p w14:paraId="5365A701" w14:textId="268D3519" w:rsidR="00EC3FC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 w:rsidRPr="003D4F35">
                        <w:rPr>
                          <w:sz w:val="21"/>
                          <w:szCs w:val="21"/>
                        </w:rPr>
                        <w:t xml:space="preserve">Natalie </w:t>
                      </w:r>
                      <w:proofErr w:type="spellStart"/>
                      <w:r w:rsidRPr="003D4F35">
                        <w:rPr>
                          <w:sz w:val="21"/>
                          <w:szCs w:val="21"/>
                        </w:rPr>
                        <w:t>Astleford</w:t>
                      </w:r>
                      <w:proofErr w:type="spellEnd"/>
                      <w:r w:rsidRPr="003D4F35">
                        <w:rPr>
                          <w:sz w:val="21"/>
                          <w:szCs w:val="21"/>
                        </w:rPr>
                        <w:t>, B.S.</w:t>
                      </w:r>
                    </w:p>
                    <w:p w14:paraId="4559DE68" w14:textId="77777777" w:rsidR="003D4F3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36A353C7" w14:textId="77777777" w:rsidR="003D4F35" w:rsidRPr="003D4F35" w:rsidRDefault="003D4F35" w:rsidP="00EC3FC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Language Barriers: An Analysis of Spanish Language Interpreter Services in </w:t>
                      </w:r>
                      <w:proofErr w:type="spellStart"/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Audiology</w:t>
                      </w:r>
                    </w:p>
                    <w:p w14:paraId="1DFDFA08" w14:textId="44974AE3" w:rsidR="00EC3FC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proofErr w:type="spellEnd"/>
                      <w:r w:rsidRPr="003D4F35">
                        <w:rPr>
                          <w:sz w:val="21"/>
                          <w:szCs w:val="21"/>
                        </w:rPr>
                        <w:t>Rita Flores, B.S.</w:t>
                      </w:r>
                    </w:p>
                    <w:p w14:paraId="4860324F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1ACF729E" w14:textId="77777777" w:rsidR="003D4F35" w:rsidRPr="003D4F35" w:rsidRDefault="003D4F35" w:rsidP="00EC3FC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African American Perspectives on Hearing </w:t>
                      </w:r>
                      <w:proofErr w:type="spellStart"/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Healthcare</w:t>
                      </w:r>
                    </w:p>
                    <w:p w14:paraId="6FE1E14B" w14:textId="3048987C" w:rsidR="00EC3FC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proofErr w:type="spellEnd"/>
                      <w:r w:rsidRPr="003D4F35">
                        <w:rPr>
                          <w:sz w:val="21"/>
                          <w:szCs w:val="21"/>
                        </w:rPr>
                        <w:t>Talia Glenn, B.S.</w:t>
                      </w:r>
                    </w:p>
                    <w:p w14:paraId="05650F56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6D3E8BFC" w14:textId="6A3343F1" w:rsidR="003D4F35" w:rsidRPr="003D4F35" w:rsidRDefault="003D4F35" w:rsidP="003D4F3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Validity and Reliability of Extended High Frequency Smartphone Audiometry</w:t>
                      </w:r>
                    </w:p>
                    <w:p w14:paraId="2C3992F1" w14:textId="0F494FC7" w:rsidR="003D4F35" w:rsidRPr="003D4F35" w:rsidRDefault="003D4F35" w:rsidP="003D4F3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 w:rsidRPr="003D4F35">
                        <w:rPr>
                          <w:sz w:val="21"/>
                          <w:szCs w:val="21"/>
                        </w:rPr>
                        <w:t>Bradley Kilgore, B.F.A.</w:t>
                      </w:r>
                    </w:p>
                    <w:p w14:paraId="5E8B515F" w14:textId="4438228B" w:rsidR="003D4F35" w:rsidRPr="003D4F35" w:rsidRDefault="003D4F35" w:rsidP="003D4F3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33BE248B" w14:textId="77777777" w:rsidR="003D4F35" w:rsidRPr="003D4F35" w:rsidRDefault="003D4F35" w:rsidP="00EC3FC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Metrics Needed to Perform a Cost-Benefit Analysis of Aural Rehabilitation in a Private Practice</w:t>
                      </w:r>
                    </w:p>
                    <w:p w14:paraId="46BD4AD1" w14:textId="6D7743F3" w:rsidR="00EC3FC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 w:rsidRPr="003D4F35">
                        <w:rPr>
                          <w:sz w:val="21"/>
                          <w:szCs w:val="21"/>
                        </w:rPr>
                        <w:t>Ken Wood, M.B.A.</w:t>
                      </w:r>
                    </w:p>
                    <w:p w14:paraId="35FF39FE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72483C66" w14:textId="77777777" w:rsidR="003D4F35" w:rsidRPr="003D4F35" w:rsidRDefault="003D4F35" w:rsidP="00EC3FC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3D4F35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Objective and Subjective Measures of Hearing and Cognition in Older Adults</w:t>
                      </w:r>
                    </w:p>
                    <w:p w14:paraId="4ACDAD94" w14:textId="412DCC79" w:rsidR="00EC3FC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 w:rsidRPr="003D4F35">
                        <w:rPr>
                          <w:sz w:val="21"/>
                          <w:szCs w:val="21"/>
                        </w:rPr>
                        <w:t>Kimi Yee, B.A.</w:t>
                      </w:r>
                    </w:p>
                    <w:p w14:paraId="0AE13278" w14:textId="77777777" w:rsidR="00EC3FC5" w:rsidRPr="003D4F35" w:rsidRDefault="00EC3FC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617E188A" w14:textId="77777777" w:rsidR="00EC3FC5" w:rsidRPr="003D4F35" w:rsidRDefault="00EC3FC5" w:rsidP="00E42BFC">
                      <w:pPr>
                        <w:pStyle w:val="BodyHeadlineSmaller"/>
                        <w:rPr>
                          <w:b/>
                        </w:rPr>
                      </w:pPr>
                    </w:p>
                    <w:p w14:paraId="2A7A958D" w14:textId="7C9EE66E" w:rsidR="00E93AB8" w:rsidRPr="003D4F35" w:rsidRDefault="00E93AB8" w:rsidP="00826628">
                      <w:pPr>
                        <w:pStyle w:val="SchoolAffiliation"/>
                        <w:rPr>
                          <w:color w:val="C4B68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A4F20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AE74F0D" wp14:editId="6AC0D9F4">
            <wp:simplePos x="0" y="0"/>
            <wp:positionH relativeFrom="column">
              <wp:posOffset>5257800</wp:posOffset>
            </wp:positionH>
            <wp:positionV relativeFrom="page">
              <wp:posOffset>9385300</wp:posOffset>
            </wp:positionV>
            <wp:extent cx="1645920" cy="139700"/>
            <wp:effectExtent l="0" t="0" r="5080" b="12700"/>
            <wp:wrapNone/>
            <wp:docPr id="3" name="Picture 3" descr="tag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lin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08E8" w:rsidSect="00070FDF">
      <w:pgSz w:w="12240" w:h="15840"/>
      <w:pgMar w:top="360" w:right="360" w:bottom="360" w:left="360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Lobster">
    <w:panose1 w:val="00000500000000000000"/>
    <w:charset w:val="4D"/>
    <w:family w:val="auto"/>
    <w:pitch w:val="variable"/>
    <w:sig w:usb0="20000207" w:usb1="00000001" w:usb2="00000000" w:usb3="00000000" w:csb0="00000197" w:csb1="00000000"/>
  </w:font>
  <w:font w:name="Aleo-Regular">
    <w:altName w:val="Aleo"/>
    <w:panose1 w:val="020B0604020202020204"/>
    <w:charset w:val="4D"/>
    <w:family w:val="swiss"/>
    <w:notTrueType/>
    <w:pitch w:val="variable"/>
    <w:sig w:usb0="A00000AF" w:usb1="5000604B" w:usb2="00000000" w:usb3="00000000" w:csb0="00000093" w:csb1="00000000"/>
  </w:font>
  <w:font w:name="Aleo-Bold">
    <w:altName w:val="Aleo Regular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MyriadPro-It">
    <w:altName w:val="Myriad Pro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Regular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It">
    <w:altName w:val="Myriad Pro Light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MyriadPro-Light">
    <w:altName w:val="Myriad Pro Light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DF"/>
    <w:rsid w:val="000334A5"/>
    <w:rsid w:val="000502EA"/>
    <w:rsid w:val="00070FDF"/>
    <w:rsid w:val="000854B0"/>
    <w:rsid w:val="001B2A86"/>
    <w:rsid w:val="002A1F3A"/>
    <w:rsid w:val="00301B21"/>
    <w:rsid w:val="0033791B"/>
    <w:rsid w:val="003D4F35"/>
    <w:rsid w:val="004E7002"/>
    <w:rsid w:val="005E14C8"/>
    <w:rsid w:val="005F4C43"/>
    <w:rsid w:val="006E08E8"/>
    <w:rsid w:val="00736598"/>
    <w:rsid w:val="007A4F20"/>
    <w:rsid w:val="007C274F"/>
    <w:rsid w:val="007E418D"/>
    <w:rsid w:val="00826628"/>
    <w:rsid w:val="00896302"/>
    <w:rsid w:val="00907637"/>
    <w:rsid w:val="00A00BBD"/>
    <w:rsid w:val="00B62673"/>
    <w:rsid w:val="00B9568D"/>
    <w:rsid w:val="00BC497C"/>
    <w:rsid w:val="00C37E8D"/>
    <w:rsid w:val="00C67E61"/>
    <w:rsid w:val="00C87927"/>
    <w:rsid w:val="00D7638E"/>
    <w:rsid w:val="00E42BFC"/>
    <w:rsid w:val="00E452E5"/>
    <w:rsid w:val="00E93AB8"/>
    <w:rsid w:val="00EC3FC5"/>
    <w:rsid w:val="00EF3F03"/>
    <w:rsid w:val="00FC08AF"/>
    <w:rsid w:val="00FE7264"/>
    <w:rsid w:val="00FF5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E92A2"/>
  <w15:docId w15:val="{23E4AEAE-F1F0-8448-8B4B-268F365B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teTimeLocation">
    <w:name w:val="Date/Time/Location"/>
    <w:uiPriority w:val="99"/>
    <w:rsid w:val="0089064D"/>
    <w:rPr>
      <w:rFonts w:ascii="Myriad Pro" w:hAnsi="Myriad Pro" w:cs="Lobster"/>
      <w:b/>
      <w:color w:val="A6A6A6" w:themeColor="background1" w:themeShade="A6"/>
      <w:sz w:val="20"/>
      <w:szCs w:val="22"/>
    </w:rPr>
  </w:style>
  <w:style w:type="paragraph" w:customStyle="1" w:styleId="LargeHeadline">
    <w:name w:val="Large Headline"/>
    <w:basedOn w:val="Normal"/>
    <w:uiPriority w:val="99"/>
    <w:rsid w:val="00C37E8D"/>
    <w:pPr>
      <w:widowControl w:val="0"/>
      <w:autoSpaceDE w:val="0"/>
      <w:autoSpaceDN w:val="0"/>
      <w:adjustRightInd w:val="0"/>
      <w:spacing w:after="240" w:line="552" w:lineRule="atLeast"/>
      <w:jc w:val="center"/>
      <w:textAlignment w:val="center"/>
    </w:pPr>
    <w:rPr>
      <w:rFonts w:ascii="Aleo-Regular" w:hAnsi="Aleo-Regular" w:cs="Aleo-Bold"/>
      <w:bCs/>
      <w:caps/>
      <w:color w:val="09482E"/>
      <w:spacing w:val="13"/>
      <w:sz w:val="43"/>
      <w:szCs w:val="43"/>
    </w:rPr>
  </w:style>
  <w:style w:type="paragraph" w:customStyle="1" w:styleId="BodyHeadlineLarger">
    <w:name w:val="Body Headline Larger"/>
    <w:basedOn w:val="Normal"/>
    <w:uiPriority w:val="99"/>
    <w:rsid w:val="00C37E8D"/>
    <w:pPr>
      <w:widowControl w:val="0"/>
      <w:autoSpaceDE w:val="0"/>
      <w:autoSpaceDN w:val="0"/>
      <w:adjustRightInd w:val="0"/>
      <w:spacing w:line="426" w:lineRule="atLeast"/>
      <w:jc w:val="center"/>
      <w:textAlignment w:val="center"/>
    </w:pPr>
    <w:rPr>
      <w:rFonts w:ascii="Aleo-Regular" w:hAnsi="Aleo-Regular" w:cs="Aleo-Regular"/>
      <w:color w:val="000000" w:themeColor="text1"/>
      <w:sz w:val="30"/>
      <w:szCs w:val="30"/>
    </w:rPr>
  </w:style>
  <w:style w:type="paragraph" w:customStyle="1" w:styleId="HostedBy">
    <w:name w:val="Hosted By"/>
    <w:basedOn w:val="BodyHeadlineLarger"/>
    <w:uiPriority w:val="99"/>
    <w:rsid w:val="00C37E8D"/>
    <w:pPr>
      <w:spacing w:before="80" w:after="180"/>
    </w:pPr>
    <w:rPr>
      <w:rFonts w:ascii="Myriad Pro" w:hAnsi="Myriad Pro" w:cs="MyriadPro-It"/>
      <w:iCs/>
    </w:rPr>
  </w:style>
  <w:style w:type="paragraph" w:customStyle="1" w:styleId="BodyHeadlineSmaller">
    <w:name w:val="Body Headline Smaller"/>
    <w:basedOn w:val="BodyHeadlineLarger"/>
    <w:uiPriority w:val="99"/>
    <w:rsid w:val="001B2A86"/>
    <w:pPr>
      <w:spacing w:before="251" w:line="351" w:lineRule="atLeast"/>
    </w:pPr>
    <w:rPr>
      <w:rFonts w:cs="Aleo-Bold"/>
      <w:bCs/>
      <w:color w:val="798617"/>
      <w:spacing w:val="8"/>
      <w:sz w:val="28"/>
      <w:szCs w:val="28"/>
    </w:rPr>
  </w:style>
  <w:style w:type="paragraph" w:customStyle="1" w:styleId="SpeakerName">
    <w:name w:val="Speaker Name"/>
    <w:basedOn w:val="Normal"/>
    <w:uiPriority w:val="99"/>
    <w:rsid w:val="000502EA"/>
    <w:pPr>
      <w:widowControl w:val="0"/>
      <w:autoSpaceDE w:val="0"/>
      <w:autoSpaceDN w:val="0"/>
      <w:adjustRightInd w:val="0"/>
      <w:spacing w:line="351" w:lineRule="atLeast"/>
      <w:jc w:val="center"/>
      <w:textAlignment w:val="center"/>
    </w:pPr>
    <w:rPr>
      <w:rFonts w:ascii="Myriad Pro" w:hAnsi="Myriad Pro" w:cs="MyriadPro-Regular"/>
      <w:color w:val="000000" w:themeColor="text1"/>
      <w:sz w:val="25"/>
      <w:szCs w:val="25"/>
    </w:rPr>
  </w:style>
  <w:style w:type="paragraph" w:customStyle="1" w:styleId="SpeakerTitle">
    <w:name w:val="Speaker Title"/>
    <w:basedOn w:val="SpeakerName"/>
    <w:uiPriority w:val="99"/>
    <w:rsid w:val="007E418D"/>
    <w:rPr>
      <w:rFonts w:cs="MyriadPro-LightIt"/>
      <w:i/>
      <w:iCs/>
    </w:rPr>
  </w:style>
  <w:style w:type="paragraph" w:customStyle="1" w:styleId="SchoolAffiliation">
    <w:name w:val="School Affiliation"/>
    <w:basedOn w:val="SpeakerTitle"/>
    <w:uiPriority w:val="99"/>
    <w:rsid w:val="000502EA"/>
    <w:rPr>
      <w:rFonts w:cs="MyriadPro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6DEB33E20BD46B0A0BE2B8A2C5CEA" ma:contentTypeVersion="11" ma:contentTypeDescription="Create a new document." ma:contentTypeScope="" ma:versionID="bbbdce9ef96c06f6a6f3479b45c75eea">
  <xsd:schema xmlns:xsd="http://www.w3.org/2001/XMLSchema" xmlns:xs="http://www.w3.org/2001/XMLSchema" xmlns:p="http://schemas.microsoft.com/office/2006/metadata/properties" xmlns:ns3="fc40494a-3777-4c08-b882-6aa3985d1a79" targetNamespace="http://schemas.microsoft.com/office/2006/metadata/properties" ma:root="true" ma:fieldsID="de1c8418ce1e2c671f0cd174160442ac" ns3:_="">
    <xsd:import namespace="fc40494a-3777-4c08-b882-6aa3985d1a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0494a-3777-4c08-b882-6aa3985d1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526D64-1D10-4408-AE0D-8F75598E3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0494a-3777-4c08-b882-6aa3985d1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1307B0-9242-417A-9CDF-DF9B2B2C74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367629-FA20-4AB1-8D20-B808D517DC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Page Design Group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cp:lastModifiedBy>Gaeta, Laura Ann</cp:lastModifiedBy>
  <cp:revision>3</cp:revision>
  <cp:lastPrinted>2015-02-11T22:38:00Z</cp:lastPrinted>
  <dcterms:created xsi:type="dcterms:W3CDTF">2023-05-05T18:12:00Z</dcterms:created>
  <dcterms:modified xsi:type="dcterms:W3CDTF">2023-05-05T18:19:00Z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0x010100BB36DEB33E20BD46B0A0BE2B8A2C5CEA</vt:lpwstr>
  </property>
</Properties>
</file>