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4AD5" w14:textId="02E4CFB8" w:rsidR="009516E7" w:rsidRDefault="00904BFD" w:rsidP="0061153F">
      <w:pPr>
        <w:jc w:val="center"/>
        <w:rPr>
          <w:rFonts w:eastAsiaTheme="majorEastAsia" w:cstheme="majorBidi"/>
          <w:color w:val="385623" w:themeColor="accent6" w:themeShade="80"/>
          <w:sz w:val="32"/>
          <w:szCs w:val="32"/>
        </w:rPr>
      </w:pPr>
      <w:r>
        <w:rPr>
          <w:rFonts w:eastAsiaTheme="majorEastAsia" w:cstheme="majorBidi"/>
          <w:noProof/>
          <w:color w:val="385623" w:themeColor="accent6" w:themeShade="80"/>
          <w:sz w:val="32"/>
          <w:szCs w:val="32"/>
        </w:rPr>
        <w:drawing>
          <wp:inline distT="0" distB="0" distL="0" distR="0" wp14:anchorId="1F017C9E" wp14:editId="1000F462">
            <wp:extent cx="904672" cy="1213125"/>
            <wp:effectExtent l="0" t="0" r="0" b="0"/>
            <wp:docPr id="629173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73453" name="Picture 629173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381" cy="123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9561" w14:textId="45DBA18D" w:rsidR="00B61B2C" w:rsidRDefault="009516E7" w:rsidP="009516E7">
      <w:pPr>
        <w:jc w:val="center"/>
        <w:rPr>
          <w:rFonts w:eastAsiaTheme="majorEastAsia" w:cstheme="majorBidi"/>
          <w:color w:val="385623" w:themeColor="accent6" w:themeShade="80"/>
          <w:sz w:val="32"/>
          <w:szCs w:val="32"/>
        </w:rPr>
      </w:pPr>
      <w:r w:rsidRPr="00CE203F">
        <w:rPr>
          <w:rFonts w:eastAsiaTheme="majorEastAsia" w:cstheme="majorBidi"/>
          <w:color w:val="385623" w:themeColor="accent6" w:themeShade="80"/>
          <w:sz w:val="32"/>
          <w:szCs w:val="32"/>
        </w:rPr>
        <w:t xml:space="preserve">Laura Gaeta, Ph.D., </w:t>
      </w:r>
      <w:r w:rsidR="0055286D">
        <w:rPr>
          <w:rFonts w:eastAsiaTheme="majorEastAsia" w:cstheme="majorBidi"/>
          <w:color w:val="385623" w:themeColor="accent6" w:themeShade="80"/>
          <w:sz w:val="32"/>
          <w:szCs w:val="32"/>
        </w:rPr>
        <w:t>A</w:t>
      </w:r>
      <w:r w:rsidRPr="00CE203F">
        <w:rPr>
          <w:rFonts w:eastAsiaTheme="majorEastAsia" w:cstheme="majorBidi"/>
          <w:color w:val="385623" w:themeColor="accent6" w:themeShade="80"/>
          <w:sz w:val="32"/>
          <w:szCs w:val="32"/>
        </w:rPr>
        <w:t xml:space="preserve">ssociate Professor, </w:t>
      </w:r>
      <w:r>
        <w:rPr>
          <w:rFonts w:eastAsiaTheme="majorEastAsia" w:cstheme="majorBidi"/>
          <w:color w:val="385623" w:themeColor="accent6" w:themeShade="80"/>
          <w:sz w:val="32"/>
          <w:szCs w:val="32"/>
        </w:rPr>
        <w:br/>
      </w:r>
      <w:r w:rsidRPr="00CE203F">
        <w:rPr>
          <w:rFonts w:eastAsiaTheme="majorEastAsia" w:cstheme="majorBidi"/>
          <w:color w:val="385623" w:themeColor="accent6" w:themeShade="80"/>
          <w:sz w:val="32"/>
          <w:szCs w:val="32"/>
        </w:rPr>
        <w:t xml:space="preserve">Au.D. Program Director, Audiology </w:t>
      </w:r>
      <w:bookmarkStart w:id="0" w:name="_Hlk170197180"/>
      <w:r w:rsidRPr="00CE203F">
        <w:rPr>
          <w:rFonts w:eastAsiaTheme="majorEastAsia" w:cstheme="majorBidi"/>
          <w:color w:val="385623" w:themeColor="accent6" w:themeShade="80"/>
          <w:sz w:val="32"/>
          <w:szCs w:val="32"/>
        </w:rPr>
        <w:t>Graduate Coordinator</w:t>
      </w:r>
      <w:bookmarkEnd w:id="0"/>
      <w:r>
        <w:rPr>
          <w:rFonts w:eastAsiaTheme="majorEastAsia" w:cstheme="majorBidi"/>
          <w:color w:val="385623" w:themeColor="accent6" w:themeShade="80"/>
          <w:sz w:val="32"/>
          <w:szCs w:val="32"/>
        </w:rPr>
        <w:br/>
      </w:r>
    </w:p>
    <w:p w14:paraId="302E6215" w14:textId="37E02062" w:rsidR="00B61B2C" w:rsidRDefault="00B61B2C" w:rsidP="00B61B2C">
      <w:pPr>
        <w:pStyle w:val="Heading2"/>
      </w:pPr>
      <w:r>
        <w:t xml:space="preserve">Contact </w:t>
      </w:r>
      <w:r w:rsidR="00A40C25">
        <w:t>information.</w:t>
      </w:r>
      <w:r>
        <w:t xml:space="preserve"> </w:t>
      </w:r>
    </w:p>
    <w:p w14:paraId="7E757BF1" w14:textId="22257666" w:rsidR="00B61B2C" w:rsidRDefault="00B61B2C" w:rsidP="009516E7">
      <w:r>
        <w:t>Campus Office:</w:t>
      </w:r>
      <w:r w:rsidR="0055286D">
        <w:t xml:space="preserve"> </w:t>
      </w:r>
      <w:r w:rsidR="001E2A7E" w:rsidRPr="001E2A7E">
        <w:t>Folsom Hall 2316</w:t>
      </w:r>
      <w:r w:rsidR="009516E7">
        <w:t>-</w:t>
      </w:r>
      <w:r w:rsidR="009516E7" w:rsidRPr="009516E7">
        <w:t xml:space="preserve"> 2207A</w:t>
      </w:r>
      <w:r>
        <w:br/>
        <w:t>Campus Office Phone:</w:t>
      </w:r>
      <w:r w:rsidR="001E2A7E">
        <w:t xml:space="preserve"> </w:t>
      </w:r>
      <w:r w:rsidR="001E2A7E" w:rsidRPr="001E2A7E">
        <w:t>(916) 278-</w:t>
      </w:r>
      <w:r w:rsidR="009516E7" w:rsidRPr="009516E7">
        <w:t xml:space="preserve"> 4701</w:t>
      </w:r>
      <w:r>
        <w:br/>
        <w:t>Campus email:</w:t>
      </w:r>
      <w:r w:rsidR="001E2A7E">
        <w:t xml:space="preserve"> </w:t>
      </w:r>
      <w:r w:rsidR="001F7E89">
        <w:t xml:space="preserve"> </w:t>
      </w:r>
      <w:r w:rsidR="009516E7">
        <w:t>l.gaeta@csus.edu</w:t>
      </w:r>
      <w:r>
        <w:br/>
      </w:r>
    </w:p>
    <w:p w14:paraId="6B7568DC" w14:textId="77777777" w:rsidR="006137A3" w:rsidRDefault="00B61B2C" w:rsidP="006137A3">
      <w:pPr>
        <w:pStyle w:val="Heading2"/>
      </w:pPr>
      <w:r w:rsidRPr="006137A3">
        <w:t>American Speech-Language and Hearing Association (</w:t>
      </w:r>
      <w:r w:rsidR="00A40C25" w:rsidRPr="006137A3">
        <w:t>ASHA) Certificate</w:t>
      </w:r>
      <w:r w:rsidRPr="006137A3">
        <w:t xml:space="preserve"> of Clinical Competence (CCC) </w:t>
      </w:r>
    </w:p>
    <w:p w14:paraId="7C22208F" w14:textId="44480B87" w:rsidR="009516E7" w:rsidRDefault="009516E7" w:rsidP="009516E7">
      <w:pPr>
        <w:ind w:firstLine="720"/>
      </w:pPr>
      <w:r w:rsidRPr="006137A3">
        <w:t>Not applicable</w:t>
      </w:r>
    </w:p>
    <w:p w14:paraId="142C3969" w14:textId="77777777" w:rsidR="006137A3" w:rsidRDefault="00B61B2C" w:rsidP="006137A3">
      <w:pPr>
        <w:pStyle w:val="Heading2"/>
      </w:pPr>
      <w:r w:rsidRPr="006137A3">
        <w:t>California Professional License</w:t>
      </w:r>
    </w:p>
    <w:p w14:paraId="1AEF245E" w14:textId="6352FA52" w:rsidR="009516E7" w:rsidRDefault="009516E7" w:rsidP="009516E7">
      <w:pPr>
        <w:ind w:firstLine="720"/>
      </w:pPr>
      <w:bookmarkStart w:id="1" w:name="_Hlk106785555"/>
      <w:bookmarkStart w:id="2" w:name="_Hlk106785826"/>
      <w:r w:rsidRPr="006137A3">
        <w:t>Not applicable</w:t>
      </w:r>
    </w:p>
    <w:p w14:paraId="36E92ECF" w14:textId="77777777" w:rsidR="006137A3" w:rsidRPr="006137A3" w:rsidRDefault="00B61B2C" w:rsidP="006137A3">
      <w:pPr>
        <w:pStyle w:val="Heading2"/>
      </w:pPr>
      <w:r w:rsidRPr="006137A3">
        <w:t>California Teaching Credentials</w:t>
      </w:r>
      <w:bookmarkEnd w:id="1"/>
    </w:p>
    <w:p w14:paraId="268D4A28" w14:textId="5EC49731" w:rsidR="00B61B2C" w:rsidRPr="006137A3" w:rsidRDefault="00C949B6" w:rsidP="006137A3">
      <w:pPr>
        <w:ind w:firstLine="720"/>
      </w:pPr>
      <w:r w:rsidRPr="006137A3">
        <w:t>Not applicable</w:t>
      </w:r>
      <w:r w:rsidR="00B61B2C" w:rsidRPr="006137A3">
        <w:tab/>
      </w:r>
    </w:p>
    <w:p w14:paraId="75B57743" w14:textId="77777777" w:rsidR="006137A3" w:rsidRDefault="00B61B2C" w:rsidP="006137A3">
      <w:pPr>
        <w:pStyle w:val="Heading2"/>
      </w:pPr>
      <w:bookmarkStart w:id="3" w:name="_Hlk106785562"/>
      <w:r w:rsidRPr="006137A3">
        <w:t>Additional Professional Licensure(s) and Credentials</w:t>
      </w:r>
    </w:p>
    <w:p w14:paraId="1DFC8D63" w14:textId="18D08BAD" w:rsidR="009516E7" w:rsidRPr="006137A3" w:rsidRDefault="0055286D" w:rsidP="009516E7">
      <w:pPr>
        <w:ind w:firstLine="720"/>
      </w:pPr>
      <w:r>
        <w:t xml:space="preserve">Not applicable </w:t>
      </w:r>
    </w:p>
    <w:p w14:paraId="188894D3" w14:textId="1B6F0B64" w:rsidR="00C21F4F" w:rsidRPr="006137A3" w:rsidRDefault="00C21F4F" w:rsidP="006137A3">
      <w:pPr>
        <w:pStyle w:val="Heading2"/>
      </w:pPr>
      <w:bookmarkStart w:id="4" w:name="_Hlk169525413"/>
      <w:r w:rsidRPr="006137A3">
        <w:t>Highest degree earned:</w:t>
      </w:r>
    </w:p>
    <w:p w14:paraId="17279000" w14:textId="78EBA350" w:rsidR="00C21F4F" w:rsidRPr="006137A3" w:rsidRDefault="00C21F4F" w:rsidP="006137A3">
      <w:pPr>
        <w:ind w:left="720"/>
      </w:pPr>
      <w:r w:rsidRPr="006137A3">
        <w:t>Research doctoral (PhD)</w:t>
      </w:r>
    </w:p>
    <w:bookmarkEnd w:id="2"/>
    <w:bookmarkEnd w:id="3"/>
    <w:bookmarkEnd w:id="4"/>
    <w:p w14:paraId="02B51851" w14:textId="77777777" w:rsidR="00B61B2C" w:rsidRDefault="00B61B2C" w:rsidP="00B61B2C">
      <w:pPr>
        <w:pStyle w:val="Heading2"/>
      </w:pPr>
      <w:r>
        <w:t>Education</w:t>
      </w:r>
    </w:p>
    <w:tbl>
      <w:tblPr>
        <w:tblW w:w="105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2631"/>
        <w:gridCol w:w="1649"/>
        <w:gridCol w:w="3036"/>
      </w:tblGrid>
      <w:tr w:rsidR="00075E8E" w:rsidRPr="004A6CBE" w14:paraId="47666C46" w14:textId="77777777" w:rsidTr="009516E7">
        <w:tc>
          <w:tcPr>
            <w:tcW w:w="3191" w:type="dxa"/>
          </w:tcPr>
          <w:p w14:paraId="393021E5" w14:textId="77777777" w:rsidR="00075E8E" w:rsidRPr="00904BFD" w:rsidRDefault="00075E8E" w:rsidP="00296AE2">
            <w:pPr>
              <w:pStyle w:val="MediumGrid21"/>
              <w:rPr>
                <w:b/>
                <w:bCs/>
              </w:rPr>
            </w:pPr>
            <w:r w:rsidRPr="00904BFD">
              <w:rPr>
                <w:b/>
                <w:bCs/>
              </w:rPr>
              <w:t>Degree Earned</w:t>
            </w:r>
          </w:p>
        </w:tc>
        <w:tc>
          <w:tcPr>
            <w:tcW w:w="2631" w:type="dxa"/>
          </w:tcPr>
          <w:p w14:paraId="06912B2E" w14:textId="77777777" w:rsidR="00075E8E" w:rsidRPr="00904BFD" w:rsidRDefault="00075E8E" w:rsidP="00296AE2">
            <w:pPr>
              <w:pStyle w:val="MediumGrid21"/>
              <w:rPr>
                <w:b/>
                <w:bCs/>
              </w:rPr>
            </w:pPr>
            <w:r w:rsidRPr="00904BFD">
              <w:rPr>
                <w:b/>
                <w:bCs/>
              </w:rPr>
              <w:t>Institution Name</w:t>
            </w:r>
          </w:p>
        </w:tc>
        <w:tc>
          <w:tcPr>
            <w:tcW w:w="1649" w:type="dxa"/>
          </w:tcPr>
          <w:p w14:paraId="0A324726" w14:textId="77777777" w:rsidR="00075E8E" w:rsidRPr="00904BFD" w:rsidRDefault="00075E8E" w:rsidP="00296AE2">
            <w:pPr>
              <w:pStyle w:val="MediumGrid21"/>
              <w:rPr>
                <w:b/>
                <w:bCs/>
              </w:rPr>
            </w:pPr>
            <w:r w:rsidRPr="00904BFD">
              <w:rPr>
                <w:b/>
                <w:bCs/>
              </w:rPr>
              <w:t>Year Granted</w:t>
            </w:r>
          </w:p>
        </w:tc>
        <w:tc>
          <w:tcPr>
            <w:tcW w:w="3036" w:type="dxa"/>
          </w:tcPr>
          <w:p w14:paraId="45E04290" w14:textId="77777777" w:rsidR="00075E8E" w:rsidRPr="00904BFD" w:rsidRDefault="00075E8E" w:rsidP="00296AE2">
            <w:pPr>
              <w:pStyle w:val="MediumGrid21"/>
              <w:rPr>
                <w:b/>
                <w:bCs/>
              </w:rPr>
            </w:pPr>
            <w:r w:rsidRPr="00904BFD">
              <w:rPr>
                <w:b/>
                <w:bCs/>
              </w:rPr>
              <w:t>Field of Study</w:t>
            </w:r>
          </w:p>
        </w:tc>
      </w:tr>
      <w:tr w:rsidR="00075E8E" w:rsidRPr="004A6CBE" w14:paraId="6B2164F6" w14:textId="77777777" w:rsidTr="009516E7">
        <w:tc>
          <w:tcPr>
            <w:tcW w:w="3191" w:type="dxa"/>
          </w:tcPr>
          <w:p w14:paraId="3F548ABA" w14:textId="374BF971" w:rsidR="00075E8E" w:rsidRPr="004A6CBE" w:rsidRDefault="009516E7" w:rsidP="009516E7">
            <w:pPr>
              <w:pStyle w:val="MediumGrid21"/>
            </w:pPr>
            <w:r w:rsidRPr="009516E7">
              <w:t>Doctor of Philosophy</w:t>
            </w:r>
            <w:r>
              <w:t xml:space="preserve"> (PhD)</w:t>
            </w:r>
          </w:p>
        </w:tc>
        <w:tc>
          <w:tcPr>
            <w:tcW w:w="2631" w:type="dxa"/>
          </w:tcPr>
          <w:p w14:paraId="295ADE7C" w14:textId="2D10591F" w:rsidR="00075E8E" w:rsidRPr="004A6CBE" w:rsidRDefault="009516E7" w:rsidP="00296AE2">
            <w:pPr>
              <w:pStyle w:val="MediumGrid21"/>
            </w:pPr>
            <w:r w:rsidRPr="009516E7">
              <w:t>University of Oklahoma</w:t>
            </w:r>
          </w:p>
        </w:tc>
        <w:tc>
          <w:tcPr>
            <w:tcW w:w="1649" w:type="dxa"/>
          </w:tcPr>
          <w:p w14:paraId="1E15F784" w14:textId="2873A64C" w:rsidR="00075E8E" w:rsidRPr="004A6CBE" w:rsidRDefault="009516E7" w:rsidP="00296AE2">
            <w:pPr>
              <w:pStyle w:val="MediumGrid21"/>
            </w:pPr>
            <w:r w:rsidRPr="009516E7">
              <w:t>2017</w:t>
            </w:r>
          </w:p>
        </w:tc>
        <w:tc>
          <w:tcPr>
            <w:tcW w:w="3036" w:type="dxa"/>
          </w:tcPr>
          <w:p w14:paraId="4BC54CD5" w14:textId="5D06CF2F" w:rsidR="00075E8E" w:rsidRPr="004A6CBE" w:rsidRDefault="009516E7" w:rsidP="009516E7">
            <w:pPr>
              <w:pStyle w:val="MediumGrid21"/>
              <w:tabs>
                <w:tab w:val="left" w:pos="2250"/>
              </w:tabs>
            </w:pPr>
            <w:r w:rsidRPr="009516E7">
              <w:t>Audiology</w:t>
            </w:r>
          </w:p>
        </w:tc>
      </w:tr>
      <w:tr w:rsidR="00075E8E" w:rsidRPr="004A6CBE" w14:paraId="6CF7910F" w14:textId="77777777" w:rsidTr="009516E7">
        <w:tc>
          <w:tcPr>
            <w:tcW w:w="3191" w:type="dxa"/>
          </w:tcPr>
          <w:p w14:paraId="7B2B2C8C" w14:textId="2CB18C4A" w:rsidR="00075E8E" w:rsidRPr="004A6CBE" w:rsidRDefault="009516E7" w:rsidP="00296AE2">
            <w:pPr>
              <w:pStyle w:val="MediumGrid21"/>
            </w:pPr>
            <w:r w:rsidRPr="009516E7">
              <w:t>Bachelor of Arts</w:t>
            </w:r>
            <w:r>
              <w:t xml:space="preserve"> (BA)</w:t>
            </w:r>
          </w:p>
        </w:tc>
        <w:tc>
          <w:tcPr>
            <w:tcW w:w="2631" w:type="dxa"/>
          </w:tcPr>
          <w:p w14:paraId="4258E860" w14:textId="46A42C2C" w:rsidR="00075E8E" w:rsidRPr="004A6CBE" w:rsidRDefault="009516E7" w:rsidP="00296AE2">
            <w:pPr>
              <w:pStyle w:val="MediumGrid21"/>
            </w:pPr>
            <w:r w:rsidRPr="009516E7">
              <w:t>University of Florida</w:t>
            </w:r>
          </w:p>
        </w:tc>
        <w:tc>
          <w:tcPr>
            <w:tcW w:w="1649" w:type="dxa"/>
          </w:tcPr>
          <w:p w14:paraId="67D78BE8" w14:textId="5BF9A979" w:rsidR="00075E8E" w:rsidRPr="004A6CBE" w:rsidRDefault="009516E7" w:rsidP="00296AE2">
            <w:pPr>
              <w:pStyle w:val="MediumGrid21"/>
            </w:pPr>
            <w:r w:rsidRPr="009516E7">
              <w:t>2013</w:t>
            </w:r>
          </w:p>
        </w:tc>
        <w:tc>
          <w:tcPr>
            <w:tcW w:w="3036" w:type="dxa"/>
          </w:tcPr>
          <w:p w14:paraId="531F25BC" w14:textId="547948C2" w:rsidR="00075E8E" w:rsidRPr="004A6CBE" w:rsidRDefault="009516E7" w:rsidP="009516E7">
            <w:pPr>
              <w:pStyle w:val="MediumGrid21"/>
            </w:pPr>
            <w:r w:rsidRPr="009516E7">
              <w:t>Spanish</w:t>
            </w:r>
          </w:p>
        </w:tc>
      </w:tr>
      <w:tr w:rsidR="009516E7" w:rsidRPr="004A6CBE" w14:paraId="1D05BF48" w14:textId="77777777" w:rsidTr="009516E7">
        <w:tc>
          <w:tcPr>
            <w:tcW w:w="3191" w:type="dxa"/>
          </w:tcPr>
          <w:p w14:paraId="5BCB1201" w14:textId="22AFF8C7" w:rsidR="009516E7" w:rsidRPr="004A6CBE" w:rsidRDefault="009516E7" w:rsidP="00296AE2">
            <w:pPr>
              <w:pStyle w:val="MediumGrid21"/>
            </w:pPr>
            <w:proofErr w:type="gramStart"/>
            <w:r w:rsidRPr="009516E7">
              <w:t xml:space="preserve">Bachelors in </w:t>
            </w:r>
            <w:r>
              <w:t>H</w:t>
            </w:r>
            <w:r w:rsidRPr="009516E7">
              <w:t xml:space="preserve">ealth </w:t>
            </w:r>
            <w:r>
              <w:t>S</w:t>
            </w:r>
            <w:r w:rsidRPr="009516E7">
              <w:t>cience</w:t>
            </w:r>
            <w:proofErr w:type="gramEnd"/>
            <w:r w:rsidRPr="009516E7">
              <w:t xml:space="preserve"> (BHS)</w:t>
            </w:r>
          </w:p>
        </w:tc>
        <w:tc>
          <w:tcPr>
            <w:tcW w:w="2631" w:type="dxa"/>
          </w:tcPr>
          <w:p w14:paraId="187E9C30" w14:textId="2BE55F0E" w:rsidR="009516E7" w:rsidRPr="004A6CBE" w:rsidRDefault="009516E7" w:rsidP="00296AE2">
            <w:pPr>
              <w:pStyle w:val="MediumGrid21"/>
            </w:pPr>
            <w:r w:rsidRPr="009516E7">
              <w:t>University of Florida</w:t>
            </w:r>
          </w:p>
        </w:tc>
        <w:tc>
          <w:tcPr>
            <w:tcW w:w="1649" w:type="dxa"/>
          </w:tcPr>
          <w:p w14:paraId="4C3A9F86" w14:textId="55C7CBB7" w:rsidR="009516E7" w:rsidRPr="004A6CBE" w:rsidRDefault="009516E7" w:rsidP="00296AE2">
            <w:pPr>
              <w:pStyle w:val="MediumGrid21"/>
            </w:pPr>
            <w:r w:rsidRPr="009516E7">
              <w:t>2013</w:t>
            </w:r>
          </w:p>
        </w:tc>
        <w:tc>
          <w:tcPr>
            <w:tcW w:w="3036" w:type="dxa"/>
          </w:tcPr>
          <w:p w14:paraId="0006B977" w14:textId="7E816211" w:rsidR="009516E7" w:rsidRPr="004A6CBE" w:rsidRDefault="009516E7" w:rsidP="009516E7">
            <w:pPr>
              <w:pStyle w:val="MediumGrid21"/>
            </w:pPr>
            <w:r w:rsidRPr="009516E7">
              <w:t>Communication Sciences and Disorders</w:t>
            </w:r>
          </w:p>
        </w:tc>
      </w:tr>
    </w:tbl>
    <w:p w14:paraId="78727FEA" w14:textId="77777777" w:rsidR="0061153F" w:rsidRPr="0061153F" w:rsidRDefault="0061153F" w:rsidP="0061153F"/>
    <w:p w14:paraId="4D8CE905" w14:textId="1D92B456" w:rsidR="005530A9" w:rsidRPr="006137A3" w:rsidRDefault="005530A9" w:rsidP="006137A3">
      <w:pPr>
        <w:pStyle w:val="Heading2"/>
      </w:pPr>
      <w:bookmarkStart w:id="5" w:name="_Hlk169525396"/>
      <w:r w:rsidRPr="006137A3">
        <w:t xml:space="preserve">Employment Status: </w:t>
      </w:r>
    </w:p>
    <w:p w14:paraId="39D89DA6" w14:textId="62789A8A" w:rsidR="005530A9" w:rsidRPr="006137A3" w:rsidRDefault="005530A9" w:rsidP="006137A3">
      <w:pPr>
        <w:ind w:left="720"/>
      </w:pPr>
      <w:r w:rsidRPr="006137A3">
        <w:t>Full-time 12-month</w:t>
      </w:r>
    </w:p>
    <w:p w14:paraId="1C38554D" w14:textId="34F6A51C" w:rsidR="005530A9" w:rsidRPr="006137A3" w:rsidRDefault="005530A9" w:rsidP="006137A3">
      <w:pPr>
        <w:pStyle w:val="Heading2"/>
      </w:pPr>
      <w:r w:rsidRPr="006137A3">
        <w:t xml:space="preserve">Academic Rank: </w:t>
      </w:r>
    </w:p>
    <w:p w14:paraId="37630307" w14:textId="48221E85" w:rsidR="005530A9" w:rsidRPr="006137A3" w:rsidRDefault="005530A9" w:rsidP="006137A3">
      <w:pPr>
        <w:ind w:left="720"/>
      </w:pPr>
      <w:r w:rsidRPr="006137A3">
        <w:t>Associate Professor</w:t>
      </w:r>
      <w:r w:rsidRPr="006137A3">
        <w:tab/>
      </w:r>
    </w:p>
    <w:p w14:paraId="38DC2E1D" w14:textId="2448A273" w:rsidR="005530A9" w:rsidRPr="006137A3" w:rsidRDefault="005530A9" w:rsidP="006137A3">
      <w:pPr>
        <w:pStyle w:val="Heading2"/>
      </w:pPr>
      <w:r w:rsidRPr="006137A3">
        <w:t xml:space="preserve">Role to </w:t>
      </w:r>
      <w:r w:rsidR="00C21F4F" w:rsidRPr="006137A3">
        <w:t>the department:</w:t>
      </w:r>
    </w:p>
    <w:p w14:paraId="68467EB4" w14:textId="6E10ECEB" w:rsidR="005530A9" w:rsidRPr="006137A3" w:rsidRDefault="009516E7" w:rsidP="006137A3">
      <w:pPr>
        <w:ind w:left="720"/>
      </w:pPr>
      <w:r w:rsidRPr="009516E7">
        <w:t>Graduate Coordinator</w:t>
      </w:r>
      <w:r>
        <w:t>: Doctor of Audiology (Au.D.) Program</w:t>
      </w:r>
      <w:r w:rsidRPr="006137A3">
        <w:tab/>
      </w:r>
    </w:p>
    <w:p w14:paraId="73779BDA" w14:textId="2ABCCD90" w:rsidR="005530A9" w:rsidRPr="006137A3" w:rsidRDefault="005530A9" w:rsidP="006137A3">
      <w:pPr>
        <w:ind w:left="720"/>
      </w:pPr>
      <w:r w:rsidRPr="006137A3">
        <w:t>Instructional Faculty</w:t>
      </w:r>
      <w:r w:rsidRPr="006137A3">
        <w:tab/>
      </w:r>
    </w:p>
    <w:p w14:paraId="4EA2E7F7" w14:textId="4DCD2D0C" w:rsidR="005530A9" w:rsidRPr="006137A3" w:rsidRDefault="005530A9" w:rsidP="009516E7">
      <w:pPr>
        <w:ind w:left="720"/>
      </w:pPr>
      <w:r w:rsidRPr="006137A3">
        <w:t>Program Director</w:t>
      </w:r>
      <w:r w:rsidR="009516E7">
        <w:t>: Doctor of Audiology (Au.D.) Program</w:t>
      </w:r>
      <w:r w:rsidRPr="006137A3">
        <w:tab/>
      </w:r>
    </w:p>
    <w:p w14:paraId="5CCEF775" w14:textId="77777777" w:rsidR="00C21F4F" w:rsidRPr="006137A3" w:rsidRDefault="00C21F4F" w:rsidP="006137A3">
      <w:pPr>
        <w:pStyle w:val="Heading2"/>
      </w:pPr>
      <w:r w:rsidRPr="006137A3">
        <w:lastRenderedPageBreak/>
        <w:t>Tenure Status:</w:t>
      </w:r>
    </w:p>
    <w:p w14:paraId="34347DE8" w14:textId="14D66596" w:rsidR="00C21F4F" w:rsidRPr="0061153F" w:rsidRDefault="00C21F4F" w:rsidP="006137A3">
      <w:pPr>
        <w:ind w:left="720"/>
      </w:pPr>
      <w:r w:rsidRPr="006137A3">
        <w:t>Tenured</w:t>
      </w:r>
      <w:r w:rsidRPr="006137A3">
        <w:tab/>
        <w:t>Date granted:</w:t>
      </w:r>
      <w:bookmarkEnd w:id="5"/>
      <w:r w:rsidR="009516E7">
        <w:t xml:space="preserve"> 2023</w:t>
      </w:r>
    </w:p>
    <w:p w14:paraId="7E491431" w14:textId="77777777" w:rsidR="006137A3" w:rsidRDefault="00B61B2C" w:rsidP="006137A3">
      <w:pPr>
        <w:pStyle w:val="Heading2"/>
      </w:pPr>
      <w:bookmarkStart w:id="6" w:name="_Hlk106785599"/>
      <w:r>
        <w:t>Major areas of research interests</w:t>
      </w:r>
    </w:p>
    <w:p w14:paraId="2EC15584" w14:textId="77777777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>aural rehabilitation</w:t>
      </w:r>
    </w:p>
    <w:p w14:paraId="281432F7" w14:textId="07B7CB83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>cultural diversity in audiology</w:t>
      </w:r>
    </w:p>
    <w:p w14:paraId="1112A661" w14:textId="5F673073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 xml:space="preserve">service delivery issues in </w:t>
      </w:r>
      <w:r w:rsidR="0055286D">
        <w:t xml:space="preserve">diverse and </w:t>
      </w:r>
      <w:r w:rsidRPr="009516E7">
        <w:t>underrepresented populations</w:t>
      </w:r>
    </w:p>
    <w:p w14:paraId="063873DF" w14:textId="138B2DF0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>aging</w:t>
      </w:r>
    </w:p>
    <w:p w14:paraId="2E4EAC70" w14:textId="3EDBF9C7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>bilingual speech perception</w:t>
      </w:r>
    </w:p>
    <w:p w14:paraId="662B2D43" w14:textId="5DA3762C" w:rsidR="009516E7" w:rsidRDefault="009516E7" w:rsidP="009516E7">
      <w:pPr>
        <w:pStyle w:val="ListParagraph"/>
        <w:numPr>
          <w:ilvl w:val="0"/>
          <w:numId w:val="1"/>
        </w:numPr>
      </w:pPr>
      <w:r w:rsidRPr="009516E7">
        <w:t>research methods</w:t>
      </w:r>
    </w:p>
    <w:p w14:paraId="04C90ED1" w14:textId="41EAFE89" w:rsidR="00B61B2C" w:rsidRDefault="00B61B2C" w:rsidP="00B61B2C">
      <w:pPr>
        <w:pStyle w:val="Heading2"/>
      </w:pPr>
      <w:r>
        <w:t xml:space="preserve">Publications and papers </w:t>
      </w:r>
      <w:r w:rsidR="00A40C25">
        <w:t>completed.</w:t>
      </w:r>
    </w:p>
    <w:p w14:paraId="7ECAC055" w14:textId="77777777" w:rsidR="00F24FCA" w:rsidRDefault="00F24FCA" w:rsidP="00F24FCA">
      <w:pPr>
        <w:spacing w:line="240" w:lineRule="auto"/>
        <w:rPr>
          <w:b/>
          <w:bCs/>
        </w:rPr>
      </w:pPr>
    </w:p>
    <w:p w14:paraId="74F1BDF6" w14:textId="24FA4B2C" w:rsidR="00904BFD" w:rsidRPr="00904BFD" w:rsidRDefault="00904BFD" w:rsidP="00F24FCA">
      <w:pPr>
        <w:spacing w:line="240" w:lineRule="auto"/>
        <w:ind w:left="720"/>
        <w:rPr>
          <w:rFonts w:cs="Arial"/>
        </w:rPr>
      </w:pPr>
      <w:r>
        <w:rPr>
          <w:rFonts w:cs="Arial"/>
        </w:rPr>
        <w:t xml:space="preserve">Gaeta, L. (2026). Accessibility of university audiology clinics. </w:t>
      </w:r>
      <w:r>
        <w:rPr>
          <w:rFonts w:cs="Arial"/>
          <w:i/>
          <w:iCs/>
        </w:rPr>
        <w:t>American Journal of Audiology</w:t>
      </w:r>
      <w:r>
        <w:rPr>
          <w:rFonts w:cs="Arial"/>
        </w:rPr>
        <w:t xml:space="preserve">, </w:t>
      </w:r>
      <w:r>
        <w:rPr>
          <w:rFonts w:cs="Arial"/>
          <w:i/>
          <w:iCs/>
        </w:rPr>
        <w:t>35</w:t>
      </w:r>
      <w:r>
        <w:rPr>
          <w:rFonts w:cs="Arial"/>
        </w:rPr>
        <w:t xml:space="preserve">(1), 1 – 12. </w:t>
      </w:r>
      <w:hyperlink r:id="rId6" w:history="1">
        <w:r w:rsidRPr="002D0EB8">
          <w:rPr>
            <w:rStyle w:val="Hyperlink"/>
            <w:rFonts w:cs="Arial"/>
          </w:rPr>
          <w:t>https://doi.org/10.1044/2025_AJA-25-00169</w:t>
        </w:r>
      </w:hyperlink>
      <w:r>
        <w:rPr>
          <w:rFonts w:cs="Arial"/>
        </w:rPr>
        <w:t xml:space="preserve"> </w:t>
      </w:r>
    </w:p>
    <w:p w14:paraId="2747D6F0" w14:textId="77777777" w:rsidR="00904BFD" w:rsidRDefault="00904BFD" w:rsidP="00F24FCA">
      <w:pPr>
        <w:spacing w:line="240" w:lineRule="auto"/>
        <w:ind w:left="720"/>
        <w:rPr>
          <w:rFonts w:cs="Arial"/>
        </w:rPr>
      </w:pPr>
      <w:r w:rsidRPr="00904BFD">
        <w:rPr>
          <w:rFonts w:cs="Arial"/>
          <w:bCs/>
        </w:rPr>
        <w:t xml:space="preserve">Gaeta, L., </w:t>
      </w:r>
      <w:r w:rsidRPr="00550B72">
        <w:rPr>
          <w:rFonts w:cs="Arial"/>
          <w:bCs/>
        </w:rPr>
        <w:t>Howe, S., Henshaw, H., &amp; Saunders, G. (</w:t>
      </w:r>
      <w:r>
        <w:rPr>
          <w:rFonts w:cs="Arial"/>
          <w:bCs/>
        </w:rPr>
        <w:t>2026</w:t>
      </w:r>
      <w:r w:rsidRPr="00550B72">
        <w:rPr>
          <w:rFonts w:cs="Arial"/>
          <w:bCs/>
        </w:rPr>
        <w:t xml:space="preserve">). Person-centered care. In K. Muñoz and M. Twohig (Eds.), </w:t>
      </w:r>
      <w:r w:rsidRPr="00550B72">
        <w:rPr>
          <w:rFonts w:cs="Arial"/>
          <w:bCs/>
          <w:i/>
          <w:iCs/>
        </w:rPr>
        <w:t>Person- and family-centered care in audiology</w:t>
      </w:r>
      <w:r w:rsidRPr="00550B72">
        <w:rPr>
          <w:rFonts w:cs="Arial"/>
          <w:bCs/>
        </w:rPr>
        <w:t>. Oxford University Press</w:t>
      </w:r>
      <w:r>
        <w:rPr>
          <w:rFonts w:cs="Arial"/>
        </w:rPr>
        <w:t xml:space="preserve"> </w:t>
      </w:r>
    </w:p>
    <w:p w14:paraId="46437029" w14:textId="75570AD7" w:rsidR="00904BFD" w:rsidRPr="00904BFD" w:rsidRDefault="00904BFD" w:rsidP="00F24FCA">
      <w:pPr>
        <w:spacing w:line="240" w:lineRule="auto"/>
        <w:ind w:left="720"/>
        <w:rPr>
          <w:rFonts w:cs="Arial"/>
        </w:rPr>
      </w:pPr>
      <w:r>
        <w:rPr>
          <w:rFonts w:cs="Arial"/>
        </w:rPr>
        <w:t xml:space="preserve">Stevenson, J. L., </w:t>
      </w:r>
      <w:proofErr w:type="spellStart"/>
      <w:r>
        <w:rPr>
          <w:rFonts w:cs="Arial"/>
        </w:rPr>
        <w:t>Sharpp</w:t>
      </w:r>
      <w:proofErr w:type="spellEnd"/>
      <w:r>
        <w:rPr>
          <w:rFonts w:cs="Arial"/>
        </w:rPr>
        <w:t xml:space="preserve">, T. J., &amp; Gaeta, L. (2026). Professional humility: Perspectives of health professions and gerontology students on how IPE can prepare them for the workforce. </w:t>
      </w:r>
      <w:r>
        <w:rPr>
          <w:rFonts w:cs="Arial"/>
          <w:i/>
          <w:iCs/>
        </w:rPr>
        <w:t>Educational Gerontology</w:t>
      </w:r>
      <w:r>
        <w:rPr>
          <w:rFonts w:cs="Arial"/>
        </w:rPr>
        <w:t xml:space="preserve">, 1 – 13. </w:t>
      </w:r>
      <w:hyperlink r:id="rId7" w:history="1">
        <w:r w:rsidRPr="002D0EB8">
          <w:rPr>
            <w:rStyle w:val="Hyperlink"/>
            <w:rFonts w:cs="Arial"/>
          </w:rPr>
          <w:t>https://doi.org/10.1080/03601277.2026.2615371</w:t>
        </w:r>
      </w:hyperlink>
      <w:r>
        <w:rPr>
          <w:rFonts w:cs="Arial"/>
        </w:rPr>
        <w:t xml:space="preserve"> </w:t>
      </w:r>
    </w:p>
    <w:p w14:paraId="45E268DB" w14:textId="3BD3C543" w:rsidR="00904BFD" w:rsidRPr="00904BFD" w:rsidRDefault="00904BFD" w:rsidP="00F24FCA">
      <w:pPr>
        <w:spacing w:line="240" w:lineRule="auto"/>
        <w:ind w:left="720"/>
        <w:rPr>
          <w:rFonts w:cs="Arial"/>
        </w:rPr>
      </w:pPr>
      <w:r>
        <w:rPr>
          <w:rFonts w:cs="Arial"/>
        </w:rPr>
        <w:t xml:space="preserve">Gaeta, L. (2026). Development of a visual faces scale for adults with hearing loss: The Facial Scale of Hearing Difficulty. </w:t>
      </w:r>
      <w:r>
        <w:rPr>
          <w:rFonts w:cs="Arial"/>
          <w:i/>
          <w:iCs/>
        </w:rPr>
        <w:t>Journal of the American Academy of Audiology</w:t>
      </w:r>
      <w:r>
        <w:rPr>
          <w:rFonts w:cs="Arial"/>
        </w:rPr>
        <w:t xml:space="preserve">, </w:t>
      </w:r>
      <w:r>
        <w:rPr>
          <w:rFonts w:cs="Arial"/>
          <w:i/>
          <w:iCs/>
        </w:rPr>
        <w:t>37</w:t>
      </w:r>
      <w:r>
        <w:rPr>
          <w:rFonts w:cs="Arial"/>
        </w:rPr>
        <w:t xml:space="preserve">(30, 235 – 242. </w:t>
      </w:r>
      <w:hyperlink r:id="rId8" w:history="1">
        <w:r w:rsidRPr="002D0EB8">
          <w:rPr>
            <w:rStyle w:val="Hyperlink"/>
            <w:rFonts w:cs="Arial"/>
          </w:rPr>
          <w:t>https://doi.org/10.3766/jaaa.250043</w:t>
        </w:r>
      </w:hyperlink>
      <w:r>
        <w:rPr>
          <w:rFonts w:cs="Arial"/>
        </w:rPr>
        <w:t xml:space="preserve"> </w:t>
      </w:r>
    </w:p>
    <w:p w14:paraId="4CDE732C" w14:textId="46BC6E5B" w:rsidR="00F24FCA" w:rsidRPr="00904BFD" w:rsidRDefault="00F24FCA" w:rsidP="00F24FCA">
      <w:pPr>
        <w:spacing w:line="240" w:lineRule="auto"/>
        <w:ind w:left="720"/>
        <w:rPr>
          <w:rFonts w:cs="Arial"/>
        </w:rPr>
      </w:pPr>
      <w:r w:rsidRPr="00F24FCA">
        <w:rPr>
          <w:rFonts w:cs="Arial"/>
        </w:rPr>
        <w:t>Stark, R. K., &amp; Gaeta, L. (</w:t>
      </w:r>
      <w:r w:rsidR="00904BFD">
        <w:rPr>
          <w:rFonts w:cs="Arial"/>
        </w:rPr>
        <w:t>2026</w:t>
      </w:r>
      <w:r w:rsidRPr="00F24FCA">
        <w:rPr>
          <w:rFonts w:cs="Arial"/>
        </w:rPr>
        <w:t xml:space="preserve">). Evidence synthesis and open science: A tutorial for systematic reviews and beyond in audiology research. </w:t>
      </w:r>
      <w:r w:rsidRPr="00F24FCA">
        <w:rPr>
          <w:rFonts w:cs="Arial"/>
          <w:i/>
        </w:rPr>
        <w:t>Journal of the American Academy of Audiology</w:t>
      </w:r>
      <w:r w:rsidR="00904BFD">
        <w:rPr>
          <w:rFonts w:cs="Arial"/>
          <w:iCs/>
        </w:rPr>
        <w:t xml:space="preserve">, </w:t>
      </w:r>
      <w:r w:rsidR="00904BFD">
        <w:rPr>
          <w:rFonts w:cs="Arial"/>
          <w:i/>
        </w:rPr>
        <w:t>37</w:t>
      </w:r>
      <w:r w:rsidR="00904BFD">
        <w:rPr>
          <w:rFonts w:cs="Arial"/>
        </w:rPr>
        <w:t xml:space="preserve">(2), 144 – 152. </w:t>
      </w:r>
      <w:hyperlink r:id="rId9" w:history="1">
        <w:r w:rsidR="00904BFD" w:rsidRPr="002D0EB8">
          <w:rPr>
            <w:rStyle w:val="Hyperlink"/>
            <w:rFonts w:cs="Arial"/>
          </w:rPr>
          <w:t>https://doi.org/10.3766/jaaa.250020</w:t>
        </w:r>
      </w:hyperlink>
      <w:r w:rsidR="00904BFD">
        <w:rPr>
          <w:rFonts w:cs="Arial"/>
        </w:rPr>
        <w:t xml:space="preserve"> </w:t>
      </w:r>
    </w:p>
    <w:p w14:paraId="212F4F09" w14:textId="63AB4994" w:rsidR="00904BFD" w:rsidRDefault="00F24FCA" w:rsidP="00904BFD">
      <w:pPr>
        <w:spacing w:line="240" w:lineRule="auto"/>
        <w:ind w:left="720"/>
        <w:rPr>
          <w:rFonts w:cs="Arial"/>
        </w:rPr>
      </w:pPr>
      <w:r w:rsidRPr="00F24FCA">
        <w:rPr>
          <w:rFonts w:cs="Arial"/>
        </w:rPr>
        <w:t>Gaeta, L., &amp; Stark, R. K. (</w:t>
      </w:r>
      <w:r w:rsidR="00904BFD">
        <w:rPr>
          <w:rFonts w:cs="Arial"/>
        </w:rPr>
        <w:t>2026</w:t>
      </w:r>
      <w:r w:rsidRPr="00F24FCA">
        <w:rPr>
          <w:rFonts w:cs="Arial"/>
        </w:rPr>
        <w:t xml:space="preserve">). Types of evidence synthesis beyond systematic reviews in evidence-based practice publications in audiology research: A tutorial. </w:t>
      </w:r>
      <w:r w:rsidRPr="00F24FCA">
        <w:rPr>
          <w:rFonts w:cs="Arial"/>
          <w:i/>
        </w:rPr>
        <w:t>Journal of the American Academy of Audiology</w:t>
      </w:r>
      <w:r w:rsidRPr="00F24FCA">
        <w:rPr>
          <w:rFonts w:cs="Arial"/>
          <w:iCs/>
        </w:rPr>
        <w:t xml:space="preserve">, </w:t>
      </w:r>
      <w:r w:rsidR="00904BFD">
        <w:rPr>
          <w:rFonts w:cs="Arial"/>
          <w:i/>
        </w:rPr>
        <w:t>37</w:t>
      </w:r>
      <w:r w:rsidR="00904BFD">
        <w:rPr>
          <w:rFonts w:cs="Arial"/>
          <w:iCs/>
        </w:rPr>
        <w:t>(2), 135 – 143.</w:t>
      </w:r>
      <w:r w:rsidRPr="00F24FCA">
        <w:rPr>
          <w:rFonts w:cs="Arial"/>
          <w:iCs/>
        </w:rPr>
        <w:t xml:space="preserve"> </w:t>
      </w:r>
      <w:hyperlink r:id="rId10" w:history="1">
        <w:r w:rsidR="00904BFD" w:rsidRPr="00904BFD">
          <w:rPr>
            <w:rStyle w:val="Hyperlink"/>
          </w:rPr>
          <w:t>https://doi.org/10.3766/jaaa.250019</w:t>
        </w:r>
      </w:hyperlink>
      <w:r w:rsidR="00904BFD" w:rsidRPr="00904BFD">
        <w:rPr>
          <w:rFonts w:cs="Arial"/>
          <w:iCs/>
          <w:color w:val="4472C4" w:themeColor="accent1"/>
        </w:rPr>
        <w:t xml:space="preserve"> </w:t>
      </w:r>
    </w:p>
    <w:p w14:paraId="09638AF9" w14:textId="5B34A3CA" w:rsidR="00F24FCA" w:rsidRPr="00904BFD" w:rsidRDefault="00904BFD" w:rsidP="00904BFD">
      <w:pPr>
        <w:spacing w:line="240" w:lineRule="auto"/>
        <w:ind w:left="720"/>
        <w:rPr>
          <w:rFonts w:cs="Arial"/>
        </w:rPr>
      </w:pPr>
      <w:r w:rsidRPr="00904BFD">
        <w:rPr>
          <w:rFonts w:cs="Arial"/>
        </w:rPr>
        <w:t xml:space="preserve">Gaeta, L. </w:t>
      </w:r>
      <w:r w:rsidRPr="00904BFD">
        <w:rPr>
          <w:rFonts w:cs="Arial"/>
          <w:bCs/>
        </w:rPr>
        <w:t xml:space="preserve">(2025). Access denied? Promoting inclusive practices in hearing healthcare. </w:t>
      </w:r>
      <w:r w:rsidRPr="00904BFD">
        <w:rPr>
          <w:rFonts w:cs="Arial"/>
          <w:bCs/>
          <w:i/>
          <w:iCs/>
        </w:rPr>
        <w:t>Audiology Today</w:t>
      </w:r>
      <w:r w:rsidRPr="00904BFD">
        <w:rPr>
          <w:rFonts w:cs="Arial"/>
          <w:bCs/>
        </w:rPr>
        <w:t xml:space="preserve">, </w:t>
      </w:r>
      <w:r w:rsidRPr="00904BFD">
        <w:rPr>
          <w:rFonts w:cs="Arial"/>
          <w:bCs/>
          <w:i/>
          <w:iCs/>
        </w:rPr>
        <w:t>37</w:t>
      </w:r>
      <w:r w:rsidRPr="00904BFD">
        <w:rPr>
          <w:rFonts w:cs="Arial"/>
          <w:bCs/>
        </w:rPr>
        <w:t xml:space="preserve">(5), 22 – 33. </w:t>
      </w:r>
    </w:p>
    <w:p w14:paraId="1B4A72B8" w14:textId="3A945463" w:rsidR="00F24FCA" w:rsidRDefault="00F24FCA" w:rsidP="00F24FCA">
      <w:pPr>
        <w:spacing w:line="240" w:lineRule="auto"/>
        <w:ind w:left="720"/>
        <w:rPr>
          <w:rFonts w:cs="Arial"/>
        </w:rPr>
      </w:pPr>
      <w:r w:rsidRPr="00550B72">
        <w:rPr>
          <w:rFonts w:cs="Arial"/>
        </w:rPr>
        <w:t xml:space="preserve">Sharpp, T., &amp; </w:t>
      </w:r>
      <w:r w:rsidRPr="00F24FCA">
        <w:rPr>
          <w:rFonts w:cs="Arial"/>
        </w:rPr>
        <w:t>Gaeta, L.</w:t>
      </w:r>
      <w:r w:rsidRPr="00550B72">
        <w:rPr>
          <w:rFonts w:cs="Arial"/>
        </w:rPr>
        <w:t xml:space="preserve"> (2025). Comparison of three online modalities of an interprofessional education case study activity. </w:t>
      </w:r>
      <w:r w:rsidRPr="00550B72">
        <w:rPr>
          <w:rFonts w:cs="Arial"/>
          <w:i/>
          <w:iCs/>
        </w:rPr>
        <w:t>Journal of Interprofessional Education &amp; Practice</w:t>
      </w:r>
      <w:r w:rsidRPr="00550B72">
        <w:rPr>
          <w:rFonts w:cs="Arial"/>
        </w:rPr>
        <w:t xml:space="preserve">, </w:t>
      </w:r>
      <w:r w:rsidRPr="00550B72">
        <w:rPr>
          <w:rFonts w:cs="Arial"/>
          <w:i/>
          <w:iCs/>
        </w:rPr>
        <w:t>41</w:t>
      </w:r>
      <w:r w:rsidRPr="00550B72">
        <w:rPr>
          <w:rFonts w:cs="Arial"/>
        </w:rPr>
        <w:t>, 100781</w:t>
      </w:r>
      <w:r w:rsidR="00904BFD">
        <w:rPr>
          <w:rFonts w:cs="Arial"/>
        </w:rPr>
        <w:t xml:space="preserve">. </w:t>
      </w:r>
      <w:hyperlink r:id="rId11" w:tgtFrame="_blank" w:history="1">
        <w:r w:rsidR="00904BFD" w:rsidRPr="00904BFD">
          <w:rPr>
            <w:rStyle w:val="Hyperlink"/>
          </w:rPr>
          <w:t xml:space="preserve">https://doi.org/10.1016/j.xjep.2025.100781 </w:t>
        </w:r>
      </w:hyperlink>
      <w:r w:rsidRPr="00904BFD">
        <w:rPr>
          <w:rFonts w:cs="Arial"/>
          <w:color w:val="4472C4" w:themeColor="accent1"/>
        </w:rPr>
        <w:t xml:space="preserve"> </w:t>
      </w:r>
    </w:p>
    <w:p w14:paraId="5F116A42" w14:textId="7FE6077F" w:rsidR="00F24FCA" w:rsidRPr="00F24FCA" w:rsidRDefault="00F24FCA" w:rsidP="00F24FCA">
      <w:pPr>
        <w:spacing w:line="240" w:lineRule="auto"/>
        <w:ind w:left="720"/>
      </w:pPr>
      <w:r w:rsidRPr="00F24FCA">
        <w:t xml:space="preserve">Gaeta, L., &amp; John, A.B. (2025). Spanish-speaking patients’ experiences with hearing health care. </w:t>
      </w:r>
      <w:r w:rsidRPr="00F24FCA">
        <w:rPr>
          <w:i/>
          <w:iCs/>
        </w:rPr>
        <w:t>Hispanic Health Care International</w:t>
      </w:r>
      <w:r w:rsidRPr="00F24FCA">
        <w:t xml:space="preserve">, </w:t>
      </w:r>
      <w:r w:rsidRPr="00F24FCA">
        <w:rPr>
          <w:i/>
          <w:iCs/>
        </w:rPr>
        <w:t>23</w:t>
      </w:r>
      <w:r w:rsidRPr="00F24FCA">
        <w:rPr>
          <w:iCs/>
        </w:rPr>
        <w:t xml:space="preserve">(3), 160 – 169. </w:t>
      </w:r>
      <w:hyperlink r:id="rId12" w:history="1">
        <w:r w:rsidR="00904BFD" w:rsidRPr="002D0EB8">
          <w:rPr>
            <w:rStyle w:val="Hyperlink"/>
          </w:rPr>
          <w:t>https://doi.org/10.1177/15404153241286766</w:t>
        </w:r>
      </w:hyperlink>
      <w:r w:rsidR="00904BFD">
        <w:t xml:space="preserve"> </w:t>
      </w:r>
    </w:p>
    <w:p w14:paraId="2B67F371" w14:textId="2CA95D1E" w:rsidR="0055286D" w:rsidRPr="0055286D" w:rsidRDefault="0055286D" w:rsidP="0055286D">
      <w:pPr>
        <w:spacing w:line="240" w:lineRule="auto"/>
        <w:ind w:left="720"/>
      </w:pPr>
      <w:r w:rsidRPr="0055286D">
        <w:t xml:space="preserve">Brydges, C., &amp; Gaeta, L. (2025). An introduction to equivalence testing in </w:t>
      </w:r>
      <w:proofErr w:type="spellStart"/>
      <w:r w:rsidRPr="0055286D">
        <w:t>jamovi</w:t>
      </w:r>
      <w:proofErr w:type="spellEnd"/>
      <w:r w:rsidRPr="0055286D">
        <w:t xml:space="preserve"> for non-significant results in speech, language, and hearing research. </w:t>
      </w:r>
      <w:r w:rsidRPr="0055286D">
        <w:rPr>
          <w:i/>
          <w:iCs/>
        </w:rPr>
        <w:t>Journal of Speech, Language, and Hearing Research</w:t>
      </w:r>
      <w:r w:rsidRPr="0055286D">
        <w:t xml:space="preserve">, 1-12. </w:t>
      </w:r>
      <w:hyperlink r:id="rId13" w:history="1">
        <w:r w:rsidR="00ED760C" w:rsidRPr="0055286D">
          <w:rPr>
            <w:rStyle w:val="Hyperlink"/>
          </w:rPr>
          <w:t>https://doi.org/10.1044/2025_JSLHR-22-00501</w:t>
        </w:r>
      </w:hyperlink>
      <w:r w:rsidR="00ED760C">
        <w:t xml:space="preserve"> </w:t>
      </w:r>
    </w:p>
    <w:p w14:paraId="013C896D" w14:textId="03A2D6D9" w:rsidR="0055286D" w:rsidRPr="0055286D" w:rsidRDefault="0055286D" w:rsidP="0055286D">
      <w:pPr>
        <w:spacing w:line="240" w:lineRule="auto"/>
        <w:ind w:left="720"/>
      </w:pPr>
      <w:r w:rsidRPr="0055286D">
        <w:t>Stark, R. K., &amp; Gaeta, L. (2025). Equity in evidence synthesis: The influence of race and ethnicity on participation in evidence synthesis. </w:t>
      </w:r>
      <w:r w:rsidRPr="0055286D">
        <w:rPr>
          <w:i/>
          <w:iCs/>
        </w:rPr>
        <w:t>The International Journal of Information, Diversity, &amp; Inclusion (IJIDI), 9</w:t>
      </w:r>
      <w:r w:rsidRPr="0055286D">
        <w:t>(1/2), 36-56. </w:t>
      </w:r>
      <w:hyperlink r:id="rId14" w:history="1">
        <w:r w:rsidR="00ED760C" w:rsidRPr="0055286D">
          <w:rPr>
            <w:rStyle w:val="Hyperlink"/>
          </w:rPr>
          <w:t>https://doi.org/10.33137/ijidi.v9i1/2.43791</w:t>
        </w:r>
      </w:hyperlink>
      <w:r w:rsidR="00ED760C">
        <w:t xml:space="preserve"> </w:t>
      </w:r>
    </w:p>
    <w:p w14:paraId="673AD859" w14:textId="281B6CF5" w:rsidR="0055286D" w:rsidRDefault="0055286D" w:rsidP="0055286D">
      <w:pPr>
        <w:spacing w:line="240" w:lineRule="auto"/>
        <w:ind w:left="720"/>
        <w:rPr>
          <w:rFonts w:cs="Arial"/>
        </w:rPr>
      </w:pPr>
      <w:r w:rsidRPr="0055286D">
        <w:rPr>
          <w:rFonts w:cs="Arial"/>
        </w:rPr>
        <w:t xml:space="preserve">Gaeta, L. (2025). </w:t>
      </w:r>
      <w:proofErr w:type="spellStart"/>
      <w:r w:rsidRPr="0055286D">
        <w:rPr>
          <w:rFonts w:cs="Arial"/>
        </w:rPr>
        <w:t>ChatAuD</w:t>
      </w:r>
      <w:proofErr w:type="spellEnd"/>
      <w:r w:rsidRPr="003E4C16">
        <w:rPr>
          <w:rFonts w:cs="Arial"/>
        </w:rPr>
        <w:t xml:space="preserve">: The utility of generative artificial intelligence and large language models in clinical audiology communication. </w:t>
      </w:r>
      <w:r w:rsidRPr="003E4C16">
        <w:rPr>
          <w:rFonts w:cs="Arial"/>
          <w:i/>
          <w:iCs/>
        </w:rPr>
        <w:t>The Hearing Journal</w:t>
      </w:r>
      <w:r w:rsidRPr="003E4C16">
        <w:rPr>
          <w:rFonts w:cs="Arial"/>
        </w:rPr>
        <w:t xml:space="preserve">, </w:t>
      </w:r>
      <w:r w:rsidRPr="003E4C16">
        <w:rPr>
          <w:rFonts w:cs="Arial"/>
          <w:i/>
          <w:iCs/>
        </w:rPr>
        <w:t>78</w:t>
      </w:r>
      <w:r w:rsidRPr="003E4C16">
        <w:rPr>
          <w:rFonts w:cs="Arial"/>
        </w:rPr>
        <w:t xml:space="preserve">(2), 1-3. </w:t>
      </w:r>
      <w:hyperlink r:id="rId15" w:history="1">
        <w:r w:rsidR="00ED760C" w:rsidRPr="00395BAE">
          <w:rPr>
            <w:rStyle w:val="Hyperlink"/>
            <w:rFonts w:cs="Arial"/>
          </w:rPr>
          <w:t>https://doi.org/10.1097/01.HJ.0001098600.18834.d1</w:t>
        </w:r>
      </w:hyperlink>
      <w:r w:rsidR="00ED760C">
        <w:rPr>
          <w:rFonts w:cs="Arial"/>
        </w:rPr>
        <w:t xml:space="preserve"> </w:t>
      </w:r>
    </w:p>
    <w:p w14:paraId="24456496" w14:textId="650B01E5" w:rsidR="0055286D" w:rsidRPr="0055286D" w:rsidRDefault="0055286D" w:rsidP="0055286D">
      <w:pPr>
        <w:spacing w:line="240" w:lineRule="auto"/>
        <w:ind w:left="720"/>
      </w:pPr>
      <w:r w:rsidRPr="0055286D">
        <w:lastRenderedPageBreak/>
        <w:t xml:space="preserve">Sharpp, T., &amp; Gaeta, L. (2024). IPE case study on communication and assessment of older adults: A comparison of three online modalities. </w:t>
      </w:r>
      <w:r w:rsidRPr="0055286D">
        <w:rPr>
          <w:i/>
          <w:iCs/>
        </w:rPr>
        <w:t>Innovation in Aging</w:t>
      </w:r>
      <w:r w:rsidRPr="0055286D">
        <w:t xml:space="preserve">, </w:t>
      </w:r>
      <w:r w:rsidRPr="0055286D">
        <w:rPr>
          <w:i/>
          <w:iCs/>
        </w:rPr>
        <w:t>8</w:t>
      </w:r>
      <w:r w:rsidRPr="0055286D">
        <w:t xml:space="preserve">(Supplement 1), 17. </w:t>
      </w:r>
      <w:hyperlink r:id="rId16" w:history="1">
        <w:r w:rsidR="00ED760C" w:rsidRPr="0055286D">
          <w:rPr>
            <w:rStyle w:val="Hyperlink"/>
          </w:rPr>
          <w:t>https://doi.org/10.1093/geroni/igae098.0051</w:t>
        </w:r>
      </w:hyperlink>
      <w:r w:rsidR="00ED760C">
        <w:t xml:space="preserve"> </w:t>
      </w:r>
      <w:r w:rsidRPr="0055286D">
        <w:t xml:space="preserve"> </w:t>
      </w:r>
      <w:r w:rsidR="00ED760C">
        <w:t xml:space="preserve"> </w:t>
      </w:r>
    </w:p>
    <w:p w14:paraId="04849FD7" w14:textId="7186A018" w:rsidR="0055286D" w:rsidRPr="0055286D" w:rsidRDefault="0055286D" w:rsidP="0055286D">
      <w:pPr>
        <w:spacing w:line="240" w:lineRule="auto"/>
        <w:ind w:left="720"/>
      </w:pPr>
      <w:r w:rsidRPr="0055286D">
        <w:t xml:space="preserve">Gaeta, L., Stark, R. K., &amp; Celio, N. (2024). Group aural rehabilitation: A scoping review. </w:t>
      </w:r>
      <w:r w:rsidRPr="0055286D">
        <w:rPr>
          <w:i/>
          <w:iCs/>
        </w:rPr>
        <w:t>Perspectives of the ASHA Special Interest Groups</w:t>
      </w:r>
      <w:r w:rsidRPr="0055286D">
        <w:t xml:space="preserve">, </w:t>
      </w:r>
      <w:r w:rsidRPr="0055286D">
        <w:rPr>
          <w:i/>
          <w:iCs/>
        </w:rPr>
        <w:t>9</w:t>
      </w:r>
      <w:r w:rsidRPr="0055286D">
        <w:t xml:space="preserve">(6), 1659 – 1672. </w:t>
      </w:r>
      <w:hyperlink r:id="rId17" w:history="1">
        <w:r w:rsidR="00ED760C" w:rsidRPr="0055286D">
          <w:rPr>
            <w:rStyle w:val="Hyperlink"/>
          </w:rPr>
          <w:t>https://doi.org/10.1044/2024_PERSP-24-00067</w:t>
        </w:r>
      </w:hyperlink>
      <w:r w:rsidR="00ED760C">
        <w:t xml:space="preserve"> </w:t>
      </w:r>
    </w:p>
    <w:p w14:paraId="6BB86F4A" w14:textId="5CCE752B" w:rsidR="0055286D" w:rsidRPr="0055286D" w:rsidRDefault="0055286D" w:rsidP="0055286D">
      <w:pPr>
        <w:spacing w:line="240" w:lineRule="auto"/>
        <w:ind w:left="720"/>
      </w:pPr>
      <w:r w:rsidRPr="0055286D">
        <w:t xml:space="preserve">Gaeta, L., &amp; Ahlquist, J. (2024). Effectiveness of an educational seminar for older adults with hearing loss. </w:t>
      </w:r>
      <w:r w:rsidRPr="0055286D">
        <w:rPr>
          <w:i/>
          <w:iCs/>
        </w:rPr>
        <w:t>Perspectives of the ASHA Special Interest Groups</w:t>
      </w:r>
      <w:r w:rsidRPr="0055286D">
        <w:t xml:space="preserve">, </w:t>
      </w:r>
      <w:r w:rsidRPr="0055286D">
        <w:rPr>
          <w:i/>
          <w:iCs/>
        </w:rPr>
        <w:t>9</w:t>
      </w:r>
      <w:r w:rsidRPr="0055286D">
        <w:t xml:space="preserve">(5), 1343 – 1351. </w:t>
      </w:r>
      <w:hyperlink r:id="rId18" w:history="1">
        <w:r w:rsidR="00ED760C" w:rsidRPr="0055286D">
          <w:rPr>
            <w:rStyle w:val="Hyperlink"/>
          </w:rPr>
          <w:t>https://doi.org/10.1044/2024_PERSP-24-00038</w:t>
        </w:r>
      </w:hyperlink>
      <w:r w:rsidR="00ED760C">
        <w:t xml:space="preserve"> </w:t>
      </w:r>
      <w:r w:rsidRPr="0055286D">
        <w:t xml:space="preserve"> </w:t>
      </w:r>
    </w:p>
    <w:p w14:paraId="14DA214B" w14:textId="72849DC7" w:rsidR="0055286D" w:rsidRPr="0055286D" w:rsidRDefault="0055286D" w:rsidP="0055286D">
      <w:pPr>
        <w:spacing w:line="240" w:lineRule="auto"/>
        <w:ind w:left="720"/>
      </w:pPr>
      <w:r w:rsidRPr="0055286D">
        <w:t xml:space="preserve">Gaeta, L., &amp; Hang, A. (2023). Identification of barriers to hearing healthcare access among Hmong older adults in the United States. </w:t>
      </w:r>
      <w:r w:rsidRPr="0055286D">
        <w:rPr>
          <w:i/>
          <w:iCs/>
        </w:rPr>
        <w:t>Hmong Studies Journal, 25</w:t>
      </w:r>
      <w:r w:rsidRPr="0055286D">
        <w:t xml:space="preserve">. </w:t>
      </w:r>
      <w:hyperlink r:id="rId19" w:history="1">
        <w:r w:rsidR="00ED760C" w:rsidRPr="0055286D">
          <w:rPr>
            <w:rStyle w:val="Hyperlink"/>
          </w:rPr>
          <w:t>https://www.hmongstudiesjournal.org/hsj-volume-252023.html</w:t>
        </w:r>
      </w:hyperlink>
      <w:r w:rsidR="00ED760C">
        <w:t xml:space="preserve"> </w:t>
      </w:r>
    </w:p>
    <w:p w14:paraId="0BBF257E" w14:textId="71138B16" w:rsidR="0055286D" w:rsidRPr="0055286D" w:rsidRDefault="0055286D" w:rsidP="0055286D">
      <w:pPr>
        <w:spacing w:line="240" w:lineRule="auto"/>
        <w:ind w:left="720"/>
      </w:pPr>
      <w:r w:rsidRPr="0055286D">
        <w:t xml:space="preserve">Gaeta, L., &amp; </w:t>
      </w:r>
      <w:proofErr w:type="spellStart"/>
      <w:r w:rsidRPr="0055286D">
        <w:t>Sharpp</w:t>
      </w:r>
      <w:proofErr w:type="spellEnd"/>
      <w:r w:rsidRPr="0055286D">
        <w:t xml:space="preserve">, T. (2023). Interprofessional education activity to improve communication with older adults. </w:t>
      </w:r>
      <w:r w:rsidRPr="0055286D">
        <w:rPr>
          <w:i/>
          <w:iCs/>
        </w:rPr>
        <w:t>Gerontology &amp; Geriatrics Education</w:t>
      </w:r>
      <w:r w:rsidRPr="0055286D">
        <w:t xml:space="preserve">, </w:t>
      </w:r>
      <w:r w:rsidRPr="0055286D">
        <w:rPr>
          <w:i/>
          <w:iCs/>
        </w:rPr>
        <w:t>45</w:t>
      </w:r>
      <w:r w:rsidRPr="0055286D">
        <w:rPr>
          <w:iCs/>
        </w:rPr>
        <w:t xml:space="preserve">(3), 458 – 467. </w:t>
      </w:r>
      <w:hyperlink r:id="rId20" w:history="1">
        <w:r w:rsidR="00ED760C" w:rsidRPr="0055286D">
          <w:rPr>
            <w:rStyle w:val="Hyperlink"/>
          </w:rPr>
          <w:t>https://doi.org/10.1080/02701960.2023.2239177</w:t>
        </w:r>
      </w:hyperlink>
      <w:r w:rsidR="00ED760C">
        <w:t xml:space="preserve"> </w:t>
      </w:r>
    </w:p>
    <w:p w14:paraId="2A647350" w14:textId="4A328938" w:rsidR="009516E7" w:rsidRDefault="009516E7" w:rsidP="009516E7">
      <w:pPr>
        <w:ind w:left="720"/>
      </w:pPr>
      <w:r>
        <w:t xml:space="preserve">Schroeder, S.R., Gaeta, L., El Amin, M., Chow, J.C., &amp; Borders, J.C. (2022). Evaluating research transparency and openness in communication sciences and disorders journals. </w:t>
      </w:r>
      <w:r w:rsidRPr="0055286D">
        <w:rPr>
          <w:i/>
          <w:iCs/>
        </w:rPr>
        <w:t>Journal of Speech, Language, and Hearing Research</w:t>
      </w:r>
      <w:r w:rsidR="0055286D">
        <w:rPr>
          <w:i/>
          <w:iCs/>
        </w:rPr>
        <w:t>, 66</w:t>
      </w:r>
      <w:r w:rsidR="0055286D">
        <w:t xml:space="preserve">(6), 1977 – 1985. </w:t>
      </w:r>
      <w:hyperlink r:id="rId21" w:history="1">
        <w:r w:rsidRPr="00D22FD1">
          <w:rPr>
            <w:rStyle w:val="Hyperlink"/>
          </w:rPr>
          <w:t>https://doi.org/10.1044/2022_jslhr-22-00330</w:t>
        </w:r>
      </w:hyperlink>
      <w:r>
        <w:t xml:space="preserve"> </w:t>
      </w:r>
    </w:p>
    <w:p w14:paraId="6AA88BC4" w14:textId="339DE3C8" w:rsidR="009516E7" w:rsidRDefault="009516E7" w:rsidP="009516E7">
      <w:pPr>
        <w:ind w:left="720"/>
      </w:pPr>
      <w:r>
        <w:t xml:space="preserve">Brown-Quigley, B., &amp; Gaeta, L. (2022). Hearing status consideration in cognitive tests within gerontology research. </w:t>
      </w:r>
      <w:r w:rsidRPr="0055286D">
        <w:rPr>
          <w:i/>
          <w:iCs/>
        </w:rPr>
        <w:t>Cognitive and Behavioral Neurology</w:t>
      </w:r>
      <w:r w:rsidR="0055286D">
        <w:t xml:space="preserve">, </w:t>
      </w:r>
      <w:r w:rsidR="0055286D">
        <w:rPr>
          <w:i/>
          <w:iCs/>
        </w:rPr>
        <w:t>36</w:t>
      </w:r>
      <w:r w:rsidR="0055286D">
        <w:t xml:space="preserve">(1), 63 – 65. </w:t>
      </w:r>
      <w:hyperlink r:id="rId22" w:history="1">
        <w:r w:rsidRPr="00D22FD1">
          <w:rPr>
            <w:rStyle w:val="Hyperlink"/>
          </w:rPr>
          <w:t>https://doi.org/10.1097/wnn.0000000000000328</w:t>
        </w:r>
      </w:hyperlink>
      <w:r>
        <w:t xml:space="preserve"> </w:t>
      </w:r>
    </w:p>
    <w:p w14:paraId="5F06D7E3" w14:textId="77777777" w:rsidR="009516E7" w:rsidRDefault="009516E7" w:rsidP="009516E7">
      <w:pPr>
        <w:ind w:left="720"/>
      </w:pPr>
      <w:r>
        <w:t xml:space="preserve">Gaeta, L., Azzarello, J., Baldwin, J., Ciro, C.A., Hudson, M., Johnson, C.E., &amp; John, A.B. (2022). The impact of amplification on cognitive screening test scores. </w:t>
      </w:r>
      <w:r w:rsidRPr="0055286D">
        <w:rPr>
          <w:i/>
          <w:iCs/>
        </w:rPr>
        <w:t>Journal of Gerontological Nursing</w:t>
      </w:r>
      <w:r>
        <w:t xml:space="preserve">, </w:t>
      </w:r>
      <w:r w:rsidRPr="0055286D">
        <w:rPr>
          <w:i/>
          <w:iCs/>
        </w:rPr>
        <w:t>48</w:t>
      </w:r>
      <w:r>
        <w:t xml:space="preserve">(7), 31-37. </w:t>
      </w:r>
      <w:hyperlink r:id="rId23" w:history="1">
        <w:r w:rsidRPr="00D22FD1">
          <w:rPr>
            <w:rStyle w:val="Hyperlink"/>
          </w:rPr>
          <w:t>https://doi.org/10.3928/00989134-20220606-05</w:t>
        </w:r>
      </w:hyperlink>
      <w:r>
        <w:t xml:space="preserve"> </w:t>
      </w:r>
    </w:p>
    <w:p w14:paraId="2494F8B5" w14:textId="77777777" w:rsidR="009516E7" w:rsidRDefault="009516E7" w:rsidP="009516E7">
      <w:pPr>
        <w:ind w:left="720"/>
      </w:pPr>
      <w:r>
        <w:t xml:space="preserve">Ahlquist, J., &amp; Gaeta, L. (2022). How collaboration between private practice and university programs can benefit you. </w:t>
      </w:r>
      <w:r w:rsidRPr="0055286D">
        <w:rPr>
          <w:i/>
          <w:iCs/>
        </w:rPr>
        <w:t>The Hearing Journal,</w:t>
      </w:r>
      <w:r>
        <w:t xml:space="preserve"> </w:t>
      </w:r>
      <w:r w:rsidRPr="0055286D">
        <w:rPr>
          <w:i/>
          <w:iCs/>
        </w:rPr>
        <w:t>75</w:t>
      </w:r>
      <w:r>
        <w:t xml:space="preserve">(8), 7-8. </w:t>
      </w:r>
      <w:hyperlink r:id="rId24" w:history="1">
        <w:r w:rsidRPr="00D22FD1">
          <w:rPr>
            <w:rStyle w:val="Hyperlink"/>
          </w:rPr>
          <w:t>https://doi.org/10.1097/01.HJ.0000856004.32761.0f</w:t>
        </w:r>
      </w:hyperlink>
      <w:r>
        <w:t xml:space="preserve"> </w:t>
      </w:r>
    </w:p>
    <w:p w14:paraId="0215F80C" w14:textId="77777777" w:rsidR="009516E7" w:rsidRDefault="009516E7" w:rsidP="009516E7">
      <w:pPr>
        <w:ind w:left="720"/>
      </w:pPr>
      <w:r>
        <w:t xml:space="preserve">Gaeta, L., Pfeiffer, D., &amp; Kearney, E. (2022). Enhancing accessibility of communication sciences and disorders research: Open access and self-archiving. </w:t>
      </w:r>
      <w:r w:rsidRPr="0055286D">
        <w:rPr>
          <w:i/>
          <w:iCs/>
        </w:rPr>
        <w:t>Audiology Today</w:t>
      </w:r>
      <w:r>
        <w:t xml:space="preserve">, </w:t>
      </w:r>
      <w:r w:rsidRPr="0055286D">
        <w:rPr>
          <w:i/>
          <w:iCs/>
        </w:rPr>
        <w:t>34</w:t>
      </w:r>
      <w:r>
        <w:t xml:space="preserve">(1). </w:t>
      </w:r>
      <w:hyperlink r:id="rId25" w:history="1">
        <w:r w:rsidRPr="00D22FD1">
          <w:rPr>
            <w:rStyle w:val="Hyperlink"/>
          </w:rPr>
          <w:t>https://www.audiology.org/news-and-publications/audiology-today/articles/opinion-editorial-enhancing-accessibility-of-communication-sciences-and-disorders-research-open-access-and-self-archiving/</w:t>
        </w:r>
      </w:hyperlink>
      <w:r>
        <w:t xml:space="preserve"> </w:t>
      </w:r>
    </w:p>
    <w:p w14:paraId="1FD991FE" w14:textId="77777777" w:rsidR="009516E7" w:rsidRDefault="009516E7" w:rsidP="009516E7">
      <w:pPr>
        <w:ind w:left="720"/>
      </w:pPr>
      <w:r>
        <w:t xml:space="preserve">Gaeta, L., &amp; John, A.B. (2021). Hearing loss and cognitive screening. </w:t>
      </w:r>
      <w:r w:rsidRPr="0055286D">
        <w:rPr>
          <w:i/>
          <w:iCs/>
        </w:rPr>
        <w:t>Research in Gerontological Nursing</w:t>
      </w:r>
      <w:r>
        <w:t xml:space="preserve">, </w:t>
      </w:r>
      <w:r w:rsidRPr="0055286D">
        <w:rPr>
          <w:i/>
          <w:iCs/>
        </w:rPr>
        <w:t>14</w:t>
      </w:r>
      <w:r>
        <w:t xml:space="preserve">(4), 170 – 172. </w:t>
      </w:r>
      <w:hyperlink r:id="rId26" w:history="1">
        <w:r w:rsidRPr="00D22FD1">
          <w:rPr>
            <w:rStyle w:val="Hyperlink"/>
          </w:rPr>
          <w:t>https://doi.org/10.3928/19404921-20210617-01</w:t>
        </w:r>
      </w:hyperlink>
      <w:r>
        <w:t xml:space="preserve"> </w:t>
      </w:r>
    </w:p>
    <w:p w14:paraId="78C28880" w14:textId="77777777" w:rsidR="009516E7" w:rsidRDefault="009516E7" w:rsidP="009516E7">
      <w:pPr>
        <w:ind w:left="720"/>
      </w:pPr>
      <w:r>
        <w:t xml:space="preserve">Gaeta, L., Garcia, E., &amp; Gonzalez, V. (2021). Readability and suitability of Spanish-language hearing aid user guides. </w:t>
      </w:r>
      <w:r w:rsidRPr="0055286D">
        <w:rPr>
          <w:i/>
          <w:iCs/>
        </w:rPr>
        <w:t>American Journal of Audiology</w:t>
      </w:r>
      <w:r>
        <w:t xml:space="preserve">, </w:t>
      </w:r>
      <w:r w:rsidRPr="0055286D">
        <w:rPr>
          <w:i/>
          <w:iCs/>
        </w:rPr>
        <w:t>30</w:t>
      </w:r>
      <w:r>
        <w:t xml:space="preserve">(2), 452 – 457. </w:t>
      </w:r>
      <w:hyperlink r:id="rId27" w:history="1">
        <w:r w:rsidRPr="00D22FD1">
          <w:rPr>
            <w:rStyle w:val="Hyperlink"/>
          </w:rPr>
          <w:t>https://doi.org/10.1044/2021_AJA-20-00215</w:t>
        </w:r>
      </w:hyperlink>
      <w:r>
        <w:t xml:space="preserve"> </w:t>
      </w:r>
    </w:p>
    <w:p w14:paraId="59FB956D" w14:textId="77777777" w:rsidR="009516E7" w:rsidRDefault="009516E7" w:rsidP="009516E7">
      <w:pPr>
        <w:ind w:left="720"/>
      </w:pPr>
      <w:r>
        <w:t xml:space="preserve">Gaeta, L., Stark, R., &amp; Ofili, E. (2021). Methodological considerations for auditory training interventions for adults with hearing loss: A rapid review. </w:t>
      </w:r>
      <w:r w:rsidRPr="0055286D">
        <w:rPr>
          <w:i/>
          <w:iCs/>
        </w:rPr>
        <w:t>American Journal of Audiology</w:t>
      </w:r>
      <w:r>
        <w:t xml:space="preserve">, </w:t>
      </w:r>
      <w:r w:rsidRPr="0055286D">
        <w:rPr>
          <w:i/>
          <w:iCs/>
        </w:rPr>
        <w:t>30</w:t>
      </w:r>
      <w:r>
        <w:t xml:space="preserve">(1), 211 – 225. </w:t>
      </w:r>
      <w:hyperlink r:id="rId28" w:history="1">
        <w:r w:rsidRPr="00D22FD1">
          <w:rPr>
            <w:rStyle w:val="Hyperlink"/>
          </w:rPr>
          <w:t>https://doi.org/10.1044/2020_AJA-20-00092</w:t>
        </w:r>
      </w:hyperlink>
      <w:r>
        <w:t xml:space="preserve"> </w:t>
      </w:r>
    </w:p>
    <w:p w14:paraId="23A06B6A" w14:textId="0654126E" w:rsidR="009516E7" w:rsidRDefault="009516E7" w:rsidP="009516E7">
      <w:pPr>
        <w:ind w:left="720"/>
      </w:pPr>
      <w:r>
        <w:t xml:space="preserve">Kilgore, B., Harriger, C., Gaeta, L., &amp; </w:t>
      </w:r>
      <w:proofErr w:type="spellStart"/>
      <w:r>
        <w:t>Sharpp</w:t>
      </w:r>
      <w:proofErr w:type="spellEnd"/>
      <w:r>
        <w:t xml:space="preserve">, T. (2021). Unmasking misunderstandings: Strategies for better communication with patients. </w:t>
      </w:r>
      <w:r w:rsidRPr="0055286D">
        <w:rPr>
          <w:i/>
          <w:iCs/>
        </w:rPr>
        <w:t>Nursing</w:t>
      </w:r>
      <w:r>
        <w:t xml:space="preserve">, </w:t>
      </w:r>
      <w:r w:rsidRPr="0055286D">
        <w:rPr>
          <w:i/>
          <w:iCs/>
        </w:rPr>
        <w:t>51</w:t>
      </w:r>
      <w:r>
        <w:t xml:space="preserve">(1), 56 – 59. </w:t>
      </w:r>
      <w:hyperlink r:id="rId29" w:history="1">
        <w:r w:rsidRPr="00D22FD1">
          <w:rPr>
            <w:rStyle w:val="Hyperlink"/>
          </w:rPr>
          <w:t>https://doi.org/10.1097/01.NURSE.0000724368.90257.74</w:t>
        </w:r>
      </w:hyperlink>
      <w:r>
        <w:t xml:space="preserve"> </w:t>
      </w:r>
    </w:p>
    <w:p w14:paraId="5C457BCD" w14:textId="77777777" w:rsidR="009516E7" w:rsidRDefault="009516E7" w:rsidP="009516E7">
      <w:pPr>
        <w:ind w:left="720"/>
      </w:pPr>
      <w:r>
        <w:t xml:space="preserve">Gaeta, L., Colella, K., Friedland, E., &amp; Hudson, M.A. (2021). Serving culturally and linguistically diverse (CLD) patients inside and out of the </w:t>
      </w:r>
      <w:proofErr w:type="spellStart"/>
      <w:r>
        <w:t>soundbooth</w:t>
      </w:r>
      <w:proofErr w:type="spellEnd"/>
      <w:r>
        <w:t xml:space="preserve">. Part 2: Promoting health literacy. </w:t>
      </w:r>
      <w:r w:rsidRPr="0055286D">
        <w:rPr>
          <w:i/>
          <w:iCs/>
        </w:rPr>
        <w:t>The Hearing Journal</w:t>
      </w:r>
      <w:r>
        <w:t xml:space="preserve">, </w:t>
      </w:r>
      <w:r w:rsidRPr="0055286D">
        <w:rPr>
          <w:i/>
          <w:iCs/>
        </w:rPr>
        <w:t>74</w:t>
      </w:r>
      <w:r>
        <w:t xml:space="preserve">(5), 42 – 44. </w:t>
      </w:r>
      <w:hyperlink r:id="rId30" w:history="1">
        <w:r w:rsidRPr="00D22FD1">
          <w:rPr>
            <w:rStyle w:val="Hyperlink"/>
          </w:rPr>
          <w:t>https://doi.org/10.1097/01.HJ.0000752320.26796.96</w:t>
        </w:r>
      </w:hyperlink>
      <w:r>
        <w:t xml:space="preserve"> </w:t>
      </w:r>
    </w:p>
    <w:p w14:paraId="70AB4D73" w14:textId="77777777" w:rsidR="009516E7" w:rsidRDefault="009516E7" w:rsidP="009516E7">
      <w:pPr>
        <w:ind w:left="720"/>
      </w:pPr>
      <w:r>
        <w:lastRenderedPageBreak/>
        <w:t xml:space="preserve">Colella, K., Friedland, E., &amp; Gaeta, L. (2021). Serving culturally and linguistically diverse (CLD) patients inside and out of the </w:t>
      </w:r>
      <w:proofErr w:type="spellStart"/>
      <w:r>
        <w:t>soundbooth</w:t>
      </w:r>
      <w:proofErr w:type="spellEnd"/>
      <w:r>
        <w:t xml:space="preserve">. Part 1: Avoiding microaggressions. </w:t>
      </w:r>
      <w:r w:rsidRPr="0055286D">
        <w:rPr>
          <w:i/>
          <w:iCs/>
        </w:rPr>
        <w:t>The Hearing Journal</w:t>
      </w:r>
      <w:r>
        <w:t xml:space="preserve">, </w:t>
      </w:r>
      <w:r w:rsidRPr="0055286D">
        <w:rPr>
          <w:i/>
          <w:iCs/>
        </w:rPr>
        <w:t>74</w:t>
      </w:r>
      <w:r>
        <w:t xml:space="preserve">(4), 30 – 31. </w:t>
      </w:r>
      <w:hyperlink r:id="rId31" w:history="1">
        <w:r w:rsidRPr="00D22FD1">
          <w:rPr>
            <w:rStyle w:val="Hyperlink"/>
          </w:rPr>
          <w:t>https://doi.org/10.1097/01.HJ.0000743728.57095.dc</w:t>
        </w:r>
      </w:hyperlink>
      <w:r>
        <w:t xml:space="preserve"> </w:t>
      </w:r>
    </w:p>
    <w:p w14:paraId="76C716C8" w14:textId="54C0DFBC" w:rsidR="009516E7" w:rsidRDefault="009516E7" w:rsidP="009516E7">
      <w:pPr>
        <w:ind w:left="720"/>
      </w:pPr>
      <w:r>
        <w:t xml:space="preserve">Garcia, E., &amp; Gaeta, L. (2021). Immediate treatment of sudden sensorineural hearing loss: A case study. </w:t>
      </w:r>
      <w:r w:rsidRPr="0055286D">
        <w:rPr>
          <w:i/>
          <w:iCs/>
        </w:rPr>
        <w:t>The Hearing Journal</w:t>
      </w:r>
      <w:r>
        <w:t>,</w:t>
      </w:r>
      <w:r w:rsidR="0055286D">
        <w:t xml:space="preserve"> </w:t>
      </w:r>
      <w:r w:rsidRPr="0055286D">
        <w:rPr>
          <w:i/>
          <w:iCs/>
        </w:rPr>
        <w:t>74</w:t>
      </w:r>
      <w:r>
        <w:t xml:space="preserve">(1), 42 – 44. </w:t>
      </w:r>
      <w:hyperlink r:id="rId32" w:history="1">
        <w:r w:rsidRPr="00D22FD1">
          <w:rPr>
            <w:rStyle w:val="Hyperlink"/>
          </w:rPr>
          <w:t>https://doi.org/10.1097/01.HJ.0000725100.14569.cc</w:t>
        </w:r>
      </w:hyperlink>
      <w:r>
        <w:t xml:space="preserve"> </w:t>
      </w:r>
    </w:p>
    <w:p w14:paraId="4EC1E6F9" w14:textId="77777777" w:rsidR="009516E7" w:rsidRDefault="009516E7" w:rsidP="009516E7">
      <w:pPr>
        <w:ind w:left="720"/>
      </w:pPr>
      <w:r>
        <w:t xml:space="preserve">Colella, K., Gaeta, L., Friedland, E., Hudson, M.A., &amp; Busacco, D. (2020). Being mindful of cultural and linguistic diversity in everyday practice. </w:t>
      </w:r>
      <w:r w:rsidRPr="0055286D">
        <w:rPr>
          <w:i/>
          <w:iCs/>
        </w:rPr>
        <w:t>Audiology Today</w:t>
      </w:r>
      <w:r>
        <w:t xml:space="preserve">, 32(4), 28 – 34. </w:t>
      </w:r>
    </w:p>
    <w:p w14:paraId="7FC6C315" w14:textId="77777777" w:rsidR="009516E7" w:rsidRDefault="009516E7" w:rsidP="009516E7">
      <w:pPr>
        <w:ind w:left="720"/>
      </w:pPr>
      <w:r>
        <w:t xml:space="preserve">Gaeta, L., &amp; </w:t>
      </w:r>
      <w:proofErr w:type="spellStart"/>
      <w:r>
        <w:t>Sharpp</w:t>
      </w:r>
      <w:proofErr w:type="spellEnd"/>
      <w:r>
        <w:t xml:space="preserve">, T. (2020). Interprofessional education activity to improve communication with older adults with hearing loss. </w:t>
      </w:r>
      <w:r w:rsidRPr="0055286D">
        <w:rPr>
          <w:i/>
          <w:iCs/>
        </w:rPr>
        <w:t>Innovation in Aging</w:t>
      </w:r>
      <w:r>
        <w:t xml:space="preserve">, </w:t>
      </w:r>
      <w:r w:rsidRPr="0055286D">
        <w:rPr>
          <w:i/>
          <w:iCs/>
        </w:rPr>
        <w:t>4</w:t>
      </w:r>
      <w:r>
        <w:t xml:space="preserve">(Suppl 1), 4. </w:t>
      </w:r>
      <w:hyperlink r:id="rId33" w:history="1">
        <w:r w:rsidRPr="00D22FD1">
          <w:rPr>
            <w:rStyle w:val="Hyperlink"/>
          </w:rPr>
          <w:t>https://doi.org/10.1093/geroni/igaa057.011</w:t>
        </w:r>
      </w:hyperlink>
      <w:r>
        <w:t xml:space="preserve"> </w:t>
      </w:r>
    </w:p>
    <w:p w14:paraId="0736FAA9" w14:textId="10D19EAC" w:rsidR="009516E7" w:rsidRDefault="009516E7" w:rsidP="009516E7">
      <w:pPr>
        <w:ind w:left="720"/>
      </w:pPr>
      <w:r>
        <w:t xml:space="preserve">Gaeta, L., &amp; Brydges, C. (2020). Coronavirus-related anxiety, social isolation, and loneliness in older adults in Northern California during the stay-at-home order. </w:t>
      </w:r>
      <w:r w:rsidRPr="0055286D">
        <w:rPr>
          <w:i/>
          <w:iCs/>
        </w:rPr>
        <w:t>Journal of Aging and Social Policy</w:t>
      </w:r>
      <w:r w:rsidR="0055286D">
        <w:t xml:space="preserve">, </w:t>
      </w:r>
      <w:r w:rsidR="0055286D">
        <w:rPr>
          <w:i/>
          <w:iCs/>
        </w:rPr>
        <w:t>33</w:t>
      </w:r>
      <w:r w:rsidR="0055286D">
        <w:t>(4-5), 320 – 331</w:t>
      </w:r>
      <w:r>
        <w:t xml:space="preserve">. </w:t>
      </w:r>
      <w:hyperlink r:id="rId34" w:history="1">
        <w:r w:rsidRPr="00D22FD1">
          <w:rPr>
            <w:rStyle w:val="Hyperlink"/>
          </w:rPr>
          <w:t>https://doi.org/10.1080/08959420.2020.1824541</w:t>
        </w:r>
      </w:hyperlink>
      <w:r>
        <w:t xml:space="preserve"> </w:t>
      </w:r>
    </w:p>
    <w:p w14:paraId="633AECF3" w14:textId="77777777" w:rsidR="009516E7" w:rsidRDefault="009516E7" w:rsidP="009516E7">
      <w:pPr>
        <w:ind w:left="720"/>
      </w:pPr>
      <w:r>
        <w:t xml:space="preserve">Gaeta, L. (2020). Survey of hearing health during the COVID-19 pandemic: Implications for service delivery. </w:t>
      </w:r>
      <w:r w:rsidRPr="0055286D">
        <w:rPr>
          <w:i/>
          <w:iCs/>
        </w:rPr>
        <w:t>American Journal of Audiology</w:t>
      </w:r>
      <w:r>
        <w:t xml:space="preserve">, </w:t>
      </w:r>
      <w:r w:rsidRPr="0055286D">
        <w:rPr>
          <w:i/>
          <w:iCs/>
        </w:rPr>
        <w:t>29</w:t>
      </w:r>
      <w:r>
        <w:t xml:space="preserve">(4), 944 – 947. </w:t>
      </w:r>
      <w:hyperlink r:id="rId35" w:history="1">
        <w:r w:rsidRPr="00D22FD1">
          <w:rPr>
            <w:rStyle w:val="Hyperlink"/>
          </w:rPr>
          <w:t>https://doi.org/10.1044/2020_AJA-20-00037</w:t>
        </w:r>
      </w:hyperlink>
      <w:r>
        <w:t xml:space="preserve"> </w:t>
      </w:r>
    </w:p>
    <w:p w14:paraId="66A11206" w14:textId="77777777" w:rsidR="009516E7" w:rsidRDefault="009516E7" w:rsidP="009516E7">
      <w:pPr>
        <w:ind w:left="720"/>
      </w:pPr>
      <w:r>
        <w:t xml:space="preserve">Gaeta, L., &amp; Brydges, C. (2020). An examination of effect sizes and statistical power in speech, language, and hearing research. </w:t>
      </w:r>
      <w:r w:rsidRPr="0055286D">
        <w:rPr>
          <w:i/>
          <w:iCs/>
        </w:rPr>
        <w:t>Journal of Speech, Language, and Hearing Research</w:t>
      </w:r>
      <w:r>
        <w:t xml:space="preserve">, 63(5), 1572 – 1580. </w:t>
      </w:r>
      <w:hyperlink r:id="rId36" w:history="1">
        <w:r w:rsidRPr="00D22FD1">
          <w:rPr>
            <w:rStyle w:val="Hyperlink"/>
          </w:rPr>
          <w:t>https://doi.org/10.1044/2020_JSLHR-19-00299</w:t>
        </w:r>
      </w:hyperlink>
      <w:r>
        <w:t xml:space="preserve"> </w:t>
      </w:r>
    </w:p>
    <w:p w14:paraId="4C3D51A9" w14:textId="77777777" w:rsidR="009516E7" w:rsidRDefault="009516E7" w:rsidP="009516E7">
      <w:pPr>
        <w:ind w:left="720"/>
      </w:pPr>
      <w:r>
        <w:t xml:space="preserve">Brydges, C., &amp; Gaeta, L. (2020). Blueberries and cognitive ability: A test of publication bias and questionable research practices. </w:t>
      </w:r>
      <w:r w:rsidRPr="0055286D">
        <w:rPr>
          <w:i/>
          <w:iCs/>
        </w:rPr>
        <w:t>Journals of Gerontology, Series A: Biological Sciences and Medical Sciences,</w:t>
      </w:r>
      <w:r>
        <w:t xml:space="preserve"> </w:t>
      </w:r>
      <w:r w:rsidRPr="0055286D">
        <w:rPr>
          <w:i/>
          <w:iCs/>
        </w:rPr>
        <w:t>75</w:t>
      </w:r>
      <w:r>
        <w:t xml:space="preserve">(8), e22 – e23. </w:t>
      </w:r>
      <w:hyperlink r:id="rId37" w:history="1">
        <w:r w:rsidRPr="00D22FD1">
          <w:rPr>
            <w:rStyle w:val="Hyperlink"/>
          </w:rPr>
          <w:t>https://doi.org/10.1093/gerona/glaa040</w:t>
        </w:r>
      </w:hyperlink>
      <w:r>
        <w:t xml:space="preserve"> </w:t>
      </w:r>
    </w:p>
    <w:p w14:paraId="6772A64C" w14:textId="77777777" w:rsidR="009516E7" w:rsidRDefault="009516E7" w:rsidP="009516E7">
      <w:pPr>
        <w:ind w:left="720"/>
      </w:pPr>
      <w:r>
        <w:t xml:space="preserve">Brydges, C., &amp; Gaeta, L. (2020). There is no meta-analytic evidence of blueberries improving cognitive performance or mood. </w:t>
      </w:r>
      <w:r w:rsidRPr="0055286D">
        <w:rPr>
          <w:i/>
          <w:iCs/>
        </w:rPr>
        <w:t>Brain, Behavior, and Immunity</w:t>
      </w:r>
      <w:r>
        <w:t xml:space="preserve">, </w:t>
      </w:r>
      <w:r w:rsidRPr="0055286D">
        <w:rPr>
          <w:i/>
          <w:iCs/>
        </w:rPr>
        <w:t>85</w:t>
      </w:r>
      <w:r>
        <w:t xml:space="preserve">, 192. </w:t>
      </w:r>
      <w:hyperlink r:id="rId38" w:history="1">
        <w:r w:rsidRPr="00D22FD1">
          <w:rPr>
            <w:rStyle w:val="Hyperlink"/>
          </w:rPr>
          <w:t>https://doi.org/10.1016/j.bbi.2019.10.003</w:t>
        </w:r>
      </w:hyperlink>
      <w:r>
        <w:t xml:space="preserve"> </w:t>
      </w:r>
    </w:p>
    <w:p w14:paraId="43BA8A61" w14:textId="7B1765E9" w:rsidR="009516E7" w:rsidRDefault="009516E7" w:rsidP="009516E7">
      <w:pPr>
        <w:ind w:left="720"/>
      </w:pPr>
      <w:r>
        <w:t xml:space="preserve">Brydges, C., &amp; Gaeta, L. (2019). An introduction to calculating Bayes Factors in JASP for speech, language, and hearing research. </w:t>
      </w:r>
      <w:r w:rsidRPr="0055286D">
        <w:rPr>
          <w:i/>
          <w:iCs/>
        </w:rPr>
        <w:t>Journal of Speech, Language, and Hearing Research</w:t>
      </w:r>
      <w:r>
        <w:t xml:space="preserve">, </w:t>
      </w:r>
      <w:r w:rsidRPr="0055286D">
        <w:rPr>
          <w:i/>
          <w:iCs/>
        </w:rPr>
        <w:t>62</w:t>
      </w:r>
      <w:r>
        <w:t xml:space="preserve">(12), 4523 – 4533. </w:t>
      </w:r>
      <w:hyperlink r:id="rId39" w:history="1">
        <w:r w:rsidRPr="00D22FD1">
          <w:rPr>
            <w:rStyle w:val="Hyperlink"/>
          </w:rPr>
          <w:t>https://doi.org/10.1044/2019_JSLHR-H19-0183</w:t>
        </w:r>
      </w:hyperlink>
    </w:p>
    <w:p w14:paraId="665B8F6A" w14:textId="77777777" w:rsidR="009516E7" w:rsidRDefault="009516E7" w:rsidP="009516E7">
      <w:pPr>
        <w:ind w:left="720"/>
      </w:pPr>
      <w:r>
        <w:t xml:space="preserve">Brydges, C., &amp; Gaeta, L. (2019). An analysis of non-significant results in audiology using Bayes Factors. </w:t>
      </w:r>
      <w:r w:rsidRPr="0055286D">
        <w:rPr>
          <w:i/>
          <w:iCs/>
        </w:rPr>
        <w:t>Journal of Speech, Language, and Hearing Research</w:t>
      </w:r>
      <w:r>
        <w:t xml:space="preserve">, </w:t>
      </w:r>
      <w:r w:rsidRPr="0055286D">
        <w:rPr>
          <w:i/>
          <w:iCs/>
        </w:rPr>
        <w:t>62</w:t>
      </w:r>
      <w:r>
        <w:t xml:space="preserve">(12), 4544 – 4553. </w:t>
      </w:r>
      <w:hyperlink r:id="rId40" w:history="1">
        <w:r w:rsidRPr="00D22FD1">
          <w:rPr>
            <w:rStyle w:val="Hyperlink"/>
          </w:rPr>
          <w:t>https://doi.org/10.1044/2019_JSLHR-H-19-0182</w:t>
        </w:r>
      </w:hyperlink>
      <w:r>
        <w:t xml:space="preserve"> </w:t>
      </w:r>
    </w:p>
    <w:p w14:paraId="6199D017" w14:textId="77777777" w:rsidR="009516E7" w:rsidRDefault="009516E7" w:rsidP="009516E7">
      <w:pPr>
        <w:ind w:left="720"/>
      </w:pPr>
      <w:r>
        <w:t xml:space="preserve">Gaeta, L., Azzarello, J., Baldwin, J., Ciro, C.A., Hudson, M., Johnson, C.E., &amp; John, A.B. (2019). Effect of reduced audibility on Mini-Mental State Exam scores. </w:t>
      </w:r>
      <w:r w:rsidRPr="0055286D">
        <w:rPr>
          <w:i/>
          <w:iCs/>
        </w:rPr>
        <w:t>Journal of the American Academy of Audiology</w:t>
      </w:r>
      <w:r>
        <w:t xml:space="preserve">, </w:t>
      </w:r>
      <w:r w:rsidRPr="0055286D">
        <w:rPr>
          <w:i/>
          <w:iCs/>
        </w:rPr>
        <w:t>30</w:t>
      </w:r>
      <w:r>
        <w:t xml:space="preserve">(10), 845 – 855. </w:t>
      </w:r>
      <w:hyperlink r:id="rId41" w:history="1">
        <w:r w:rsidRPr="00D22FD1">
          <w:rPr>
            <w:rStyle w:val="Hyperlink"/>
          </w:rPr>
          <w:t>https://doi.org/10.3766/jaaa.17139</w:t>
        </w:r>
      </w:hyperlink>
      <w:r>
        <w:t xml:space="preserve">. </w:t>
      </w:r>
    </w:p>
    <w:p w14:paraId="64D0E27D" w14:textId="77777777" w:rsidR="009516E7" w:rsidRDefault="009516E7" w:rsidP="009516E7">
      <w:pPr>
        <w:ind w:left="720"/>
      </w:pPr>
      <w:r>
        <w:t xml:space="preserve">Gaeta, L., &amp; John, A.B. (2015). Considerations in speech recognition testing of bilingual and Spanish-speaking patients, Part II: Older children and adults. </w:t>
      </w:r>
      <w:r w:rsidRPr="0055286D">
        <w:rPr>
          <w:i/>
          <w:iCs/>
        </w:rPr>
        <w:t>Journal of Educational, Pediatric, and (Re)Habilitative Audiology</w:t>
      </w:r>
      <w:r>
        <w:t xml:space="preserve">, </w:t>
      </w:r>
      <w:r w:rsidRPr="0055286D">
        <w:rPr>
          <w:i/>
          <w:iCs/>
        </w:rPr>
        <w:t>21</w:t>
      </w:r>
      <w:r>
        <w:t>, 1 – 10.</w:t>
      </w:r>
    </w:p>
    <w:p w14:paraId="3C8DB0F9" w14:textId="77777777" w:rsidR="009516E7" w:rsidRDefault="009516E7" w:rsidP="009516E7">
      <w:pPr>
        <w:ind w:left="720"/>
      </w:pPr>
      <w:r>
        <w:t xml:space="preserve">Gaeta, L., &amp; John, A.B. (2015). Considerations in speech recognition testing of bilingual and Spanish-speaking patients, Part I: Young children. </w:t>
      </w:r>
      <w:r w:rsidRPr="0055286D">
        <w:rPr>
          <w:i/>
          <w:iCs/>
        </w:rPr>
        <w:t>Journal of Educational, Pediatric, and (Re)Habilitative Audiology</w:t>
      </w:r>
      <w:r>
        <w:t xml:space="preserve">, </w:t>
      </w:r>
      <w:r w:rsidRPr="0055286D">
        <w:rPr>
          <w:i/>
          <w:iCs/>
        </w:rPr>
        <w:t>21</w:t>
      </w:r>
      <w:r>
        <w:t>, 1 – 10.</w:t>
      </w:r>
    </w:p>
    <w:p w14:paraId="22CB18F3" w14:textId="77777777" w:rsidR="009516E7" w:rsidRPr="00E65D44" w:rsidRDefault="009516E7" w:rsidP="009516E7">
      <w:pPr>
        <w:ind w:left="720"/>
      </w:pPr>
      <w:r>
        <w:t xml:space="preserve">Alfakir, R., Holmes, A.E., </w:t>
      </w:r>
      <w:proofErr w:type="spellStart"/>
      <w:r>
        <w:t>Kricos</w:t>
      </w:r>
      <w:proofErr w:type="spellEnd"/>
      <w:r>
        <w:t xml:space="preserve">, P.B., Gaeta, L., &amp; Martin, S. (2015). Evaluation of speech perception via the use of hearing loops and telecoils. </w:t>
      </w:r>
      <w:r w:rsidRPr="0055286D">
        <w:rPr>
          <w:i/>
          <w:iCs/>
        </w:rPr>
        <w:t>Gerontology and Geriatric Medicine</w:t>
      </w:r>
      <w:r>
        <w:t xml:space="preserve">, </w:t>
      </w:r>
      <w:r w:rsidRPr="0055286D">
        <w:rPr>
          <w:i/>
          <w:iCs/>
        </w:rPr>
        <w:t>1</w:t>
      </w:r>
      <w:r>
        <w:t>, 1 – 11.</w:t>
      </w:r>
    </w:p>
    <w:p w14:paraId="4DFE17C1" w14:textId="77777777" w:rsidR="009516E7" w:rsidRDefault="009516E7" w:rsidP="00232848"/>
    <w:p w14:paraId="266EAB91" w14:textId="044F0B15" w:rsidR="00B61B2C" w:rsidRDefault="00B61B2C" w:rsidP="00B61B2C">
      <w:pPr>
        <w:pStyle w:val="Heading2"/>
      </w:pPr>
      <w:r>
        <w:lastRenderedPageBreak/>
        <w:t xml:space="preserve">Presentations </w:t>
      </w:r>
      <w:r w:rsidR="00A40C25">
        <w:t>completed.</w:t>
      </w:r>
    </w:p>
    <w:p w14:paraId="46E32BD7" w14:textId="77777777" w:rsidR="00904BFD" w:rsidRDefault="00904BFD" w:rsidP="00904BF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56F923E" w14:textId="77777777" w:rsidR="00904BFD" w:rsidRDefault="00904BFD" w:rsidP="00904BFD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 w:rsidRPr="00904BFD">
        <w:t>Gaeta, L.,</w:t>
      </w:r>
      <w:r>
        <w:t xml:space="preserve"> Cokely, C., Dadowski, C., &amp; *Somers, S. (2026, April). </w:t>
      </w:r>
      <w:r w:rsidRPr="00904BFD">
        <w:rPr>
          <w:i/>
          <w:iCs/>
        </w:rPr>
        <w:t>From clinician to educator: Empowering new audiology educators and clinical supervisors</w:t>
      </w:r>
      <w:r>
        <w:t>. Presentation given to the American Academy of Audiology conference, San Antonio, TX.</w:t>
      </w:r>
    </w:p>
    <w:p w14:paraId="2334CC58" w14:textId="77777777" w:rsidR="00904BFD" w:rsidRDefault="00904BFD" w:rsidP="00904BF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</w:p>
    <w:p w14:paraId="65A1FD2F" w14:textId="60E75952" w:rsidR="00904BFD" w:rsidRDefault="00904BFD" w:rsidP="00904BFD">
      <w:pPr>
        <w:widowControl w:val="0"/>
        <w:autoSpaceDE w:val="0"/>
        <w:autoSpaceDN w:val="0"/>
        <w:adjustRightInd w:val="0"/>
        <w:spacing w:after="240" w:line="300" w:lineRule="atLeast"/>
        <w:ind w:left="720"/>
        <w:rPr>
          <w:rFonts w:cs="Arial"/>
        </w:rPr>
      </w:pPr>
      <w:r w:rsidRPr="00904BFD">
        <w:rPr>
          <w:rFonts w:cs="Arial"/>
        </w:rPr>
        <w:t>Gaeta, L.,</w:t>
      </w:r>
      <w:r>
        <w:rPr>
          <w:rFonts w:cs="Arial"/>
        </w:rPr>
        <w:t xml:space="preserve"> Stark, R. K., &amp; Van Sickle, C. (2026, April). </w:t>
      </w:r>
      <w:r w:rsidRPr="00A0263F">
        <w:rPr>
          <w:rFonts w:cs="Arial"/>
          <w:i/>
          <w:iCs/>
        </w:rPr>
        <w:t>How healthcare professionals with hearing loss communicate: A scoping review of strategies and experiences</w:t>
      </w:r>
      <w:r>
        <w:rPr>
          <w:rFonts w:cs="Arial"/>
        </w:rPr>
        <w:t xml:space="preserve">. Poster presented at the American Academy of Audiology conference, San Antonio, TX. </w:t>
      </w:r>
    </w:p>
    <w:p w14:paraId="35EB515A" w14:textId="5366A0D4" w:rsidR="00904BFD" w:rsidRPr="00904BFD" w:rsidRDefault="00904BFD" w:rsidP="00904BF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904BFD">
        <w:rPr>
          <w:rFonts w:cs="Arial"/>
        </w:rPr>
        <w:t xml:space="preserve">Gaeta, L. (2026, March). </w:t>
      </w:r>
      <w:r w:rsidRPr="00904BFD">
        <w:rPr>
          <w:rFonts w:cs="Arial"/>
          <w:i/>
          <w:iCs/>
        </w:rPr>
        <w:t xml:space="preserve">Counseling </w:t>
      </w:r>
      <w:proofErr w:type="spellStart"/>
      <w:r w:rsidRPr="00904BFD">
        <w:rPr>
          <w:rFonts w:cs="Arial"/>
          <w:i/>
          <w:iCs/>
        </w:rPr>
        <w:t>microskills</w:t>
      </w:r>
      <w:proofErr w:type="spellEnd"/>
      <w:r w:rsidRPr="00904BFD">
        <w:rPr>
          <w:rFonts w:cs="Arial"/>
          <w:i/>
          <w:iCs/>
        </w:rPr>
        <w:t xml:space="preserve"> for audiologists: Communication, empathy, and ethical care</w:t>
      </w:r>
      <w:r w:rsidRPr="00904BFD">
        <w:rPr>
          <w:rFonts w:cs="Arial"/>
        </w:rPr>
        <w:t xml:space="preserve">. Presentation to the Ohio Academy of Audiology, Dublin, OH. </w:t>
      </w:r>
    </w:p>
    <w:p w14:paraId="42FBAAD2" w14:textId="77777777" w:rsidR="00904BFD" w:rsidRDefault="00904BFD" w:rsidP="00F24FCA">
      <w:pPr>
        <w:pStyle w:val="ListParagraph"/>
        <w:widowControl w:val="0"/>
        <w:autoSpaceDE w:val="0"/>
        <w:autoSpaceDN w:val="0"/>
        <w:adjustRightInd w:val="0"/>
        <w:spacing w:after="0" w:line="240" w:lineRule="auto"/>
      </w:pPr>
    </w:p>
    <w:p w14:paraId="131424E4" w14:textId="0A0D8032" w:rsidR="00F24FCA" w:rsidRPr="00F24FCA" w:rsidRDefault="00F24FCA" w:rsidP="00F24FCA">
      <w:pPr>
        <w:pStyle w:val="ListParagraph"/>
        <w:widowControl w:val="0"/>
        <w:autoSpaceDE w:val="0"/>
        <w:autoSpaceDN w:val="0"/>
        <w:adjustRightInd w:val="0"/>
        <w:spacing w:after="0" w:line="240" w:lineRule="auto"/>
      </w:pPr>
      <w:r w:rsidRPr="00F24FCA">
        <w:t xml:space="preserve">Stark, R. K., &amp; Gaeta, L. (2026, January). </w:t>
      </w:r>
      <w:r w:rsidRPr="00904BFD">
        <w:rPr>
          <w:i/>
          <w:iCs/>
        </w:rPr>
        <w:t>Evidence synthesis for undergraduate learners: Scaffolding and support</w:t>
      </w:r>
      <w:r w:rsidRPr="00F24FCA">
        <w:t xml:space="preserve">. Presentation given to the joint meeting of the Medical Library Group of Southern California and Arizona and Northern California and Nevada Medical Library Group, Las Vegas, NV. </w:t>
      </w:r>
    </w:p>
    <w:p w14:paraId="06D7F767" w14:textId="77777777" w:rsidR="00F24FCA" w:rsidRPr="00F24FCA" w:rsidRDefault="00F24FCA" w:rsidP="00F24FCA">
      <w:pPr>
        <w:pStyle w:val="ListParagraph"/>
      </w:pPr>
    </w:p>
    <w:p w14:paraId="223B1A2D" w14:textId="0DC080DA" w:rsidR="00F24FCA" w:rsidRPr="00F24FCA" w:rsidRDefault="00F24FCA" w:rsidP="00F24FCA">
      <w:pPr>
        <w:pStyle w:val="ListParagraph"/>
        <w:widowControl w:val="0"/>
        <w:autoSpaceDE w:val="0"/>
        <w:autoSpaceDN w:val="0"/>
        <w:adjustRightInd w:val="0"/>
        <w:spacing w:after="0" w:line="240" w:lineRule="auto"/>
      </w:pPr>
      <w:r w:rsidRPr="00F24FCA">
        <w:t xml:space="preserve">Sharpp, T., Stevenson, J., &amp; Gaeta, L. (2025, November). </w:t>
      </w:r>
      <w:r w:rsidRPr="00904BFD">
        <w:rPr>
          <w:i/>
          <w:iCs/>
        </w:rPr>
        <w:t>Students’ perspectives on how online IPE prepared them for the workforce caring for older adults</w:t>
      </w:r>
      <w:r w:rsidRPr="00F24FCA">
        <w:t xml:space="preserve">. Paper presented at the Gerontological Society of America Conference, Boston, MA. </w:t>
      </w:r>
    </w:p>
    <w:p w14:paraId="4DA2BB73" w14:textId="22794FCE" w:rsidR="00F24FCA" w:rsidRPr="00F24FCA" w:rsidRDefault="00F24FCA" w:rsidP="00F24FCA">
      <w:pPr>
        <w:widowControl w:val="0"/>
        <w:autoSpaceDE w:val="0"/>
        <w:autoSpaceDN w:val="0"/>
        <w:adjustRightInd w:val="0"/>
        <w:spacing w:after="240" w:line="300" w:lineRule="atLeast"/>
        <w:ind w:left="720"/>
        <w:rPr>
          <w:rFonts w:cs="Arial"/>
        </w:rPr>
      </w:pPr>
      <w:r w:rsidRPr="00F24FCA">
        <w:rPr>
          <w:rFonts w:cs="Arial"/>
        </w:rPr>
        <w:br/>
        <w:t xml:space="preserve">Lyons, J., &amp; Gaeta, L. (2025, September). </w:t>
      </w:r>
      <w:r w:rsidRPr="00F24FCA">
        <w:rPr>
          <w:rFonts w:cs="Arial"/>
          <w:i/>
          <w:iCs/>
        </w:rPr>
        <w:t>Assessing the impact of updated Word Intelligibility by Picture Identification (WIPI) test images on picture identification accuracy and preference</w:t>
      </w:r>
      <w:r w:rsidRPr="00F24FCA">
        <w:rPr>
          <w:rFonts w:cs="Arial"/>
        </w:rPr>
        <w:t xml:space="preserve">. Academy of Rehabilitative Audiology Institute (virtual). </w:t>
      </w:r>
    </w:p>
    <w:p w14:paraId="36C1C913" w14:textId="4B671BCF" w:rsidR="00ED760C" w:rsidRDefault="0055286D" w:rsidP="00ED760C">
      <w:pPr>
        <w:ind w:left="720"/>
        <w:rPr>
          <w:rFonts w:cs="Arial"/>
        </w:rPr>
      </w:pPr>
      <w:r w:rsidRPr="0055286D">
        <w:rPr>
          <w:rFonts w:cs="Arial"/>
        </w:rPr>
        <w:t xml:space="preserve">Liu, K., &amp; Gaeta, L. (2025, March). </w:t>
      </w:r>
      <w:r w:rsidRPr="0055286D">
        <w:rPr>
          <w:rFonts w:cs="Arial"/>
          <w:i/>
          <w:iCs/>
        </w:rPr>
        <w:t>Empowered voices: Navigating self-advocacy and accommodations in audiology for students and professionals with hearing loss</w:t>
      </w:r>
      <w:r w:rsidRPr="0055286D">
        <w:rPr>
          <w:rFonts w:cs="Arial"/>
        </w:rPr>
        <w:t>. Poster presented at the American Academy of Audiology conference, New Orleans, LA.</w:t>
      </w:r>
    </w:p>
    <w:p w14:paraId="694F5F0D" w14:textId="1CB3BF62" w:rsidR="00ED760C" w:rsidRPr="00ED760C" w:rsidRDefault="00ED760C" w:rsidP="00ED760C">
      <w:pPr>
        <w:ind w:left="720"/>
        <w:rPr>
          <w:rFonts w:cs="Arial"/>
        </w:rPr>
      </w:pPr>
      <w:r w:rsidRPr="00ED760C">
        <w:rPr>
          <w:rFonts w:cs="Arial"/>
        </w:rPr>
        <w:t xml:space="preserve">Mullen, C., Palmer, C., Miller, E., Gaeta, L., Smith, K., O’Brien, S., &amp; Herring, L. (2025, March). </w:t>
      </w:r>
      <w:r w:rsidRPr="00ED760C">
        <w:rPr>
          <w:rFonts w:cs="Arial"/>
          <w:i/>
          <w:iCs/>
        </w:rPr>
        <w:t>Clinical education in the externship year: Stakeholder discussions</w:t>
      </w:r>
      <w:r w:rsidRPr="00ED760C">
        <w:rPr>
          <w:rFonts w:cs="Arial"/>
        </w:rPr>
        <w:t>. Presentation given to the American Academy of Audiology conference, New Orleans, LA.</w:t>
      </w:r>
    </w:p>
    <w:p w14:paraId="4046E65B" w14:textId="577886AC" w:rsidR="0055286D" w:rsidRPr="00713C1C" w:rsidRDefault="0055286D" w:rsidP="0055286D">
      <w:pPr>
        <w:ind w:left="720"/>
        <w:rPr>
          <w:rFonts w:cs="Arial"/>
        </w:rPr>
      </w:pPr>
      <w:r w:rsidRPr="00713C1C">
        <w:rPr>
          <w:rFonts w:cs="Arial"/>
        </w:rPr>
        <w:t xml:space="preserve">Downing, A., &amp; Gaeta, L. (2025, March). </w:t>
      </w:r>
      <w:r w:rsidRPr="00713C1C">
        <w:rPr>
          <w:rFonts w:cs="Arial"/>
          <w:i/>
          <w:iCs/>
        </w:rPr>
        <w:t>Physician perspectives on the importance of and barriers to hearing health care for older adult patients with hearing loss</w:t>
      </w:r>
      <w:r w:rsidRPr="00713C1C">
        <w:rPr>
          <w:rFonts w:cs="Arial"/>
        </w:rPr>
        <w:t xml:space="preserve">. Poster presented at the American Academy of Audiology conference, New Orleans, LA. </w:t>
      </w:r>
    </w:p>
    <w:p w14:paraId="7F992546" w14:textId="77777777" w:rsidR="00ED760C" w:rsidRPr="00713C1C" w:rsidRDefault="00ED760C" w:rsidP="0055286D">
      <w:pPr>
        <w:ind w:left="720"/>
      </w:pPr>
      <w:r w:rsidRPr="00713C1C">
        <w:rPr>
          <w:rFonts w:cs="Arial"/>
        </w:rPr>
        <w:t xml:space="preserve">Cokely, C., &amp; Gaeta, L. (2025, March). </w:t>
      </w:r>
      <w:r w:rsidRPr="00713C1C">
        <w:rPr>
          <w:rFonts w:cs="Arial"/>
          <w:i/>
          <w:iCs/>
        </w:rPr>
        <w:t>Advancing quality audiology education: ACAE</w:t>
      </w:r>
      <w:r w:rsidRPr="00713C1C">
        <w:rPr>
          <w:rFonts w:cs="Arial"/>
        </w:rPr>
        <w:t>. Presentation given to the American Academy of Audiology conference, New Orleans, LA</w:t>
      </w:r>
      <w:r w:rsidRPr="00713C1C">
        <w:t xml:space="preserve"> </w:t>
      </w:r>
    </w:p>
    <w:p w14:paraId="5B389C2F" w14:textId="77777777" w:rsidR="00ED760C" w:rsidRPr="00713C1C" w:rsidRDefault="00ED760C" w:rsidP="00ED760C">
      <w:pPr>
        <w:ind w:left="720"/>
      </w:pPr>
      <w:r w:rsidRPr="00713C1C">
        <w:rPr>
          <w:rFonts w:cs="Arial"/>
        </w:rPr>
        <w:t xml:space="preserve">Gaeta, L. (2025, January). </w:t>
      </w:r>
      <w:r w:rsidRPr="00713C1C">
        <w:rPr>
          <w:rFonts w:cs="Arial"/>
          <w:i/>
          <w:iCs/>
        </w:rPr>
        <w:t>Fostering cultural humility and addressing bias in patient-provider communication</w:t>
      </w:r>
      <w:r w:rsidRPr="00713C1C">
        <w:rPr>
          <w:rFonts w:cs="Arial"/>
        </w:rPr>
        <w:t>. Presentation given to the Illinois Academy of Audiology Conference, Naperville, IL</w:t>
      </w:r>
      <w:r w:rsidRPr="00713C1C">
        <w:t xml:space="preserve"> </w:t>
      </w:r>
    </w:p>
    <w:p w14:paraId="25B4194F" w14:textId="6A124D9E" w:rsidR="00ED760C" w:rsidRPr="00713C1C" w:rsidRDefault="0055286D" w:rsidP="00ED760C">
      <w:pPr>
        <w:ind w:left="720"/>
      </w:pPr>
      <w:r w:rsidRPr="0055286D">
        <w:t xml:space="preserve">Sharpp, T., &amp; Gaeta, L. (2024, November). </w:t>
      </w:r>
      <w:r w:rsidRPr="0055286D">
        <w:rPr>
          <w:i/>
          <w:iCs/>
        </w:rPr>
        <w:t>IPE case study on communication and assessment of older adults: A comparison of three online modalities</w:t>
      </w:r>
      <w:r w:rsidRPr="0055286D">
        <w:t xml:space="preserve">. Paper presented at the Gerontological Society of America Conference, Seattle, WA. </w:t>
      </w:r>
    </w:p>
    <w:p w14:paraId="18A9D7DE" w14:textId="159840BA" w:rsidR="00ED760C" w:rsidRPr="00713C1C" w:rsidRDefault="00ED760C" w:rsidP="00ED760C">
      <w:pPr>
        <w:ind w:left="720"/>
      </w:pPr>
      <w:r w:rsidRPr="00713C1C">
        <w:rPr>
          <w:rFonts w:cs="Arial"/>
        </w:rPr>
        <w:t xml:space="preserve">Gaeta, L. (2024, October). </w:t>
      </w:r>
      <w:r w:rsidRPr="00713C1C">
        <w:rPr>
          <w:rFonts w:cs="Arial"/>
          <w:i/>
          <w:iCs/>
        </w:rPr>
        <w:t>Translating group aural rehabilitation research into clinical practice</w:t>
      </w:r>
      <w:r w:rsidRPr="00713C1C">
        <w:rPr>
          <w:rFonts w:cs="Arial"/>
        </w:rPr>
        <w:t xml:space="preserve">. Presentation given to the University of California, San Francisco Audiology Update XV Conference, San Francisco, CA. </w:t>
      </w:r>
    </w:p>
    <w:p w14:paraId="21251236" w14:textId="77777777" w:rsidR="00ED760C" w:rsidRPr="00713C1C" w:rsidRDefault="00ED760C" w:rsidP="00ED760C">
      <w:pPr>
        <w:ind w:left="720"/>
        <w:rPr>
          <w:rFonts w:cs="Arial"/>
        </w:rPr>
      </w:pPr>
      <w:r w:rsidRPr="00713C1C">
        <w:rPr>
          <w:rFonts w:cs="Arial"/>
        </w:rPr>
        <w:t xml:space="preserve">Gaeta, L. (2024, October). </w:t>
      </w:r>
      <w:r w:rsidRPr="00713C1C">
        <w:rPr>
          <w:rFonts w:cs="Arial"/>
          <w:i/>
          <w:iCs/>
        </w:rPr>
        <w:t>Educate to communicate: Strategies for enhancing health literacy with patients and Au.D. students</w:t>
      </w:r>
      <w:r w:rsidRPr="00713C1C">
        <w:rPr>
          <w:rFonts w:cs="Arial"/>
        </w:rPr>
        <w:t>. Presentation given to the University of California, San Francisco Audiology Update XV Conference, San Francisco, CA</w:t>
      </w:r>
    </w:p>
    <w:p w14:paraId="66E0B6A0" w14:textId="018D3489" w:rsidR="0055286D" w:rsidRPr="0055286D" w:rsidRDefault="0055286D" w:rsidP="00ED760C">
      <w:pPr>
        <w:ind w:left="720"/>
        <w:rPr>
          <w:rFonts w:cs="Arial"/>
        </w:rPr>
      </w:pPr>
      <w:r w:rsidRPr="0055286D">
        <w:rPr>
          <w:rFonts w:cs="Arial"/>
        </w:rPr>
        <w:lastRenderedPageBreak/>
        <w:t xml:space="preserve">Gaeta, L., Friedland, E., &amp; Peitsch, K. (2024, April). </w:t>
      </w:r>
      <w:r w:rsidRPr="0055286D">
        <w:rPr>
          <w:rFonts w:cs="Arial"/>
          <w:i/>
          <w:iCs/>
        </w:rPr>
        <w:t>Health literacy in audiology clinical education: Insights from preceptors</w:t>
      </w:r>
      <w:r w:rsidRPr="0055286D">
        <w:rPr>
          <w:rFonts w:cs="Arial"/>
        </w:rPr>
        <w:t>. Poster presented at the American Academy of Audiology conference, Atlanta, GA</w:t>
      </w:r>
    </w:p>
    <w:p w14:paraId="7D7625C8" w14:textId="6F60927D" w:rsidR="0055286D" w:rsidRPr="0055286D" w:rsidRDefault="0055286D" w:rsidP="0055286D">
      <w:pPr>
        <w:ind w:left="720"/>
        <w:rPr>
          <w:rFonts w:cs="Arial"/>
        </w:rPr>
      </w:pPr>
      <w:r w:rsidRPr="0055286D">
        <w:rPr>
          <w:rFonts w:cs="Arial"/>
        </w:rPr>
        <w:t xml:space="preserve">Cain, K., &amp; Gaeta, L. (2024, April). </w:t>
      </w:r>
      <w:r w:rsidRPr="0055286D">
        <w:rPr>
          <w:rFonts w:cs="Arial"/>
          <w:i/>
          <w:iCs/>
        </w:rPr>
        <w:t>Decision-making factors of caregivers when choosing an oral-only communication modality in children with hearing loss</w:t>
      </w:r>
      <w:r w:rsidRPr="0055286D">
        <w:rPr>
          <w:rFonts w:cs="Arial"/>
        </w:rPr>
        <w:t>. Poster presented at the American Academy of Audiology conference, Atlanta, GA</w:t>
      </w:r>
    </w:p>
    <w:p w14:paraId="56F7FC17" w14:textId="43522D84" w:rsidR="00713C1C" w:rsidRPr="00713C1C" w:rsidRDefault="00713C1C" w:rsidP="0055286D">
      <w:pPr>
        <w:ind w:left="720"/>
        <w:rPr>
          <w:rFonts w:cs="Arial"/>
        </w:rPr>
      </w:pPr>
      <w:r w:rsidRPr="00713C1C">
        <w:rPr>
          <w:rFonts w:cs="Arial"/>
        </w:rPr>
        <w:t xml:space="preserve">Gaeta, L. (2024, April). </w:t>
      </w:r>
      <w:r w:rsidRPr="00713C1C">
        <w:rPr>
          <w:rFonts w:cs="Arial"/>
          <w:i/>
          <w:iCs/>
        </w:rPr>
        <w:t>The utility of ChatGPT in Clinical Audiology Communication</w:t>
      </w:r>
      <w:r w:rsidRPr="00713C1C">
        <w:rPr>
          <w:rFonts w:cs="Arial"/>
        </w:rPr>
        <w:t>. Poster presented at the American Academy of Audiology conference, Atlanta, GA</w:t>
      </w:r>
      <w:r>
        <w:rPr>
          <w:rFonts w:cs="Arial"/>
        </w:rPr>
        <w:t>.</w:t>
      </w:r>
      <w:r w:rsidRPr="00713C1C">
        <w:rPr>
          <w:rFonts w:cs="Arial"/>
        </w:rPr>
        <w:t xml:space="preserve"> </w:t>
      </w:r>
    </w:p>
    <w:p w14:paraId="5EECABAD" w14:textId="32EA0614" w:rsidR="0055286D" w:rsidRPr="0055286D" w:rsidRDefault="0055286D" w:rsidP="0055286D">
      <w:pPr>
        <w:ind w:left="720"/>
        <w:rPr>
          <w:rFonts w:cs="Arial"/>
        </w:rPr>
      </w:pPr>
      <w:r w:rsidRPr="0055286D">
        <w:rPr>
          <w:rFonts w:cs="Arial"/>
        </w:rPr>
        <w:t xml:space="preserve">Esparza, B., &amp; Gaeta, L. (2024, April). </w:t>
      </w:r>
      <w:r w:rsidRPr="0055286D">
        <w:rPr>
          <w:rFonts w:cs="Arial"/>
          <w:i/>
          <w:iCs/>
        </w:rPr>
        <w:t>Heritage bilingual speakers of Spanish: An investigation of English speech recognition performance</w:t>
      </w:r>
      <w:r w:rsidRPr="0055286D">
        <w:rPr>
          <w:rFonts w:cs="Arial"/>
        </w:rPr>
        <w:t>. Poster presented at the American Academy of Audiology conference, Atlanta, GA</w:t>
      </w:r>
    </w:p>
    <w:p w14:paraId="027D9F60" w14:textId="2631C8AF" w:rsidR="0055286D" w:rsidRPr="0055286D" w:rsidRDefault="0055286D" w:rsidP="0055286D">
      <w:pPr>
        <w:ind w:left="720"/>
        <w:rPr>
          <w:rFonts w:cs="Arial"/>
        </w:rPr>
      </w:pPr>
      <w:r w:rsidRPr="0055286D">
        <w:rPr>
          <w:rFonts w:cs="Arial"/>
        </w:rPr>
        <w:t xml:space="preserve">Sharpp, T., &amp; Gaeta, L. (2024, April). </w:t>
      </w:r>
      <w:r w:rsidRPr="00713C1C">
        <w:rPr>
          <w:rFonts w:cs="Arial"/>
          <w:i/>
          <w:iCs/>
        </w:rPr>
        <w:t>IPE for older adults: A comparison of 3 online modalities</w:t>
      </w:r>
      <w:r w:rsidRPr="0055286D">
        <w:rPr>
          <w:rFonts w:cs="Arial"/>
        </w:rPr>
        <w:t xml:space="preserve">. Poster presented at the CSUS College of Health and Human Services Research Colloquium, Sacramento, CA. </w:t>
      </w:r>
    </w:p>
    <w:p w14:paraId="4F8DE417" w14:textId="77777777" w:rsidR="00ED760C" w:rsidRDefault="00ED760C" w:rsidP="0055286D">
      <w:pPr>
        <w:ind w:left="720"/>
      </w:pPr>
      <w:r w:rsidRPr="00ED760C">
        <w:rPr>
          <w:rFonts w:cs="Arial"/>
        </w:rPr>
        <w:t>Gaeta, L. (</w:t>
      </w:r>
      <w:r w:rsidRPr="003E4C16">
        <w:rPr>
          <w:rFonts w:cs="Arial"/>
        </w:rPr>
        <w:t xml:space="preserve">2024, April). </w:t>
      </w:r>
      <w:r w:rsidRPr="003E4C16">
        <w:rPr>
          <w:rFonts w:cs="Arial"/>
          <w:i/>
          <w:iCs/>
        </w:rPr>
        <w:t>Beyond the audiogram: Embracing diversity in patient communication</w:t>
      </w:r>
      <w:r w:rsidRPr="003E4C16">
        <w:rPr>
          <w:rFonts w:cs="Arial"/>
        </w:rPr>
        <w:t>. Featured Session Presentation given to the American Academy of Audiology 2024 conference, Atlanta, GA</w:t>
      </w:r>
      <w:r w:rsidRPr="0055286D">
        <w:t xml:space="preserve"> </w:t>
      </w:r>
    </w:p>
    <w:p w14:paraId="5057E1B0" w14:textId="5681E07C" w:rsidR="0055286D" w:rsidRPr="0055286D" w:rsidRDefault="0055286D" w:rsidP="0055286D">
      <w:pPr>
        <w:ind w:left="720"/>
      </w:pPr>
      <w:r w:rsidRPr="0055286D">
        <w:t xml:space="preserve">Esparza, B., &amp; Gaeta, L. (2024, March) </w:t>
      </w:r>
      <w:r w:rsidRPr="0055286D">
        <w:rPr>
          <w:i/>
          <w:iCs/>
        </w:rPr>
        <w:t>Heritage bilingual speakers of Spanish: An investigation of English speech recognition performance</w:t>
      </w:r>
      <w:r w:rsidRPr="0055286D">
        <w:t xml:space="preserve">. Poster presented at the California Speech Language and Hearing Association, 2024 Convergence, San Francisco, CA. </w:t>
      </w:r>
    </w:p>
    <w:p w14:paraId="65E305E8" w14:textId="77777777" w:rsidR="0055286D" w:rsidRPr="0055286D" w:rsidRDefault="0055286D" w:rsidP="0055286D">
      <w:pPr>
        <w:ind w:left="720"/>
        <w:rPr>
          <w:rFonts w:cs="Arial"/>
        </w:rPr>
      </w:pPr>
      <w:r w:rsidRPr="0055286D">
        <w:rPr>
          <w:rFonts w:cs="Arial"/>
        </w:rPr>
        <w:t xml:space="preserve">Cain, K., &amp; Gaeta, L. (2024, March). </w:t>
      </w:r>
      <w:r w:rsidRPr="0055286D">
        <w:rPr>
          <w:rFonts w:cs="Arial"/>
          <w:i/>
          <w:iCs/>
        </w:rPr>
        <w:t>Decision-making factors of caregivers when choosing an oral-only communication modality in children with hearing loss</w:t>
      </w:r>
      <w:r w:rsidRPr="0055286D">
        <w:rPr>
          <w:rFonts w:cs="Arial"/>
        </w:rPr>
        <w:t xml:space="preserve">. Poster presented at the Early Hearing Detection and Intervention conference, Denver, CO. </w:t>
      </w:r>
    </w:p>
    <w:p w14:paraId="264AE660" w14:textId="77777777" w:rsidR="0055286D" w:rsidRPr="0055286D" w:rsidRDefault="0055286D" w:rsidP="0055286D">
      <w:pPr>
        <w:ind w:left="720"/>
      </w:pPr>
      <w:r w:rsidRPr="0055286D">
        <w:t xml:space="preserve">Ciullo, B., Lassiter, T., Pfeiffer, D., Drown, L., Long, H., Gaeta, L., &amp; Harold, M. (2023, November). </w:t>
      </w:r>
      <w:r w:rsidRPr="0055286D">
        <w:rPr>
          <w:i/>
          <w:iCs/>
        </w:rPr>
        <w:t>Bypassing the paywall: Accessing journal articles for clinical practice and evidence-based learning</w:t>
      </w:r>
      <w:r w:rsidRPr="0055286D">
        <w:t xml:space="preserve">. Paper presented at the American Speech-Language-Hearing Association Convention, Boston, MA. </w:t>
      </w:r>
    </w:p>
    <w:p w14:paraId="5679F6ED" w14:textId="67BA01C6" w:rsidR="0055286D" w:rsidRPr="0055286D" w:rsidRDefault="0055286D" w:rsidP="0055286D">
      <w:pPr>
        <w:ind w:left="720"/>
      </w:pPr>
      <w:r w:rsidRPr="0055286D">
        <w:t xml:space="preserve">Gaeta, L., Dang, S., Fernandez, D., Godbey, A., </w:t>
      </w:r>
      <w:proofErr w:type="spellStart"/>
      <w:r w:rsidRPr="0055286D">
        <w:t>Rancaño</w:t>
      </w:r>
      <w:proofErr w:type="spellEnd"/>
      <w:r w:rsidRPr="0055286D">
        <w:t xml:space="preserve">, E., &amp; Davis, T. (2023, November). </w:t>
      </w:r>
      <w:r w:rsidRPr="0055286D">
        <w:rPr>
          <w:i/>
          <w:iCs/>
        </w:rPr>
        <w:t>Comparison of auditory-visual and visual-only speech perception in adults with normal hearing</w:t>
      </w:r>
      <w:r w:rsidRPr="0055286D">
        <w:t xml:space="preserve">. Paper presented at the Academy of Rehabilitative Audiology Institute, Boston, MA. </w:t>
      </w:r>
    </w:p>
    <w:p w14:paraId="09177C5C" w14:textId="77777777" w:rsidR="0055286D" w:rsidRPr="0055286D" w:rsidRDefault="0055286D" w:rsidP="0055286D">
      <w:pPr>
        <w:widowControl w:val="0"/>
        <w:autoSpaceDE w:val="0"/>
        <w:autoSpaceDN w:val="0"/>
        <w:adjustRightInd w:val="0"/>
        <w:spacing w:after="240" w:line="300" w:lineRule="atLeast"/>
        <w:ind w:left="720"/>
        <w:rPr>
          <w:rFonts w:cs="Arial"/>
        </w:rPr>
      </w:pPr>
      <w:r w:rsidRPr="0055286D">
        <w:rPr>
          <w:rFonts w:cs="Arial"/>
        </w:rPr>
        <w:t xml:space="preserve">Cain, K., &amp; Gaeta, L. (2023, September). </w:t>
      </w:r>
      <w:r w:rsidRPr="0055286D">
        <w:rPr>
          <w:rFonts w:cs="Arial"/>
          <w:i/>
          <w:iCs/>
        </w:rPr>
        <w:t>Decision-making factors of caregivers when choosing an oral-only communication modality in children with hearing loss</w:t>
      </w:r>
      <w:r w:rsidRPr="0055286D">
        <w:rPr>
          <w:rFonts w:cs="Arial"/>
        </w:rPr>
        <w:t xml:space="preserve">. Poster presented at the California Academy of Audiology annual conference, San Jose, CA. </w:t>
      </w:r>
    </w:p>
    <w:p w14:paraId="650A8A05" w14:textId="2F2990C4" w:rsidR="0055286D" w:rsidRPr="0055286D" w:rsidRDefault="0055286D" w:rsidP="0055286D">
      <w:pPr>
        <w:widowControl w:val="0"/>
        <w:autoSpaceDE w:val="0"/>
        <w:autoSpaceDN w:val="0"/>
        <w:adjustRightInd w:val="0"/>
        <w:spacing w:after="240" w:line="300" w:lineRule="atLeast"/>
        <w:ind w:left="720"/>
        <w:rPr>
          <w:rFonts w:cs="Arial"/>
        </w:rPr>
      </w:pPr>
      <w:proofErr w:type="spellStart"/>
      <w:r w:rsidRPr="0055286D">
        <w:rPr>
          <w:rFonts w:cs="Arial"/>
        </w:rPr>
        <w:t>Furnary</w:t>
      </w:r>
      <w:proofErr w:type="spellEnd"/>
      <w:r w:rsidRPr="0055286D">
        <w:rPr>
          <w:rFonts w:cs="Arial"/>
        </w:rPr>
        <w:t xml:space="preserve">, P., Kilgore, B., &amp; Gaeta, L. (2023, September). </w:t>
      </w:r>
      <w:r w:rsidRPr="0055286D">
        <w:rPr>
          <w:rFonts w:cs="Arial"/>
          <w:i/>
          <w:iCs/>
        </w:rPr>
        <w:t>Validity of extended high-frequency smartphone audiometry</w:t>
      </w:r>
      <w:r w:rsidRPr="0055286D">
        <w:rPr>
          <w:rFonts w:cs="Arial"/>
        </w:rPr>
        <w:t xml:space="preserve">. Poster presented at the California Academy of Audiology annual conference, San Jose, CA.  </w:t>
      </w:r>
    </w:p>
    <w:p w14:paraId="3D8A2037" w14:textId="7702B8B7" w:rsidR="00ED760C" w:rsidRDefault="00ED760C" w:rsidP="0055286D">
      <w:pPr>
        <w:ind w:left="720"/>
        <w:rPr>
          <w:rFonts w:cs="Arial"/>
        </w:rPr>
      </w:pPr>
      <w:r w:rsidRPr="003E4C16">
        <w:rPr>
          <w:rFonts w:cs="Arial"/>
        </w:rPr>
        <w:t xml:space="preserve">Garcia, E., &amp; </w:t>
      </w:r>
      <w:r w:rsidRPr="00ED760C">
        <w:rPr>
          <w:rFonts w:cs="Arial"/>
        </w:rPr>
        <w:t>Gaeta, L. (2023</w:t>
      </w:r>
      <w:r w:rsidRPr="003E4C16">
        <w:rPr>
          <w:rFonts w:cs="Arial"/>
        </w:rPr>
        <w:t xml:space="preserve">, July). </w:t>
      </w:r>
      <w:r w:rsidRPr="003E4C16">
        <w:rPr>
          <w:rFonts w:cs="Arial"/>
          <w:i/>
          <w:iCs/>
        </w:rPr>
        <w:t>The perils of using untrained interpreters and translated materials with Spanish speakers</w:t>
      </w:r>
      <w:r w:rsidRPr="003E4C16">
        <w:rPr>
          <w:rFonts w:cs="Arial"/>
        </w:rPr>
        <w:t xml:space="preserve">. Presentation given to the American Academy of Audiology </w:t>
      </w:r>
      <w:proofErr w:type="spellStart"/>
      <w:r w:rsidRPr="003E4C16">
        <w:rPr>
          <w:rFonts w:cs="Arial"/>
        </w:rPr>
        <w:t>eAudiology</w:t>
      </w:r>
      <w:proofErr w:type="spellEnd"/>
      <w:r w:rsidRPr="003E4C16">
        <w:rPr>
          <w:rFonts w:cs="Arial"/>
        </w:rPr>
        <w:t xml:space="preserve"> platform</w:t>
      </w:r>
      <w:r>
        <w:rPr>
          <w:rFonts w:cs="Arial"/>
        </w:rPr>
        <w:t>.</w:t>
      </w:r>
    </w:p>
    <w:p w14:paraId="4A652675" w14:textId="7A8438F6" w:rsidR="0055286D" w:rsidRPr="0055286D" w:rsidRDefault="0055286D" w:rsidP="0055286D">
      <w:pPr>
        <w:ind w:left="720"/>
      </w:pPr>
      <w:r w:rsidRPr="0055286D">
        <w:t xml:space="preserve">Hughes, S.E., Gaeta, L., Heinrich, A., Olson, A., &amp; Millman, R. (2023, June). </w:t>
      </w:r>
      <w:r w:rsidRPr="0055286D">
        <w:rPr>
          <w:i/>
          <w:iCs/>
        </w:rPr>
        <w:t xml:space="preserve">Patient Reported </w:t>
      </w:r>
      <w:proofErr w:type="spellStart"/>
      <w:r w:rsidRPr="0055286D">
        <w:rPr>
          <w:i/>
          <w:iCs/>
        </w:rPr>
        <w:t>OuTcomEs</w:t>
      </w:r>
      <w:proofErr w:type="spellEnd"/>
      <w:r w:rsidRPr="0055286D">
        <w:rPr>
          <w:i/>
          <w:iCs/>
        </w:rPr>
        <w:t xml:space="preserve"> in Audiology (PROTEA): A new toolkit to support selection of patient-reported outcome measures for hearing healthcare and research</w:t>
      </w:r>
      <w:r w:rsidRPr="0055286D">
        <w:t xml:space="preserve">. Poster presented at the British Society of Audiology 2023 Scientific Meeting, Birmingham, England, UK. </w:t>
      </w:r>
    </w:p>
    <w:p w14:paraId="25812255" w14:textId="79324D70" w:rsidR="0055286D" w:rsidRPr="0055286D" w:rsidRDefault="0055286D" w:rsidP="0055286D">
      <w:pPr>
        <w:ind w:left="720"/>
      </w:pPr>
      <w:r w:rsidRPr="0055286D">
        <w:t xml:space="preserve">Cain, K., &amp; Gaeta, L. (2023, June). </w:t>
      </w:r>
      <w:r w:rsidRPr="0055286D">
        <w:rPr>
          <w:i/>
          <w:iCs/>
        </w:rPr>
        <w:t>Decision-making factors of caregivers when choosing an oral-only communication modality in children with hearing loss</w:t>
      </w:r>
      <w:r w:rsidRPr="0055286D">
        <w:t xml:space="preserve">. Poster presented at the Educational Audiology Association annual conference, St. Petersburg, FL. </w:t>
      </w:r>
    </w:p>
    <w:p w14:paraId="6BB2AB55" w14:textId="77777777" w:rsidR="009516E7" w:rsidRPr="00C210E4" w:rsidRDefault="009516E7" w:rsidP="009516E7">
      <w:pPr>
        <w:ind w:left="720"/>
      </w:pPr>
      <w:r w:rsidRPr="00C210E4">
        <w:lastRenderedPageBreak/>
        <w:t xml:space="preserve">Garcia, E., &amp; Gaeta, L. (2023, April). The perils of using untrained interpreters and translated materials with Spanish speakers. Paper presented at the American Academy of Audiology Conference, Seattle, WA. </w:t>
      </w:r>
    </w:p>
    <w:p w14:paraId="4063DB68" w14:textId="77777777" w:rsidR="009516E7" w:rsidRPr="00C210E4" w:rsidRDefault="009516E7" w:rsidP="009516E7">
      <w:pPr>
        <w:ind w:left="720"/>
      </w:pPr>
      <w:r w:rsidRPr="00C210E4">
        <w:t xml:space="preserve">Gaeta, L. (2023, April). Public transportation access to university audiology clinics. Poster presented at the American Academy of Audiology Conference, Seattle, WA. </w:t>
      </w:r>
    </w:p>
    <w:p w14:paraId="51E5049D" w14:textId="77777777" w:rsidR="009516E7" w:rsidRPr="00C210E4" w:rsidRDefault="009516E7" w:rsidP="009516E7">
      <w:pPr>
        <w:ind w:left="720"/>
      </w:pPr>
      <w:r w:rsidRPr="00C210E4">
        <w:t>Flores, R., &amp; Gaeta, L. (2023, April). Language barriers: An analysis of Spanish language interpreter services in audiology. Poster presented at the American Academy of Audiology Conference, Seattle, WA.</w:t>
      </w:r>
    </w:p>
    <w:p w14:paraId="59EEE116" w14:textId="77777777" w:rsidR="009516E7" w:rsidRPr="00C210E4" w:rsidRDefault="009516E7" w:rsidP="009516E7">
      <w:pPr>
        <w:ind w:left="720"/>
      </w:pPr>
      <w:r w:rsidRPr="00C210E4">
        <w:t>Schroeder, S., Gaeta, L., El Amin, M., Chow, J., &amp; Borders, J. (2022, November). Do journals in speech-language pathology and audiology promote transparent and open research? Paper presented at American Speech-Language-Hearing Convention, New Orleans, LA.</w:t>
      </w:r>
    </w:p>
    <w:p w14:paraId="3C3DF1F8" w14:textId="77777777" w:rsidR="009516E7" w:rsidRPr="00C210E4" w:rsidRDefault="009516E7" w:rsidP="009516E7">
      <w:pPr>
        <w:ind w:left="720"/>
      </w:pPr>
      <w:r w:rsidRPr="00C210E4">
        <w:t xml:space="preserve">Friedland, E., Gaeta, L., Jouette, J., &amp; Phelan, J. (2022, June). Moving from microaggressions to cultural humility – A critical discussion for audiology part 2 of 4 – Student considerations. Panel presentation given to American Academy of Audiology </w:t>
      </w:r>
      <w:proofErr w:type="spellStart"/>
      <w:r w:rsidRPr="00C210E4">
        <w:t>Audiology</w:t>
      </w:r>
      <w:proofErr w:type="spellEnd"/>
      <w:r w:rsidRPr="00C210E4">
        <w:t xml:space="preserve"> Webinar Series.</w:t>
      </w:r>
    </w:p>
    <w:p w14:paraId="2F787CEE" w14:textId="77777777" w:rsidR="009516E7" w:rsidRPr="00C210E4" w:rsidRDefault="009516E7" w:rsidP="009516E7">
      <w:pPr>
        <w:ind w:left="720"/>
      </w:pPr>
      <w:r w:rsidRPr="00C210E4">
        <w:t>Gaeta, L., Friedland, E., &amp; Hudson, M.A. (2022, April). They said what? Addressing microaggressions in clinical education. Poster presented at the American Academy of Audiology Conference.</w:t>
      </w:r>
    </w:p>
    <w:p w14:paraId="3C5D7507" w14:textId="77777777" w:rsidR="009516E7" w:rsidRPr="00C210E4" w:rsidRDefault="009516E7" w:rsidP="009516E7">
      <w:pPr>
        <w:ind w:left="720"/>
      </w:pPr>
      <w:r w:rsidRPr="00C210E4">
        <w:t xml:space="preserve">Friedland, E., Gaeta, L., Kaf, W., Williams, E.J., </w:t>
      </w:r>
      <w:proofErr w:type="spellStart"/>
      <w:r w:rsidRPr="00C210E4">
        <w:t>Abdelhakiem</w:t>
      </w:r>
      <w:proofErr w:type="spellEnd"/>
      <w:r w:rsidRPr="00C210E4">
        <w:t xml:space="preserve">, A. K., &amp; </w:t>
      </w:r>
      <w:proofErr w:type="spellStart"/>
      <w:r w:rsidRPr="00C210E4">
        <w:t>Valappan</w:t>
      </w:r>
      <w:proofErr w:type="spellEnd"/>
      <w:r w:rsidRPr="00C210E4">
        <w:t>, K. (2022, April). Clinical education forum - Belonging, equity, diversity, and inclusion: Addressing microaggressions in clinical education. Paper presented at American Academy of Audiology Conference, St. Louis, MO.</w:t>
      </w:r>
    </w:p>
    <w:p w14:paraId="685F5AB8" w14:textId="77777777" w:rsidR="009516E7" w:rsidRPr="00C210E4" w:rsidRDefault="009516E7" w:rsidP="009516E7">
      <w:pPr>
        <w:ind w:left="720"/>
      </w:pPr>
      <w:r w:rsidRPr="00C210E4">
        <w:t xml:space="preserve">Brown-Quigley, B., &amp; Gaeta, L. (2022, March). Hearing status and cognition in gerontology journals. Paper presented at California State University, Sacramento’s Student Research Symposium, Sacramento, CA. </w:t>
      </w:r>
    </w:p>
    <w:p w14:paraId="2D282222" w14:textId="77777777" w:rsidR="009516E7" w:rsidRPr="00C210E4" w:rsidRDefault="009516E7" w:rsidP="009516E7">
      <w:pPr>
        <w:ind w:left="720"/>
      </w:pPr>
      <w:r w:rsidRPr="00C210E4">
        <w:t>Gaeta, L. (2021, October). Keeping the gears (and ears) turning: SNHL and cognitive decline. Presentation given to Oklahoma Speech-Language-Hearing Association Conference.</w:t>
      </w:r>
    </w:p>
    <w:p w14:paraId="77B22B4B" w14:textId="77777777" w:rsidR="009516E7" w:rsidRPr="00C210E4" w:rsidRDefault="009516E7" w:rsidP="009516E7">
      <w:pPr>
        <w:ind w:left="720"/>
      </w:pPr>
      <w:r w:rsidRPr="00C210E4">
        <w:t>Gaeta, L. (2021, February). Service delivery considerations for culturally and linguistically diverse populations and the COVID-19 pandemic. Presentation given to the Upper Midwest Audiology Conference (virtual).</w:t>
      </w:r>
    </w:p>
    <w:p w14:paraId="0933DE40" w14:textId="77777777" w:rsidR="009516E7" w:rsidRPr="00C210E4" w:rsidRDefault="009516E7" w:rsidP="009516E7">
      <w:pPr>
        <w:ind w:left="720"/>
      </w:pPr>
      <w:r w:rsidRPr="00C210E4">
        <w:t>Gaeta, L. (2020, February). Age-related hearing loss: Preparing for the silver tsunami. Presentation given at CSUS Annual NSSLHA Conference, Sacramento, CA.</w:t>
      </w:r>
    </w:p>
    <w:p w14:paraId="25E1F66C" w14:textId="77777777" w:rsidR="009516E7" w:rsidRPr="00C210E4" w:rsidRDefault="009516E7" w:rsidP="009516E7">
      <w:pPr>
        <w:ind w:left="720"/>
      </w:pPr>
      <w:r w:rsidRPr="00C210E4">
        <w:t xml:space="preserve">Gaeta, L., &amp; </w:t>
      </w:r>
      <w:proofErr w:type="spellStart"/>
      <w:r w:rsidRPr="00C210E4">
        <w:t>Sharpp</w:t>
      </w:r>
      <w:proofErr w:type="spellEnd"/>
      <w:r w:rsidRPr="00C210E4">
        <w:t>, T. (2020, November). Interprofessional education activity to improve communication with older adults with hearing loss. Paper presented at the Gerontological Society of America Conference, Online.</w:t>
      </w:r>
    </w:p>
    <w:p w14:paraId="68B75769" w14:textId="77777777" w:rsidR="009516E7" w:rsidRPr="00C210E4" w:rsidRDefault="009516E7" w:rsidP="009516E7">
      <w:pPr>
        <w:ind w:left="720"/>
      </w:pPr>
      <w:r w:rsidRPr="00C210E4">
        <w:t xml:space="preserve">Gaeta, L., &amp; </w:t>
      </w:r>
      <w:proofErr w:type="spellStart"/>
      <w:r w:rsidRPr="00C210E4">
        <w:t>Sharpp</w:t>
      </w:r>
      <w:proofErr w:type="spellEnd"/>
      <w:r w:rsidRPr="00C210E4">
        <w:t>, T. (2020, April). An interprofessional activity to improve communication with older adults with hearing loss. Paper presented at the Western Institute of Nursing Conference, Portland, OR. (Conference cancelled)</w:t>
      </w:r>
    </w:p>
    <w:p w14:paraId="5CA1509A" w14:textId="77777777" w:rsidR="009516E7" w:rsidRPr="00C210E4" w:rsidRDefault="009516E7" w:rsidP="009516E7">
      <w:pPr>
        <w:ind w:left="720"/>
      </w:pPr>
      <w:r w:rsidRPr="00C210E4">
        <w:t>Gaeta, L., &amp; Brydges, C. (2020, April). More (statistical) power to you: Effect sizes and sample sizes in speech and hearing research. Paper presented at the American Academy of Audiology Conference, New Orleans, LA. (Conference cancelled)</w:t>
      </w:r>
    </w:p>
    <w:p w14:paraId="339E0EA5" w14:textId="77777777" w:rsidR="009516E7" w:rsidRPr="00C210E4" w:rsidRDefault="009516E7" w:rsidP="009516E7">
      <w:pPr>
        <w:ind w:left="720"/>
      </w:pPr>
      <w:r w:rsidRPr="00C210E4">
        <w:t xml:space="preserve">Gaeta, L., Stark, R., &amp; Ofili, E. (2020, April). Auditory training and technology for hearing loss in older adults with hearing loss: A rapid review. Paper presented at the American Academy of Audiology Conference, New Orleans, LA. (Conference cancelled) </w:t>
      </w:r>
    </w:p>
    <w:p w14:paraId="5D38317A" w14:textId="77777777" w:rsidR="009516E7" w:rsidRDefault="009516E7" w:rsidP="009516E7"/>
    <w:p w14:paraId="0A5C33B6" w14:textId="7252DA3B" w:rsidR="00B61B2C" w:rsidRDefault="00B61B2C" w:rsidP="00B61B2C">
      <w:pPr>
        <w:pStyle w:val="Heading2"/>
      </w:pPr>
      <w:r>
        <w:lastRenderedPageBreak/>
        <w:t xml:space="preserve">Grants </w:t>
      </w:r>
      <w:r w:rsidR="00A40C25">
        <w:t>submitted.</w:t>
      </w:r>
    </w:p>
    <w:p w14:paraId="70A89C93" w14:textId="175ED10A" w:rsidR="00ED760C" w:rsidRPr="00ED760C" w:rsidRDefault="00ED760C" w:rsidP="00ED760C">
      <w:pPr>
        <w:spacing w:line="240" w:lineRule="auto"/>
        <w:ind w:left="720"/>
        <w:rPr>
          <w:bCs/>
        </w:rPr>
      </w:pPr>
      <w:r w:rsidRPr="00ED760C">
        <w:rPr>
          <w:bCs/>
        </w:rPr>
        <w:t>California State University, Sacramento UEI Campus Grants Program (2023/2024)</w:t>
      </w:r>
      <w:r>
        <w:rPr>
          <w:bCs/>
        </w:rPr>
        <w:br/>
      </w:r>
      <w:r w:rsidRPr="00ED760C">
        <w:rPr>
          <w:bCs/>
        </w:rPr>
        <w:t>Title: Sounds of Wellness: Healthy Hearing for the Sacramento Community</w:t>
      </w:r>
      <w:r>
        <w:rPr>
          <w:bCs/>
        </w:rPr>
        <w:br/>
      </w:r>
      <w:r w:rsidRPr="00ED760C">
        <w:rPr>
          <w:bCs/>
        </w:rPr>
        <w:t xml:space="preserve">Role: Co-Applicant </w:t>
      </w:r>
      <w:r>
        <w:rPr>
          <w:bCs/>
        </w:rPr>
        <w:br/>
      </w:r>
      <w:r w:rsidRPr="00ED760C">
        <w:rPr>
          <w:bCs/>
        </w:rPr>
        <w:t>Amount: $4400.00</w:t>
      </w:r>
      <w:r>
        <w:rPr>
          <w:bCs/>
        </w:rPr>
        <w:br/>
      </w:r>
      <w:r w:rsidRPr="00ED760C">
        <w:rPr>
          <w:bCs/>
        </w:rPr>
        <w:t>Study Period: January 2024-December 2024</w:t>
      </w:r>
    </w:p>
    <w:p w14:paraId="48BE0266" w14:textId="18F09DAD" w:rsidR="009516E7" w:rsidRDefault="009516E7" w:rsidP="009516E7">
      <w:pPr>
        <w:ind w:left="720"/>
      </w:pPr>
      <w:r w:rsidRPr="00C210E4">
        <w:t>California State University, Sacramento Research and Creative Activity Faculty Awards Program (2020/2021)</w:t>
      </w:r>
      <w:r>
        <w:br/>
      </w:r>
      <w:r w:rsidRPr="00C210E4">
        <w:t xml:space="preserve">Title: “Validation and feasibility of using a smartphone-based hearing assessment application to explore risk factors for hearing loss in young adults” </w:t>
      </w:r>
      <w:r>
        <w:br/>
      </w:r>
      <w:r w:rsidRPr="00C210E4">
        <w:t>Role: Applicant</w:t>
      </w:r>
      <w:r>
        <w:br/>
      </w:r>
      <w:r w:rsidRPr="00C210E4">
        <w:t>Amount: $7450.00</w:t>
      </w:r>
      <w:r>
        <w:br/>
      </w:r>
      <w:r w:rsidRPr="00C210E4">
        <w:t>Study period: Deferred due to COVID-19 pandemic.</w:t>
      </w:r>
    </w:p>
    <w:p w14:paraId="23118633" w14:textId="35A6A9EA" w:rsidR="009516E7" w:rsidRPr="009516E7" w:rsidRDefault="009516E7" w:rsidP="009516E7">
      <w:pPr>
        <w:ind w:left="720"/>
      </w:pPr>
      <w:r w:rsidRPr="00C210E4">
        <w:t>California State University, Sacramento Research and Creative Activity Faculty Awards Program (2019/2020)</w:t>
      </w:r>
      <w:r>
        <w:br/>
      </w:r>
      <w:r w:rsidRPr="00C210E4">
        <w:t xml:space="preserve">Title: “Effects of hearing loss and age on short-term memory” </w:t>
      </w:r>
      <w:r>
        <w:br/>
      </w:r>
      <w:r w:rsidRPr="00C210E4">
        <w:t>Role: Co-applicant</w:t>
      </w:r>
      <w:r>
        <w:br/>
      </w:r>
      <w:r w:rsidRPr="00C210E4">
        <w:t>Amount: $7340.00</w:t>
      </w:r>
      <w:r>
        <w:br/>
      </w:r>
      <w:r w:rsidRPr="00C210E4">
        <w:t>Study period: Summer 2019-Spring 202</w:t>
      </w:r>
    </w:p>
    <w:p w14:paraId="2B16FCF5" w14:textId="4EB393E8" w:rsidR="00B61B2C" w:rsidRDefault="00B61B2C" w:rsidP="00B61B2C">
      <w:pPr>
        <w:pStyle w:val="Heading2"/>
      </w:pPr>
      <w:r>
        <w:t xml:space="preserve">Grants </w:t>
      </w:r>
      <w:r w:rsidR="00A40C25">
        <w:t>awarded.</w:t>
      </w:r>
    </w:p>
    <w:p w14:paraId="556AAE3F" w14:textId="77777777" w:rsidR="00ED760C" w:rsidRPr="00ED760C" w:rsidRDefault="00ED760C" w:rsidP="00ED760C">
      <w:pPr>
        <w:spacing w:line="240" w:lineRule="auto"/>
        <w:ind w:left="720"/>
        <w:rPr>
          <w:bCs/>
        </w:rPr>
      </w:pPr>
      <w:r w:rsidRPr="00ED760C">
        <w:rPr>
          <w:bCs/>
        </w:rPr>
        <w:t>California State University, Sacramento UEI Campus Grants Program (2023/2024)</w:t>
      </w:r>
      <w:r>
        <w:rPr>
          <w:bCs/>
        </w:rPr>
        <w:br/>
      </w:r>
      <w:r w:rsidRPr="00ED760C">
        <w:rPr>
          <w:bCs/>
        </w:rPr>
        <w:t>Title: Sounds of Wellness: Healthy Hearing for the Sacramento Community</w:t>
      </w:r>
      <w:r>
        <w:rPr>
          <w:bCs/>
        </w:rPr>
        <w:br/>
      </w:r>
      <w:r w:rsidRPr="00ED760C">
        <w:rPr>
          <w:bCs/>
        </w:rPr>
        <w:t xml:space="preserve">Role: Co-Applicant </w:t>
      </w:r>
      <w:r>
        <w:rPr>
          <w:bCs/>
        </w:rPr>
        <w:br/>
      </w:r>
      <w:r w:rsidRPr="00ED760C">
        <w:rPr>
          <w:bCs/>
        </w:rPr>
        <w:t>Amount: $4400.00</w:t>
      </w:r>
      <w:r>
        <w:rPr>
          <w:bCs/>
        </w:rPr>
        <w:br/>
      </w:r>
      <w:r w:rsidRPr="00ED760C">
        <w:rPr>
          <w:bCs/>
        </w:rPr>
        <w:t>Study Period: January 2024-December 2024</w:t>
      </w:r>
    </w:p>
    <w:p w14:paraId="749F3CC7" w14:textId="3AFC9A39" w:rsidR="009516E7" w:rsidRDefault="009516E7" w:rsidP="009516E7">
      <w:pPr>
        <w:ind w:left="720"/>
      </w:pPr>
      <w:r>
        <w:t>California State University, Sacramento Research and Creative Activity Faculty Awards Program (2020/2021)</w:t>
      </w:r>
      <w:r>
        <w:br/>
        <w:t xml:space="preserve">Title: “Validation and feasibility of using a smartphone-based hearing assessment application to explore risk factors for hearing loss in young adults” </w:t>
      </w:r>
      <w:r>
        <w:br/>
        <w:t>Role: Applicant</w:t>
      </w:r>
      <w:r>
        <w:br/>
        <w:t>Amount: $7450.00</w:t>
      </w:r>
      <w:r>
        <w:br/>
        <w:t>Study period: Deferred due to COVID-19 pandemic.</w:t>
      </w:r>
    </w:p>
    <w:p w14:paraId="48A254AD" w14:textId="069DF69E" w:rsidR="009516E7" w:rsidRDefault="009516E7" w:rsidP="009516E7">
      <w:pPr>
        <w:ind w:left="720"/>
      </w:pPr>
      <w:r>
        <w:t>California State University, Sacramento Research and Creative Activity Faculty Awards Program (2019/2020)</w:t>
      </w:r>
      <w:r>
        <w:br/>
        <w:t xml:space="preserve">Title: “Effects of hearing loss and age on short-term memory” </w:t>
      </w:r>
      <w:r>
        <w:br/>
        <w:t>Role: Co-applicant</w:t>
      </w:r>
      <w:r>
        <w:br/>
        <w:t>Amount: $7340.00</w:t>
      </w:r>
      <w:r>
        <w:br/>
        <w:t>Study period: Summer 2019-Spring 2020</w:t>
      </w:r>
    </w:p>
    <w:p w14:paraId="276A2A5E" w14:textId="25E259FE" w:rsidR="00B61B2C" w:rsidRDefault="00B61B2C" w:rsidP="00B61B2C">
      <w:pPr>
        <w:pStyle w:val="Heading2"/>
      </w:pPr>
      <w:r>
        <w:t xml:space="preserve">Activities related to clinical service </w:t>
      </w:r>
      <w:r w:rsidR="00A40C25">
        <w:t>delivery.</w:t>
      </w:r>
      <w:r>
        <w:t xml:space="preserve"> </w:t>
      </w:r>
    </w:p>
    <w:p w14:paraId="2EE82A7F" w14:textId="089DADC8" w:rsidR="00232848" w:rsidRDefault="00232848" w:rsidP="006137A3">
      <w:pPr>
        <w:ind w:firstLine="720"/>
      </w:pPr>
      <w:r>
        <w:t>Not applicable/</w:t>
      </w:r>
      <w:r w:rsidRPr="007C1925">
        <w:t xml:space="preserve"> </w:t>
      </w:r>
      <w:r>
        <w:t xml:space="preserve">Information not </w:t>
      </w:r>
      <w:r w:rsidR="00A40C25">
        <w:t>provided.</w:t>
      </w:r>
    </w:p>
    <w:p w14:paraId="1BB31584" w14:textId="77777777" w:rsidR="00B61B2C" w:rsidRDefault="00B61B2C" w:rsidP="00B61B2C">
      <w:pPr>
        <w:pStyle w:val="Heading2"/>
      </w:pPr>
      <w:r>
        <w:t xml:space="preserve">Clinical supervision experience </w:t>
      </w:r>
    </w:p>
    <w:p w14:paraId="404D3874" w14:textId="31C0F330" w:rsidR="00232848" w:rsidRDefault="00232848" w:rsidP="006137A3">
      <w:pPr>
        <w:ind w:firstLine="720"/>
      </w:pPr>
      <w:r>
        <w:t>Not applicable/</w:t>
      </w:r>
      <w:r w:rsidRPr="007C1925">
        <w:t xml:space="preserve"> </w:t>
      </w:r>
      <w:r>
        <w:t xml:space="preserve">Information not </w:t>
      </w:r>
      <w:r w:rsidR="00A40C25">
        <w:t>provided.</w:t>
      </w:r>
    </w:p>
    <w:p w14:paraId="6D7B8943" w14:textId="08C7AAEC" w:rsidR="00B61B2C" w:rsidRDefault="00B61B2C" w:rsidP="00B61B2C">
      <w:pPr>
        <w:pStyle w:val="Heading2"/>
      </w:pPr>
      <w:r>
        <w:t xml:space="preserve">Professional development experiences </w:t>
      </w:r>
    </w:p>
    <w:p w14:paraId="1A696794" w14:textId="39820C8C" w:rsidR="00B20551" w:rsidRDefault="00B20551" w:rsidP="00B20551">
      <w:pPr>
        <w:pStyle w:val="ListParagraph"/>
        <w:numPr>
          <w:ilvl w:val="0"/>
          <w:numId w:val="2"/>
        </w:numPr>
      </w:pPr>
      <w:bookmarkStart w:id="7" w:name="_Hlk106785937"/>
      <w:bookmarkStart w:id="8" w:name="_Hlk106785464"/>
      <w:r>
        <w:t>AAA 2019, 2020, 2021, 2022, 2023</w:t>
      </w:r>
      <w:r w:rsidR="00ED760C">
        <w:t>, 2024, 2025</w:t>
      </w:r>
    </w:p>
    <w:p w14:paraId="58B75A8D" w14:textId="526B2E61" w:rsidR="00B20551" w:rsidRDefault="00B20551" w:rsidP="00B20551">
      <w:pPr>
        <w:pStyle w:val="ListParagraph"/>
        <w:numPr>
          <w:ilvl w:val="0"/>
          <w:numId w:val="2"/>
        </w:numPr>
      </w:pPr>
      <w:r>
        <w:t>ARA 2018, 2021, 2023</w:t>
      </w:r>
      <w:r w:rsidR="00A80895">
        <w:t>, 2025</w:t>
      </w:r>
    </w:p>
    <w:p w14:paraId="0D19BF7F" w14:textId="77777777" w:rsidR="00B20551" w:rsidRDefault="00B20551" w:rsidP="00B20551">
      <w:pPr>
        <w:pStyle w:val="ListParagraph"/>
        <w:numPr>
          <w:ilvl w:val="0"/>
          <w:numId w:val="2"/>
        </w:numPr>
      </w:pPr>
      <w:r>
        <w:lastRenderedPageBreak/>
        <w:t>GSA 2020</w:t>
      </w:r>
    </w:p>
    <w:p w14:paraId="2FD430AC" w14:textId="77777777" w:rsidR="00B20551" w:rsidRDefault="00B20551" w:rsidP="00B20551">
      <w:pPr>
        <w:pStyle w:val="ListParagraph"/>
        <w:numPr>
          <w:ilvl w:val="0"/>
          <w:numId w:val="2"/>
        </w:numPr>
      </w:pPr>
      <w:r>
        <w:t>NCRAR 2019</w:t>
      </w:r>
    </w:p>
    <w:p w14:paraId="6B0E0A7A" w14:textId="7A5BFF89" w:rsidR="009516E7" w:rsidRDefault="00B20551" w:rsidP="00B20551">
      <w:pPr>
        <w:pStyle w:val="ListParagraph"/>
        <w:numPr>
          <w:ilvl w:val="0"/>
          <w:numId w:val="2"/>
        </w:numPr>
      </w:pPr>
      <w:r>
        <w:t>CSUS CSAD Department retreats (Spring 2018-present)</w:t>
      </w:r>
    </w:p>
    <w:p w14:paraId="3E0BE5A9" w14:textId="77777777" w:rsidR="00B61B2C" w:rsidRDefault="00B61B2C" w:rsidP="00B61B2C">
      <w:pPr>
        <w:pStyle w:val="Heading2"/>
      </w:pPr>
      <w:r>
        <w:t>Professionally related service activities</w:t>
      </w:r>
    </w:p>
    <w:p w14:paraId="2506F4E0" w14:textId="08751DB2" w:rsidR="00B20551" w:rsidRDefault="00B20551" w:rsidP="00B20551">
      <w:pPr>
        <w:pStyle w:val="ListParagraph"/>
        <w:numPr>
          <w:ilvl w:val="0"/>
          <w:numId w:val="3"/>
        </w:numPr>
      </w:pPr>
      <w:bookmarkStart w:id="9" w:name="_Hlk106785958"/>
      <w:bookmarkEnd w:id="7"/>
      <w:r>
        <w:t>Academy of Rehabilitative Audiology</w:t>
      </w:r>
      <w:r w:rsidR="00ED760C">
        <w:t xml:space="preserve"> member</w:t>
      </w:r>
      <w:r>
        <w:t xml:space="preserve"> (20</w:t>
      </w:r>
      <w:r w:rsidR="00ED760C">
        <w:t>17</w:t>
      </w:r>
      <w:r>
        <w:t>-present)</w:t>
      </w:r>
      <w:r w:rsidR="00ED760C">
        <w:t>; Secretary (2022-2024); President-Elect (2024); President (2025)</w:t>
      </w:r>
      <w:r w:rsidR="00904BFD">
        <w:t>; Past-President (2026)</w:t>
      </w:r>
    </w:p>
    <w:p w14:paraId="16ECE927" w14:textId="4D98FD18" w:rsidR="00B20551" w:rsidRDefault="00B20551" w:rsidP="00B20551">
      <w:pPr>
        <w:pStyle w:val="ListParagraph"/>
        <w:numPr>
          <w:ilvl w:val="0"/>
          <w:numId w:val="3"/>
        </w:numPr>
      </w:pPr>
      <w:r>
        <w:t>ACAE Board of Directors (2021-present)</w:t>
      </w:r>
      <w:r w:rsidR="00ED760C">
        <w:t>; Vice Chair (2024-2026)</w:t>
      </w:r>
    </w:p>
    <w:p w14:paraId="0160F672" w14:textId="2D55C8AF" w:rsidR="00ED760C" w:rsidRDefault="00ED760C" w:rsidP="00B20551">
      <w:pPr>
        <w:pStyle w:val="ListParagraph"/>
        <w:numPr>
          <w:ilvl w:val="0"/>
          <w:numId w:val="3"/>
        </w:numPr>
      </w:pPr>
      <w:r w:rsidRPr="003E4C16">
        <w:t>American Speech-Language-Hearing Association, Aural Rehabilitation Practice Guidelines, subject matter expert review</w:t>
      </w:r>
      <w:r>
        <w:t xml:space="preserve"> </w:t>
      </w:r>
      <w:r w:rsidR="00713C1C">
        <w:t>(2024)</w:t>
      </w:r>
    </w:p>
    <w:p w14:paraId="19B9445A" w14:textId="3027C944" w:rsidR="00B20551" w:rsidRDefault="00B20551" w:rsidP="00B20551">
      <w:pPr>
        <w:pStyle w:val="ListParagraph"/>
        <w:numPr>
          <w:ilvl w:val="0"/>
          <w:numId w:val="3"/>
        </w:numPr>
      </w:pPr>
      <w:r>
        <w:t>AAA Academic and Clinical Education Resources (2018-2021; 2021-</w:t>
      </w:r>
      <w:r w:rsidR="00ED760C">
        <w:t>2024</w:t>
      </w:r>
      <w:r>
        <w:t>)</w:t>
      </w:r>
    </w:p>
    <w:p w14:paraId="4AF0DE2D" w14:textId="613FCA0E" w:rsidR="00ED760C" w:rsidRDefault="00ED760C" w:rsidP="00B20551">
      <w:pPr>
        <w:pStyle w:val="ListParagraph"/>
        <w:numPr>
          <w:ilvl w:val="0"/>
          <w:numId w:val="3"/>
        </w:numPr>
      </w:pPr>
      <w:r w:rsidRPr="00713C1C">
        <w:rPr>
          <w:i/>
          <w:iCs/>
        </w:rPr>
        <w:t>Journal of Speech, Language, and Hearing Research</w:t>
      </w:r>
      <w:r>
        <w:t xml:space="preserve"> Editorial Board (2023)</w:t>
      </w:r>
    </w:p>
    <w:p w14:paraId="5BA39141" w14:textId="36A7703D" w:rsidR="00B20551" w:rsidRDefault="00B20551" w:rsidP="00B20551">
      <w:pPr>
        <w:pStyle w:val="ListParagraph"/>
        <w:numPr>
          <w:ilvl w:val="0"/>
          <w:numId w:val="3"/>
        </w:numPr>
      </w:pPr>
      <w:r>
        <w:t>AAA Student Affairs and Academic Standards Council</w:t>
      </w:r>
      <w:r w:rsidR="00ED760C">
        <w:t>, Chair</w:t>
      </w:r>
      <w:r>
        <w:t xml:space="preserve"> (2022-</w:t>
      </w:r>
      <w:r w:rsidR="00ED760C">
        <w:t>2024</w:t>
      </w:r>
      <w:r>
        <w:t>)</w:t>
      </w:r>
    </w:p>
    <w:p w14:paraId="7A1037BD" w14:textId="77777777" w:rsidR="00B61B2C" w:rsidRDefault="00B61B2C" w:rsidP="00B61B2C">
      <w:pPr>
        <w:pStyle w:val="Heading2"/>
      </w:pPr>
      <w:r>
        <w:t>Community Partnerships/Community Outreach</w:t>
      </w:r>
    </w:p>
    <w:p w14:paraId="5B3738F5" w14:textId="418B8C7E" w:rsidR="00232848" w:rsidRDefault="00232848" w:rsidP="006137A3">
      <w:pPr>
        <w:ind w:firstLine="720"/>
      </w:pPr>
      <w:r>
        <w:t>Not applicable/</w:t>
      </w:r>
      <w:r w:rsidRPr="007C1925">
        <w:t xml:space="preserve"> </w:t>
      </w:r>
      <w:r>
        <w:t xml:space="preserve">Information not </w:t>
      </w:r>
      <w:r w:rsidR="00A40C25">
        <w:t>provided.</w:t>
      </w:r>
    </w:p>
    <w:p w14:paraId="7090ED09" w14:textId="77777777" w:rsidR="00B61B2C" w:rsidRDefault="00B61B2C" w:rsidP="00B61B2C">
      <w:pPr>
        <w:pStyle w:val="Heading2"/>
      </w:pPr>
      <w:r>
        <w:t xml:space="preserve">Service on Departmental, College and University committees. </w:t>
      </w:r>
    </w:p>
    <w:p w14:paraId="385B7487" w14:textId="77777777" w:rsidR="00B20551" w:rsidRPr="00B20551" w:rsidRDefault="00B20551" w:rsidP="00F71E66">
      <w:pPr>
        <w:ind w:left="360"/>
      </w:pPr>
      <w:bookmarkStart w:id="10" w:name="_Hlk106785922"/>
      <w:bookmarkEnd w:id="9"/>
      <w:r w:rsidRPr="00B20551">
        <w:t>Department</w:t>
      </w:r>
    </w:p>
    <w:p w14:paraId="2792422D" w14:textId="585BB04B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ASA Audiology Search Committee, chair</w:t>
      </w:r>
      <w:r w:rsidR="00ED760C">
        <w:t xml:space="preserve"> (2021)</w:t>
      </w:r>
    </w:p>
    <w:p w14:paraId="310177BD" w14:textId="4DA19299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ASC Audiology Search Committee, member</w:t>
      </w:r>
      <w:r w:rsidR="00ED760C">
        <w:t xml:space="preserve"> (2023)</w:t>
      </w:r>
    </w:p>
    <w:p w14:paraId="205B5AC3" w14:textId="5EFC9DE4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Au.D. Admissions and Issues Committee, chair</w:t>
      </w:r>
      <w:r w:rsidR="00ED760C">
        <w:t xml:space="preserve"> (2019-present)</w:t>
      </w:r>
    </w:p>
    <w:p w14:paraId="6DE6484D" w14:textId="53EEF465" w:rsidR="00ED760C" w:rsidRDefault="00ED760C" w:rsidP="00F71E66">
      <w:pPr>
        <w:pStyle w:val="ListParagraph"/>
        <w:numPr>
          <w:ilvl w:val="0"/>
          <w:numId w:val="4"/>
        </w:numPr>
        <w:ind w:left="1080"/>
      </w:pPr>
      <w:r>
        <w:t>Platinum Gala Planning Committee, member (2023-2024)</w:t>
      </w:r>
    </w:p>
    <w:p w14:paraId="6BB5C128" w14:textId="7A49B91F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ASHA Accreditation Committee, member</w:t>
      </w:r>
      <w:r w:rsidR="00ED760C">
        <w:t xml:space="preserve"> (2018-present)</w:t>
      </w:r>
    </w:p>
    <w:p w14:paraId="36BFFEF6" w14:textId="1816F988" w:rsidR="00B20551" w:rsidRPr="00B20551" w:rsidRDefault="00ED760C" w:rsidP="00F71E66">
      <w:pPr>
        <w:pStyle w:val="ListParagraph"/>
        <w:numPr>
          <w:ilvl w:val="0"/>
          <w:numId w:val="4"/>
        </w:numPr>
        <w:ind w:left="1080"/>
      </w:pPr>
      <w:r>
        <w:t>Audiology</w:t>
      </w:r>
      <w:r w:rsidR="00B20551" w:rsidRPr="00B20551">
        <w:t xml:space="preserve"> Accreditation Committee, chair</w:t>
      </w:r>
      <w:r>
        <w:t xml:space="preserve"> (2018-present)</w:t>
      </w:r>
    </w:p>
    <w:p w14:paraId="7EA4FEB4" w14:textId="7DF168FD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Community Relations/Advisory Board, co-chair</w:t>
      </w:r>
      <w:r w:rsidR="00ED760C">
        <w:t xml:space="preserve"> (2018-present)</w:t>
      </w:r>
    </w:p>
    <w:p w14:paraId="1ACC2958" w14:textId="266338AA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Au.D. Curriculum Committee, chair</w:t>
      </w:r>
      <w:r w:rsidR="00ED760C">
        <w:t xml:space="preserve"> (2018-present)</w:t>
      </w:r>
    </w:p>
    <w:p w14:paraId="255AC274" w14:textId="1580DDA5" w:rsidR="00B20551" w:rsidRPr="00B20551" w:rsidRDefault="00ED760C" w:rsidP="00F71E66">
      <w:pPr>
        <w:pStyle w:val="ListParagraph"/>
        <w:numPr>
          <w:ilvl w:val="0"/>
          <w:numId w:val="4"/>
        </w:numPr>
        <w:ind w:left="1080"/>
      </w:pPr>
      <w:r>
        <w:t>Audiology F</w:t>
      </w:r>
      <w:r w:rsidR="00B20551" w:rsidRPr="00B20551">
        <w:t>aculty Search Committee, chair</w:t>
      </w:r>
      <w:r>
        <w:t xml:space="preserve"> (2018, 2019, 2021, 2022, 2023)</w:t>
      </w:r>
    </w:p>
    <w:p w14:paraId="25E2996F" w14:textId="23347C86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Scholarship Committee, member</w:t>
      </w:r>
      <w:r w:rsidR="00ED760C">
        <w:t xml:space="preserve"> (2018-present)</w:t>
      </w:r>
    </w:p>
    <w:p w14:paraId="01250122" w14:textId="623594B9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CSAD Peer Review Committee, member</w:t>
      </w:r>
      <w:r w:rsidR="00ED760C">
        <w:t xml:space="preserve"> (2018-present)</w:t>
      </w:r>
    </w:p>
    <w:p w14:paraId="03A9259C" w14:textId="74CD7810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Assessment Committee, member</w:t>
      </w:r>
      <w:r w:rsidR="00ED760C">
        <w:t xml:space="preserve"> (2018-present)</w:t>
      </w:r>
    </w:p>
    <w:p w14:paraId="0B148441" w14:textId="35776ECE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Student Issues and Petitions Committee, member</w:t>
      </w:r>
      <w:r w:rsidR="00ED760C">
        <w:t xml:space="preserve"> (2018-present)</w:t>
      </w:r>
    </w:p>
    <w:p w14:paraId="2D226187" w14:textId="22848613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Audiology Doctoral Project Committee, chair</w:t>
      </w:r>
      <w:r w:rsidR="00ED760C">
        <w:t xml:space="preserve"> (2021-present)</w:t>
      </w:r>
    </w:p>
    <w:p w14:paraId="1B043D30" w14:textId="6B635CAF" w:rsidR="00B20551" w:rsidRPr="00B20551" w:rsidRDefault="00B20551" w:rsidP="00F71E66">
      <w:pPr>
        <w:pStyle w:val="ListParagraph"/>
        <w:numPr>
          <w:ilvl w:val="0"/>
          <w:numId w:val="4"/>
        </w:numPr>
        <w:ind w:left="1080"/>
      </w:pPr>
      <w:r w:rsidRPr="00B20551">
        <w:t>Department Appointment, Retention, Tenure, and Promotion (Primary A), member</w:t>
      </w:r>
      <w:r w:rsidR="00ED760C">
        <w:t xml:space="preserve"> (2023-present)</w:t>
      </w:r>
    </w:p>
    <w:p w14:paraId="0CAC0886" w14:textId="77777777" w:rsidR="00B20551" w:rsidRPr="00B20551" w:rsidRDefault="00B20551" w:rsidP="00F71E66">
      <w:pPr>
        <w:ind w:left="360"/>
      </w:pPr>
      <w:r w:rsidRPr="00B20551">
        <w:t>College</w:t>
      </w:r>
    </w:p>
    <w:p w14:paraId="3ECFA4FE" w14:textId="34AF8141" w:rsidR="00B20551" w:rsidRPr="00B20551" w:rsidRDefault="00B20551" w:rsidP="00F71E66">
      <w:pPr>
        <w:pStyle w:val="ListParagraph"/>
        <w:numPr>
          <w:ilvl w:val="0"/>
          <w:numId w:val="5"/>
        </w:numPr>
        <w:ind w:left="1080"/>
      </w:pPr>
      <w:r w:rsidRPr="00B20551">
        <w:t>HHS Academic Council, member</w:t>
      </w:r>
      <w:r w:rsidR="00ED760C">
        <w:t xml:space="preserve"> (2021-present)</w:t>
      </w:r>
    </w:p>
    <w:p w14:paraId="3EF97379" w14:textId="121A85ED" w:rsidR="00B20551" w:rsidRPr="00B20551" w:rsidRDefault="00B20551" w:rsidP="00F71E66">
      <w:pPr>
        <w:pStyle w:val="ListParagraph"/>
        <w:numPr>
          <w:ilvl w:val="0"/>
          <w:numId w:val="5"/>
        </w:numPr>
        <w:ind w:left="1080"/>
      </w:pPr>
      <w:r w:rsidRPr="00B20551">
        <w:t>New Faculty Mentoring, co-mentor</w:t>
      </w:r>
      <w:r w:rsidR="00ED760C">
        <w:t xml:space="preserve"> (2019-2020)</w:t>
      </w:r>
    </w:p>
    <w:p w14:paraId="02CFC293" w14:textId="7B25AD0E" w:rsidR="00B20551" w:rsidRDefault="00B20551" w:rsidP="00F71E66">
      <w:pPr>
        <w:pStyle w:val="ListParagraph"/>
        <w:numPr>
          <w:ilvl w:val="0"/>
          <w:numId w:val="5"/>
        </w:numPr>
        <w:ind w:left="1080"/>
      </w:pPr>
      <w:r w:rsidRPr="00B20551">
        <w:t>Commencement marshal</w:t>
      </w:r>
      <w:r w:rsidR="00ED760C">
        <w:t xml:space="preserve"> (2019, 2024, 2025</w:t>
      </w:r>
      <w:r w:rsidR="00904BFD">
        <w:t>, 2026</w:t>
      </w:r>
      <w:r w:rsidR="00ED760C">
        <w:t>)</w:t>
      </w:r>
    </w:p>
    <w:p w14:paraId="077F23F7" w14:textId="64770EF9" w:rsidR="00ED760C" w:rsidRDefault="00ED760C" w:rsidP="00F71E66">
      <w:pPr>
        <w:pStyle w:val="ListParagraph"/>
        <w:numPr>
          <w:ilvl w:val="0"/>
          <w:numId w:val="5"/>
        </w:numPr>
        <w:ind w:left="1080"/>
      </w:pPr>
      <w:r>
        <w:t>Folsom Hall Safety Committee (2021-present)</w:t>
      </w:r>
    </w:p>
    <w:p w14:paraId="77683E2B" w14:textId="77777777" w:rsidR="00B20551" w:rsidRPr="00B20551" w:rsidRDefault="00B20551" w:rsidP="00F71E66">
      <w:pPr>
        <w:ind w:left="360"/>
      </w:pPr>
      <w:r w:rsidRPr="00B20551">
        <w:t>University</w:t>
      </w:r>
    </w:p>
    <w:p w14:paraId="34D470BA" w14:textId="60BC0829" w:rsidR="00713C1C" w:rsidRDefault="00713C1C" w:rsidP="00F71E66">
      <w:pPr>
        <w:pStyle w:val="ListParagraph"/>
        <w:numPr>
          <w:ilvl w:val="0"/>
          <w:numId w:val="6"/>
        </w:numPr>
        <w:ind w:left="1080"/>
      </w:pPr>
      <w:r>
        <w:t>Graduate Student Retention Task Force (2024)</w:t>
      </w:r>
    </w:p>
    <w:p w14:paraId="4A287237" w14:textId="4D579AA4" w:rsidR="00713C1C" w:rsidRDefault="00713C1C" w:rsidP="00F71E66">
      <w:pPr>
        <w:pStyle w:val="ListParagraph"/>
        <w:numPr>
          <w:ilvl w:val="0"/>
          <w:numId w:val="6"/>
        </w:numPr>
        <w:ind w:left="1080"/>
      </w:pPr>
      <w:r>
        <w:t>Diversity Awards Committee (2024-2026)</w:t>
      </w:r>
    </w:p>
    <w:p w14:paraId="7525DD60" w14:textId="4013942E" w:rsidR="00B20551" w:rsidRPr="00B20551" w:rsidRDefault="00B20551" w:rsidP="00F71E66">
      <w:pPr>
        <w:pStyle w:val="ListParagraph"/>
        <w:numPr>
          <w:ilvl w:val="0"/>
          <w:numId w:val="6"/>
        </w:numPr>
        <w:ind w:left="1080"/>
      </w:pPr>
      <w:r w:rsidRPr="00B20551">
        <w:t>Student Academy of Audiology, faculty advisor</w:t>
      </w:r>
      <w:r w:rsidR="00ED760C">
        <w:t xml:space="preserve"> (2020-present)</w:t>
      </w:r>
    </w:p>
    <w:p w14:paraId="48AA900E" w14:textId="07932238" w:rsidR="00B20551" w:rsidRPr="00B20551" w:rsidRDefault="00B20551" w:rsidP="00F71E66">
      <w:pPr>
        <w:pStyle w:val="ListParagraph"/>
        <w:numPr>
          <w:ilvl w:val="0"/>
          <w:numId w:val="6"/>
        </w:numPr>
        <w:ind w:left="1080"/>
      </w:pPr>
      <w:r w:rsidRPr="00B20551">
        <w:t>RCA review</w:t>
      </w:r>
      <w:r w:rsidR="00ED760C">
        <w:t xml:space="preserve"> (</w:t>
      </w:r>
      <w:r w:rsidR="00713C1C">
        <w:t>2019, 2021)</w:t>
      </w:r>
    </w:p>
    <w:p w14:paraId="16D69EEF" w14:textId="40E8DA82" w:rsidR="00B20551" w:rsidRPr="00B20551" w:rsidRDefault="00B20551" w:rsidP="00F71E66">
      <w:pPr>
        <w:pStyle w:val="ListParagraph"/>
        <w:numPr>
          <w:ilvl w:val="0"/>
          <w:numId w:val="6"/>
        </w:numPr>
        <w:ind w:left="1080"/>
      </w:pPr>
      <w:r w:rsidRPr="00B20551">
        <w:lastRenderedPageBreak/>
        <w:t>Academic Clinic Compliance Group</w:t>
      </w:r>
      <w:r w:rsidR="00713C1C">
        <w:t xml:space="preserve"> (2018-2020)</w:t>
      </w:r>
    </w:p>
    <w:p w14:paraId="4412007F" w14:textId="77777777" w:rsidR="00B61B2C" w:rsidRDefault="00B61B2C" w:rsidP="00B61B2C">
      <w:pPr>
        <w:pStyle w:val="Heading2"/>
      </w:pPr>
      <w:r>
        <w:t>Academic/Professional Honors and Recognition</w:t>
      </w:r>
    </w:p>
    <w:p w14:paraId="588DB327" w14:textId="16E9D0CC" w:rsidR="00904BFD" w:rsidRDefault="00904BFD" w:rsidP="00904BFD">
      <w:pPr>
        <w:pStyle w:val="ListParagraph"/>
        <w:numPr>
          <w:ilvl w:val="0"/>
          <w:numId w:val="7"/>
        </w:numPr>
      </w:pPr>
      <w:bookmarkStart w:id="11" w:name="_Hlk106785911"/>
      <w:bookmarkEnd w:id="6"/>
      <w:bookmarkEnd w:id="8"/>
      <w:bookmarkEnd w:id="10"/>
      <w:r>
        <w:t>Outstanding Early Career Award, American Academy of Audiology (2026)</w:t>
      </w:r>
    </w:p>
    <w:p w14:paraId="65165915" w14:textId="0598F8CE" w:rsidR="00904BFD" w:rsidRDefault="00904BFD" w:rsidP="00904BFD">
      <w:pPr>
        <w:pStyle w:val="ListParagraph"/>
        <w:numPr>
          <w:ilvl w:val="0"/>
          <w:numId w:val="7"/>
        </w:numPr>
      </w:pPr>
      <w:r>
        <w:t xml:space="preserve">Outstanding University Service </w:t>
      </w:r>
      <w:r w:rsidRPr="00713C1C">
        <w:t>Faculty Award</w:t>
      </w:r>
      <w:r>
        <w:t xml:space="preserve"> Recipient</w:t>
      </w:r>
      <w:r w:rsidRPr="00713C1C">
        <w:t>, CSUS College of Health and Human Services (202</w:t>
      </w:r>
      <w:r>
        <w:t>5)</w:t>
      </w:r>
    </w:p>
    <w:p w14:paraId="78652390" w14:textId="153AA357" w:rsidR="00904BFD" w:rsidRDefault="00904BFD" w:rsidP="00904BFD">
      <w:pPr>
        <w:pStyle w:val="ListParagraph"/>
        <w:numPr>
          <w:ilvl w:val="0"/>
          <w:numId w:val="7"/>
        </w:numPr>
      </w:pPr>
      <w:r>
        <w:t xml:space="preserve">Outstanding Teaching </w:t>
      </w:r>
      <w:r w:rsidRPr="00713C1C">
        <w:t xml:space="preserve">Faculty </w:t>
      </w:r>
      <w:r>
        <w:t>Nominee</w:t>
      </w:r>
      <w:r w:rsidRPr="00713C1C">
        <w:t>, CSUS College of Health and Human Services (202</w:t>
      </w:r>
      <w:r>
        <w:t>5; ineligible)</w:t>
      </w:r>
    </w:p>
    <w:p w14:paraId="5C45C203" w14:textId="265A7C74" w:rsidR="00713C1C" w:rsidRDefault="00713C1C" w:rsidP="00B20551">
      <w:pPr>
        <w:pStyle w:val="ListParagraph"/>
        <w:numPr>
          <w:ilvl w:val="0"/>
          <w:numId w:val="7"/>
        </w:numPr>
      </w:pPr>
      <w:r>
        <w:t xml:space="preserve">Outstanding Teaching </w:t>
      </w:r>
      <w:r w:rsidRPr="00713C1C">
        <w:t>Faculty Award</w:t>
      </w:r>
      <w:r>
        <w:t xml:space="preserve"> Recipient</w:t>
      </w:r>
      <w:r w:rsidRPr="00713C1C">
        <w:t>, CSUS College of Health and Human Services (202</w:t>
      </w:r>
      <w:r>
        <w:t>5)</w:t>
      </w:r>
    </w:p>
    <w:p w14:paraId="4B9A21E4" w14:textId="015E4E2F" w:rsidR="00713C1C" w:rsidRDefault="00713C1C" w:rsidP="00713C1C">
      <w:pPr>
        <w:pStyle w:val="ListParagraph"/>
        <w:numPr>
          <w:ilvl w:val="0"/>
          <w:numId w:val="7"/>
        </w:numPr>
      </w:pPr>
      <w:r>
        <w:t xml:space="preserve">The </w:t>
      </w:r>
      <w:proofErr w:type="gramStart"/>
      <w:r>
        <w:t>All People’s</w:t>
      </w:r>
      <w:proofErr w:type="gramEnd"/>
      <w:r>
        <w:t xml:space="preserve"> Unity Award (2024)</w:t>
      </w:r>
    </w:p>
    <w:p w14:paraId="49AAB1B7" w14:textId="706E1EA2" w:rsidR="00713C1C" w:rsidRDefault="00713C1C" w:rsidP="00713C1C">
      <w:pPr>
        <w:pStyle w:val="ListParagraph"/>
        <w:numPr>
          <w:ilvl w:val="0"/>
          <w:numId w:val="7"/>
        </w:numPr>
      </w:pPr>
      <w:r>
        <w:t xml:space="preserve">Outstanding Teaching </w:t>
      </w:r>
      <w:r w:rsidRPr="00713C1C">
        <w:t xml:space="preserve">Faculty </w:t>
      </w:r>
      <w:r>
        <w:t>Nominee</w:t>
      </w:r>
      <w:r w:rsidRPr="00713C1C">
        <w:t>, CSUS College of Health and Human Services (202</w:t>
      </w:r>
      <w:r>
        <w:t>4)</w:t>
      </w:r>
    </w:p>
    <w:p w14:paraId="7AD8FE86" w14:textId="4458B4B2" w:rsidR="00B20551" w:rsidRDefault="00B20551" w:rsidP="00B20551">
      <w:pPr>
        <w:pStyle w:val="ListParagraph"/>
        <w:numPr>
          <w:ilvl w:val="0"/>
          <w:numId w:val="7"/>
        </w:numPr>
      </w:pPr>
      <w:r w:rsidRPr="00B20551">
        <w:t>Outstanding Scholarly and Creative Activity Faculty Award</w:t>
      </w:r>
      <w:r w:rsidR="00713C1C">
        <w:t xml:space="preserve"> Recipient</w:t>
      </w:r>
      <w:r w:rsidRPr="00B20551">
        <w:t>, CSUS College of Health and Human Services (2023)</w:t>
      </w:r>
    </w:p>
    <w:p w14:paraId="6DA3CD9E" w14:textId="77777777" w:rsidR="006137A3" w:rsidRDefault="006137A3">
      <w:pPr>
        <w:rPr>
          <w:rFonts w:eastAsiaTheme="majorEastAsia" w:cstheme="majorBidi"/>
          <w:b/>
          <w:szCs w:val="26"/>
        </w:rPr>
      </w:pPr>
      <w:r>
        <w:br w:type="page"/>
      </w:r>
    </w:p>
    <w:p w14:paraId="6B0D567D" w14:textId="2F5F148A" w:rsidR="0053681C" w:rsidRDefault="0053681C" w:rsidP="0053681C">
      <w:pPr>
        <w:pStyle w:val="Heading2"/>
      </w:pPr>
      <w:r>
        <w:lastRenderedPageBreak/>
        <w:t>Courses taught at Sacramento State</w:t>
      </w:r>
    </w:p>
    <w:p w14:paraId="5EDAA1F9" w14:textId="77777777" w:rsidR="006137A3" w:rsidRPr="006137A3" w:rsidRDefault="006137A3" w:rsidP="006137A3"/>
    <w:tbl>
      <w:tblPr>
        <w:tblW w:w="96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5221"/>
        <w:gridCol w:w="1842"/>
        <w:gridCol w:w="1106"/>
      </w:tblGrid>
      <w:tr w:rsidR="00555B9E" w:rsidRPr="00BF62D8" w14:paraId="1FF94EF6" w14:textId="77777777" w:rsidTr="00E13FE3">
        <w:tc>
          <w:tcPr>
            <w:tcW w:w="1504" w:type="dxa"/>
          </w:tcPr>
          <w:p w14:paraId="72B70537" w14:textId="77777777" w:rsidR="00555B9E" w:rsidRPr="00BF62D8" w:rsidRDefault="00555B9E" w:rsidP="0004780D">
            <w:pPr>
              <w:pStyle w:val="MediumGrid21"/>
            </w:pPr>
            <w:r w:rsidRPr="00BF62D8">
              <w:t>Course Number</w:t>
            </w:r>
          </w:p>
        </w:tc>
        <w:tc>
          <w:tcPr>
            <w:tcW w:w="5221" w:type="dxa"/>
          </w:tcPr>
          <w:p w14:paraId="72501147" w14:textId="77777777" w:rsidR="00555B9E" w:rsidRPr="00BF62D8" w:rsidRDefault="00555B9E" w:rsidP="0004780D">
            <w:pPr>
              <w:pStyle w:val="MediumGrid21"/>
            </w:pPr>
            <w:r w:rsidRPr="00BF62D8">
              <w:t>Course Name</w:t>
            </w:r>
          </w:p>
        </w:tc>
        <w:tc>
          <w:tcPr>
            <w:tcW w:w="1842" w:type="dxa"/>
          </w:tcPr>
          <w:p w14:paraId="04B3CC34" w14:textId="77777777" w:rsidR="00555B9E" w:rsidRPr="00BF62D8" w:rsidRDefault="00555B9E" w:rsidP="0004780D">
            <w:pPr>
              <w:pStyle w:val="MediumGrid21"/>
            </w:pPr>
            <w:r w:rsidRPr="00BF62D8">
              <w:t>Term(s) Taught</w:t>
            </w:r>
          </w:p>
        </w:tc>
        <w:tc>
          <w:tcPr>
            <w:tcW w:w="1106" w:type="dxa"/>
          </w:tcPr>
          <w:p w14:paraId="00ADA0AA" w14:textId="77777777" w:rsidR="00555B9E" w:rsidRPr="00BF62D8" w:rsidRDefault="00555B9E" w:rsidP="0004780D">
            <w:pPr>
              <w:pStyle w:val="MediumGrid21"/>
            </w:pPr>
            <w:r w:rsidRPr="00BF62D8">
              <w:t>Program</w:t>
            </w:r>
          </w:p>
        </w:tc>
      </w:tr>
      <w:tr w:rsidR="00555B9E" w:rsidRPr="00BF62D8" w14:paraId="4AF76A94" w14:textId="77777777" w:rsidTr="00E13FE3">
        <w:tc>
          <w:tcPr>
            <w:tcW w:w="1504" w:type="dxa"/>
          </w:tcPr>
          <w:p w14:paraId="3A56E57F" w14:textId="589B303B" w:rsidR="00555B9E" w:rsidRPr="00BF62D8" w:rsidRDefault="00B20551" w:rsidP="0004780D">
            <w:pPr>
              <w:pStyle w:val="MediumGrid21"/>
            </w:pPr>
            <w:r>
              <w:t>CSAD 111</w:t>
            </w:r>
          </w:p>
        </w:tc>
        <w:tc>
          <w:tcPr>
            <w:tcW w:w="5221" w:type="dxa"/>
          </w:tcPr>
          <w:p w14:paraId="32AF0BF9" w14:textId="0EEA98CA" w:rsidR="00555B9E" w:rsidRPr="00BF62D8" w:rsidRDefault="00E13FE3" w:rsidP="0004780D">
            <w:pPr>
              <w:pStyle w:val="MediumGrid21"/>
            </w:pPr>
            <w:r w:rsidRPr="00E13FE3">
              <w:t>Anatomy and Physiology of the Speech Mechanism.</w:t>
            </w:r>
          </w:p>
        </w:tc>
        <w:tc>
          <w:tcPr>
            <w:tcW w:w="1842" w:type="dxa"/>
          </w:tcPr>
          <w:p w14:paraId="006B0E8D" w14:textId="05618626" w:rsidR="00555B9E" w:rsidRPr="00BF62D8" w:rsidRDefault="00B20551" w:rsidP="0004780D">
            <w:pPr>
              <w:pStyle w:val="MediumGrid21"/>
            </w:pPr>
            <w:r w:rsidRPr="00B20551">
              <w:t>Fall 2018</w:t>
            </w:r>
            <w:r>
              <w:t>,</w:t>
            </w:r>
          </w:p>
        </w:tc>
        <w:tc>
          <w:tcPr>
            <w:tcW w:w="1106" w:type="dxa"/>
          </w:tcPr>
          <w:p w14:paraId="2619E874" w14:textId="77777777" w:rsidR="00555B9E" w:rsidRPr="00BF62D8" w:rsidRDefault="00555B9E" w:rsidP="0004780D">
            <w:pPr>
              <w:pStyle w:val="MediumGrid21"/>
            </w:pPr>
            <w:r>
              <w:t>B.S.</w:t>
            </w:r>
          </w:p>
        </w:tc>
      </w:tr>
      <w:tr w:rsidR="00555B9E" w:rsidRPr="00BF62D8" w14:paraId="54B42A55" w14:textId="77777777" w:rsidTr="00E13FE3">
        <w:tc>
          <w:tcPr>
            <w:tcW w:w="1504" w:type="dxa"/>
          </w:tcPr>
          <w:p w14:paraId="10C09D34" w14:textId="298EA6F5" w:rsidR="00555B9E" w:rsidRPr="00BF62D8" w:rsidRDefault="00B20551" w:rsidP="0004780D">
            <w:pPr>
              <w:pStyle w:val="MediumGrid21"/>
            </w:pPr>
            <w:r>
              <w:t>CSAD 133</w:t>
            </w:r>
          </w:p>
        </w:tc>
        <w:tc>
          <w:tcPr>
            <w:tcW w:w="5221" w:type="dxa"/>
          </w:tcPr>
          <w:p w14:paraId="485B7F33" w14:textId="344181C2" w:rsidR="00555B9E" w:rsidRPr="00BF62D8" w:rsidRDefault="00E13FE3" w:rsidP="0004780D">
            <w:pPr>
              <w:pStyle w:val="MediumGrid21"/>
            </w:pPr>
            <w:r w:rsidRPr="00E13FE3">
              <w:t>Introduction to Aural Rehabilitation.</w:t>
            </w:r>
          </w:p>
        </w:tc>
        <w:tc>
          <w:tcPr>
            <w:tcW w:w="1842" w:type="dxa"/>
          </w:tcPr>
          <w:p w14:paraId="792BA0EA" w14:textId="105972B2" w:rsidR="00555B9E" w:rsidRPr="00BF62D8" w:rsidRDefault="00B20551" w:rsidP="0004780D">
            <w:pPr>
              <w:pStyle w:val="MediumGrid21"/>
            </w:pPr>
            <w:r w:rsidRPr="00B20551">
              <w:t>Spring 2019</w:t>
            </w:r>
            <w:r>
              <w:t>,</w:t>
            </w:r>
          </w:p>
        </w:tc>
        <w:tc>
          <w:tcPr>
            <w:tcW w:w="1106" w:type="dxa"/>
          </w:tcPr>
          <w:p w14:paraId="19C92599" w14:textId="77777777" w:rsidR="00555B9E" w:rsidRPr="00BF62D8" w:rsidRDefault="00555B9E" w:rsidP="0004780D">
            <w:pPr>
              <w:pStyle w:val="MediumGrid21"/>
            </w:pPr>
            <w:r>
              <w:t>B.S.</w:t>
            </w:r>
          </w:p>
        </w:tc>
      </w:tr>
      <w:tr w:rsidR="00904BFD" w:rsidRPr="00BF62D8" w14:paraId="725DA1FA" w14:textId="77777777" w:rsidTr="00E13FE3">
        <w:tc>
          <w:tcPr>
            <w:tcW w:w="1504" w:type="dxa"/>
          </w:tcPr>
          <w:p w14:paraId="549286BC" w14:textId="20F0D65E" w:rsidR="00904BFD" w:rsidRDefault="00904BFD" w:rsidP="0004780D">
            <w:pPr>
              <w:pStyle w:val="MediumGrid21"/>
            </w:pPr>
            <w:r>
              <w:t>CSAD 199</w:t>
            </w:r>
          </w:p>
        </w:tc>
        <w:tc>
          <w:tcPr>
            <w:tcW w:w="5221" w:type="dxa"/>
          </w:tcPr>
          <w:p w14:paraId="1447ABE6" w14:textId="0D27F6F7" w:rsidR="00904BFD" w:rsidRPr="00E13FE3" w:rsidRDefault="00904BFD" w:rsidP="0004780D">
            <w:pPr>
              <w:pStyle w:val="MediumGrid21"/>
            </w:pPr>
            <w:proofErr w:type="spellStart"/>
            <w:r>
              <w:t>AuRAL</w:t>
            </w:r>
            <w:proofErr w:type="spellEnd"/>
            <w:r>
              <w:t xml:space="preserve"> Lab</w:t>
            </w:r>
          </w:p>
        </w:tc>
        <w:tc>
          <w:tcPr>
            <w:tcW w:w="1842" w:type="dxa"/>
          </w:tcPr>
          <w:p w14:paraId="1C9A429D" w14:textId="1CB6E300" w:rsidR="00904BFD" w:rsidRPr="00B20551" w:rsidRDefault="00904BFD" w:rsidP="0004780D">
            <w:pPr>
              <w:pStyle w:val="MediumGrid21"/>
            </w:pPr>
            <w:r>
              <w:t>Fall 2025, Spring 2026</w:t>
            </w:r>
          </w:p>
        </w:tc>
        <w:tc>
          <w:tcPr>
            <w:tcW w:w="1106" w:type="dxa"/>
          </w:tcPr>
          <w:p w14:paraId="64FA5361" w14:textId="1660FB90" w:rsidR="00904BFD" w:rsidRDefault="00904BFD" w:rsidP="0004780D">
            <w:pPr>
              <w:pStyle w:val="MediumGrid21"/>
            </w:pPr>
            <w:r>
              <w:t>B.S.</w:t>
            </w:r>
          </w:p>
        </w:tc>
      </w:tr>
      <w:tr w:rsidR="00555B9E" w:rsidRPr="00BF62D8" w14:paraId="55BE1B26" w14:textId="77777777" w:rsidTr="00E13FE3">
        <w:tc>
          <w:tcPr>
            <w:tcW w:w="1504" w:type="dxa"/>
            <w:shd w:val="clear" w:color="auto" w:fill="A6A6A6" w:themeFill="background1" w:themeFillShade="A6"/>
          </w:tcPr>
          <w:p w14:paraId="68BD22C9" w14:textId="77777777" w:rsidR="00555B9E" w:rsidRPr="00BF62D8" w:rsidRDefault="00555B9E" w:rsidP="0004780D">
            <w:pPr>
              <w:pStyle w:val="MediumGrid21"/>
            </w:pPr>
          </w:p>
        </w:tc>
        <w:tc>
          <w:tcPr>
            <w:tcW w:w="5221" w:type="dxa"/>
            <w:shd w:val="clear" w:color="auto" w:fill="A6A6A6" w:themeFill="background1" w:themeFillShade="A6"/>
          </w:tcPr>
          <w:p w14:paraId="3AEC5F26" w14:textId="77777777" w:rsidR="00555B9E" w:rsidRPr="00BF62D8" w:rsidRDefault="00555B9E" w:rsidP="0004780D">
            <w:pPr>
              <w:pStyle w:val="MediumGrid21"/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190AFE63" w14:textId="77777777" w:rsidR="00555B9E" w:rsidRPr="00BF62D8" w:rsidRDefault="00555B9E" w:rsidP="0004780D">
            <w:pPr>
              <w:pStyle w:val="MediumGrid21"/>
            </w:pPr>
          </w:p>
        </w:tc>
        <w:tc>
          <w:tcPr>
            <w:tcW w:w="1106" w:type="dxa"/>
            <w:shd w:val="clear" w:color="auto" w:fill="A6A6A6" w:themeFill="background1" w:themeFillShade="A6"/>
          </w:tcPr>
          <w:p w14:paraId="55CDDDAD" w14:textId="77777777" w:rsidR="00555B9E" w:rsidRPr="00BF62D8" w:rsidRDefault="00555B9E" w:rsidP="0004780D">
            <w:pPr>
              <w:pStyle w:val="MediumGrid21"/>
            </w:pPr>
          </w:p>
        </w:tc>
      </w:tr>
      <w:tr w:rsidR="00B20551" w:rsidRPr="00BF62D8" w14:paraId="4D208B69" w14:textId="77777777" w:rsidTr="00E13FE3">
        <w:tc>
          <w:tcPr>
            <w:tcW w:w="1504" w:type="dxa"/>
          </w:tcPr>
          <w:p w14:paraId="792470D2" w14:textId="024ACEB1" w:rsidR="00B20551" w:rsidRPr="00BF62D8" w:rsidRDefault="00B20551" w:rsidP="00B20551">
            <w:pPr>
              <w:pStyle w:val="MediumGrid21"/>
            </w:pPr>
            <w:r>
              <w:t>CSAD 130</w:t>
            </w:r>
          </w:p>
        </w:tc>
        <w:tc>
          <w:tcPr>
            <w:tcW w:w="5221" w:type="dxa"/>
          </w:tcPr>
          <w:p w14:paraId="06091756" w14:textId="5EA13131" w:rsidR="00B20551" w:rsidRPr="00BF62D8" w:rsidRDefault="00E13FE3" w:rsidP="00B20551">
            <w:pPr>
              <w:pStyle w:val="MediumGrid21"/>
            </w:pPr>
            <w:r w:rsidRPr="00E13FE3">
              <w:t>Introduction to Audiology.</w:t>
            </w:r>
          </w:p>
        </w:tc>
        <w:tc>
          <w:tcPr>
            <w:tcW w:w="1842" w:type="dxa"/>
          </w:tcPr>
          <w:p w14:paraId="01C8D142" w14:textId="77777777" w:rsidR="00B20551" w:rsidRDefault="00B20551" w:rsidP="00B20551">
            <w:pPr>
              <w:pStyle w:val="MediumGrid21"/>
            </w:pPr>
            <w:r>
              <w:t xml:space="preserve">Fall 2019, </w:t>
            </w:r>
          </w:p>
          <w:p w14:paraId="70E478DC" w14:textId="491E4709" w:rsidR="00B20551" w:rsidRDefault="00B20551" w:rsidP="00B20551">
            <w:pPr>
              <w:pStyle w:val="MediumGrid21"/>
            </w:pPr>
            <w:r w:rsidRPr="00B20551">
              <w:t>Fall 2020</w:t>
            </w:r>
            <w:r>
              <w:t xml:space="preserve">, </w:t>
            </w:r>
          </w:p>
          <w:p w14:paraId="25D0F936" w14:textId="212DDFD0" w:rsidR="00B20551" w:rsidRPr="00BF62D8" w:rsidRDefault="00B20551" w:rsidP="00B20551">
            <w:pPr>
              <w:pStyle w:val="MediumGrid21"/>
            </w:pPr>
            <w:r>
              <w:t>Summer 2021,</w:t>
            </w:r>
          </w:p>
        </w:tc>
        <w:tc>
          <w:tcPr>
            <w:tcW w:w="1106" w:type="dxa"/>
          </w:tcPr>
          <w:p w14:paraId="5CF56495" w14:textId="77777777" w:rsidR="00B20551" w:rsidRPr="00BF62D8" w:rsidRDefault="00B20551" w:rsidP="00B20551">
            <w:pPr>
              <w:pStyle w:val="MediumGrid21"/>
            </w:pPr>
            <w:r>
              <w:t>2</w:t>
            </w:r>
            <w:r w:rsidRPr="00BF62D8">
              <w:rPr>
                <w:vertAlign w:val="superscript"/>
              </w:rPr>
              <w:t>nd</w:t>
            </w:r>
            <w:r>
              <w:t xml:space="preserve"> B.S.</w:t>
            </w:r>
          </w:p>
        </w:tc>
      </w:tr>
      <w:tr w:rsidR="00B20551" w:rsidRPr="00BF62D8" w14:paraId="03149F93" w14:textId="77777777" w:rsidTr="00E13FE3">
        <w:tc>
          <w:tcPr>
            <w:tcW w:w="1504" w:type="dxa"/>
          </w:tcPr>
          <w:p w14:paraId="74910878" w14:textId="2ABE8EA8" w:rsidR="00B20551" w:rsidRPr="00BF62D8" w:rsidRDefault="00B20551" w:rsidP="00B20551">
            <w:pPr>
              <w:pStyle w:val="MediumGrid21"/>
            </w:pPr>
            <w:r>
              <w:t>CSAD 133</w:t>
            </w:r>
          </w:p>
        </w:tc>
        <w:tc>
          <w:tcPr>
            <w:tcW w:w="5221" w:type="dxa"/>
          </w:tcPr>
          <w:p w14:paraId="7AFECED0" w14:textId="43327527" w:rsidR="00B20551" w:rsidRPr="00BF62D8" w:rsidRDefault="00E13FE3" w:rsidP="00B20551">
            <w:pPr>
              <w:pStyle w:val="MediumGrid21"/>
            </w:pPr>
            <w:r w:rsidRPr="00E13FE3">
              <w:t>Introduction to Aural Rehabilitation.</w:t>
            </w:r>
          </w:p>
        </w:tc>
        <w:tc>
          <w:tcPr>
            <w:tcW w:w="1842" w:type="dxa"/>
          </w:tcPr>
          <w:p w14:paraId="0E600BEF" w14:textId="77777777" w:rsidR="00B20551" w:rsidRDefault="00B20551" w:rsidP="00B20551">
            <w:pPr>
              <w:pStyle w:val="MediumGrid21"/>
            </w:pPr>
            <w:r w:rsidRPr="00B20551">
              <w:t>Fall 2018</w:t>
            </w:r>
            <w:r>
              <w:t>,</w:t>
            </w:r>
          </w:p>
          <w:p w14:paraId="01D46847" w14:textId="77777777" w:rsidR="00B20551" w:rsidRDefault="00B20551" w:rsidP="00B20551">
            <w:pPr>
              <w:pStyle w:val="MediumGrid21"/>
            </w:pPr>
            <w:r>
              <w:t xml:space="preserve">Fall 2021, </w:t>
            </w:r>
          </w:p>
          <w:p w14:paraId="1C50FF12" w14:textId="543AECD0" w:rsidR="00E13FE3" w:rsidRDefault="00E13FE3" w:rsidP="00B20551">
            <w:pPr>
              <w:pStyle w:val="MediumGrid21"/>
            </w:pPr>
            <w:r w:rsidRPr="00E13FE3">
              <w:t>Summer 2023</w:t>
            </w:r>
            <w:r>
              <w:t>,</w:t>
            </w:r>
            <w:r w:rsidR="00904BFD">
              <w:t xml:space="preserve"> Fall 2025, Spring 2026</w:t>
            </w:r>
          </w:p>
        </w:tc>
        <w:tc>
          <w:tcPr>
            <w:tcW w:w="1106" w:type="dxa"/>
          </w:tcPr>
          <w:p w14:paraId="6A56129A" w14:textId="77777777" w:rsidR="00B20551" w:rsidRDefault="00B20551" w:rsidP="00B20551">
            <w:pPr>
              <w:pStyle w:val="MediumGrid21"/>
            </w:pPr>
            <w:r>
              <w:t>2</w:t>
            </w:r>
            <w:r w:rsidRPr="00BF62D8">
              <w:rPr>
                <w:vertAlign w:val="superscript"/>
              </w:rPr>
              <w:t>nd</w:t>
            </w:r>
            <w:r>
              <w:t xml:space="preserve"> B.S.</w:t>
            </w:r>
          </w:p>
        </w:tc>
      </w:tr>
      <w:tr w:rsidR="00B20551" w:rsidRPr="00BF62D8" w14:paraId="49EA3339" w14:textId="77777777" w:rsidTr="00E13FE3">
        <w:tc>
          <w:tcPr>
            <w:tcW w:w="1504" w:type="dxa"/>
            <w:shd w:val="clear" w:color="auto" w:fill="A6A6A6" w:themeFill="background1" w:themeFillShade="A6"/>
          </w:tcPr>
          <w:p w14:paraId="3D411270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5221" w:type="dxa"/>
            <w:shd w:val="clear" w:color="auto" w:fill="A6A6A6" w:themeFill="background1" w:themeFillShade="A6"/>
          </w:tcPr>
          <w:p w14:paraId="046D341A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6C7472A7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106" w:type="dxa"/>
            <w:shd w:val="clear" w:color="auto" w:fill="A6A6A6" w:themeFill="background1" w:themeFillShade="A6"/>
          </w:tcPr>
          <w:p w14:paraId="4A5F6D20" w14:textId="77777777" w:rsidR="00B20551" w:rsidRPr="00BF62D8" w:rsidRDefault="00B20551" w:rsidP="00B20551">
            <w:pPr>
              <w:pStyle w:val="MediumGrid21"/>
            </w:pPr>
          </w:p>
        </w:tc>
      </w:tr>
      <w:tr w:rsidR="00B20551" w:rsidRPr="00BF62D8" w14:paraId="110DF936" w14:textId="77777777" w:rsidTr="00E13FE3">
        <w:tc>
          <w:tcPr>
            <w:tcW w:w="1504" w:type="dxa"/>
          </w:tcPr>
          <w:p w14:paraId="38BC004D" w14:textId="2785DC61" w:rsidR="00B20551" w:rsidRPr="00BF62D8" w:rsidRDefault="00B20551" w:rsidP="00B20551">
            <w:pPr>
              <w:pStyle w:val="MediumGrid21"/>
            </w:pPr>
            <w:r>
              <w:t>CSAD 241S</w:t>
            </w:r>
          </w:p>
        </w:tc>
        <w:tc>
          <w:tcPr>
            <w:tcW w:w="5221" w:type="dxa"/>
          </w:tcPr>
          <w:p w14:paraId="1F6467B6" w14:textId="053CD41A" w:rsidR="00B20551" w:rsidRPr="00BF62D8" w:rsidRDefault="00E13FE3" w:rsidP="00B20551">
            <w:pPr>
              <w:pStyle w:val="MediumGrid21"/>
            </w:pPr>
            <w:r w:rsidRPr="00E13FE3">
              <w:t>Practice: Hearing Screenings.</w:t>
            </w:r>
          </w:p>
        </w:tc>
        <w:tc>
          <w:tcPr>
            <w:tcW w:w="1842" w:type="dxa"/>
          </w:tcPr>
          <w:p w14:paraId="69EB6D82" w14:textId="69AA0007" w:rsidR="00B20551" w:rsidRPr="00BF62D8" w:rsidRDefault="00B20551" w:rsidP="00B20551">
            <w:pPr>
              <w:pStyle w:val="MediumGrid21"/>
            </w:pPr>
            <w:r>
              <w:t>Fall 2021,</w:t>
            </w:r>
          </w:p>
        </w:tc>
        <w:tc>
          <w:tcPr>
            <w:tcW w:w="1106" w:type="dxa"/>
          </w:tcPr>
          <w:p w14:paraId="07D4FD81" w14:textId="54CB1214" w:rsidR="00B20551" w:rsidRPr="00BF62D8" w:rsidRDefault="00B20551" w:rsidP="00B20551">
            <w:pPr>
              <w:pStyle w:val="MediumGrid21"/>
            </w:pPr>
            <w:r>
              <w:t>M.S.</w:t>
            </w:r>
          </w:p>
        </w:tc>
      </w:tr>
      <w:tr w:rsidR="00B20551" w:rsidRPr="00BF62D8" w14:paraId="3693CEBA" w14:textId="77777777" w:rsidTr="00E13FE3">
        <w:tc>
          <w:tcPr>
            <w:tcW w:w="1504" w:type="dxa"/>
            <w:shd w:val="clear" w:color="auto" w:fill="A6A6A6" w:themeFill="background1" w:themeFillShade="A6"/>
          </w:tcPr>
          <w:p w14:paraId="601E3AB2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5221" w:type="dxa"/>
            <w:shd w:val="clear" w:color="auto" w:fill="A6A6A6" w:themeFill="background1" w:themeFillShade="A6"/>
          </w:tcPr>
          <w:p w14:paraId="02BEB3B5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6900CF96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106" w:type="dxa"/>
            <w:shd w:val="clear" w:color="auto" w:fill="A6A6A6" w:themeFill="background1" w:themeFillShade="A6"/>
          </w:tcPr>
          <w:p w14:paraId="5F28AD78" w14:textId="77777777" w:rsidR="00B20551" w:rsidRPr="00BF62D8" w:rsidRDefault="00B20551" w:rsidP="00B20551">
            <w:pPr>
              <w:pStyle w:val="MediumGrid21"/>
            </w:pPr>
          </w:p>
        </w:tc>
      </w:tr>
      <w:tr w:rsidR="00B20551" w:rsidRPr="00BF62D8" w14:paraId="7ACA9A70" w14:textId="77777777" w:rsidTr="00E13FE3">
        <w:tc>
          <w:tcPr>
            <w:tcW w:w="1504" w:type="dxa"/>
          </w:tcPr>
          <w:p w14:paraId="5F6E9241" w14:textId="75E97D46" w:rsidR="00B20551" w:rsidRPr="00BF62D8" w:rsidRDefault="00B20551" w:rsidP="00B20551">
            <w:pPr>
              <w:pStyle w:val="MediumGrid21"/>
            </w:pPr>
            <w:r>
              <w:t>CSAD 501</w:t>
            </w:r>
          </w:p>
        </w:tc>
        <w:tc>
          <w:tcPr>
            <w:tcW w:w="5221" w:type="dxa"/>
          </w:tcPr>
          <w:p w14:paraId="2FEDBBE7" w14:textId="05599976" w:rsidR="00B20551" w:rsidRPr="00BF62D8" w:rsidRDefault="000C00CB" w:rsidP="00B20551">
            <w:pPr>
              <w:pStyle w:val="MediumGrid21"/>
            </w:pPr>
            <w:r w:rsidRPr="000C00CB">
              <w:t>Audiology Doctoral Project I.</w:t>
            </w:r>
          </w:p>
        </w:tc>
        <w:tc>
          <w:tcPr>
            <w:tcW w:w="1842" w:type="dxa"/>
          </w:tcPr>
          <w:p w14:paraId="7572040D" w14:textId="1EB9BE7D" w:rsidR="00E13FE3" w:rsidRDefault="00B20551" w:rsidP="00E13FE3">
            <w:pPr>
              <w:pStyle w:val="MediumGrid21"/>
            </w:pPr>
            <w:r w:rsidRPr="00B20551">
              <w:t>Fall 2021,</w:t>
            </w:r>
          </w:p>
          <w:p w14:paraId="157F5D1F" w14:textId="77777777" w:rsidR="00E13FE3" w:rsidRDefault="00E13FE3" w:rsidP="00E13FE3">
            <w:pPr>
              <w:pStyle w:val="MediumGrid21"/>
            </w:pPr>
            <w:r>
              <w:t>Fall 2022,</w:t>
            </w:r>
          </w:p>
          <w:p w14:paraId="4AE66017" w14:textId="20B5D7EA" w:rsidR="00E13FE3" w:rsidRDefault="00E13FE3" w:rsidP="00E13FE3">
            <w:pPr>
              <w:pStyle w:val="MediumGrid21"/>
            </w:pPr>
            <w:r w:rsidRPr="00E13FE3">
              <w:t>Fall 2023</w:t>
            </w:r>
            <w:r>
              <w:t>,</w:t>
            </w:r>
          </w:p>
          <w:p w14:paraId="4E4E6329" w14:textId="70804F8C" w:rsidR="00E13FE3" w:rsidRPr="00BF62D8" w:rsidRDefault="00E13FE3" w:rsidP="00E13FE3">
            <w:pPr>
              <w:pStyle w:val="MediumGrid21"/>
            </w:pPr>
            <w:r>
              <w:t>Fall 2024,</w:t>
            </w:r>
            <w:r w:rsidR="00904BFD">
              <w:t xml:space="preserve"> Fall 2025</w:t>
            </w:r>
          </w:p>
        </w:tc>
        <w:tc>
          <w:tcPr>
            <w:tcW w:w="1106" w:type="dxa"/>
          </w:tcPr>
          <w:p w14:paraId="303EF85B" w14:textId="47656DCB" w:rsidR="00B20551" w:rsidRPr="00BF62D8" w:rsidRDefault="00B20551" w:rsidP="00B20551">
            <w:pPr>
              <w:pStyle w:val="MediumGrid21"/>
            </w:pPr>
            <w:r>
              <w:t>Au.D.</w:t>
            </w:r>
          </w:p>
        </w:tc>
      </w:tr>
      <w:tr w:rsidR="00B20551" w:rsidRPr="00BF62D8" w14:paraId="5925426D" w14:textId="77777777" w:rsidTr="00E13FE3">
        <w:tc>
          <w:tcPr>
            <w:tcW w:w="1504" w:type="dxa"/>
          </w:tcPr>
          <w:p w14:paraId="40F7DB74" w14:textId="32F43DE1" w:rsidR="00B20551" w:rsidRDefault="00B20551" w:rsidP="00B20551">
            <w:pPr>
              <w:pStyle w:val="MediumGrid21"/>
            </w:pPr>
            <w:r>
              <w:t>CSAD 502</w:t>
            </w:r>
          </w:p>
        </w:tc>
        <w:tc>
          <w:tcPr>
            <w:tcW w:w="5221" w:type="dxa"/>
          </w:tcPr>
          <w:p w14:paraId="7FAAD3D1" w14:textId="15071842" w:rsidR="00B20551" w:rsidRPr="00BF62D8" w:rsidRDefault="000C00CB" w:rsidP="00B20551">
            <w:pPr>
              <w:pStyle w:val="MediumGrid21"/>
            </w:pPr>
            <w:r w:rsidRPr="000C00CB">
              <w:t>Audiology Doctoral Project II.</w:t>
            </w:r>
          </w:p>
        </w:tc>
        <w:tc>
          <w:tcPr>
            <w:tcW w:w="1842" w:type="dxa"/>
          </w:tcPr>
          <w:p w14:paraId="0E29ED37" w14:textId="77777777" w:rsidR="00B20551" w:rsidRDefault="00B20551" w:rsidP="00B20551">
            <w:pPr>
              <w:pStyle w:val="MediumGrid21"/>
            </w:pPr>
            <w:r w:rsidRPr="00B20551">
              <w:t>Spring 2022</w:t>
            </w:r>
            <w:r>
              <w:t xml:space="preserve">, </w:t>
            </w:r>
          </w:p>
          <w:p w14:paraId="2592CB60" w14:textId="77777777" w:rsidR="00E13FE3" w:rsidRDefault="00E13FE3" w:rsidP="00B20551">
            <w:pPr>
              <w:pStyle w:val="MediumGrid21"/>
            </w:pPr>
            <w:r w:rsidRPr="00E13FE3">
              <w:t>Spring 2023</w:t>
            </w:r>
            <w:r>
              <w:t>,</w:t>
            </w:r>
          </w:p>
          <w:p w14:paraId="578D0198" w14:textId="2C8A9840" w:rsidR="00E13FE3" w:rsidRDefault="00E13FE3" w:rsidP="00B20551">
            <w:pPr>
              <w:pStyle w:val="MediumGrid21"/>
            </w:pPr>
            <w:r w:rsidRPr="00E13FE3">
              <w:t>Spring 2024</w:t>
            </w:r>
            <w:r>
              <w:t>,</w:t>
            </w:r>
            <w:r w:rsidR="00904BFD">
              <w:t xml:space="preserve"> Spring 2025, Spring 2026</w:t>
            </w:r>
          </w:p>
        </w:tc>
        <w:tc>
          <w:tcPr>
            <w:tcW w:w="1106" w:type="dxa"/>
          </w:tcPr>
          <w:p w14:paraId="57830A0C" w14:textId="1217CA87" w:rsidR="00B20551" w:rsidRDefault="00B20551" w:rsidP="00B20551">
            <w:pPr>
              <w:pStyle w:val="MediumGrid21"/>
            </w:pPr>
            <w:r w:rsidRPr="00FE24A3">
              <w:t>Au.D.</w:t>
            </w:r>
          </w:p>
        </w:tc>
      </w:tr>
      <w:tr w:rsidR="00B20551" w:rsidRPr="00BF62D8" w14:paraId="7E9F3872" w14:textId="77777777" w:rsidTr="00E13FE3">
        <w:tc>
          <w:tcPr>
            <w:tcW w:w="1504" w:type="dxa"/>
          </w:tcPr>
          <w:p w14:paraId="3B05E830" w14:textId="576AEEBF" w:rsidR="00B20551" w:rsidRDefault="00B20551" w:rsidP="00B20551">
            <w:pPr>
              <w:pStyle w:val="MediumGrid21"/>
            </w:pPr>
            <w:r>
              <w:t>CSAD 503</w:t>
            </w:r>
          </w:p>
        </w:tc>
        <w:tc>
          <w:tcPr>
            <w:tcW w:w="5221" w:type="dxa"/>
          </w:tcPr>
          <w:p w14:paraId="6CA954EC" w14:textId="7F707280" w:rsidR="00B20551" w:rsidRPr="00BF62D8" w:rsidRDefault="000C00CB" w:rsidP="00B20551">
            <w:pPr>
              <w:pStyle w:val="MediumGrid21"/>
            </w:pPr>
            <w:r w:rsidRPr="000C00CB">
              <w:t>Audiology Doctoral Project III.</w:t>
            </w:r>
          </w:p>
        </w:tc>
        <w:tc>
          <w:tcPr>
            <w:tcW w:w="1842" w:type="dxa"/>
          </w:tcPr>
          <w:p w14:paraId="55D2C46A" w14:textId="77777777" w:rsidR="00B20551" w:rsidRDefault="00B20551" w:rsidP="00B20551">
            <w:pPr>
              <w:pStyle w:val="MediumGrid21"/>
            </w:pPr>
            <w:r w:rsidRPr="00B20551">
              <w:t>Summer 2022</w:t>
            </w:r>
            <w:r>
              <w:t xml:space="preserve">, </w:t>
            </w:r>
          </w:p>
          <w:p w14:paraId="7CEA60C1" w14:textId="77777777" w:rsidR="00E13FE3" w:rsidRDefault="00E13FE3" w:rsidP="00B20551">
            <w:pPr>
              <w:pStyle w:val="MediumGrid21"/>
            </w:pPr>
            <w:r w:rsidRPr="00E13FE3">
              <w:t>Summer 2023</w:t>
            </w:r>
            <w:r>
              <w:t>,</w:t>
            </w:r>
          </w:p>
          <w:p w14:paraId="372BD99F" w14:textId="4389512E" w:rsidR="00E13FE3" w:rsidRPr="00B20551" w:rsidRDefault="00E13FE3" w:rsidP="00B20551">
            <w:pPr>
              <w:pStyle w:val="MediumGrid21"/>
            </w:pPr>
            <w:r w:rsidRPr="00E13FE3">
              <w:t>Summer 2024</w:t>
            </w:r>
            <w:r>
              <w:t>,</w:t>
            </w:r>
            <w:r w:rsidR="00904BFD">
              <w:t xml:space="preserve"> Summer 2025, Summer 2026</w:t>
            </w:r>
          </w:p>
        </w:tc>
        <w:tc>
          <w:tcPr>
            <w:tcW w:w="1106" w:type="dxa"/>
          </w:tcPr>
          <w:p w14:paraId="28487437" w14:textId="35F473D6" w:rsidR="00B20551" w:rsidRPr="00FE24A3" w:rsidRDefault="00904BFD" w:rsidP="00B20551">
            <w:pPr>
              <w:pStyle w:val="MediumGrid21"/>
            </w:pPr>
            <w:r w:rsidRPr="00FE24A3">
              <w:t>Au.D.</w:t>
            </w:r>
          </w:p>
        </w:tc>
      </w:tr>
      <w:tr w:rsidR="00E13FE3" w:rsidRPr="00BF62D8" w14:paraId="607D19E2" w14:textId="77777777" w:rsidTr="00E13FE3">
        <w:tc>
          <w:tcPr>
            <w:tcW w:w="1504" w:type="dxa"/>
          </w:tcPr>
          <w:p w14:paraId="2EDEC3FF" w14:textId="7350D7E0" w:rsidR="00E13FE3" w:rsidRDefault="00E13FE3" w:rsidP="00B20551">
            <w:pPr>
              <w:pStyle w:val="MediumGrid21"/>
            </w:pPr>
            <w:r>
              <w:t>CSAD 504</w:t>
            </w:r>
          </w:p>
        </w:tc>
        <w:tc>
          <w:tcPr>
            <w:tcW w:w="5221" w:type="dxa"/>
          </w:tcPr>
          <w:p w14:paraId="3311E4DB" w14:textId="70112325" w:rsidR="00E13FE3" w:rsidRPr="00BF62D8" w:rsidRDefault="000C00CB" w:rsidP="00B20551">
            <w:pPr>
              <w:pStyle w:val="MediumGrid21"/>
            </w:pPr>
            <w:r w:rsidRPr="000C00CB">
              <w:t>Audiology Doctoral Project IV.</w:t>
            </w:r>
          </w:p>
        </w:tc>
        <w:tc>
          <w:tcPr>
            <w:tcW w:w="1842" w:type="dxa"/>
          </w:tcPr>
          <w:p w14:paraId="5688218F" w14:textId="77777777" w:rsidR="00E13FE3" w:rsidRDefault="00E13FE3" w:rsidP="00B20551">
            <w:pPr>
              <w:pStyle w:val="MediumGrid21"/>
            </w:pPr>
            <w:r>
              <w:t>Fall 2022,</w:t>
            </w:r>
          </w:p>
          <w:p w14:paraId="5F1139FC" w14:textId="77777777" w:rsidR="00E13FE3" w:rsidRDefault="00E13FE3" w:rsidP="00B20551">
            <w:pPr>
              <w:pStyle w:val="MediumGrid21"/>
            </w:pPr>
            <w:r w:rsidRPr="00E13FE3">
              <w:t>Fall 2023</w:t>
            </w:r>
            <w:r>
              <w:t>,</w:t>
            </w:r>
          </w:p>
          <w:p w14:paraId="50856985" w14:textId="5D95C102" w:rsidR="00E13FE3" w:rsidRPr="00B20551" w:rsidRDefault="00E13FE3" w:rsidP="00B20551">
            <w:pPr>
              <w:pStyle w:val="MediumGrid21"/>
            </w:pPr>
            <w:r>
              <w:t>Fall 2024,</w:t>
            </w:r>
            <w:r w:rsidR="00904BFD">
              <w:t xml:space="preserve"> Fall 2025</w:t>
            </w:r>
          </w:p>
        </w:tc>
        <w:tc>
          <w:tcPr>
            <w:tcW w:w="1106" w:type="dxa"/>
          </w:tcPr>
          <w:p w14:paraId="292DE37E" w14:textId="7E0CA338" w:rsidR="00E13FE3" w:rsidRPr="00FE24A3" w:rsidRDefault="00904BFD" w:rsidP="00B20551">
            <w:pPr>
              <w:pStyle w:val="MediumGrid21"/>
            </w:pPr>
            <w:r w:rsidRPr="00FE24A3">
              <w:t>Au.D.</w:t>
            </w:r>
          </w:p>
        </w:tc>
      </w:tr>
      <w:tr w:rsidR="00E13FE3" w:rsidRPr="00BF62D8" w14:paraId="03072A15" w14:textId="77777777" w:rsidTr="00E13FE3">
        <w:tc>
          <w:tcPr>
            <w:tcW w:w="1504" w:type="dxa"/>
          </w:tcPr>
          <w:p w14:paraId="07FA73AF" w14:textId="64023C48" w:rsidR="00E13FE3" w:rsidRDefault="00E13FE3" w:rsidP="00B20551">
            <w:pPr>
              <w:pStyle w:val="MediumGrid21"/>
            </w:pPr>
            <w:r>
              <w:t>CSAD 505</w:t>
            </w:r>
          </w:p>
        </w:tc>
        <w:tc>
          <w:tcPr>
            <w:tcW w:w="5221" w:type="dxa"/>
          </w:tcPr>
          <w:p w14:paraId="2E34A4EB" w14:textId="78AE1E86" w:rsidR="00E13FE3" w:rsidRPr="00BF62D8" w:rsidRDefault="000C00CB" w:rsidP="00B20551">
            <w:pPr>
              <w:pStyle w:val="MediumGrid21"/>
            </w:pPr>
            <w:r w:rsidRPr="000C00CB">
              <w:t>Audiology Doctoral Project V.</w:t>
            </w:r>
          </w:p>
        </w:tc>
        <w:tc>
          <w:tcPr>
            <w:tcW w:w="1842" w:type="dxa"/>
          </w:tcPr>
          <w:p w14:paraId="580ABAD8" w14:textId="77777777" w:rsidR="00E13FE3" w:rsidRDefault="00E13FE3" w:rsidP="00B20551">
            <w:pPr>
              <w:pStyle w:val="MediumGrid21"/>
            </w:pPr>
            <w:r w:rsidRPr="00E13FE3">
              <w:t>Spring 2023,</w:t>
            </w:r>
          </w:p>
          <w:p w14:paraId="34A79983" w14:textId="4FFD253E" w:rsidR="00E13FE3" w:rsidRPr="00B20551" w:rsidRDefault="00E13FE3" w:rsidP="00B20551">
            <w:pPr>
              <w:pStyle w:val="MediumGrid21"/>
            </w:pPr>
            <w:r w:rsidRPr="00E13FE3">
              <w:t>Spring 2024</w:t>
            </w:r>
            <w:r>
              <w:t>,</w:t>
            </w:r>
            <w:r w:rsidR="00904BFD">
              <w:t xml:space="preserve"> Spring 2025, Spring 2026</w:t>
            </w:r>
          </w:p>
        </w:tc>
        <w:tc>
          <w:tcPr>
            <w:tcW w:w="1106" w:type="dxa"/>
          </w:tcPr>
          <w:p w14:paraId="1CB9127E" w14:textId="45DE8A50" w:rsidR="00E13FE3" w:rsidRPr="00FE24A3" w:rsidRDefault="00904BFD" w:rsidP="00B20551">
            <w:pPr>
              <w:pStyle w:val="MediumGrid21"/>
            </w:pPr>
            <w:r w:rsidRPr="00FE24A3">
              <w:t>Au.D.</w:t>
            </w:r>
          </w:p>
        </w:tc>
      </w:tr>
      <w:tr w:rsidR="00B20551" w:rsidRPr="00BF62D8" w14:paraId="04CD206D" w14:textId="77777777" w:rsidTr="00E13FE3">
        <w:tc>
          <w:tcPr>
            <w:tcW w:w="1504" w:type="dxa"/>
          </w:tcPr>
          <w:p w14:paraId="05724829" w14:textId="42ECFEB2" w:rsidR="00B20551" w:rsidRDefault="00B20551" w:rsidP="00B20551">
            <w:pPr>
              <w:pStyle w:val="MediumGrid21"/>
            </w:pPr>
            <w:r>
              <w:t>CSAD 510</w:t>
            </w:r>
          </w:p>
        </w:tc>
        <w:tc>
          <w:tcPr>
            <w:tcW w:w="5221" w:type="dxa"/>
          </w:tcPr>
          <w:p w14:paraId="0C470A57" w14:textId="3A282F3C" w:rsidR="00B20551" w:rsidRPr="00BF62D8" w:rsidRDefault="000C00CB" w:rsidP="00B20551">
            <w:pPr>
              <w:pStyle w:val="MediumGrid21"/>
            </w:pPr>
            <w:r w:rsidRPr="000C00CB">
              <w:t>Audiology Progress Exam.</w:t>
            </w:r>
          </w:p>
        </w:tc>
        <w:tc>
          <w:tcPr>
            <w:tcW w:w="1842" w:type="dxa"/>
          </w:tcPr>
          <w:p w14:paraId="12787A66" w14:textId="77777777" w:rsidR="00B20551" w:rsidRDefault="00B20551" w:rsidP="00B20551">
            <w:pPr>
              <w:pStyle w:val="MediumGrid21"/>
            </w:pPr>
            <w:r w:rsidRPr="00B20551">
              <w:t>Summer 202</w:t>
            </w:r>
            <w:r>
              <w:t xml:space="preserve">1, </w:t>
            </w:r>
          </w:p>
          <w:p w14:paraId="6B7D2761" w14:textId="77777777" w:rsidR="00B20551" w:rsidRDefault="00B20551" w:rsidP="00B20551">
            <w:pPr>
              <w:pStyle w:val="MediumGrid21"/>
            </w:pPr>
            <w:r w:rsidRPr="00B20551">
              <w:t>Summer 2022,</w:t>
            </w:r>
          </w:p>
          <w:p w14:paraId="389D517B" w14:textId="77777777" w:rsidR="00E13FE3" w:rsidRDefault="00E13FE3" w:rsidP="00B20551">
            <w:pPr>
              <w:pStyle w:val="MediumGrid21"/>
            </w:pPr>
            <w:r w:rsidRPr="00E13FE3">
              <w:t>Summer 2023</w:t>
            </w:r>
            <w:r>
              <w:t>,</w:t>
            </w:r>
          </w:p>
          <w:p w14:paraId="1C645CFC" w14:textId="56A6E781" w:rsidR="00E13FE3" w:rsidRDefault="00E13FE3" w:rsidP="00B20551">
            <w:pPr>
              <w:pStyle w:val="MediumGrid21"/>
            </w:pPr>
            <w:r w:rsidRPr="00E13FE3">
              <w:t>Summer 2024</w:t>
            </w:r>
            <w:r>
              <w:t>,</w:t>
            </w:r>
            <w:r w:rsidR="00904BFD">
              <w:t xml:space="preserve"> Summer 2025, Summer 2026</w:t>
            </w:r>
          </w:p>
        </w:tc>
        <w:tc>
          <w:tcPr>
            <w:tcW w:w="1106" w:type="dxa"/>
          </w:tcPr>
          <w:p w14:paraId="514FFDEC" w14:textId="35C154B7" w:rsidR="00B20551" w:rsidRDefault="00B20551" w:rsidP="00B20551">
            <w:pPr>
              <w:pStyle w:val="MediumGrid21"/>
            </w:pPr>
            <w:r w:rsidRPr="00FE24A3">
              <w:t>Au.D.</w:t>
            </w:r>
          </w:p>
        </w:tc>
      </w:tr>
      <w:tr w:rsidR="00E13FE3" w:rsidRPr="00BF62D8" w14:paraId="38B386FF" w14:textId="77777777" w:rsidTr="00E13FE3">
        <w:tc>
          <w:tcPr>
            <w:tcW w:w="1504" w:type="dxa"/>
          </w:tcPr>
          <w:p w14:paraId="2CA1D9C3" w14:textId="1CAA2A54" w:rsidR="00E13FE3" w:rsidRDefault="00E13FE3" w:rsidP="00B20551">
            <w:pPr>
              <w:pStyle w:val="MediumGrid21"/>
            </w:pPr>
            <w:r>
              <w:t>CSAD 520</w:t>
            </w:r>
          </w:p>
        </w:tc>
        <w:tc>
          <w:tcPr>
            <w:tcW w:w="5221" w:type="dxa"/>
          </w:tcPr>
          <w:p w14:paraId="582BD1E0" w14:textId="2F6E7FC2" w:rsidR="00E13FE3" w:rsidRPr="00BF62D8" w:rsidRDefault="000C00CB" w:rsidP="000C00CB">
            <w:pPr>
              <w:pStyle w:val="MediumGrid21"/>
            </w:pPr>
            <w:r w:rsidRPr="000C00CB">
              <w:t>Audiology Comprehensive Exam.</w:t>
            </w:r>
          </w:p>
        </w:tc>
        <w:tc>
          <w:tcPr>
            <w:tcW w:w="1842" w:type="dxa"/>
          </w:tcPr>
          <w:p w14:paraId="5CC06C3C" w14:textId="77777777" w:rsidR="00E13FE3" w:rsidRDefault="00E13FE3" w:rsidP="00B20551">
            <w:pPr>
              <w:pStyle w:val="MediumGrid21"/>
            </w:pPr>
            <w:r w:rsidRPr="00E13FE3">
              <w:t>Spring 2023,</w:t>
            </w:r>
          </w:p>
          <w:p w14:paraId="241F5585" w14:textId="6FBDAE82" w:rsidR="00E13FE3" w:rsidRDefault="00E13FE3" w:rsidP="00B20551">
            <w:pPr>
              <w:pStyle w:val="MediumGrid21"/>
            </w:pPr>
            <w:r w:rsidRPr="00E13FE3">
              <w:lastRenderedPageBreak/>
              <w:t>Spring 2024</w:t>
            </w:r>
            <w:r>
              <w:t>,</w:t>
            </w:r>
            <w:r w:rsidR="00904BFD">
              <w:t xml:space="preserve"> Spring 2025, Spring 2026</w:t>
            </w:r>
          </w:p>
        </w:tc>
        <w:tc>
          <w:tcPr>
            <w:tcW w:w="1106" w:type="dxa"/>
          </w:tcPr>
          <w:p w14:paraId="61208C4E" w14:textId="056CF95B" w:rsidR="00E13FE3" w:rsidRDefault="00904BFD" w:rsidP="00B20551">
            <w:pPr>
              <w:pStyle w:val="MediumGrid21"/>
            </w:pPr>
            <w:r w:rsidRPr="00FE24A3">
              <w:lastRenderedPageBreak/>
              <w:t>Au.D.</w:t>
            </w:r>
          </w:p>
        </w:tc>
      </w:tr>
      <w:tr w:rsidR="00B20551" w:rsidRPr="00BF62D8" w14:paraId="65F40F21" w14:textId="77777777" w:rsidTr="00E13FE3">
        <w:tc>
          <w:tcPr>
            <w:tcW w:w="1504" w:type="dxa"/>
          </w:tcPr>
          <w:p w14:paraId="4993C3A8" w14:textId="195B5524" w:rsidR="00B20551" w:rsidRPr="00BF62D8" w:rsidRDefault="00B20551" w:rsidP="00B20551">
            <w:pPr>
              <w:pStyle w:val="MediumGrid21"/>
            </w:pPr>
            <w:r>
              <w:t>CSAD 613</w:t>
            </w:r>
          </w:p>
        </w:tc>
        <w:tc>
          <w:tcPr>
            <w:tcW w:w="5221" w:type="dxa"/>
          </w:tcPr>
          <w:p w14:paraId="44C5DF5E" w14:textId="780DAA2F" w:rsidR="00B20551" w:rsidRPr="00BF62D8" w:rsidRDefault="000C00CB" w:rsidP="00B20551">
            <w:pPr>
              <w:pStyle w:val="MediumGrid21"/>
            </w:pPr>
            <w:r w:rsidRPr="000C00CB">
              <w:t>Instrumentation in audiology.</w:t>
            </w:r>
          </w:p>
        </w:tc>
        <w:tc>
          <w:tcPr>
            <w:tcW w:w="1842" w:type="dxa"/>
          </w:tcPr>
          <w:p w14:paraId="402231CB" w14:textId="77777777" w:rsidR="00B20551" w:rsidRDefault="00B20551" w:rsidP="00B20551">
            <w:pPr>
              <w:pStyle w:val="MediumGrid21"/>
            </w:pPr>
            <w:r>
              <w:t>Fall 2021,</w:t>
            </w:r>
          </w:p>
          <w:p w14:paraId="3D2FECC1" w14:textId="77777777" w:rsidR="00E13FE3" w:rsidRDefault="00E13FE3" w:rsidP="00B20551">
            <w:pPr>
              <w:pStyle w:val="MediumGrid21"/>
            </w:pPr>
            <w:r>
              <w:t>Fall 2022,</w:t>
            </w:r>
          </w:p>
          <w:p w14:paraId="1B49DBBC" w14:textId="2E150464" w:rsidR="00E13FE3" w:rsidRPr="00BF62D8" w:rsidRDefault="00E13FE3" w:rsidP="00B20551">
            <w:pPr>
              <w:pStyle w:val="MediumGrid21"/>
            </w:pPr>
            <w:r w:rsidRPr="00E13FE3">
              <w:t>Fall 2023</w:t>
            </w:r>
            <w:r>
              <w:t>,</w:t>
            </w:r>
            <w:r w:rsidR="00904BFD">
              <w:t xml:space="preserve"> Fall 2024, Fall 2025</w:t>
            </w:r>
          </w:p>
        </w:tc>
        <w:tc>
          <w:tcPr>
            <w:tcW w:w="1106" w:type="dxa"/>
          </w:tcPr>
          <w:p w14:paraId="7B7F83E6" w14:textId="2A1807F3" w:rsidR="00B20551" w:rsidRPr="00BF62D8" w:rsidRDefault="00B20551" w:rsidP="00B20551">
            <w:pPr>
              <w:pStyle w:val="MediumGrid21"/>
            </w:pPr>
            <w:r>
              <w:t>Au.D.</w:t>
            </w:r>
          </w:p>
        </w:tc>
      </w:tr>
      <w:tr w:rsidR="00B20551" w:rsidRPr="00BF62D8" w14:paraId="7223C221" w14:textId="77777777" w:rsidTr="00E13FE3">
        <w:tc>
          <w:tcPr>
            <w:tcW w:w="1504" w:type="dxa"/>
          </w:tcPr>
          <w:p w14:paraId="6E39CEE4" w14:textId="0F401380" w:rsidR="00B20551" w:rsidRDefault="00B20551" w:rsidP="00B20551">
            <w:pPr>
              <w:pStyle w:val="MediumGrid21"/>
            </w:pPr>
            <w:r>
              <w:t>CSAD 620</w:t>
            </w:r>
          </w:p>
        </w:tc>
        <w:tc>
          <w:tcPr>
            <w:tcW w:w="5221" w:type="dxa"/>
          </w:tcPr>
          <w:p w14:paraId="3AC2FDE2" w14:textId="664E1AD1" w:rsidR="00B20551" w:rsidRPr="00BF62D8" w:rsidRDefault="000C00CB" w:rsidP="00B20551">
            <w:pPr>
              <w:pStyle w:val="MediumGrid21"/>
            </w:pPr>
            <w:r w:rsidRPr="000C00CB">
              <w:t>Clinical Methods: Communicating with Patients.</w:t>
            </w:r>
          </w:p>
        </w:tc>
        <w:tc>
          <w:tcPr>
            <w:tcW w:w="1842" w:type="dxa"/>
          </w:tcPr>
          <w:p w14:paraId="5C5FEF72" w14:textId="77777777" w:rsidR="00B20551" w:rsidRDefault="00B20551" w:rsidP="00B20551">
            <w:pPr>
              <w:pStyle w:val="MediumGrid21"/>
            </w:pPr>
            <w:r w:rsidRPr="00B20551">
              <w:t>Spring 2022</w:t>
            </w:r>
            <w:r>
              <w:t>,</w:t>
            </w:r>
          </w:p>
          <w:p w14:paraId="6592A715" w14:textId="4D721417" w:rsidR="00E13FE3" w:rsidRPr="00B20551" w:rsidRDefault="00E13FE3" w:rsidP="00B20551">
            <w:pPr>
              <w:pStyle w:val="MediumGrid21"/>
            </w:pPr>
            <w:r w:rsidRPr="00E13FE3">
              <w:t>Spring 2024</w:t>
            </w:r>
            <w:r>
              <w:t>,</w:t>
            </w:r>
            <w:r w:rsidR="00904BFD">
              <w:t xml:space="preserve"> Spring 2025, Spring 2026</w:t>
            </w:r>
          </w:p>
        </w:tc>
        <w:tc>
          <w:tcPr>
            <w:tcW w:w="1106" w:type="dxa"/>
          </w:tcPr>
          <w:p w14:paraId="4620C49E" w14:textId="40A6C6D0" w:rsidR="00B20551" w:rsidRDefault="00904BFD" w:rsidP="00B20551">
            <w:pPr>
              <w:pStyle w:val="MediumGrid21"/>
            </w:pPr>
            <w:r w:rsidRPr="00FE24A3">
              <w:t>Au.D.</w:t>
            </w:r>
          </w:p>
        </w:tc>
      </w:tr>
      <w:tr w:rsidR="00B20551" w:rsidRPr="00BF62D8" w14:paraId="2EFF6524" w14:textId="77777777" w:rsidTr="00E13FE3">
        <w:tc>
          <w:tcPr>
            <w:tcW w:w="1504" w:type="dxa"/>
          </w:tcPr>
          <w:p w14:paraId="5EF55980" w14:textId="6EB73F50" w:rsidR="00B20551" w:rsidRPr="00BF62D8" w:rsidRDefault="00B20551" w:rsidP="00B20551">
            <w:pPr>
              <w:pStyle w:val="MediumGrid21"/>
            </w:pPr>
            <w:r>
              <w:t>CSAD 621</w:t>
            </w:r>
          </w:p>
        </w:tc>
        <w:tc>
          <w:tcPr>
            <w:tcW w:w="5221" w:type="dxa"/>
          </w:tcPr>
          <w:p w14:paraId="05776EA7" w14:textId="1C77F6FE" w:rsidR="00B20551" w:rsidRPr="00BF62D8" w:rsidRDefault="000C00CB" w:rsidP="00B20551">
            <w:pPr>
              <w:pStyle w:val="MediumGrid21"/>
            </w:pPr>
            <w:r w:rsidRPr="000C00CB">
              <w:t>Research Methods in Audiology.</w:t>
            </w:r>
          </w:p>
        </w:tc>
        <w:tc>
          <w:tcPr>
            <w:tcW w:w="1842" w:type="dxa"/>
          </w:tcPr>
          <w:p w14:paraId="74B11DAF" w14:textId="77777777" w:rsidR="00B20551" w:rsidRDefault="00B20551" w:rsidP="00B20551">
            <w:pPr>
              <w:pStyle w:val="MediumGrid21"/>
            </w:pPr>
            <w:r w:rsidRPr="00B20551">
              <w:t>Spring 2021</w:t>
            </w:r>
            <w:r>
              <w:t>,</w:t>
            </w:r>
          </w:p>
          <w:p w14:paraId="5D6494A1" w14:textId="77777777" w:rsidR="00B20551" w:rsidRDefault="00B20551" w:rsidP="00B20551">
            <w:pPr>
              <w:pStyle w:val="MediumGrid21"/>
            </w:pPr>
            <w:r w:rsidRPr="00B20551">
              <w:t>Spring 2022</w:t>
            </w:r>
            <w:r>
              <w:t>,</w:t>
            </w:r>
          </w:p>
          <w:p w14:paraId="51DCA667" w14:textId="429E9677" w:rsidR="00E13FE3" w:rsidRPr="00BF62D8" w:rsidRDefault="00E13FE3" w:rsidP="00B20551">
            <w:pPr>
              <w:pStyle w:val="MediumGrid21"/>
            </w:pPr>
            <w:r w:rsidRPr="00E13FE3">
              <w:t>Spring 2023,</w:t>
            </w:r>
          </w:p>
        </w:tc>
        <w:tc>
          <w:tcPr>
            <w:tcW w:w="1106" w:type="dxa"/>
          </w:tcPr>
          <w:p w14:paraId="18E89DEE" w14:textId="4C3A848C" w:rsidR="00B20551" w:rsidRPr="00BF62D8" w:rsidRDefault="00B20551" w:rsidP="00B20551">
            <w:pPr>
              <w:pStyle w:val="MediumGrid21"/>
            </w:pPr>
            <w:r>
              <w:t>Au.D.</w:t>
            </w:r>
          </w:p>
        </w:tc>
      </w:tr>
      <w:tr w:rsidR="00B20551" w:rsidRPr="00BF62D8" w14:paraId="0CF03B71" w14:textId="77777777" w:rsidTr="00E13FE3">
        <w:tc>
          <w:tcPr>
            <w:tcW w:w="1504" w:type="dxa"/>
          </w:tcPr>
          <w:p w14:paraId="16D7D9F7" w14:textId="7CC316C5" w:rsidR="00B20551" w:rsidRPr="00BF62D8" w:rsidRDefault="00B20551" w:rsidP="00B20551">
            <w:pPr>
              <w:pStyle w:val="MediumGrid21"/>
            </w:pPr>
            <w:r>
              <w:t>CSAD 661</w:t>
            </w:r>
          </w:p>
        </w:tc>
        <w:tc>
          <w:tcPr>
            <w:tcW w:w="5221" w:type="dxa"/>
          </w:tcPr>
          <w:p w14:paraId="71D1A1EF" w14:textId="4B46150A" w:rsidR="00B20551" w:rsidRPr="00BF62D8" w:rsidRDefault="000C00CB" w:rsidP="00B20551">
            <w:pPr>
              <w:pStyle w:val="MediumGrid21"/>
            </w:pPr>
            <w:r w:rsidRPr="000C00CB">
              <w:t>Aural Rehabilitation.</w:t>
            </w:r>
          </w:p>
        </w:tc>
        <w:tc>
          <w:tcPr>
            <w:tcW w:w="1842" w:type="dxa"/>
          </w:tcPr>
          <w:p w14:paraId="7A2CE57E" w14:textId="77777777" w:rsidR="00B20551" w:rsidRDefault="00B20551" w:rsidP="00B20551">
            <w:pPr>
              <w:pStyle w:val="MediumGrid21"/>
            </w:pPr>
            <w:r w:rsidRPr="00B20551">
              <w:t>Summer 2022,</w:t>
            </w:r>
          </w:p>
          <w:p w14:paraId="6D8FB42A" w14:textId="77777777" w:rsidR="00E13FE3" w:rsidRDefault="00E13FE3" w:rsidP="00B20551">
            <w:pPr>
              <w:pStyle w:val="MediumGrid21"/>
            </w:pPr>
            <w:r w:rsidRPr="00E13FE3">
              <w:t>Summer 2023</w:t>
            </w:r>
            <w:r>
              <w:t>,</w:t>
            </w:r>
          </w:p>
          <w:p w14:paraId="123E396D" w14:textId="4AF0FE18" w:rsidR="00E13FE3" w:rsidRPr="00BF62D8" w:rsidRDefault="00E13FE3" w:rsidP="00B20551">
            <w:pPr>
              <w:pStyle w:val="MediumGrid21"/>
            </w:pPr>
            <w:r w:rsidRPr="00E13FE3">
              <w:t>Summer 2024</w:t>
            </w:r>
            <w:r>
              <w:t>,</w:t>
            </w:r>
            <w:r w:rsidR="00904BFD">
              <w:t xml:space="preserve"> Summer 2025, Summer 2026</w:t>
            </w:r>
          </w:p>
        </w:tc>
        <w:tc>
          <w:tcPr>
            <w:tcW w:w="1106" w:type="dxa"/>
          </w:tcPr>
          <w:p w14:paraId="782DB7C7" w14:textId="0782B35B" w:rsidR="00B20551" w:rsidRPr="00BF62D8" w:rsidRDefault="00B20551" w:rsidP="00B20551">
            <w:pPr>
              <w:pStyle w:val="MediumGrid21"/>
            </w:pPr>
            <w:r>
              <w:t>Au.D.</w:t>
            </w:r>
          </w:p>
        </w:tc>
      </w:tr>
      <w:tr w:rsidR="00B20551" w:rsidRPr="00BF62D8" w14:paraId="7D987DA4" w14:textId="77777777" w:rsidTr="00E13FE3">
        <w:tc>
          <w:tcPr>
            <w:tcW w:w="1504" w:type="dxa"/>
          </w:tcPr>
          <w:p w14:paraId="7725121F" w14:textId="5D6DBB95" w:rsidR="00B20551" w:rsidRPr="00BF62D8" w:rsidRDefault="00E13FE3" w:rsidP="00B20551">
            <w:pPr>
              <w:pStyle w:val="MediumGrid21"/>
            </w:pPr>
            <w:r>
              <w:t>CSAD 682</w:t>
            </w:r>
          </w:p>
        </w:tc>
        <w:tc>
          <w:tcPr>
            <w:tcW w:w="5221" w:type="dxa"/>
          </w:tcPr>
          <w:p w14:paraId="643538AE" w14:textId="2B67D201" w:rsidR="00B20551" w:rsidRPr="00BF62D8" w:rsidRDefault="000C00CB" w:rsidP="00B20551">
            <w:pPr>
              <w:pStyle w:val="MediumGrid21"/>
            </w:pPr>
            <w:r w:rsidRPr="000C00CB">
              <w:t>Aging and the Auditory System.</w:t>
            </w:r>
          </w:p>
        </w:tc>
        <w:tc>
          <w:tcPr>
            <w:tcW w:w="1842" w:type="dxa"/>
          </w:tcPr>
          <w:p w14:paraId="68CC4A25" w14:textId="14CD7DEC" w:rsidR="00B20551" w:rsidRPr="00BF62D8" w:rsidRDefault="00E13FE3" w:rsidP="00B20551">
            <w:pPr>
              <w:pStyle w:val="MediumGrid21"/>
            </w:pPr>
            <w:r w:rsidRPr="00E13FE3">
              <w:t>Spring 2024</w:t>
            </w:r>
            <w:r>
              <w:t>,</w:t>
            </w:r>
            <w:r w:rsidR="00904BFD">
              <w:t xml:space="preserve"> Spring 2025, Spring 2026</w:t>
            </w:r>
          </w:p>
        </w:tc>
        <w:tc>
          <w:tcPr>
            <w:tcW w:w="1106" w:type="dxa"/>
          </w:tcPr>
          <w:p w14:paraId="00454C9B" w14:textId="4CE02694" w:rsidR="00B20551" w:rsidRPr="00BF62D8" w:rsidRDefault="00B20551" w:rsidP="00B20551">
            <w:pPr>
              <w:pStyle w:val="MediumGrid21"/>
            </w:pPr>
            <w:r>
              <w:t>Au.D.</w:t>
            </w:r>
          </w:p>
        </w:tc>
      </w:tr>
      <w:tr w:rsidR="00B20551" w:rsidRPr="00BF62D8" w14:paraId="313E0391" w14:textId="77777777" w:rsidTr="00E13FE3">
        <w:tc>
          <w:tcPr>
            <w:tcW w:w="1504" w:type="dxa"/>
            <w:shd w:val="clear" w:color="auto" w:fill="A6A6A6" w:themeFill="background1" w:themeFillShade="A6"/>
          </w:tcPr>
          <w:p w14:paraId="76844F12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5221" w:type="dxa"/>
            <w:shd w:val="clear" w:color="auto" w:fill="A6A6A6" w:themeFill="background1" w:themeFillShade="A6"/>
          </w:tcPr>
          <w:p w14:paraId="4CDA5482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6EE8D983" w14:textId="77777777" w:rsidR="00B20551" w:rsidRPr="00BF62D8" w:rsidRDefault="00B20551" w:rsidP="00B20551">
            <w:pPr>
              <w:pStyle w:val="MediumGrid21"/>
            </w:pPr>
          </w:p>
        </w:tc>
        <w:tc>
          <w:tcPr>
            <w:tcW w:w="1106" w:type="dxa"/>
            <w:shd w:val="clear" w:color="auto" w:fill="A6A6A6" w:themeFill="background1" w:themeFillShade="A6"/>
          </w:tcPr>
          <w:p w14:paraId="75ED7212" w14:textId="77777777" w:rsidR="00B20551" w:rsidRPr="00BF62D8" w:rsidRDefault="00B20551" w:rsidP="00B20551">
            <w:pPr>
              <w:pStyle w:val="MediumGrid21"/>
            </w:pPr>
          </w:p>
        </w:tc>
      </w:tr>
      <w:bookmarkEnd w:id="11"/>
    </w:tbl>
    <w:p w14:paraId="6BAD4EDB" w14:textId="77777777" w:rsidR="00555B9E" w:rsidRPr="00555B9E" w:rsidRDefault="00555B9E" w:rsidP="00555B9E"/>
    <w:sectPr w:rsidR="00555B9E" w:rsidRPr="00555B9E" w:rsidSect="00B61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17"/>
    <w:multiLevelType w:val="hybridMultilevel"/>
    <w:tmpl w:val="C450C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7799B"/>
    <w:multiLevelType w:val="hybridMultilevel"/>
    <w:tmpl w:val="1856DEDA"/>
    <w:lvl w:ilvl="0" w:tplc="140C5F72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64B"/>
    <w:multiLevelType w:val="hybridMultilevel"/>
    <w:tmpl w:val="4838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6D33"/>
    <w:multiLevelType w:val="hybridMultilevel"/>
    <w:tmpl w:val="08E4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21D6"/>
    <w:multiLevelType w:val="hybridMultilevel"/>
    <w:tmpl w:val="C1648DB4"/>
    <w:lvl w:ilvl="0" w:tplc="ADA2C142">
      <w:start w:val="1"/>
      <w:numFmt w:val="decimal"/>
      <w:lvlText w:val="%1."/>
      <w:lvlJc w:val="left"/>
      <w:pPr>
        <w:ind w:left="360" w:hanging="360"/>
      </w:pPr>
      <w:rPr>
        <w:rFonts w:ascii="Times" w:eastAsia="Times New Roman" w:hAnsi="Times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82F03"/>
    <w:multiLevelType w:val="hybridMultilevel"/>
    <w:tmpl w:val="9E5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7F2B"/>
    <w:multiLevelType w:val="hybridMultilevel"/>
    <w:tmpl w:val="BF7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72CA"/>
    <w:multiLevelType w:val="hybridMultilevel"/>
    <w:tmpl w:val="CBB8F9AC"/>
    <w:lvl w:ilvl="0" w:tplc="DA0EE6BE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A5912"/>
    <w:multiLevelType w:val="hybridMultilevel"/>
    <w:tmpl w:val="9B04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53614"/>
    <w:multiLevelType w:val="hybridMultilevel"/>
    <w:tmpl w:val="E99EE4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F6B3AE0"/>
    <w:multiLevelType w:val="hybridMultilevel"/>
    <w:tmpl w:val="D83E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18D"/>
    <w:multiLevelType w:val="hybridMultilevel"/>
    <w:tmpl w:val="CB7E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8368">
    <w:abstractNumId w:val="5"/>
  </w:num>
  <w:num w:numId="2" w16cid:durableId="476191679">
    <w:abstractNumId w:val="2"/>
  </w:num>
  <w:num w:numId="3" w16cid:durableId="1517844669">
    <w:abstractNumId w:val="8"/>
  </w:num>
  <w:num w:numId="4" w16cid:durableId="1511872157">
    <w:abstractNumId w:val="3"/>
  </w:num>
  <w:num w:numId="5" w16cid:durableId="469178985">
    <w:abstractNumId w:val="10"/>
  </w:num>
  <w:num w:numId="6" w16cid:durableId="1632398497">
    <w:abstractNumId w:val="6"/>
  </w:num>
  <w:num w:numId="7" w16cid:durableId="661198551">
    <w:abstractNumId w:val="11"/>
  </w:num>
  <w:num w:numId="8" w16cid:durableId="302001745">
    <w:abstractNumId w:val="1"/>
  </w:num>
  <w:num w:numId="9" w16cid:durableId="927731549">
    <w:abstractNumId w:val="0"/>
  </w:num>
  <w:num w:numId="10" w16cid:durableId="1098596327">
    <w:abstractNumId w:val="7"/>
  </w:num>
  <w:num w:numId="11" w16cid:durableId="460609246">
    <w:abstractNumId w:val="4"/>
  </w:num>
  <w:num w:numId="12" w16cid:durableId="16081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2C"/>
    <w:rsid w:val="00075E8E"/>
    <w:rsid w:val="000C00CB"/>
    <w:rsid w:val="001E2A7E"/>
    <w:rsid w:val="001F7E89"/>
    <w:rsid w:val="00213017"/>
    <w:rsid w:val="00232848"/>
    <w:rsid w:val="00307D7A"/>
    <w:rsid w:val="00374E72"/>
    <w:rsid w:val="0041475E"/>
    <w:rsid w:val="00423C1B"/>
    <w:rsid w:val="00512D9C"/>
    <w:rsid w:val="0053681C"/>
    <w:rsid w:val="0055286D"/>
    <w:rsid w:val="005530A9"/>
    <w:rsid w:val="00555B9E"/>
    <w:rsid w:val="005E240F"/>
    <w:rsid w:val="0061153F"/>
    <w:rsid w:val="006137A3"/>
    <w:rsid w:val="0066183E"/>
    <w:rsid w:val="00713C1C"/>
    <w:rsid w:val="007316DA"/>
    <w:rsid w:val="00744499"/>
    <w:rsid w:val="007F1948"/>
    <w:rsid w:val="009045D1"/>
    <w:rsid w:val="00904BFD"/>
    <w:rsid w:val="009516E7"/>
    <w:rsid w:val="009610C4"/>
    <w:rsid w:val="00A40C25"/>
    <w:rsid w:val="00A80895"/>
    <w:rsid w:val="00B20551"/>
    <w:rsid w:val="00B35562"/>
    <w:rsid w:val="00B61B2C"/>
    <w:rsid w:val="00BD21BA"/>
    <w:rsid w:val="00C21F4F"/>
    <w:rsid w:val="00C849C3"/>
    <w:rsid w:val="00C949B6"/>
    <w:rsid w:val="00CE45D1"/>
    <w:rsid w:val="00CF7D90"/>
    <w:rsid w:val="00D36337"/>
    <w:rsid w:val="00DA62D7"/>
    <w:rsid w:val="00DD230B"/>
    <w:rsid w:val="00E125B3"/>
    <w:rsid w:val="00E13FE3"/>
    <w:rsid w:val="00E17D79"/>
    <w:rsid w:val="00E81136"/>
    <w:rsid w:val="00ED760C"/>
    <w:rsid w:val="00F24FCA"/>
    <w:rsid w:val="00F6259A"/>
    <w:rsid w:val="00F71E66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0F54"/>
  <w15:chartTrackingRefBased/>
  <w15:docId w15:val="{03294375-90B8-4FE7-A1EA-A0B3C681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A3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1B2C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4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0A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2C"/>
    <w:rPr>
      <w:rFonts w:ascii="Garamond" w:eastAsiaTheme="majorEastAsia" w:hAnsi="Garamond" w:cstheme="majorBidi"/>
      <w:color w:val="385623" w:themeColor="accent6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499"/>
    <w:rPr>
      <w:rFonts w:ascii="Garamond" w:eastAsiaTheme="majorEastAsia" w:hAnsi="Garamond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0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ediumGrid21">
    <w:name w:val="Medium Grid 21"/>
    <w:uiPriority w:val="1"/>
    <w:qFormat/>
    <w:rsid w:val="00075E8E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styleId="ListParagraph">
    <w:name w:val="List Paragraph"/>
    <w:basedOn w:val="Normal"/>
    <w:uiPriority w:val="34"/>
    <w:qFormat/>
    <w:rsid w:val="00951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8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44/2025_JSLHR-22-00501" TargetMode="External"/><Relationship Id="rId18" Type="http://schemas.openxmlformats.org/officeDocument/2006/relationships/hyperlink" Target="https://doi.org/10.1044/2024_PERSP-24-00038" TargetMode="External"/><Relationship Id="rId26" Type="http://schemas.openxmlformats.org/officeDocument/2006/relationships/hyperlink" Target="https://doi.org/10.3928/19404921-20210617-01" TargetMode="External"/><Relationship Id="rId39" Type="http://schemas.openxmlformats.org/officeDocument/2006/relationships/hyperlink" Target="https://doi.org/10.1044/2019_JSLHR-H19-0183" TargetMode="External"/><Relationship Id="rId21" Type="http://schemas.openxmlformats.org/officeDocument/2006/relationships/hyperlink" Target="https://doi.org/10.1044/2022_jslhr-22-00330" TargetMode="External"/><Relationship Id="rId34" Type="http://schemas.openxmlformats.org/officeDocument/2006/relationships/hyperlink" Target="https://doi.org/10.1080/08959420.2020.182454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080/03601277.2026.2615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93/geroni/igae098.0051" TargetMode="External"/><Relationship Id="rId20" Type="http://schemas.openxmlformats.org/officeDocument/2006/relationships/hyperlink" Target="https://doi.org/10.1080/02701960.2023.2239177" TargetMode="External"/><Relationship Id="rId29" Type="http://schemas.openxmlformats.org/officeDocument/2006/relationships/hyperlink" Target="https://doi.org/10.1097/01.NURSE.0000724368.90257.74" TargetMode="External"/><Relationship Id="rId41" Type="http://schemas.openxmlformats.org/officeDocument/2006/relationships/hyperlink" Target="https://doi.org/10.3766/jaaa.171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44/2025_AJA-25-00169" TargetMode="External"/><Relationship Id="rId11" Type="http://schemas.openxmlformats.org/officeDocument/2006/relationships/hyperlink" Target="https://doi.org/10.1016/j.xjep.2025.100781" TargetMode="External"/><Relationship Id="rId24" Type="http://schemas.openxmlformats.org/officeDocument/2006/relationships/hyperlink" Target="https://doi.org/10.1097/01.HJ.0000856004.32761.0f" TargetMode="External"/><Relationship Id="rId32" Type="http://schemas.openxmlformats.org/officeDocument/2006/relationships/hyperlink" Target="https://doi.org/10.1097/01.HJ.0000725100.14569.cc" TargetMode="External"/><Relationship Id="rId37" Type="http://schemas.openxmlformats.org/officeDocument/2006/relationships/hyperlink" Target="https://doi.org/10.1093/gerona/glaa040" TargetMode="External"/><Relationship Id="rId40" Type="http://schemas.openxmlformats.org/officeDocument/2006/relationships/hyperlink" Target="https://doi.org/10.1044/2019_JSLHR-H-19-01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097/01.HJ.0001098600.18834.d1" TargetMode="External"/><Relationship Id="rId23" Type="http://schemas.openxmlformats.org/officeDocument/2006/relationships/hyperlink" Target="https://doi.org/10.3928/00989134-20220606-05" TargetMode="External"/><Relationship Id="rId28" Type="http://schemas.openxmlformats.org/officeDocument/2006/relationships/hyperlink" Target="https://doi.org/10.1044/2020_AJA-20-00092" TargetMode="External"/><Relationship Id="rId36" Type="http://schemas.openxmlformats.org/officeDocument/2006/relationships/hyperlink" Target="https://doi.org/10.1044/2020_JSLHR-19-00299" TargetMode="External"/><Relationship Id="rId10" Type="http://schemas.openxmlformats.org/officeDocument/2006/relationships/hyperlink" Target="https://doi.org/10.3766/jaaa.250019" TargetMode="External"/><Relationship Id="rId19" Type="http://schemas.openxmlformats.org/officeDocument/2006/relationships/hyperlink" Target="https://www.hmongstudiesjournal.org/hsj-volume-252023.html" TargetMode="External"/><Relationship Id="rId31" Type="http://schemas.openxmlformats.org/officeDocument/2006/relationships/hyperlink" Target="https://doi.org/10.1097/01.HJ.0000743728.57095.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66/jaaa.250020" TargetMode="External"/><Relationship Id="rId14" Type="http://schemas.openxmlformats.org/officeDocument/2006/relationships/hyperlink" Target="https://doi.org/10.33137/ijidi.v9i1/2.43791" TargetMode="External"/><Relationship Id="rId22" Type="http://schemas.openxmlformats.org/officeDocument/2006/relationships/hyperlink" Target="https://doi.org/10.1097/wnn.0000000000000328" TargetMode="External"/><Relationship Id="rId27" Type="http://schemas.openxmlformats.org/officeDocument/2006/relationships/hyperlink" Target="https://doi.org/10.1044/2021_AJA-20-00215" TargetMode="External"/><Relationship Id="rId30" Type="http://schemas.openxmlformats.org/officeDocument/2006/relationships/hyperlink" Target="https://doi.org/10.1097/01.HJ.0000752320.26796.96" TargetMode="External"/><Relationship Id="rId35" Type="http://schemas.openxmlformats.org/officeDocument/2006/relationships/hyperlink" Target="https://doi.org/10.1044/2020_AJA-20-0003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3766/jaaa.2500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77/15404153241286766" TargetMode="External"/><Relationship Id="rId17" Type="http://schemas.openxmlformats.org/officeDocument/2006/relationships/hyperlink" Target="https://doi.org/10.1044/2024_PERSP-24-00067" TargetMode="External"/><Relationship Id="rId25" Type="http://schemas.openxmlformats.org/officeDocument/2006/relationships/hyperlink" Target="https://www.audiology.org/news-and-publications/audiology-today/articles/opinion-editorial-enhancing-accessibility-of-communication-sciences-and-disorders-research-open-access-and-self-archiving/" TargetMode="External"/><Relationship Id="rId33" Type="http://schemas.openxmlformats.org/officeDocument/2006/relationships/hyperlink" Target="https://doi.org/10.1093/geroni/igaa057.011" TargetMode="External"/><Relationship Id="rId38" Type="http://schemas.openxmlformats.org/officeDocument/2006/relationships/hyperlink" Target="https://doi.org/10.1016/j.bbi.2019.10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4449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Gleason, David L</dc:creator>
  <cp:keywords/>
  <dc:description/>
  <cp:lastModifiedBy>Laura Gaeta</cp:lastModifiedBy>
  <cp:revision>5</cp:revision>
  <dcterms:created xsi:type="dcterms:W3CDTF">2025-07-30T17:58:00Z</dcterms:created>
  <dcterms:modified xsi:type="dcterms:W3CDTF">2026-07-01T22:24:00Z</dcterms:modified>
</cp:coreProperties>
</file>