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9811" w14:textId="39692CA7" w:rsidR="004A54C4" w:rsidRPr="009A0F39" w:rsidRDefault="00137257">
      <w:pPr>
        <w:pStyle w:val="BodyText"/>
        <w:kinsoku w:val="0"/>
        <w:overflowPunct w:val="0"/>
        <w:ind w:left="254"/>
        <w:rPr>
          <w:rFonts w:asciiTheme="minorHAnsi" w:hAnsiTheme="minorHAnsi" w:cstheme="minorHAnsi"/>
          <w:sz w:val="22"/>
          <w:szCs w:val="22"/>
        </w:rPr>
      </w:pPr>
      <w:r w:rsidRPr="009A0F39">
        <w:rPr>
          <w:rFonts w:asciiTheme="minorHAnsi" w:hAnsiTheme="minorHAnsi" w:cstheme="minorHAnsi"/>
          <w:sz w:val="22"/>
          <w:szCs w:val="22"/>
        </w:rPr>
        <w:t xml:space="preserve"> </w:t>
      </w:r>
      <w:r w:rsidR="003C1F87" w:rsidRPr="009A0F39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4ECD877" wp14:editId="1F82DD92">
            <wp:extent cx="1517650" cy="292100"/>
            <wp:effectExtent l="0" t="0" r="0" b="0"/>
            <wp:docPr id="1" name="Picture 1" descr="Green words of &quot;Sacramento State&quot; with torch green logo to the left of the w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en words of &quot;Sacramento State&quot; with torch green logo to the left of the word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DC1" w14:textId="77777777" w:rsidR="004A54C4" w:rsidRPr="009A0F39" w:rsidRDefault="004A54C4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78520D30" w14:textId="2D0D278C" w:rsidR="004A54C4" w:rsidRPr="009A0F39" w:rsidRDefault="000E126D">
      <w:pPr>
        <w:pStyle w:val="BodyText"/>
        <w:kinsoku w:val="0"/>
        <w:overflowPunct w:val="0"/>
        <w:spacing w:before="52"/>
        <w:ind w:left="9554"/>
        <w:rPr>
          <w:rFonts w:asciiTheme="minorHAnsi" w:hAnsiTheme="minorHAnsi" w:cstheme="minorHAnsi"/>
          <w:spacing w:val="-2"/>
          <w:sz w:val="22"/>
          <w:szCs w:val="22"/>
        </w:rPr>
      </w:pPr>
      <w:r w:rsidRPr="009A0F39">
        <w:rPr>
          <w:rFonts w:asciiTheme="minorHAnsi" w:hAnsiTheme="minorHAnsi" w:cstheme="minorHAnsi"/>
          <w:sz w:val="22"/>
          <w:szCs w:val="22"/>
        </w:rPr>
        <w:t>2</w:t>
      </w:r>
      <w:r w:rsidR="00A0700F" w:rsidRPr="009A0F39">
        <w:rPr>
          <w:rFonts w:asciiTheme="minorHAnsi" w:hAnsiTheme="minorHAnsi" w:cstheme="minorHAnsi"/>
          <w:sz w:val="22"/>
          <w:szCs w:val="22"/>
        </w:rPr>
        <w:t>6</w:t>
      </w:r>
      <w:r w:rsidRPr="009A0F39">
        <w:rPr>
          <w:rFonts w:asciiTheme="minorHAnsi" w:hAnsiTheme="minorHAnsi" w:cstheme="minorHAnsi"/>
          <w:sz w:val="22"/>
          <w:szCs w:val="22"/>
        </w:rPr>
        <w:t>/2</w:t>
      </w:r>
      <w:r w:rsidR="00A0700F" w:rsidRPr="009A0F39">
        <w:rPr>
          <w:rFonts w:asciiTheme="minorHAnsi" w:hAnsiTheme="minorHAnsi" w:cstheme="minorHAnsi"/>
          <w:sz w:val="22"/>
          <w:szCs w:val="22"/>
        </w:rPr>
        <w:t>7</w:t>
      </w:r>
      <w:r w:rsidRPr="009A0F3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spacing w:val="-2"/>
          <w:sz w:val="22"/>
          <w:szCs w:val="22"/>
        </w:rPr>
        <w:t>Catalog</w:t>
      </w:r>
    </w:p>
    <w:p w14:paraId="1E23F8B6" w14:textId="77777777" w:rsidR="0084402B" w:rsidRPr="009A0F39" w:rsidRDefault="000E126D" w:rsidP="00D656F0">
      <w:pPr>
        <w:pStyle w:val="Heading1"/>
        <w:contextualSpacing/>
        <w:jc w:val="center"/>
      </w:pPr>
      <w:r w:rsidRPr="009A0F39">
        <w:t>MINOR</w:t>
      </w:r>
      <w:r w:rsidRPr="009A0F39">
        <w:rPr>
          <w:spacing w:val="-7"/>
        </w:rPr>
        <w:t xml:space="preserve"> </w:t>
      </w:r>
      <w:r w:rsidRPr="009A0F39">
        <w:t>in</w:t>
      </w:r>
      <w:r w:rsidR="0084402B" w:rsidRPr="009A0F39">
        <w:t xml:space="preserve"> Child Life</w:t>
      </w:r>
    </w:p>
    <w:p w14:paraId="1986A26E" w14:textId="10C1570A" w:rsidR="00882E5B" w:rsidRPr="009A0F39" w:rsidRDefault="00882E5B" w:rsidP="00D656F0">
      <w:pPr>
        <w:pStyle w:val="Heading1"/>
        <w:contextualSpacing/>
        <w:jc w:val="center"/>
      </w:pPr>
      <w:r w:rsidRPr="009A0F39">
        <w:t>Family Studies and Human Development</w:t>
      </w:r>
    </w:p>
    <w:p w14:paraId="7ED0CFD0" w14:textId="154F02A4" w:rsidR="004A54C4" w:rsidRPr="009A0F39" w:rsidRDefault="00E33128" w:rsidP="00D656F0">
      <w:pPr>
        <w:pStyle w:val="Heading1"/>
        <w:contextualSpacing/>
        <w:jc w:val="center"/>
      </w:pPr>
      <w:r w:rsidRPr="009A0F39">
        <w:t>Child Life</w:t>
      </w:r>
      <w:r w:rsidR="000E126D" w:rsidRPr="009A0F39">
        <w:t xml:space="preserve">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6FE8" w:rsidRPr="009A0F39" w14:paraId="5CD62EB3" w14:textId="77777777" w:rsidTr="00921533">
        <w:tc>
          <w:tcPr>
            <w:tcW w:w="10790" w:type="dxa"/>
          </w:tcPr>
          <w:p w14:paraId="04702208" w14:textId="77777777" w:rsidR="00E66FE8" w:rsidRPr="009A0F39" w:rsidRDefault="00E66FE8" w:rsidP="009215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7017081"/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Advisors:</w:t>
            </w:r>
          </w:p>
        </w:tc>
      </w:tr>
      <w:tr w:rsidR="00E66FE8" w:rsidRPr="009A0F39" w14:paraId="31C9D5A0" w14:textId="77777777" w:rsidTr="00921533">
        <w:tc>
          <w:tcPr>
            <w:tcW w:w="10790" w:type="dxa"/>
          </w:tcPr>
          <w:p w14:paraId="1FCA5FCC" w14:textId="08DA8A0C" w:rsidR="00E66FE8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Henry Gonzalez</w:t>
            </w:r>
            <w:r w:rsidR="00E66FE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      Email: </w:t>
            </w:r>
            <w:hyperlink r:id="rId7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henry.gonzalez@csus.edu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66FE8" w:rsidRPr="009A0F39" w14:paraId="701FC19F" w14:textId="77777777" w:rsidTr="00921533">
        <w:tc>
          <w:tcPr>
            <w:tcW w:w="10790" w:type="dxa"/>
          </w:tcPr>
          <w:p w14:paraId="27151DAA" w14:textId="3AB60BE9" w:rsidR="00E66FE8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Alyssa Maples</w:t>
            </w:r>
            <w:r w:rsidR="00E66FE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         Email: </w:t>
            </w:r>
            <w:hyperlink r:id="rId8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alyssa.maples@csus.edu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82E5B" w:rsidRPr="009A0F39" w14:paraId="1DC6B956" w14:textId="77777777" w:rsidTr="00921533">
        <w:tc>
          <w:tcPr>
            <w:tcW w:w="10790" w:type="dxa"/>
          </w:tcPr>
          <w:p w14:paraId="5DB90376" w14:textId="0F5B5584" w:rsidR="00882E5B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Ann Moylan              Email</w:t>
            </w:r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9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moylan@csus.edu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bookmarkEnd w:id="0"/>
    <w:p w14:paraId="5BB22D45" w14:textId="115C3534" w:rsidR="00E97BA5" w:rsidRPr="009A0F39" w:rsidRDefault="09985C57" w:rsidP="00E97BA5">
      <w:pPr>
        <w:pStyle w:val="BodyText"/>
        <w:kinsoku w:val="0"/>
        <w:overflowPunct w:val="0"/>
        <w:spacing w:before="56"/>
        <w:ind w:left="120"/>
        <w:rPr>
          <w:rFonts w:asciiTheme="minorHAnsi" w:hAnsiTheme="minorHAnsi" w:cstheme="minorHAnsi"/>
          <w:i/>
          <w:iCs/>
          <w:color w:val="000000"/>
          <w:sz w:val="26"/>
          <w:szCs w:val="26"/>
        </w:rPr>
      </w:pPr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Students should meet with a </w:t>
      </w:r>
      <w:hyperlink r:id="rId10" w:anchor="academic-faculty-advisors"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fac</w:t>
        </w:r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u</w:t>
        </w:r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lty</w:t>
        </w:r>
        <w:r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 xml:space="preserve"> advisor</w:t>
        </w:r>
      </w:hyperlink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 every semester for academic planning. </w:t>
      </w:r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Please</w:t>
      </w:r>
      <w:r w:rsidR="00E97BA5" w:rsidRPr="009A0F39">
        <w:rPr>
          <w:rFonts w:asciiTheme="minorHAnsi" w:hAnsiTheme="minorHAnsi" w:cstheme="minorHAnsi"/>
          <w:i/>
          <w:iCs/>
          <w:spacing w:val="-5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visit</w:t>
      </w:r>
      <w:r w:rsidR="00E97BA5" w:rsidRPr="009A0F39">
        <w:rPr>
          <w:rFonts w:asciiTheme="minorHAnsi" w:hAnsiTheme="minorHAnsi" w:cstheme="minorHAnsi"/>
          <w:i/>
          <w:iCs/>
          <w:spacing w:val="-5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color w:val="000000"/>
          <w:sz w:val="26"/>
          <w:szCs w:val="26"/>
        </w:rPr>
        <w:t xml:space="preserve">the </w:t>
      </w:r>
      <w:hyperlink r:id="rId11" w:history="1"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Family Studies and Human D</w:t>
        </w:r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e</w:t>
        </w:r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 xml:space="preserve">velopment </w:t>
        </w:r>
      </w:hyperlink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website</w:t>
      </w:r>
      <w:r w:rsidR="00E97BA5" w:rsidRPr="009A0F39">
        <w:rPr>
          <w:rFonts w:asciiTheme="minorHAnsi" w:hAnsiTheme="minorHAnsi" w:cstheme="minorHAnsi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color w:val="000000"/>
          <w:sz w:val="26"/>
          <w:szCs w:val="26"/>
        </w:rPr>
        <w:t>for more information.</w:t>
      </w:r>
    </w:p>
    <w:p w14:paraId="3129C267" w14:textId="77777777" w:rsidR="00D868B7" w:rsidRPr="009A0F39" w:rsidRDefault="00D868B7" w:rsidP="00E66FE8">
      <w:pPr>
        <w:rPr>
          <w:rFonts w:asciiTheme="minorHAnsi" w:hAnsiTheme="minorHAnsi" w:cstheme="minorHAnsi"/>
          <w:i/>
          <w:iCs/>
          <w:sz w:val="26"/>
          <w:szCs w:val="26"/>
        </w:rPr>
      </w:pPr>
    </w:p>
    <w:p w14:paraId="31FCC7F0" w14:textId="01DFEF30" w:rsidR="0055427B" w:rsidRPr="009A0F39" w:rsidRDefault="56D1FE6D" w:rsidP="00E97BA5">
      <w:pPr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NOTE: </w:t>
      </w:r>
      <w:r w:rsidR="6EF8118B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To be certified through </w:t>
      </w:r>
      <w:r w:rsidR="00E97BA5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the </w:t>
      </w:r>
      <w:hyperlink r:id="rId12" w:history="1">
        <w:r w:rsidR="00E97BA5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Association of Child Life Professionals (</w:t>
        </w:r>
        <w:r w:rsidR="6EF8118B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ACLP</w:t>
        </w:r>
        <w:r w:rsidR="00E97BA5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)</w:t>
        </w:r>
      </w:hyperlink>
      <w:r w:rsidR="6EF8118B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>, s</w:t>
      </w: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tudents must also complete a CLINICAL INTERNSHIP which is not included in the academic requirements and involves a competitive process after completion of the </w:t>
      </w:r>
      <w:r w:rsidR="7F5C9AFE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>bachelor's</w:t>
      </w: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degree.</w:t>
      </w:r>
    </w:p>
    <w:p w14:paraId="438356B8" w14:textId="77777777" w:rsidR="004A54C4" w:rsidRPr="009A0F39" w:rsidRDefault="004A54C4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:rsidRPr="009A0F39" w14:paraId="690B7A01" w14:textId="77777777">
        <w:trPr>
          <w:trHeight w:val="29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9F39" w14:textId="5A67E989" w:rsidR="004A54C4" w:rsidRPr="009A0F39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Name:</w:t>
            </w:r>
            <w:r w:rsidR="009C74C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109" w14:textId="75D20E7E" w:rsidR="004A54C4" w:rsidRPr="009A0F39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Name: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  <w:tr w:rsidR="004A54C4" w:rsidRPr="009A0F39" w14:paraId="3620807B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59FE" w14:textId="5F7710F2" w:rsidR="004A54C4" w:rsidRPr="009A0F39" w:rsidRDefault="000E126D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Pr="009A0F3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ID:</w:t>
            </w:r>
            <w:r w:rsidR="009C74C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91D" w14:textId="1682FE46" w:rsidR="004A54C4" w:rsidRPr="009A0F39" w:rsidRDefault="000E126D">
            <w:pPr>
              <w:pStyle w:val="TableParagraph"/>
              <w:kinsoku w:val="0"/>
              <w:overflowPunct w:val="0"/>
              <w:spacing w:line="275" w:lineRule="exact"/>
              <w:ind w:left="10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Email: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4170A4F7" w14:textId="77777777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i/>
          <w:iCs/>
          <w:sz w:val="22"/>
          <w:szCs w:val="22"/>
        </w:rPr>
      </w:pPr>
    </w:p>
    <w:p w14:paraId="4BBAA6E1" w14:textId="628B3424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sz w:val="26"/>
          <w:szCs w:val="26"/>
        </w:rPr>
        <w:t>NOTE</w:t>
      </w:r>
      <w:r w:rsidRPr="009A0F39">
        <w:rPr>
          <w:rFonts w:asciiTheme="minorHAnsi" w:hAnsiTheme="minorHAnsi" w:cstheme="minorHAnsi"/>
          <w:sz w:val="26"/>
          <w:szCs w:val="26"/>
        </w:rPr>
        <w:t xml:space="preserve">: some requirements can also be met through lower division courses available through community colleges. Please see a </w:t>
      </w:r>
      <w:hyperlink r:id="rId13" w:anchor="academic-faculty-advisors">
        <w:r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faculty advisor</w:t>
        </w:r>
      </w:hyperlink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Pr="009A0F39">
        <w:rPr>
          <w:rFonts w:asciiTheme="minorHAnsi" w:hAnsiTheme="minorHAnsi" w:cstheme="minorHAnsi"/>
          <w:sz w:val="26"/>
          <w:szCs w:val="26"/>
        </w:rPr>
        <w:t>for details.</w:t>
      </w:r>
    </w:p>
    <w:p w14:paraId="420925DE" w14:textId="77777777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</w:p>
    <w:p w14:paraId="2CC3F4AB" w14:textId="1D85943E" w:rsidR="393D7A63" w:rsidRPr="009A0F39" w:rsidRDefault="393D7A63" w:rsidP="33075663">
      <w:pPr>
        <w:pStyle w:val="BodyText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sz w:val="26"/>
          <w:szCs w:val="26"/>
        </w:rPr>
        <w:t>Recommended prerequisites:</w:t>
      </w:r>
      <w:r w:rsidR="4D638C16" w:rsidRPr="009A0F39">
        <w:rPr>
          <w:rFonts w:asciiTheme="minorHAnsi" w:hAnsiTheme="minorHAnsi" w:cstheme="minorHAnsi"/>
          <w:b/>
          <w:bCs/>
          <w:sz w:val="26"/>
          <w:szCs w:val="26"/>
        </w:rPr>
        <w:t xml:space="preserve"> (required for professional certification)</w:t>
      </w:r>
    </w:p>
    <w:p w14:paraId="2A0618F8" w14:textId="58D13811" w:rsidR="393D7A63" w:rsidRPr="009A0F39" w:rsidRDefault="393D7A63" w:rsidP="33075663">
      <w:pPr>
        <w:pStyle w:val="BodyText"/>
        <w:numPr>
          <w:ilvl w:val="0"/>
          <w:numId w:val="2"/>
        </w:numPr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Two </w:t>
      </w:r>
      <w:r w:rsidR="28AFB98A" w:rsidRPr="009A0F39">
        <w:rPr>
          <w:rFonts w:asciiTheme="minorHAnsi" w:hAnsiTheme="minorHAnsi" w:cstheme="minorHAnsi"/>
          <w:sz w:val="26"/>
          <w:szCs w:val="26"/>
        </w:rPr>
        <w:t>c</w:t>
      </w:r>
      <w:r w:rsidRPr="009A0F39">
        <w:rPr>
          <w:rFonts w:asciiTheme="minorHAnsi" w:hAnsiTheme="minorHAnsi" w:cstheme="minorHAnsi"/>
          <w:sz w:val="26"/>
          <w:szCs w:val="26"/>
        </w:rPr>
        <w:t xml:space="preserve">hild </w:t>
      </w:r>
      <w:r w:rsidR="564452FE" w:rsidRPr="009A0F39">
        <w:rPr>
          <w:rFonts w:asciiTheme="minorHAnsi" w:hAnsiTheme="minorHAnsi" w:cstheme="minorHAnsi"/>
          <w:sz w:val="26"/>
          <w:szCs w:val="26"/>
        </w:rPr>
        <w:t>d</w:t>
      </w:r>
      <w:r w:rsidRPr="009A0F39">
        <w:rPr>
          <w:rFonts w:asciiTheme="minorHAnsi" w:hAnsiTheme="minorHAnsi" w:cstheme="minorHAnsi"/>
          <w:sz w:val="26"/>
          <w:szCs w:val="26"/>
        </w:rPr>
        <w:t xml:space="preserve">evelopment </w:t>
      </w:r>
      <w:r w:rsidR="68E13B5B" w:rsidRPr="009A0F39">
        <w:rPr>
          <w:rFonts w:asciiTheme="minorHAnsi" w:hAnsiTheme="minorHAnsi" w:cstheme="minorHAnsi"/>
          <w:sz w:val="26"/>
          <w:szCs w:val="26"/>
        </w:rPr>
        <w:t>c</w:t>
      </w:r>
      <w:r w:rsidRPr="009A0F39">
        <w:rPr>
          <w:rFonts w:asciiTheme="minorHAnsi" w:hAnsiTheme="minorHAnsi" w:cstheme="minorHAnsi"/>
          <w:sz w:val="26"/>
          <w:szCs w:val="26"/>
        </w:rPr>
        <w:t>ourses</w:t>
      </w:r>
      <w:r w:rsidR="16F7B3B5" w:rsidRPr="009A0F39">
        <w:rPr>
          <w:rFonts w:asciiTheme="minorHAnsi" w:hAnsiTheme="minorHAnsi" w:cstheme="minorHAnsi"/>
          <w:sz w:val="26"/>
          <w:szCs w:val="26"/>
        </w:rPr>
        <w:t xml:space="preserve"> cover</w:t>
      </w:r>
      <w:r w:rsidR="00E97BA5" w:rsidRPr="009A0F39">
        <w:rPr>
          <w:rFonts w:asciiTheme="minorHAnsi" w:hAnsiTheme="minorHAnsi" w:cstheme="minorHAnsi"/>
          <w:sz w:val="26"/>
          <w:szCs w:val="26"/>
        </w:rPr>
        <w:t>ing</w:t>
      </w:r>
      <w:r w:rsidR="16F7B3B5" w:rsidRPr="009A0F39">
        <w:rPr>
          <w:rFonts w:asciiTheme="minorHAnsi" w:hAnsiTheme="minorHAnsi" w:cstheme="minorHAnsi"/>
          <w:sz w:val="26"/>
          <w:szCs w:val="26"/>
        </w:rPr>
        <w:t xml:space="preserve"> birth through adolescence</w:t>
      </w:r>
      <w:r w:rsidR="00E97BA5" w:rsidRPr="009A0F39">
        <w:rPr>
          <w:rFonts w:asciiTheme="minorHAnsi" w:hAnsiTheme="minorHAnsi" w:cstheme="minorHAnsi"/>
          <w:sz w:val="26"/>
          <w:szCs w:val="26"/>
        </w:rPr>
        <w:t xml:space="preserve"> such as</w:t>
      </w:r>
      <w:r w:rsidR="78B1A2D0" w:rsidRPr="009A0F39">
        <w:rPr>
          <w:rFonts w:asciiTheme="minorHAnsi" w:hAnsiTheme="minorHAnsi" w:cstheme="minorHAnsi"/>
          <w:sz w:val="26"/>
          <w:szCs w:val="26"/>
        </w:rPr>
        <w:t>:</w:t>
      </w:r>
      <w:r w:rsidRPr="009A0F3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40FDAE0" w14:textId="28F1F676" w:rsidR="393D7A63" w:rsidRPr="009A0F39" w:rsidRDefault="393D7A63" w:rsidP="33075663">
      <w:pPr>
        <w:pStyle w:val="BodyText"/>
        <w:spacing w:before="2"/>
        <w:ind w:left="720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Lower division (3) units: CHAD 30 or CHAD 35 or FSHD 52, or PSYC 3, or equivalent. </w:t>
      </w:r>
    </w:p>
    <w:p w14:paraId="63AF5BBB" w14:textId="790DDC89" w:rsidR="393D7A63" w:rsidRPr="009A0F39" w:rsidRDefault="393D7A63" w:rsidP="33075663">
      <w:pPr>
        <w:pStyle w:val="BodyText"/>
        <w:spacing w:before="2"/>
        <w:ind w:left="720"/>
        <w:rPr>
          <w:rFonts w:asciiTheme="minorHAnsi" w:hAnsiTheme="minorHAnsi" w:cstheme="minorHAnsi"/>
          <w:b/>
          <w:bCs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>Upper division (3) units: CHAD 137 or CHAD 138 or CHAD 143 or FSHD 152, or PSYC 148 or PSYC 149, or equivalent</w:t>
      </w:r>
      <w:r w:rsidR="7D4256A8" w:rsidRPr="009A0F39">
        <w:rPr>
          <w:rFonts w:asciiTheme="minorHAnsi" w:hAnsiTheme="minorHAnsi" w:cstheme="minorHAnsi"/>
          <w:sz w:val="26"/>
          <w:szCs w:val="26"/>
        </w:rPr>
        <w:t xml:space="preserve"> </w:t>
      </w:r>
      <w:r w:rsidR="134EBC6D" w:rsidRPr="009A0F39">
        <w:rPr>
          <w:rFonts w:asciiTheme="minorHAnsi" w:hAnsiTheme="minorHAnsi" w:cstheme="minorHAnsi"/>
          <w:b/>
          <w:bCs/>
          <w:sz w:val="26"/>
          <w:szCs w:val="26"/>
        </w:rPr>
        <w:t>AN</w:t>
      </w:r>
      <w:r w:rsidR="73CC9216" w:rsidRPr="009A0F39">
        <w:rPr>
          <w:rFonts w:asciiTheme="minorHAnsi" w:hAnsiTheme="minorHAnsi" w:cstheme="minorHAnsi"/>
          <w:b/>
          <w:bCs/>
          <w:sz w:val="26"/>
          <w:szCs w:val="26"/>
        </w:rPr>
        <w:t>D</w:t>
      </w:r>
    </w:p>
    <w:p w14:paraId="3FA2282E" w14:textId="0C3646FA" w:rsidR="0055427B" w:rsidRPr="009A0F39" w:rsidRDefault="27A90998" w:rsidP="33075663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A </w:t>
      </w:r>
      <w:r w:rsidR="393D7A63" w:rsidRPr="009A0F39">
        <w:rPr>
          <w:rFonts w:asciiTheme="minorHAnsi" w:hAnsiTheme="minorHAnsi" w:cstheme="minorHAnsi"/>
          <w:sz w:val="26"/>
          <w:szCs w:val="26"/>
        </w:rPr>
        <w:t>Research Course</w:t>
      </w:r>
      <w:r w:rsidR="41C429CA" w:rsidRPr="009A0F39">
        <w:rPr>
          <w:rFonts w:asciiTheme="minorHAnsi" w:hAnsiTheme="minorHAnsi" w:cstheme="minorHAnsi"/>
          <w:sz w:val="26"/>
          <w:szCs w:val="26"/>
        </w:rPr>
        <w:t>:</w:t>
      </w:r>
      <w:r w:rsidR="393D7A63" w:rsidRPr="009A0F39">
        <w:rPr>
          <w:rFonts w:asciiTheme="minorHAnsi" w:hAnsiTheme="minorHAnsi" w:cstheme="minorHAnsi"/>
          <w:sz w:val="26"/>
          <w:szCs w:val="26"/>
        </w:rPr>
        <w:t xml:space="preserve"> FACS 100 or CHAD 123 or CHAD 133 or PSYC 8 or equivalent.</w:t>
      </w:r>
    </w:p>
    <w:p w14:paraId="18A2A94F" w14:textId="77777777" w:rsidR="004A54C4" w:rsidRPr="009A0F39" w:rsidRDefault="000E126D">
      <w:pPr>
        <w:pStyle w:val="BodyText"/>
        <w:kinsoku w:val="0"/>
        <w:overflowPunct w:val="0"/>
        <w:ind w:right="121"/>
        <w:jc w:val="right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  <w:r w:rsidRPr="009A0F39">
        <w:rPr>
          <w:rFonts w:asciiTheme="minorHAnsi" w:hAnsiTheme="minorHAnsi" w:cstheme="minorHAnsi"/>
          <w:b/>
          <w:bCs/>
          <w:sz w:val="22"/>
          <w:szCs w:val="22"/>
        </w:rPr>
        <w:t>Units</w:t>
      </w:r>
      <w:r w:rsidRPr="009A0F3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Required</w:t>
      </w:r>
      <w:r w:rsidRPr="009A0F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Pr="009A0F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Minor:</w:t>
      </w:r>
      <w:r w:rsidRPr="009A0F39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pacing w:val="-5"/>
          <w:sz w:val="22"/>
          <w:szCs w:val="22"/>
        </w:rPr>
        <w:t>21</w:t>
      </w:r>
    </w:p>
    <w:tbl>
      <w:tblPr>
        <w:tblW w:w="10795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1965"/>
        <w:gridCol w:w="686"/>
        <w:gridCol w:w="989"/>
        <w:gridCol w:w="950"/>
        <w:gridCol w:w="3010"/>
      </w:tblGrid>
      <w:tr w:rsidR="004A54C4" w:rsidRPr="009A0F39" w14:paraId="151B4ECF" w14:textId="77777777" w:rsidTr="00E97BA5">
        <w:trPr>
          <w:trHeight w:val="534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CDCD"/>
          </w:tcPr>
          <w:p w14:paraId="218D0E21" w14:textId="53E3018F" w:rsidR="004A54C4" w:rsidRPr="009A0F39" w:rsidRDefault="436A67D1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r w:rsidRPr="009A0F3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  <w:r w:rsidRPr="009A0F3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E97BA5" w:rsidRPr="009A0F3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(units) (GE/GR) 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(</w:t>
            </w:r>
            <w:r w:rsidR="00E97BA5"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Total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292BEE82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units)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3B63BD7D" w14:textId="77777777" w:rsidR="004A54C4" w:rsidRPr="009A0F3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7C693268" w14:textId="77777777" w:rsidR="004A54C4" w:rsidRPr="009A0F39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CSUS</w:t>
            </w:r>
          </w:p>
          <w:p w14:paraId="6ABFC35A" w14:textId="77777777" w:rsidR="004A54C4" w:rsidRPr="009A0F39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59B65266" w14:textId="77777777" w:rsidR="004A54C4" w:rsidRPr="009A0F39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Transfer</w:t>
            </w:r>
          </w:p>
          <w:p w14:paraId="4283F2D0" w14:textId="77777777" w:rsidR="004A54C4" w:rsidRPr="009A0F39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5B06F4A5" w14:textId="77777777" w:rsidR="004A54C4" w:rsidRPr="009A0F39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34E44B0A" w14:textId="77777777" w:rsidR="004A54C4" w:rsidRPr="009A0F39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Equivalent/Substitution</w:t>
            </w:r>
            <w:r w:rsidRPr="009A0F3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Courses</w:t>
            </w:r>
          </w:p>
          <w:p w14:paraId="351F8418" w14:textId="77777777" w:rsidR="004A54C4" w:rsidRPr="009A0F39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(Institution,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A0F3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#)</w:t>
            </w:r>
          </w:p>
        </w:tc>
      </w:tr>
      <w:tr w:rsidR="00E97BA5" w:rsidRPr="009A0F39" w14:paraId="207D5E73" w14:textId="77777777" w:rsidTr="00E97BA5">
        <w:trPr>
          <w:trHeight w:val="743"/>
        </w:trPr>
        <w:tc>
          <w:tcPr>
            <w:tcW w:w="3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8C5D7C" w14:textId="44225710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139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Educational Play: Theory and Practice (3)</w:t>
            </w:r>
          </w:p>
          <w:p w14:paraId="779B22BC" w14:textId="4D29C1A2" w:rsidR="00E97BA5" w:rsidRPr="009A0F39" w:rsidRDefault="00E97BA5" w:rsidP="3307566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457B9" w14:textId="77777777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OR </w:t>
            </w:r>
          </w:p>
          <w:p w14:paraId="69274C7F" w14:textId="78BD97CD" w:rsidR="00E97BA5" w:rsidRPr="009A0F39" w:rsidRDefault="00E97BA5" w:rsidP="3307566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58F86CF" w14:textId="70C11D84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KINS 128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The Science of Play (3) (GE B5)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41E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279" w14:textId="6D60D8C3" w:rsidR="00E97BA5" w:rsidRPr="009A0F39" w:rsidRDefault="00E97BA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20C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B3F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783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BA5" w:rsidRPr="009A0F39" w14:paraId="1E20E4ED" w14:textId="77777777" w:rsidTr="00E97BA5">
        <w:trPr>
          <w:trHeight w:val="742"/>
        </w:trPr>
        <w:tc>
          <w:tcPr>
            <w:tcW w:w="31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9CFCC3" w14:textId="77777777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940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FDF" w14:textId="77777777" w:rsidR="00E97BA5" w:rsidRPr="009A0F39" w:rsidRDefault="00E97BA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CC3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B01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138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66717D33" w14:textId="77777777" w:rsidTr="00E97BA5">
        <w:trPr>
          <w:trHeight w:val="32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70EB" w14:textId="50FC4DEC" w:rsidR="00122A10" w:rsidRPr="009A0F39" w:rsidRDefault="000E126D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</w:t>
            </w:r>
            <w:r w:rsidR="003E3958"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SHD 150</w:t>
            </w:r>
            <w:r w:rsidR="003E395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Family Stress and Coping: Multicultural Focus </w:t>
            </w:r>
            <w:r w:rsidR="00E97BA5" w:rsidRPr="009A0F3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  <w:p w14:paraId="049D1DCD" w14:textId="519B0706" w:rsidR="004A54C4" w:rsidRPr="009A0F39" w:rsidRDefault="00E97BA5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(GE 4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>/D, R+E, Writing Intensive)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E18B" w14:textId="13DD280D" w:rsidR="004A54C4" w:rsidRPr="009A0F39" w:rsidRDefault="00122A1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WPJ Portfolio score or ENGL 109M or ENGL 109W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56172" w14:textId="3768A2F5" w:rsidR="004A54C4" w:rsidRPr="009A0F39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24FD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FB7D4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C2984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6B983C2C" w14:textId="77777777" w:rsidTr="00E97BA5">
        <w:trPr>
          <w:trHeight w:val="534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4F41" w14:textId="3A3E62C1" w:rsidR="004A54C4" w:rsidRPr="009A0F39" w:rsidRDefault="000E126D" w:rsidP="0007671B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</w:t>
            </w:r>
            <w:r w:rsidR="0007671B"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SHD 156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07671B" w:rsidRPr="009A0F39">
              <w:rPr>
                <w:rFonts w:asciiTheme="minorHAnsi" w:hAnsiTheme="minorHAnsi" w:cstheme="minorHAnsi"/>
                <w:sz w:val="22"/>
                <w:szCs w:val="22"/>
              </w:rPr>
              <w:t>Child Life and Family-Centered Care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(3) 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5B9B" w14:textId="5DC2F84C" w:rsidR="004A54C4" w:rsidRPr="009A0F39" w:rsidRDefault="009A0F3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="25D712A7" w:rsidRPr="009A0F3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CHAD 30 </w:t>
            </w:r>
            <w:r w:rsidR="527F00B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CHAD 35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5832" w14:textId="44405D0E" w:rsidR="004A54C4" w:rsidRPr="009A0F39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B5EFE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EE2C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D4CB" w14:textId="5D677851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2C499A32" w14:textId="77777777" w:rsidTr="00E97BA5">
        <w:trPr>
          <w:trHeight w:val="806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074A" w14:textId="03CD61E5" w:rsidR="004A54C4" w:rsidRPr="009A0F39" w:rsidRDefault="0007671B" w:rsidP="0007671B">
            <w:pPr>
              <w:pStyle w:val="TableParagraph"/>
              <w:kinsoku w:val="0"/>
              <w:overflowPunct w:val="0"/>
              <w:spacing w:before="3" w:line="237" w:lineRule="auto"/>
              <w:ind w:left="107" w:right="33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PSYC 151</w:t>
            </w:r>
            <w:r w:rsidR="000E126D" w:rsidRPr="009A0F39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Psychological Aspects of Death and Dying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Do not enroll through GERO 124 </w:t>
            </w:r>
            <w:r w:rsidR="00E117C6">
              <w:rPr>
                <w:rFonts w:asciiTheme="minorHAnsi" w:hAnsiTheme="minorHAnsi" w:cstheme="minorHAnsi"/>
                <w:sz w:val="22"/>
                <w:szCs w:val="22"/>
              </w:rPr>
              <w:t>cross listing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8F27" w14:textId="012A07AF" w:rsidR="004A54C4" w:rsidRPr="009A0F39" w:rsidRDefault="22D068C8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Junior 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standing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ighe</w:t>
            </w:r>
            <w:r w:rsidR="3C3AD769" w:rsidRPr="009A0F3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78490" w14:textId="743EC9EF" w:rsidR="004A54C4" w:rsidRPr="009A0F39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6767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7AC9" w14:textId="777777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5CD7" w14:textId="06475877" w:rsidR="004A54C4" w:rsidRPr="009A0F3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793E832" w14:textId="77777777" w:rsidTr="00E97BA5">
        <w:trPr>
          <w:cantSplit/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782D7C2B" w14:textId="2D5A24D4" w:rsidR="004A54C4" w:rsidRPr="008362A9" w:rsidRDefault="436A67D1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Choose </w:t>
            </w:r>
            <w:r w:rsidR="008362A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Three</w:t>
            </w:r>
            <w:r w:rsidR="008362A9" w:rsidRPr="008362A9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8362A9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8362A9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following</w:t>
            </w:r>
            <w:r w:rsid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(units) (Total 9 units)</w:t>
            </w:r>
          </w:p>
          <w:p w14:paraId="04016E9E" w14:textId="43731D44" w:rsidR="004A54C4" w:rsidRPr="008362A9" w:rsidRDefault="004A54C4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45FD5394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27C26BD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CSUS</w:t>
            </w:r>
          </w:p>
          <w:p w14:paraId="0FE6EF90" w14:textId="77777777" w:rsidR="004A54C4" w:rsidRPr="008362A9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981250E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Transfer</w:t>
            </w:r>
          </w:p>
          <w:p w14:paraId="5A775756" w14:textId="77777777" w:rsidR="004A54C4" w:rsidRPr="008362A9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F5E627F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F57D53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Equivalent/Substitution</w:t>
            </w:r>
            <w:r w:rsidRPr="008362A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Courses</w:t>
            </w:r>
          </w:p>
          <w:p w14:paraId="2ED5B52A" w14:textId="77777777" w:rsidR="004A54C4" w:rsidRPr="008362A9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(Institution,</w:t>
            </w: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8362A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#)</w:t>
            </w:r>
          </w:p>
        </w:tc>
      </w:tr>
      <w:tr w:rsidR="008362A9" w:rsidRPr="008362A9" w14:paraId="2EBBC1BE" w14:textId="77777777" w:rsidTr="00E97BA5">
        <w:trPr>
          <w:trHeight w:val="268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F9B22" w14:textId="65E834B7" w:rsidR="004A54C4" w:rsidRPr="008362A9" w:rsidRDefault="0084402B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137</w:t>
            </w:r>
            <w:r w:rsidR="003678A3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Cognitive Development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2722" w14:textId="7D178369" w:rsidR="004A54C4" w:rsidRPr="008362A9" w:rsidRDefault="162ABB1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 CHAD 133</w:t>
            </w:r>
          </w:p>
          <w:p w14:paraId="032F4072" w14:textId="0905A8BD" w:rsidR="004A54C4" w:rsidRPr="008362A9" w:rsidRDefault="004A54C4" w:rsidP="00122A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07C4" w14:textId="0422CDFF" w:rsidR="004A54C4" w:rsidRPr="008362A9" w:rsidRDefault="004A54C4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EC672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BE89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4D4F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6F431F6B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28CCA" w14:textId="13A383B4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138</w:t>
            </w:r>
            <w:r w:rsidR="000E126D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Social and Emotional Development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FA8D" w14:textId="083B85D4" w:rsidR="0084402B" w:rsidRPr="008362A9" w:rsidRDefault="00D44F06" w:rsidP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22A10" w:rsidRPr="008362A9">
              <w:rPr>
                <w:rFonts w:asciiTheme="minorHAnsi" w:hAnsiTheme="minorHAnsi" w:cstheme="minorHAnsi"/>
                <w:sz w:val="22"/>
                <w:szCs w:val="22"/>
              </w:rPr>
              <w:t>CHAD 133</w:t>
            </w:r>
          </w:p>
          <w:p w14:paraId="106BAC8C" w14:textId="26D09E69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289D" w14:textId="25E905E0" w:rsidR="004A54C4" w:rsidRPr="008362A9" w:rsidRDefault="004A54C4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DD9E4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C4EA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0A9D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1739975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C72A" w14:textId="681772C8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143</w:t>
            </w:r>
            <w:r w:rsidR="000E126D"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0E126D" w:rsidRPr="008362A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ind and Brain in Developmental Context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(GE </w:t>
            </w:r>
            <w:r w:rsidR="00B140A0" w:rsidRPr="008362A9">
              <w:rPr>
                <w:rFonts w:asciiTheme="minorHAnsi" w:hAnsiTheme="minorHAnsi" w:cstheme="minorHAnsi"/>
                <w:sz w:val="22"/>
                <w:szCs w:val="22"/>
              </w:rPr>
              <w:t>5B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872D" w14:textId="7197ABBD" w:rsidR="004A54C4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30 </w:t>
            </w:r>
            <w:r w:rsidRPr="008362A9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35; Introductory Biology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98ED" w14:textId="779316D2" w:rsidR="004A54C4" w:rsidRPr="008362A9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66BD4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728B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FFC1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014C6453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E284" w14:textId="6E01F392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157</w:t>
            </w:r>
            <w:r w:rsidR="000E126D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Infant and Toddler: Developmental and Care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A9A8" w14:textId="00E5C930" w:rsidR="004A54C4" w:rsidRPr="008362A9" w:rsidRDefault="008362A9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FACS 50,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30 </w:t>
            </w:r>
            <w:r w:rsidR="527F00B9" w:rsidRPr="008362A9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  <w:r w:rsidR="527F00B9"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CHAD 35,</w:t>
            </w:r>
            <w:r w:rsidR="3007577F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sz w:val="22"/>
                <w:szCs w:val="22"/>
              </w:rPr>
              <w:t>PSYC</w:t>
            </w:r>
            <w:r w:rsidR="0C8BFD34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148 </w:t>
            </w:r>
            <w:r w:rsidR="0C8BFD34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0C8BFD34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SWRK 124A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8BB7" w14:textId="60DF7C2F" w:rsidR="004A54C4" w:rsidRPr="008362A9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2C4B8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AD7F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B547" w14:textId="77777777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43D3039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2CD2" w14:textId="402DCED2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108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Family Communication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7F5A" w14:textId="7BAFA6FE" w:rsidR="0084402B" w:rsidRPr="008362A9" w:rsidRDefault="527F00B9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COMS 8,</w:t>
            </w:r>
            <w:r w:rsidR="059D1E92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59D1E92"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FACS 50,</w:t>
            </w:r>
            <w:r w:rsidR="3FD6B62A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3FD6B62A"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SOC 166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A4B2" w14:textId="78AC07B0" w:rsidR="0084402B" w:rsidRPr="008362A9" w:rsidRDefault="0084402B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0407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3F56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98F6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75FE7B84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8506" w14:textId="75B1E82A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154</w:t>
            </w:r>
            <w:r w:rsidRPr="008362A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Issues in Parenting</w:t>
            </w:r>
            <w:r w:rsidR="008362A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E376" w14:textId="007EA072" w:rsidR="0084402B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CHAD 30 </w:t>
            </w:r>
            <w:r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CHAD 35 </w:t>
            </w:r>
            <w:r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2238"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52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0D1F" w14:textId="7AAFEB5D" w:rsidR="0084402B" w:rsidRPr="008362A9" w:rsidRDefault="0084402B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E1D46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FD6B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B66F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06046FD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0C635" w14:textId="27BB41B9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162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Family Support Services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C5AF" w14:textId="257C26BE" w:rsidR="0084402B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5D2238">
              <w:rPr>
                <w:rFonts w:asciiTheme="minorHAnsi" w:hAnsiTheme="minorHAnsi" w:cstheme="minorHAnsi"/>
                <w:sz w:val="22"/>
                <w:szCs w:val="22"/>
              </w:rPr>
              <w:t xml:space="preserve"> upper division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units in FACS and/or FSHD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9522" w14:textId="49E53583" w:rsidR="0084402B" w:rsidRPr="008362A9" w:rsidRDefault="0084402B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28F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8468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5861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3997D51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6D560" w14:textId="4196AF78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</w:t>
            </w:r>
            <w:r w:rsidR="005879D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HS</w:t>
            </w: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6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Medical Terminology for Health Professions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46825" w14:textId="77777777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039F" w14:textId="7942BDA0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BCBC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4732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42D44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98BBC4F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9A5A" w14:textId="1CD1769D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PHIL 102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Professional and Public Service Ethics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(GE</w:t>
            </w:r>
            <w:r w:rsidR="00B140A0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3B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714C" w14:textId="77777777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23B2A" w14:textId="10719791" w:rsidR="0084402B" w:rsidRPr="008362A9" w:rsidRDefault="0084402B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89D4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8679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9E7B" w14:textId="77777777" w:rsidR="0084402B" w:rsidRPr="008362A9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515701" w14:textId="77777777" w:rsidR="004A54C4" w:rsidRPr="008362A9" w:rsidRDefault="004A54C4">
      <w:pPr>
        <w:pStyle w:val="BodyText"/>
        <w:kinsoku w:val="0"/>
        <w:overflowPunct w:val="0"/>
        <w:spacing w:before="10" w:after="1"/>
        <w:rPr>
          <w:rFonts w:asciiTheme="minorHAnsi" w:hAnsiTheme="minorHAnsi" w:cstheme="minorHAnsi"/>
          <w:sz w:val="22"/>
          <w:szCs w:val="22"/>
        </w:rPr>
      </w:pPr>
    </w:p>
    <w:p w14:paraId="6DB47970" w14:textId="767D26E2" w:rsidR="00E117C6" w:rsidRDefault="00E117C6" w:rsidP="00E117C6">
      <w:pPr>
        <w:pStyle w:val="Heading1"/>
        <w:jc w:val="center"/>
      </w:pPr>
      <w:r>
        <w:t>Academic Plan</w:t>
      </w:r>
    </w:p>
    <w:tbl>
      <w:tblPr>
        <w:tblW w:w="1079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897"/>
        <w:gridCol w:w="2678"/>
        <w:gridCol w:w="902"/>
        <w:gridCol w:w="2649"/>
        <w:gridCol w:w="932"/>
      </w:tblGrid>
      <w:tr w:rsidR="00E117C6" w:rsidRPr="009C74C0" w14:paraId="750BC7BD" w14:textId="77777777" w:rsidTr="00E117C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44" w:type="dxa"/>
          </w:tcPr>
          <w:p w14:paraId="3181F8A8" w14:textId="08906908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FALL: </w:t>
            </w:r>
          </w:p>
        </w:tc>
        <w:tc>
          <w:tcPr>
            <w:tcW w:w="872" w:type="dxa"/>
          </w:tcPr>
          <w:p w14:paraId="622CFFC6" w14:textId="680665AD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2686" w:type="dxa"/>
          </w:tcPr>
          <w:p w14:paraId="735D385A" w14:textId="271A04B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SPRING: </w:t>
            </w:r>
          </w:p>
        </w:tc>
        <w:tc>
          <w:tcPr>
            <w:tcW w:w="902" w:type="dxa"/>
          </w:tcPr>
          <w:p w14:paraId="5A47C456" w14:textId="780A316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2656" w:type="dxa"/>
          </w:tcPr>
          <w:p w14:paraId="0E4409F6" w14:textId="2C33ABC9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SUMMER: </w:t>
            </w:r>
          </w:p>
        </w:tc>
        <w:tc>
          <w:tcPr>
            <w:tcW w:w="932" w:type="dxa"/>
          </w:tcPr>
          <w:p w14:paraId="086DBD82" w14:textId="6C18D24B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</w:tr>
      <w:tr w:rsidR="00E117C6" w14:paraId="0DBC0CF3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5A6A5EA5" w14:textId="4E760A7C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872" w:type="dxa"/>
          </w:tcPr>
          <w:p w14:paraId="3DBDC2FF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3EE8F6C" w14:textId="521F189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902" w:type="dxa"/>
          </w:tcPr>
          <w:p w14:paraId="6200F374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5988A572" w14:textId="0207665A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932" w:type="dxa"/>
          </w:tcPr>
          <w:p w14:paraId="5ACD36CC" w14:textId="413647B9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81E4F4B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39E56271" w14:textId="217D1948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872" w:type="dxa"/>
          </w:tcPr>
          <w:p w14:paraId="2FFE4CF0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9DA5C64" w14:textId="0DFE42A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902" w:type="dxa"/>
          </w:tcPr>
          <w:p w14:paraId="591753ED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EFB7EA4" w14:textId="70EE39B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932" w:type="dxa"/>
          </w:tcPr>
          <w:p w14:paraId="02497BC8" w14:textId="2A5C819E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07DAF0DA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00E477C1" w14:textId="573F97A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872" w:type="dxa"/>
          </w:tcPr>
          <w:p w14:paraId="57D2E2C1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051F66E" w14:textId="6E4EC6B2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902" w:type="dxa"/>
          </w:tcPr>
          <w:p w14:paraId="7367C9FA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FBC6ADD" w14:textId="7E2A5749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932" w:type="dxa"/>
          </w:tcPr>
          <w:p w14:paraId="1DD4CD76" w14:textId="612C707E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14337397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36D67F2B" w14:textId="3DA9B9DC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872" w:type="dxa"/>
          </w:tcPr>
          <w:p w14:paraId="5DD9577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5FCFE3D" w14:textId="5F297AF2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902" w:type="dxa"/>
          </w:tcPr>
          <w:p w14:paraId="05B26918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287665CF" w14:textId="396388E0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932" w:type="dxa"/>
          </w:tcPr>
          <w:p w14:paraId="75568B85" w14:textId="0418648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D933C71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7F9A2618" w14:textId="334BFEB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872" w:type="dxa"/>
          </w:tcPr>
          <w:p w14:paraId="57B461D3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E19C647" w14:textId="555E7F7D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902" w:type="dxa"/>
          </w:tcPr>
          <w:p w14:paraId="7DD85779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FA0BA4F" w14:textId="5B87C11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14E62E84" w14:textId="43C88B70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365602B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00AE8B13" w14:textId="0578A65A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tc>
          <w:tcPr>
            <w:tcW w:w="872" w:type="dxa"/>
          </w:tcPr>
          <w:p w14:paraId="431A065C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872C293" w14:textId="254DB5A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tc>
          <w:tcPr>
            <w:tcW w:w="902" w:type="dxa"/>
          </w:tcPr>
          <w:p w14:paraId="459F6DD3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10450B20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7482A79E" w14:textId="047B13AD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417E96BF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2328E51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dxa"/>
          </w:tcPr>
          <w:p w14:paraId="72E91318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28E6FF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D6A0E1A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48ABDE47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7327308D" w14:textId="7181FF3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:rsidRPr="009C74C0" w14:paraId="6A72526F" w14:textId="77777777" w:rsidTr="00E117C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44" w:type="dxa"/>
          </w:tcPr>
          <w:p w14:paraId="2F9F2A20" w14:textId="13C9E492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72" w:type="dxa"/>
          </w:tcPr>
          <w:p w14:paraId="081FE78B" w14:textId="7777777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</w:tcPr>
          <w:p w14:paraId="4B0271C6" w14:textId="74FE12AB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02" w:type="dxa"/>
          </w:tcPr>
          <w:p w14:paraId="37D38E33" w14:textId="7777777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56" w:type="dxa"/>
          </w:tcPr>
          <w:p w14:paraId="4A030920" w14:textId="51511433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32" w:type="dxa"/>
          </w:tcPr>
          <w:p w14:paraId="3069EB3D" w14:textId="5684618C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F6DB13" w14:textId="77777777" w:rsidR="00E117C6" w:rsidRDefault="00E117C6" w:rsidP="00E117C6">
      <w:pPr>
        <w:pStyle w:val="BodyText"/>
        <w:kinsoku w:val="0"/>
        <w:overflowPunct w:val="0"/>
        <w:spacing w:before="206"/>
        <w:ind w:right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E117C6" w:rsidRPr="008362A9" w14:paraId="35C12E6B" w14:textId="77777777" w:rsidTr="00626B40">
        <w:trPr>
          <w:trHeight w:val="471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784E" w14:textId="352D8034" w:rsidR="00E117C6" w:rsidRPr="008362A9" w:rsidRDefault="00E117C6" w:rsidP="00626B40">
            <w:pPr>
              <w:pStyle w:val="TableParagraph"/>
              <w:kinsoku w:val="0"/>
              <w:overflowPunct w:val="0"/>
              <w:spacing w:before="1" w:line="273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Advisor</w:t>
            </w:r>
            <w:r w:rsidRPr="009C74C0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9C74C0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Signature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1FA1" w14:textId="2D9C25EE" w:rsidR="00E117C6" w:rsidRPr="008362A9" w:rsidRDefault="00E117C6" w:rsidP="00626B40">
            <w:pPr>
              <w:pStyle w:val="TableParagraph"/>
              <w:kinsoku w:val="0"/>
              <w:overflowPunct w:val="0"/>
              <w:spacing w:before="1" w:line="273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Date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0D9F5782" w14:textId="48906637" w:rsidR="000E126D" w:rsidRPr="009A0F39" w:rsidRDefault="006B7B35" w:rsidP="006B7B35">
      <w:pPr>
        <w:pStyle w:val="BodyText"/>
        <w:kinsoku w:val="0"/>
        <w:overflowPunct w:val="0"/>
        <w:spacing w:before="206"/>
        <w:ind w:right="120"/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Last updated: April 2026</w:t>
      </w:r>
    </w:p>
    <w:sectPr w:rsidR="000E126D" w:rsidRPr="009A0F39">
      <w:type w:val="continuous"/>
      <w:pgSz w:w="12240" w:h="15840"/>
      <w:pgMar w:top="86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2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980" w:hanging="360"/>
      </w:pPr>
    </w:lvl>
    <w:lvl w:ilvl="8">
      <w:numFmt w:val="bullet"/>
      <w:lvlText w:val="•"/>
      <w:lvlJc w:val="left"/>
      <w:pPr>
        <w:ind w:left="9000" w:hanging="360"/>
      </w:pPr>
    </w:lvl>
  </w:abstractNum>
  <w:abstractNum w:abstractNumId="1" w15:restartNumberingAfterBreak="0">
    <w:nsid w:val="1A200BE2"/>
    <w:multiLevelType w:val="hybridMultilevel"/>
    <w:tmpl w:val="4FE8FD8A"/>
    <w:lvl w:ilvl="0" w:tplc="6024D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6C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6C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0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4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71E"/>
    <w:multiLevelType w:val="hybridMultilevel"/>
    <w:tmpl w:val="831C5BC2"/>
    <w:lvl w:ilvl="0" w:tplc="8A24E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6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6E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4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E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A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E1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8F26"/>
    <w:multiLevelType w:val="hybridMultilevel"/>
    <w:tmpl w:val="EDAC8722"/>
    <w:lvl w:ilvl="0" w:tplc="84F2E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64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0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6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2A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47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2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8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DECF"/>
    <w:multiLevelType w:val="hybridMultilevel"/>
    <w:tmpl w:val="25FC88AC"/>
    <w:lvl w:ilvl="0" w:tplc="9E362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4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07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20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E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2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7252">
    <w:abstractNumId w:val="4"/>
  </w:num>
  <w:num w:numId="2" w16cid:durableId="119692981">
    <w:abstractNumId w:val="2"/>
  </w:num>
  <w:num w:numId="3" w16cid:durableId="625816288">
    <w:abstractNumId w:val="1"/>
  </w:num>
  <w:num w:numId="4" w16cid:durableId="37321038">
    <w:abstractNumId w:val="3"/>
  </w:num>
  <w:num w:numId="5" w16cid:durableId="207850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96"/>
    <w:rsid w:val="0003119F"/>
    <w:rsid w:val="000712EC"/>
    <w:rsid w:val="0007671B"/>
    <w:rsid w:val="000E126D"/>
    <w:rsid w:val="00122A10"/>
    <w:rsid w:val="00137257"/>
    <w:rsid w:val="001433A2"/>
    <w:rsid w:val="00274F2F"/>
    <w:rsid w:val="002B1C05"/>
    <w:rsid w:val="002C3A0D"/>
    <w:rsid w:val="00310183"/>
    <w:rsid w:val="00353121"/>
    <w:rsid w:val="003678A3"/>
    <w:rsid w:val="003B071B"/>
    <w:rsid w:val="003C1F87"/>
    <w:rsid w:val="003E3958"/>
    <w:rsid w:val="004236E9"/>
    <w:rsid w:val="00432568"/>
    <w:rsid w:val="004A54C4"/>
    <w:rsid w:val="004C3499"/>
    <w:rsid w:val="004F2B46"/>
    <w:rsid w:val="00531907"/>
    <w:rsid w:val="0055427B"/>
    <w:rsid w:val="0058226F"/>
    <w:rsid w:val="005879D9"/>
    <w:rsid w:val="005A1B35"/>
    <w:rsid w:val="005D2238"/>
    <w:rsid w:val="006526A3"/>
    <w:rsid w:val="00664941"/>
    <w:rsid w:val="006B1DB3"/>
    <w:rsid w:val="006B7B35"/>
    <w:rsid w:val="006F0628"/>
    <w:rsid w:val="00706C6E"/>
    <w:rsid w:val="00740015"/>
    <w:rsid w:val="007B038A"/>
    <w:rsid w:val="008362A9"/>
    <w:rsid w:val="0084402B"/>
    <w:rsid w:val="00882E5B"/>
    <w:rsid w:val="0088554C"/>
    <w:rsid w:val="008A0B90"/>
    <w:rsid w:val="008C02DC"/>
    <w:rsid w:val="009A0F39"/>
    <w:rsid w:val="009C74C0"/>
    <w:rsid w:val="00A0700F"/>
    <w:rsid w:val="00A32496"/>
    <w:rsid w:val="00A735B5"/>
    <w:rsid w:val="00AB6D58"/>
    <w:rsid w:val="00B140A0"/>
    <w:rsid w:val="00B169EA"/>
    <w:rsid w:val="00B918C1"/>
    <w:rsid w:val="00C94D57"/>
    <w:rsid w:val="00CB24B4"/>
    <w:rsid w:val="00CC74F3"/>
    <w:rsid w:val="00CE6539"/>
    <w:rsid w:val="00D26A6A"/>
    <w:rsid w:val="00D44F06"/>
    <w:rsid w:val="00D656F0"/>
    <w:rsid w:val="00D868B7"/>
    <w:rsid w:val="00DC69B8"/>
    <w:rsid w:val="00E02C94"/>
    <w:rsid w:val="00E117C6"/>
    <w:rsid w:val="00E33128"/>
    <w:rsid w:val="00E33168"/>
    <w:rsid w:val="00E54BF0"/>
    <w:rsid w:val="00E66FE8"/>
    <w:rsid w:val="00E9077C"/>
    <w:rsid w:val="00E97BA5"/>
    <w:rsid w:val="00EC78A6"/>
    <w:rsid w:val="00FB1706"/>
    <w:rsid w:val="01DDA6EF"/>
    <w:rsid w:val="042AFB25"/>
    <w:rsid w:val="05267AEA"/>
    <w:rsid w:val="059D1E92"/>
    <w:rsid w:val="07AC06A9"/>
    <w:rsid w:val="08EEEAE7"/>
    <w:rsid w:val="09985C57"/>
    <w:rsid w:val="09F4C08A"/>
    <w:rsid w:val="0BCBA85E"/>
    <w:rsid w:val="0C8BFD34"/>
    <w:rsid w:val="0D6898B0"/>
    <w:rsid w:val="0ED20A21"/>
    <w:rsid w:val="108A71E0"/>
    <w:rsid w:val="12CA8483"/>
    <w:rsid w:val="134EBC6D"/>
    <w:rsid w:val="14710BFA"/>
    <w:rsid w:val="162ABB15"/>
    <w:rsid w:val="16F7B3B5"/>
    <w:rsid w:val="16F82C8C"/>
    <w:rsid w:val="17378C63"/>
    <w:rsid w:val="1926658A"/>
    <w:rsid w:val="192A58A4"/>
    <w:rsid w:val="1C48FC5F"/>
    <w:rsid w:val="1D9139AD"/>
    <w:rsid w:val="1F6F8DBF"/>
    <w:rsid w:val="1FC7C450"/>
    <w:rsid w:val="2223676F"/>
    <w:rsid w:val="22D068C8"/>
    <w:rsid w:val="25D712A7"/>
    <w:rsid w:val="27A90998"/>
    <w:rsid w:val="2832B0AE"/>
    <w:rsid w:val="2862949E"/>
    <w:rsid w:val="28AFB98A"/>
    <w:rsid w:val="292BEE82"/>
    <w:rsid w:val="2938F2AA"/>
    <w:rsid w:val="295CA5D2"/>
    <w:rsid w:val="2A26FAE7"/>
    <w:rsid w:val="2FE43CCE"/>
    <w:rsid w:val="3007577F"/>
    <w:rsid w:val="31D5E92D"/>
    <w:rsid w:val="32323711"/>
    <w:rsid w:val="33075663"/>
    <w:rsid w:val="34F6F0FC"/>
    <w:rsid w:val="35418A88"/>
    <w:rsid w:val="366B5267"/>
    <w:rsid w:val="393D7A63"/>
    <w:rsid w:val="3B2EE17D"/>
    <w:rsid w:val="3B8641BF"/>
    <w:rsid w:val="3BA80719"/>
    <w:rsid w:val="3C3AD769"/>
    <w:rsid w:val="3DE935DE"/>
    <w:rsid w:val="3FD6B62A"/>
    <w:rsid w:val="41BBADA8"/>
    <w:rsid w:val="41C429CA"/>
    <w:rsid w:val="42AD45AF"/>
    <w:rsid w:val="42F0CEE2"/>
    <w:rsid w:val="431BB6C6"/>
    <w:rsid w:val="436A67D1"/>
    <w:rsid w:val="463E7658"/>
    <w:rsid w:val="4BC43EDD"/>
    <w:rsid w:val="4C213321"/>
    <w:rsid w:val="4C5B6DCD"/>
    <w:rsid w:val="4D50C5F1"/>
    <w:rsid w:val="4D638C16"/>
    <w:rsid w:val="4E144015"/>
    <w:rsid w:val="508EDB94"/>
    <w:rsid w:val="527F00B9"/>
    <w:rsid w:val="55234B20"/>
    <w:rsid w:val="564452FE"/>
    <w:rsid w:val="566AAE57"/>
    <w:rsid w:val="56D1FE6D"/>
    <w:rsid w:val="58A87B3F"/>
    <w:rsid w:val="5B0D44EA"/>
    <w:rsid w:val="5B8A6D53"/>
    <w:rsid w:val="6160C766"/>
    <w:rsid w:val="61AF184C"/>
    <w:rsid w:val="61F4E85D"/>
    <w:rsid w:val="656DBB18"/>
    <w:rsid w:val="6726B657"/>
    <w:rsid w:val="68E13B5B"/>
    <w:rsid w:val="69B78699"/>
    <w:rsid w:val="6AF0B3E3"/>
    <w:rsid w:val="6DF5B3C7"/>
    <w:rsid w:val="6EF5AD92"/>
    <w:rsid w:val="6EF8118B"/>
    <w:rsid w:val="7145DCEC"/>
    <w:rsid w:val="7238B0A4"/>
    <w:rsid w:val="7290E04D"/>
    <w:rsid w:val="73720725"/>
    <w:rsid w:val="73CC9216"/>
    <w:rsid w:val="78B1A2D0"/>
    <w:rsid w:val="7AEE8D6D"/>
    <w:rsid w:val="7C87802E"/>
    <w:rsid w:val="7D4256A8"/>
    <w:rsid w:val="7F47C4C7"/>
    <w:rsid w:val="7F5C9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930FF"/>
  <w14:defaultImageDpi w14:val="96"/>
  <w15:docId w15:val="{12CE6FB6-B7EA-496F-BB66-44AAC4CB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6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DB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6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5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5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a.maples@csus.edu" TargetMode="External"/><Relationship Id="rId13" Type="http://schemas.openxmlformats.org/officeDocument/2006/relationships/hyperlink" Target="https://www.csus.edu/college/social-sciences-interdisciplinary-studies/family-consumer-sciences/family-studies/meet-us/" TargetMode="External"/><Relationship Id="rId3" Type="http://schemas.openxmlformats.org/officeDocument/2006/relationships/styles" Target="styles.xml"/><Relationship Id="rId7" Type="http://schemas.openxmlformats.org/officeDocument/2006/relationships/hyperlink" Target="mailto:henry.gonzalez@csus.edu" TargetMode="External"/><Relationship Id="rId12" Type="http://schemas.openxmlformats.org/officeDocument/2006/relationships/hyperlink" Target="https://www.childlif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sus.edu/college/social-sciences-interdisciplinary-studies/family-consumer-sciences/family-stud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us.edu/college/social-sciences-interdisciplinary-studies/family-consumer-sciences/family-studies/meet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ylan@csu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F8AA-EA6A-40F0-A9EA-B3CD1093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fash-minor-advising-sheet-2021-22 (2).docx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fash-minor-advising-sheet-2021-22 (2).docx</dc:title>
  <dc:subject/>
  <dc:creator>aradams</dc:creator>
  <cp:keywords/>
  <dc:description/>
  <cp:lastModifiedBy>Hanna, Lynn</cp:lastModifiedBy>
  <cp:revision>8</cp:revision>
  <cp:lastPrinted>2025-06-04T22:39:00Z</cp:lastPrinted>
  <dcterms:created xsi:type="dcterms:W3CDTF">2026-04-20T20:46:00Z</dcterms:created>
  <dcterms:modified xsi:type="dcterms:W3CDTF">2026-04-20T21:57:00Z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565d05a332e3c48fc4c125301eba768fa8d416b2a945a32f28aefb905f61450f</vt:lpwstr>
  </property>
</Properties>
</file>