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5FA3E6AE" w:rsidR="00935D2C" w:rsidRPr="000C49A2" w:rsidRDefault="00935D2C" w:rsidP="008B6A61">
      <w:pPr>
        <w:pStyle w:val="Heading1"/>
        <w:contextualSpacing/>
        <w:jc w:val="center"/>
      </w:pPr>
      <w:r w:rsidRPr="000C49A2">
        <w:t xml:space="preserve">B.S. </w:t>
      </w:r>
      <w:r w:rsidR="00017887">
        <w:t xml:space="preserve">Family and Consumer Sciences </w:t>
      </w:r>
      <w:r w:rsidR="00C23360">
        <w:t>(</w:t>
      </w:r>
      <w:r w:rsidR="00017887">
        <w:t>Single Subject Pre-Credential</w:t>
      </w:r>
      <w:r w:rsidR="00C23360">
        <w:t>)</w:t>
      </w:r>
    </w:p>
    <w:p w14:paraId="5CD093C5" w14:textId="5D2CE851" w:rsidR="00935D2C" w:rsidRPr="000C49A2" w:rsidRDefault="00935D2C" w:rsidP="008B6A61">
      <w:pPr>
        <w:pStyle w:val="Heading1"/>
        <w:contextualSpacing/>
        <w:jc w:val="center"/>
      </w:pPr>
      <w:r w:rsidRPr="000C49A2">
        <w:t>Program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5D2C" w:rsidRPr="00CE1648" w14:paraId="38084853" w14:textId="77777777">
        <w:tc>
          <w:tcPr>
            <w:tcW w:w="10790" w:type="dxa"/>
          </w:tcPr>
          <w:p w14:paraId="03AA5194" w14:textId="6E497918" w:rsidR="00935D2C" w:rsidRPr="00CE1648" w:rsidRDefault="00935D2C" w:rsidP="00DC6A60">
            <w:bookmarkStart w:id="0" w:name="_Hlk167017081"/>
            <w:r w:rsidRPr="00CE1648">
              <w:t>Advisor</w:t>
            </w:r>
            <w:r w:rsidR="006A1830" w:rsidRPr="00CE1648">
              <w:t>:</w:t>
            </w:r>
            <w:r w:rsidR="00017887">
              <w:t xml:space="preserve"> Lynn Hanna </w:t>
            </w:r>
            <w:hyperlink r:id="rId8" w:history="1">
              <w:r w:rsidR="00017887" w:rsidRPr="001A4BD1">
                <w:rPr>
                  <w:rStyle w:val="Hyperlink"/>
                </w:rPr>
                <w:t>lhanna@csus.edu</w:t>
              </w:r>
            </w:hyperlink>
            <w:r w:rsidR="00017887">
              <w:t xml:space="preserve"> </w:t>
            </w:r>
          </w:p>
        </w:tc>
      </w:tr>
      <w:bookmarkEnd w:id="0"/>
    </w:tbl>
    <w:p w14:paraId="6BB166AC" w14:textId="77777777" w:rsidR="00420F9D" w:rsidRDefault="00420F9D" w:rsidP="00A37378">
      <w:pPr>
        <w:rPr>
          <w:i/>
          <w:iCs/>
        </w:rPr>
      </w:pPr>
    </w:p>
    <w:p w14:paraId="7DD499D1" w14:textId="6389B975" w:rsidR="00A37378" w:rsidRPr="00CE1648" w:rsidRDefault="007D3A07" w:rsidP="00A37378">
      <w:pPr>
        <w:rPr>
          <w:i/>
          <w:iCs/>
        </w:rPr>
      </w:pPr>
      <w:r w:rsidRPr="00044D13">
        <w:rPr>
          <w:i/>
          <w:iCs/>
        </w:rPr>
        <w:t>Students</w:t>
      </w:r>
      <w:r w:rsidR="00AB6996">
        <w:rPr>
          <w:i/>
          <w:iCs/>
        </w:rPr>
        <w:t xml:space="preserve"> should</w:t>
      </w:r>
      <w:r w:rsidRPr="00044D13">
        <w:rPr>
          <w:i/>
          <w:iCs/>
        </w:rPr>
        <w:t xml:space="preserve"> </w:t>
      </w:r>
      <w:r w:rsidR="00AB6996">
        <w:rPr>
          <w:i/>
          <w:iCs/>
        </w:rPr>
        <w:t xml:space="preserve">meet with a </w:t>
      </w:r>
      <w:hyperlink r:id="rId9" w:anchor="academic-faculty-advisors" w:history="1">
        <w:r w:rsidR="00017887">
          <w:rPr>
            <w:rStyle w:val="Hyperlink"/>
            <w:i/>
            <w:iCs/>
          </w:rPr>
          <w:t>Major</w:t>
        </w:r>
        <w:r w:rsidR="00AB6996" w:rsidRPr="00AB6996">
          <w:rPr>
            <w:rStyle w:val="Hyperlink"/>
            <w:i/>
            <w:iCs/>
          </w:rPr>
          <w:t xml:space="preserve"> advisor</w:t>
        </w:r>
      </w:hyperlink>
      <w:r w:rsidR="00AB6996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0" w:history="1">
        <w:r w:rsidR="00AB6996" w:rsidRPr="00AB6996">
          <w:rPr>
            <w:rStyle w:val="Hyperlink"/>
            <w:i/>
            <w:iCs/>
          </w:rPr>
          <w:t>SSIS Student Success Center</w:t>
        </w:r>
      </w:hyperlink>
      <w:r w:rsidR="00AB6996">
        <w:rPr>
          <w:i/>
          <w:iCs/>
        </w:rPr>
        <w:t xml:space="preserve">.  </w:t>
      </w:r>
      <w:r w:rsidR="00935D2C" w:rsidRPr="00CE1648">
        <w:rPr>
          <w:i/>
          <w:iCs/>
        </w:rPr>
        <w:t xml:space="preserve">Please visit the </w:t>
      </w:r>
      <w:hyperlink r:id="rId11" w:history="1">
        <w:r w:rsidR="00017887" w:rsidRPr="00017887">
          <w:rPr>
            <w:rStyle w:val="Hyperlink"/>
          </w:rPr>
          <w:t>Family and Consumer Sciences website</w:t>
        </w:r>
      </w:hyperlink>
      <w:r w:rsidR="00017887">
        <w:t xml:space="preserve"> </w:t>
      </w:r>
      <w:r w:rsidR="00935D2C" w:rsidRPr="00CE1648">
        <w:rPr>
          <w:i/>
          <w:iCs/>
        </w:rPr>
        <w:t>for more information.</w:t>
      </w:r>
    </w:p>
    <w:p w14:paraId="2C70D3D1" w14:textId="35DA0FA5" w:rsidR="00A37378" w:rsidRDefault="00A37378" w:rsidP="00A3737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7378" w:rsidRPr="00CE1648" w14:paraId="76C370D1" w14:textId="77777777" w:rsidTr="00A37378">
        <w:tc>
          <w:tcPr>
            <w:tcW w:w="5395" w:type="dxa"/>
          </w:tcPr>
          <w:p w14:paraId="5A7588C2" w14:textId="39797FC9" w:rsidR="00A37378" w:rsidRPr="00CE1648" w:rsidRDefault="00A37378" w:rsidP="00935D2C">
            <w:r w:rsidRPr="00CE1648">
              <w:t>First Name:</w:t>
            </w:r>
          </w:p>
        </w:tc>
        <w:tc>
          <w:tcPr>
            <w:tcW w:w="5395" w:type="dxa"/>
          </w:tcPr>
          <w:p w14:paraId="6A0C591C" w14:textId="51361A03" w:rsidR="00A37378" w:rsidRPr="00CE1648" w:rsidRDefault="00A37378" w:rsidP="00935D2C">
            <w:r w:rsidRPr="00CE1648">
              <w:t>Last Name:</w:t>
            </w:r>
          </w:p>
        </w:tc>
      </w:tr>
      <w:tr w:rsidR="00A37378" w:rsidRPr="00CE1648" w14:paraId="1D2A7351" w14:textId="77777777" w:rsidTr="00A37378">
        <w:tc>
          <w:tcPr>
            <w:tcW w:w="5395" w:type="dxa"/>
          </w:tcPr>
          <w:p w14:paraId="42CC0679" w14:textId="48D8230A" w:rsidR="00A37378" w:rsidRPr="00CE1648" w:rsidRDefault="00A37378" w:rsidP="00935D2C">
            <w:r w:rsidRPr="00CE1648">
              <w:t>Sac State ID:</w:t>
            </w:r>
          </w:p>
        </w:tc>
        <w:tc>
          <w:tcPr>
            <w:tcW w:w="5395" w:type="dxa"/>
          </w:tcPr>
          <w:p w14:paraId="2821363C" w14:textId="40C87089" w:rsidR="00A37378" w:rsidRPr="00CE1648" w:rsidRDefault="00A37378" w:rsidP="00935D2C">
            <w:r w:rsidRPr="00CE1648">
              <w:t>Sac State Email:</w:t>
            </w:r>
          </w:p>
        </w:tc>
      </w:tr>
    </w:tbl>
    <w:p w14:paraId="24EAFB22" w14:textId="77777777" w:rsidR="00001BDA" w:rsidRPr="00CE1648" w:rsidRDefault="00001BDA" w:rsidP="00A12F26">
      <w:pPr>
        <w:jc w:val="right"/>
      </w:pPr>
    </w:p>
    <w:p w14:paraId="4857F7F3" w14:textId="53D6F799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017887">
        <w:rPr>
          <w:b/>
          <w:bCs/>
        </w:rPr>
        <w:t>0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685"/>
        <w:gridCol w:w="1890"/>
        <w:gridCol w:w="1080"/>
        <w:gridCol w:w="990"/>
        <w:gridCol w:w="810"/>
        <w:gridCol w:w="2250"/>
      </w:tblGrid>
      <w:tr w:rsidR="00017887" w:rsidRPr="00017887" w14:paraId="32BE96D1" w14:textId="77777777" w:rsidTr="008B6A61">
        <w:tc>
          <w:tcPr>
            <w:tcW w:w="3685" w:type="dxa"/>
            <w:shd w:val="clear" w:color="auto" w:fill="D0CECE" w:themeFill="background2" w:themeFillShade="E6"/>
          </w:tcPr>
          <w:p w14:paraId="7D09962D" w14:textId="77777777" w:rsidR="003D2C14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A. Required </w:t>
            </w:r>
            <w:r w:rsidR="00017887" w:rsidRPr="00BF620D">
              <w:rPr>
                <w:rFonts w:cstheme="minorHAnsi"/>
                <w:b/>
                <w:bCs/>
                <w:sz w:val="22"/>
                <w:szCs w:val="22"/>
              </w:rPr>
              <w:t>Lower Division</w:t>
            </w:r>
            <w:r w:rsidRPr="00017887">
              <w:rPr>
                <w:rFonts w:cstheme="minorHAnsi"/>
                <w:sz w:val="22"/>
                <w:szCs w:val="22"/>
              </w:rPr>
              <w:t xml:space="preserve"> Courses</w:t>
            </w:r>
            <w:r w:rsidR="003D2C14">
              <w:rPr>
                <w:rFonts w:cstheme="minorHAnsi"/>
                <w:sz w:val="22"/>
                <w:szCs w:val="22"/>
              </w:rPr>
              <w:t xml:space="preserve"> (units) (GE/GR)</w:t>
            </w:r>
            <w:r w:rsidRPr="0001788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00C01B6" w14:textId="583C985D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</w:t>
            </w:r>
            <w:r w:rsidR="003D2C14">
              <w:rPr>
                <w:rFonts w:cstheme="minorHAnsi"/>
                <w:sz w:val="22"/>
                <w:szCs w:val="22"/>
              </w:rPr>
              <w:t>27 units total</w:t>
            </w:r>
            <w:r w:rsidRPr="0001788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77AA95C1" w14:textId="1B694AF1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664009DE" w14:textId="3C7FCF60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CSUS </w:t>
            </w:r>
            <w:r w:rsidR="000D1E6E" w:rsidRPr="00017887">
              <w:rPr>
                <w:rFonts w:cstheme="minorHAnsi"/>
                <w:sz w:val="22"/>
                <w:szCs w:val="22"/>
              </w:rPr>
              <w:t>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41C7741F" w14:textId="59E5DFB2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Transfer</w:t>
            </w:r>
            <w:r w:rsidR="000D1E6E" w:rsidRPr="00017887">
              <w:rPr>
                <w:rFonts w:cstheme="minorHAnsi"/>
                <w:sz w:val="22"/>
                <w:szCs w:val="22"/>
              </w:rPr>
              <w:t xml:space="preserve">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7C27C6BE" w14:textId="11A47C9D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D00620F" w14:textId="6605B6BE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Equivalent/Substitution Courses (Institution, course </w:t>
            </w:r>
            <w:proofErr w:type="gramStart"/>
            <w:r w:rsidRPr="00017887">
              <w:rPr>
                <w:rFonts w:cstheme="minorHAnsi"/>
                <w:sz w:val="22"/>
                <w:szCs w:val="22"/>
              </w:rPr>
              <w:t>code &amp; #</w:t>
            </w:r>
            <w:proofErr w:type="gramEnd"/>
            <w:r w:rsidRPr="00017887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017887" w:rsidRPr="00017887" w14:paraId="3CA1AEB8" w14:textId="77777777" w:rsidTr="008B6A61">
        <w:trPr>
          <w:trHeight w:val="647"/>
        </w:trPr>
        <w:tc>
          <w:tcPr>
            <w:tcW w:w="3685" w:type="dxa"/>
          </w:tcPr>
          <w:p w14:paraId="3BDFC2B2" w14:textId="77777777" w:rsidR="00017887" w:rsidRPr="00017887" w:rsidRDefault="00017887" w:rsidP="00017887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NUFD</w:t>
            </w:r>
            <w:r w:rsidRPr="00017887">
              <w:rPr>
                <w:rFonts w:asciiTheme="minorHAnsi" w:hAnsiTheme="minorHAnsi" w:cstheme="minorHAnsi"/>
                <w:b/>
                <w:bCs/>
                <w:spacing w:val="-5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10</w:t>
            </w:r>
            <w:r w:rsidRPr="000178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Nutrition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Wellness</w:t>
            </w:r>
          </w:p>
          <w:p w14:paraId="54ACA0B3" w14:textId="123CFFC2" w:rsidR="00980AD5" w:rsidRPr="00017887" w:rsidRDefault="00017887" w:rsidP="00017887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(3)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 xml:space="preserve"> (GE 5B)</w:t>
            </w:r>
          </w:p>
        </w:tc>
        <w:tc>
          <w:tcPr>
            <w:tcW w:w="1890" w:type="dxa"/>
          </w:tcPr>
          <w:p w14:paraId="7D9DC585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AF7EFF" w14:textId="659623FE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A7C3E4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C36FED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0A9C970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79E3E1EA" w14:textId="77777777" w:rsidTr="008B6A61">
        <w:trPr>
          <w:trHeight w:val="737"/>
        </w:trPr>
        <w:tc>
          <w:tcPr>
            <w:tcW w:w="3685" w:type="dxa"/>
          </w:tcPr>
          <w:p w14:paraId="21B8AB60" w14:textId="1BA41DB6" w:rsidR="00980AD5" w:rsidRPr="00017887" w:rsidRDefault="00017887" w:rsidP="00015BDA">
            <w:pPr>
              <w:rPr>
                <w:rFonts w:cstheme="minorHAnsi"/>
                <w:strike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30</w:t>
            </w:r>
            <w:r w:rsidRPr="0001788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Fashion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Human Environment (3) (GE 4A)</w:t>
            </w:r>
          </w:p>
        </w:tc>
        <w:tc>
          <w:tcPr>
            <w:tcW w:w="1890" w:type="dxa"/>
          </w:tcPr>
          <w:p w14:paraId="4493563F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60769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B2788B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0B6629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5B2D41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1609216F" w14:textId="77777777" w:rsidTr="008B6A61">
        <w:trPr>
          <w:trHeight w:val="647"/>
        </w:trPr>
        <w:tc>
          <w:tcPr>
            <w:tcW w:w="3685" w:type="dxa"/>
          </w:tcPr>
          <w:p w14:paraId="365EBCE7" w14:textId="1BA02764" w:rsidR="00015BDA" w:rsidRPr="00017887" w:rsidRDefault="00017887" w:rsidP="00015BDA">
            <w:pPr>
              <w:tabs>
                <w:tab w:val="left" w:pos="960"/>
              </w:tabs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017887">
              <w:rPr>
                <w:rFonts w:cstheme="minorHAnsi"/>
                <w:b/>
                <w:bCs/>
                <w:spacing w:val="-9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50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The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Family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Social Issues (3) (GE 4A, R+E)</w:t>
            </w:r>
          </w:p>
        </w:tc>
        <w:tc>
          <w:tcPr>
            <w:tcW w:w="1890" w:type="dxa"/>
          </w:tcPr>
          <w:p w14:paraId="6B81BD29" w14:textId="4913A991" w:rsidR="00980AD5" w:rsidRPr="00017887" w:rsidRDefault="00980AD5" w:rsidP="001816C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B42C68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C713F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98DD95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D79202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30E868A1" w14:textId="77777777" w:rsidTr="008B6A61">
        <w:trPr>
          <w:trHeight w:val="782"/>
        </w:trPr>
        <w:tc>
          <w:tcPr>
            <w:tcW w:w="3685" w:type="dxa"/>
            <w:vMerge w:val="restart"/>
          </w:tcPr>
          <w:p w14:paraId="23F7E3B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SOC</w:t>
            </w:r>
            <w:r w:rsidRPr="00017887">
              <w:rPr>
                <w:rFonts w:asciiTheme="minorHAnsi" w:hAnsiTheme="minorHAnsi" w:cstheme="minorHAnsi"/>
                <w:b/>
                <w:bCs/>
                <w:spacing w:val="-8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8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Sense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Nonsense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 xml:space="preserve">in Social Research (3) (GE 1C) </w:t>
            </w:r>
          </w:p>
          <w:p w14:paraId="60E9102B" w14:textId="061384E8" w:rsidR="00017887" w:rsidRPr="00017887" w:rsidRDefault="0039784E" w:rsidP="0039784E">
            <w:pPr>
              <w:pStyle w:val="TableParagraph"/>
              <w:spacing w:line="231" w:lineRule="exact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  <w:r w:rsidR="00017887" w:rsidRPr="00017887">
              <w:rPr>
                <w:rFonts w:asciiTheme="minorHAnsi" w:hAnsiTheme="minorHAnsi" w:cstheme="minorHAnsi"/>
                <w:b/>
                <w:i/>
                <w:spacing w:val="40"/>
                <w:u w:val="single"/>
              </w:rPr>
              <w:t xml:space="preserve"> </w:t>
            </w:r>
          </w:p>
          <w:p w14:paraId="681E396E" w14:textId="0F28B15F" w:rsidR="00017887" w:rsidRPr="00017887" w:rsidRDefault="00017887" w:rsidP="00017887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STAT</w:t>
            </w:r>
            <w:r w:rsidRPr="00017887">
              <w:rPr>
                <w:rFonts w:asciiTheme="minorHAnsi" w:hAnsiTheme="minorHAnsi" w:cstheme="minorHAnsi"/>
                <w:b/>
                <w:bCs/>
                <w:spacing w:val="-5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  <w:r w:rsidRPr="00017887">
              <w:rPr>
                <w:rFonts w:asciiTheme="minorHAnsi" w:hAnsiTheme="minorHAnsi" w:cstheme="minorHAnsi"/>
                <w:spacing w:val="-6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Introduction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to</w:t>
            </w:r>
            <w:r w:rsidRPr="000178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Statistics</w:t>
            </w:r>
          </w:p>
          <w:p w14:paraId="34248506" w14:textId="77777777" w:rsidR="00017887" w:rsidRPr="00017887" w:rsidRDefault="00017887" w:rsidP="00017887">
            <w:pPr>
              <w:rPr>
                <w:rFonts w:cstheme="minorHAnsi"/>
                <w:spacing w:val="-12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(3)</w:t>
            </w:r>
            <w:r w:rsidRPr="0001788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(GE</w:t>
            </w:r>
            <w:r w:rsidRPr="0001788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2A)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</w:p>
          <w:p w14:paraId="6A3D495F" w14:textId="5DAF9644" w:rsidR="00017887" w:rsidRPr="00017887" w:rsidRDefault="00017887" w:rsidP="00017887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>STAT 10B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can be substituted for STAT 1</w:t>
            </w:r>
          </w:p>
        </w:tc>
        <w:tc>
          <w:tcPr>
            <w:tcW w:w="1890" w:type="dxa"/>
          </w:tcPr>
          <w:p w14:paraId="4C34A577" w14:textId="55E8F345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14:paraId="1ABCABE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531BCFC7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08D9EBFE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2B3F27D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009C29BB" w14:textId="77777777" w:rsidTr="008B6A61">
        <w:trPr>
          <w:trHeight w:val="345"/>
        </w:trPr>
        <w:tc>
          <w:tcPr>
            <w:tcW w:w="3685" w:type="dxa"/>
            <w:vMerge/>
          </w:tcPr>
          <w:p w14:paraId="5B7F6EA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890" w:type="dxa"/>
          </w:tcPr>
          <w:p w14:paraId="42C3F114" w14:textId="7A71854D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ALEKS</w:t>
            </w:r>
            <w:r w:rsidRPr="0001788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PPL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score</w:t>
            </w:r>
            <w:r w:rsidRPr="00017887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&gt;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51 or MATH 10</w:t>
            </w:r>
          </w:p>
        </w:tc>
        <w:tc>
          <w:tcPr>
            <w:tcW w:w="1080" w:type="dxa"/>
            <w:vMerge/>
          </w:tcPr>
          <w:p w14:paraId="720456E4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B8665BC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5DF9AF58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4EC898D6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29890446" w14:textId="77777777" w:rsidTr="008B6A61">
        <w:trPr>
          <w:trHeight w:val="345"/>
        </w:trPr>
        <w:tc>
          <w:tcPr>
            <w:tcW w:w="3685" w:type="dxa"/>
            <w:vMerge/>
          </w:tcPr>
          <w:p w14:paraId="6FA03FD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890" w:type="dxa"/>
          </w:tcPr>
          <w:p w14:paraId="71BD1E7F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7F47EBCA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052D95C1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40D6B9D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8A47E2C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555F0533" w14:textId="77777777" w:rsidTr="008B6A61">
        <w:tc>
          <w:tcPr>
            <w:tcW w:w="3685" w:type="dxa"/>
          </w:tcPr>
          <w:p w14:paraId="2977CE82" w14:textId="4DF47986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 32</w:t>
            </w:r>
            <w:r w:rsidRPr="00017887">
              <w:rPr>
                <w:rFonts w:cstheme="minorHAnsi"/>
                <w:sz w:val="22"/>
                <w:szCs w:val="22"/>
              </w:rPr>
              <w:t xml:space="preserve"> Fundamentals of Apparel Production (3)</w:t>
            </w:r>
          </w:p>
        </w:tc>
        <w:tc>
          <w:tcPr>
            <w:tcW w:w="1890" w:type="dxa"/>
          </w:tcPr>
          <w:p w14:paraId="743A0B25" w14:textId="7E26F34E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</w:t>
            </w:r>
            <w:r w:rsidR="00001BDA" w:rsidRPr="00017887">
              <w:rPr>
                <w:rFonts w:cstheme="minorHAnsi"/>
                <w:sz w:val="22"/>
                <w:szCs w:val="22"/>
              </w:rPr>
              <w:t xml:space="preserve"> Major</w:t>
            </w:r>
          </w:p>
        </w:tc>
        <w:tc>
          <w:tcPr>
            <w:tcW w:w="1080" w:type="dxa"/>
          </w:tcPr>
          <w:p w14:paraId="71CA73F0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CEB4C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621CB54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82435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EA5C4A1" w14:textId="77777777" w:rsidTr="00BF620D">
        <w:trPr>
          <w:trHeight w:val="359"/>
        </w:trPr>
        <w:tc>
          <w:tcPr>
            <w:tcW w:w="3685" w:type="dxa"/>
          </w:tcPr>
          <w:p w14:paraId="1CA92591" w14:textId="6BC89E2A" w:rsidR="00A3712F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9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Safety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 xml:space="preserve">and 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>Sanitation</w:t>
            </w:r>
            <w:r w:rsidR="003D2C14">
              <w:rPr>
                <w:rFonts w:cstheme="minorHAnsi"/>
                <w:spacing w:val="-2"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</w:tcPr>
          <w:p w14:paraId="2012DABC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5E1479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A4425F2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3709366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D38BC5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BF32B88" w14:textId="77777777" w:rsidTr="008B6A61">
        <w:trPr>
          <w:trHeight w:val="90"/>
        </w:trPr>
        <w:tc>
          <w:tcPr>
            <w:tcW w:w="3685" w:type="dxa"/>
          </w:tcPr>
          <w:p w14:paraId="39575B21" w14:textId="1B0EEDE4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11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Principles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of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 Preparation (3)</w:t>
            </w:r>
          </w:p>
        </w:tc>
        <w:tc>
          <w:tcPr>
            <w:tcW w:w="1890" w:type="dxa"/>
          </w:tcPr>
          <w:p w14:paraId="674FE684" w14:textId="6EFDA2A9" w:rsidR="00001BDA" w:rsidRPr="00017887" w:rsidRDefault="001471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1080" w:type="dxa"/>
          </w:tcPr>
          <w:p w14:paraId="7F4B348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32A684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8175F3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3AC818F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22DD7A00" w14:textId="77777777" w:rsidTr="008B6A61">
        <w:trPr>
          <w:trHeight w:val="90"/>
        </w:trPr>
        <w:tc>
          <w:tcPr>
            <w:tcW w:w="3685" w:type="dxa"/>
          </w:tcPr>
          <w:p w14:paraId="687CF772" w14:textId="268494A6" w:rsidR="00001BDA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INTD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15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Introduction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to</w:t>
            </w:r>
            <w:r w:rsidRPr="0001788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Interior Design (3) (GE 3A)</w:t>
            </w:r>
          </w:p>
        </w:tc>
        <w:tc>
          <w:tcPr>
            <w:tcW w:w="1890" w:type="dxa"/>
          </w:tcPr>
          <w:p w14:paraId="1D2DCAD9" w14:textId="506BA4AE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0CBB90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2862559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60A75C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A553BA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3C6F2F93" w14:textId="77777777" w:rsidTr="008B6A61">
        <w:trPr>
          <w:trHeight w:val="404"/>
        </w:trPr>
        <w:tc>
          <w:tcPr>
            <w:tcW w:w="3685" w:type="dxa"/>
            <w:vMerge w:val="restart"/>
          </w:tcPr>
          <w:p w14:paraId="7BF01CC6" w14:textId="6BE710FB" w:rsidR="0039784E" w:rsidRPr="00017887" w:rsidRDefault="0039784E" w:rsidP="00017887">
            <w:pPr>
              <w:pStyle w:val="TableParagraph"/>
              <w:ind w:left="-20" w:right="427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017887">
              <w:rPr>
                <w:rFonts w:asciiTheme="minorHAnsi" w:hAnsiTheme="minorHAnsi" w:cstheme="minorHAnsi"/>
                <w:b/>
                <w:bCs/>
                <w:spacing w:val="-9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52</w:t>
            </w:r>
            <w:r w:rsidRPr="00017887">
              <w:rPr>
                <w:rFonts w:asciiTheme="minorHAnsi" w:hAnsiTheme="minorHAnsi" w:cstheme="minorHAnsi"/>
                <w:spacing w:val="-8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The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Child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 xml:space="preserve">the Family (3) </w:t>
            </w:r>
            <w:r w:rsidR="001471DA" w:rsidRPr="001471DA">
              <w:rPr>
                <w:rFonts w:asciiTheme="minorHAnsi" w:hAnsiTheme="minorHAnsi" w:cstheme="minorHAnsi"/>
                <w:b/>
                <w:bCs/>
              </w:rPr>
              <w:t>FSHD 96</w:t>
            </w:r>
            <w:r w:rsidR="001471DA">
              <w:rPr>
                <w:rFonts w:asciiTheme="minorHAnsi" w:hAnsiTheme="minorHAnsi" w:cstheme="minorHAnsi"/>
              </w:rPr>
              <w:t xml:space="preserve"> can be substituted</w:t>
            </w:r>
          </w:p>
          <w:p w14:paraId="458CD523" w14:textId="77777777" w:rsidR="0039784E" w:rsidRPr="00017887" w:rsidRDefault="0039784E" w:rsidP="00017887">
            <w:pPr>
              <w:pStyle w:val="TableParagraph"/>
              <w:spacing w:line="231" w:lineRule="exact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D5BADD1" w14:textId="0BE2CC5A" w:rsidR="0039784E" w:rsidRPr="00017887" w:rsidRDefault="0039784E" w:rsidP="00017887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CHAD</w:t>
            </w:r>
            <w:r w:rsidRPr="00017887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/PSYC 3</w:t>
            </w:r>
            <w:r w:rsidRPr="000178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Human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Development</w:t>
            </w:r>
            <w:r w:rsidRPr="00017887">
              <w:rPr>
                <w:rFonts w:asciiTheme="minorHAnsi" w:hAnsiTheme="minorHAnsi" w:cstheme="minorHAnsi"/>
              </w:rPr>
              <w:t xml:space="preserve"> (3)</w:t>
            </w:r>
            <w:r w:rsidRPr="00017887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(GE 4A)</w:t>
            </w:r>
          </w:p>
          <w:p w14:paraId="6127E60B" w14:textId="77777777" w:rsidR="0039784E" w:rsidRPr="00017887" w:rsidRDefault="0039784E" w:rsidP="00017887">
            <w:pPr>
              <w:pStyle w:val="TableParagraph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229360D1" w14:textId="79482A73" w:rsidR="0039784E" w:rsidRPr="00017887" w:rsidRDefault="0039784E" w:rsidP="00017887">
            <w:pPr>
              <w:ind w:left="-20"/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CHAD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35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Child</w:t>
            </w:r>
            <w:r w:rsidRPr="00017887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Adolescent Development (3)</w:t>
            </w:r>
          </w:p>
        </w:tc>
        <w:tc>
          <w:tcPr>
            <w:tcW w:w="1890" w:type="dxa"/>
            <w:vMerge w:val="restart"/>
          </w:tcPr>
          <w:p w14:paraId="0AF5ED6C" w14:textId="4C997762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A2044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F80C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FFB0D4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D38F07F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759ED206" w14:textId="77777777" w:rsidTr="008B6A61">
        <w:trPr>
          <w:trHeight w:val="719"/>
        </w:trPr>
        <w:tc>
          <w:tcPr>
            <w:tcW w:w="3685" w:type="dxa"/>
            <w:vMerge/>
          </w:tcPr>
          <w:p w14:paraId="57E5865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1B5FBC4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C7CA1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5A182D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02556D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8021D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52EA4D21" w14:textId="77777777" w:rsidTr="008B6A61">
        <w:trPr>
          <w:trHeight w:val="90"/>
        </w:trPr>
        <w:tc>
          <w:tcPr>
            <w:tcW w:w="3685" w:type="dxa"/>
            <w:vMerge/>
          </w:tcPr>
          <w:p w14:paraId="04DBBD2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7CF331F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D1AE0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0ED50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70E6E9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B6626A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EE285E" w14:textId="0A9FC32C" w:rsidR="00CE1648" w:rsidRDefault="00CE1648">
      <w:pPr>
        <w:rPr>
          <w:i/>
          <w:iCs/>
          <w:sz w:val="22"/>
          <w:szCs w:val="22"/>
        </w:rPr>
      </w:pPr>
    </w:p>
    <w:p w14:paraId="590B651A" w14:textId="77777777" w:rsidR="003D2C14" w:rsidRDefault="003D2C14">
      <w:pPr>
        <w:rPr>
          <w:i/>
          <w:iCs/>
          <w:sz w:val="22"/>
          <w:szCs w:val="22"/>
        </w:rPr>
      </w:pPr>
    </w:p>
    <w:p w14:paraId="1BF067D9" w14:textId="77777777" w:rsidR="003D2C14" w:rsidRDefault="003D2C14">
      <w:pPr>
        <w:rPr>
          <w:i/>
          <w:iCs/>
          <w:sz w:val="22"/>
          <w:szCs w:val="22"/>
        </w:rPr>
      </w:pPr>
    </w:p>
    <w:p w14:paraId="77E6853F" w14:textId="77777777" w:rsidR="003D2C14" w:rsidRDefault="003D2C14">
      <w:pPr>
        <w:rPr>
          <w:i/>
          <w:iCs/>
          <w:sz w:val="22"/>
          <w:szCs w:val="22"/>
        </w:rPr>
      </w:pPr>
    </w:p>
    <w:p w14:paraId="7B570A71" w14:textId="77777777" w:rsidR="001816C9" w:rsidRDefault="001816C9">
      <w:pPr>
        <w:rPr>
          <w:i/>
          <w:i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720"/>
        <w:gridCol w:w="990"/>
        <w:gridCol w:w="810"/>
        <w:gridCol w:w="2250"/>
      </w:tblGrid>
      <w:tr w:rsidR="00001BDA" w:rsidRPr="001D65E1" w14:paraId="345664F5" w14:textId="77777777" w:rsidTr="00015BDA">
        <w:tc>
          <w:tcPr>
            <w:tcW w:w="2965" w:type="dxa"/>
            <w:shd w:val="clear" w:color="auto" w:fill="D0CECE" w:themeFill="background2" w:themeFillShade="E6"/>
          </w:tcPr>
          <w:p w14:paraId="1143E8D1" w14:textId="3FD65315" w:rsidR="006915AB" w:rsidRPr="001D65E1" w:rsidRDefault="00A12F26" w:rsidP="00D608A8">
            <w:pPr>
              <w:rPr>
                <w:rFonts w:cstheme="minorHAnsi"/>
                <w:sz w:val="22"/>
                <w:szCs w:val="22"/>
              </w:rPr>
            </w:pPr>
            <w:ins w:id="1" w:author="Shen, Dong" w:date="2021-06-23T18:26:00Z">
              <w:r w:rsidRPr="001D65E1">
                <w:rPr>
                  <w:rFonts w:cstheme="minorHAnsi"/>
                  <w:sz w:val="22"/>
                  <w:szCs w:val="22"/>
                </w:rPr>
                <w:br w:type="page"/>
              </w:r>
            </w:ins>
            <w:r w:rsidR="00001BDA" w:rsidRPr="001D65E1">
              <w:rPr>
                <w:rFonts w:cstheme="minorHAnsi"/>
                <w:sz w:val="22"/>
                <w:szCs w:val="22"/>
              </w:rPr>
              <w:t xml:space="preserve">B. Required </w:t>
            </w:r>
            <w:r w:rsidR="00001BDA" w:rsidRPr="001D65E1">
              <w:rPr>
                <w:rFonts w:cstheme="minorHAnsi"/>
                <w:b/>
                <w:bCs/>
                <w:sz w:val="22"/>
                <w:szCs w:val="22"/>
              </w:rPr>
              <w:t>Upper Division</w:t>
            </w:r>
            <w:r w:rsidR="00001BDA" w:rsidRPr="001D65E1">
              <w:rPr>
                <w:rFonts w:cstheme="minorHAnsi"/>
                <w:sz w:val="22"/>
                <w:szCs w:val="22"/>
              </w:rPr>
              <w:t xml:space="preserve"> Courses </w:t>
            </w:r>
            <w:r w:rsidR="006915AB" w:rsidRPr="001D65E1">
              <w:rPr>
                <w:rFonts w:cstheme="minorHAnsi"/>
                <w:sz w:val="22"/>
                <w:szCs w:val="22"/>
              </w:rPr>
              <w:t>(units) (GE/GR)</w:t>
            </w:r>
          </w:p>
          <w:p w14:paraId="5676B6C4" w14:textId="13E347BD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(2</w:t>
            </w:r>
            <w:r w:rsidR="006915AB" w:rsidRPr="001D65E1">
              <w:rPr>
                <w:rFonts w:cstheme="minorHAnsi"/>
                <w:sz w:val="22"/>
                <w:szCs w:val="22"/>
              </w:rPr>
              <w:t>3</w:t>
            </w:r>
            <w:r w:rsidRPr="001D65E1">
              <w:rPr>
                <w:rFonts w:cstheme="minorHAnsi"/>
                <w:sz w:val="22"/>
                <w:szCs w:val="22"/>
              </w:rPr>
              <w:t xml:space="preserve"> units</w:t>
            </w:r>
            <w:r w:rsidR="006915AB" w:rsidRPr="001D65E1">
              <w:rPr>
                <w:rFonts w:cstheme="minorHAnsi"/>
                <w:sz w:val="22"/>
                <w:szCs w:val="22"/>
              </w:rPr>
              <w:t xml:space="preserve"> TOTAL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34E6CB3" w14:textId="1DDE9969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2ACCD4C" w14:textId="7FB00930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A4C8DEA" w14:textId="1F5D7FEF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2C1ED51" w14:textId="1947F1F4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4BA2626" w14:textId="23AD0561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Equivalent/Substitution Courses (</w:t>
            </w:r>
            <w:r w:rsidR="000D1E6E" w:rsidRPr="001D65E1">
              <w:rPr>
                <w:rFonts w:cstheme="minorHAnsi"/>
                <w:sz w:val="22"/>
                <w:szCs w:val="22"/>
              </w:rPr>
              <w:t xml:space="preserve">Institution, course </w:t>
            </w:r>
            <w:proofErr w:type="gramStart"/>
            <w:r w:rsidR="000D1E6E" w:rsidRPr="001D65E1">
              <w:rPr>
                <w:rFonts w:cstheme="minorHAnsi"/>
                <w:sz w:val="22"/>
                <w:szCs w:val="22"/>
              </w:rPr>
              <w:t>code &amp; #</w:t>
            </w:r>
            <w:proofErr w:type="gramEnd"/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3D2C14" w:rsidRPr="001D65E1" w14:paraId="39DCB4E1" w14:textId="77777777" w:rsidTr="00015BDA">
        <w:tc>
          <w:tcPr>
            <w:tcW w:w="2965" w:type="dxa"/>
          </w:tcPr>
          <w:p w14:paraId="716BED15" w14:textId="66C65A6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100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Research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Methods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and Application in FACS (3)</w:t>
            </w:r>
          </w:p>
        </w:tc>
        <w:tc>
          <w:tcPr>
            <w:tcW w:w="3060" w:type="dxa"/>
          </w:tcPr>
          <w:p w14:paraId="547335EA" w14:textId="7403933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6</w:t>
            </w:r>
            <w:r w:rsidRPr="001D65E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units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in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FACS, FSHD, and/or FASH</w:t>
            </w:r>
            <w:r w:rsidR="001471DA" w:rsidRPr="001D65E1">
              <w:rPr>
                <w:rFonts w:cstheme="minorHAnsi"/>
                <w:sz w:val="22"/>
                <w:szCs w:val="22"/>
              </w:rPr>
              <w:t xml:space="preserve">, </w:t>
            </w:r>
            <w:r w:rsidR="001471DA" w:rsidRPr="001D65E1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720" w:type="dxa"/>
          </w:tcPr>
          <w:p w14:paraId="62E8327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E3EA2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90E30B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6E7DC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6336C973" w14:textId="77777777" w:rsidTr="00015BDA">
        <w:tc>
          <w:tcPr>
            <w:tcW w:w="2965" w:type="dxa"/>
          </w:tcPr>
          <w:p w14:paraId="6313F74D" w14:textId="294122A2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6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140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Resource Management (3)</w:t>
            </w:r>
          </w:p>
        </w:tc>
        <w:tc>
          <w:tcPr>
            <w:tcW w:w="3060" w:type="dxa"/>
          </w:tcPr>
          <w:p w14:paraId="10031D77" w14:textId="52166D2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28E258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43DC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EF701D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0F9E4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DBC9171" w14:textId="77777777" w:rsidTr="00BF620D">
        <w:trPr>
          <w:trHeight w:val="377"/>
        </w:trPr>
        <w:tc>
          <w:tcPr>
            <w:tcW w:w="2965" w:type="dxa"/>
          </w:tcPr>
          <w:p w14:paraId="0A12FE0F" w14:textId="70F4E9DF" w:rsidR="003D2C14" w:rsidRPr="001D65E1" w:rsidRDefault="003D2C14" w:rsidP="003D2C14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141</w:t>
            </w:r>
            <w:r w:rsidRPr="001D65E1">
              <w:rPr>
                <w:rFonts w:cstheme="minorHAnsi"/>
                <w:spacing w:val="-4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Finance</w:t>
            </w:r>
            <w:r w:rsidRPr="001D65E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>(3)</w:t>
            </w:r>
          </w:p>
        </w:tc>
        <w:tc>
          <w:tcPr>
            <w:tcW w:w="3060" w:type="dxa"/>
          </w:tcPr>
          <w:p w14:paraId="15A9373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B790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838B478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2704B9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90FC9C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56F712D5" w14:textId="77777777" w:rsidTr="00015BDA">
        <w:tc>
          <w:tcPr>
            <w:tcW w:w="2965" w:type="dxa"/>
          </w:tcPr>
          <w:p w14:paraId="47DB3691" w14:textId="192E1552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8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168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Senior</w:t>
            </w:r>
            <w:r w:rsidRPr="001D65E1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Seminar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>(3)</w:t>
            </w:r>
          </w:p>
        </w:tc>
        <w:tc>
          <w:tcPr>
            <w:tcW w:w="3060" w:type="dxa"/>
          </w:tcPr>
          <w:p w14:paraId="3FC920D5" w14:textId="10B7E04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21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units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in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FACS/FASH and/or FSHD</w:t>
            </w:r>
          </w:p>
        </w:tc>
        <w:tc>
          <w:tcPr>
            <w:tcW w:w="720" w:type="dxa"/>
          </w:tcPr>
          <w:p w14:paraId="21FD6226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AB0C5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231D6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2AFB4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32206A8C" w14:textId="77777777" w:rsidTr="00015BDA">
        <w:tc>
          <w:tcPr>
            <w:tcW w:w="2965" w:type="dxa"/>
          </w:tcPr>
          <w:p w14:paraId="5F9A641F" w14:textId="2914D2B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1D65E1">
              <w:rPr>
                <w:rFonts w:cstheme="minorHAnsi"/>
                <w:b/>
                <w:bCs/>
                <w:spacing w:val="-14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110</w:t>
            </w:r>
            <w:r w:rsidRPr="001D65E1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Food</w:t>
            </w:r>
            <w:r w:rsidRPr="001D65E1">
              <w:rPr>
                <w:rFonts w:cstheme="minorHAnsi"/>
                <w:spacing w:val="-1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Production and Sustainability (4)</w:t>
            </w:r>
          </w:p>
        </w:tc>
        <w:tc>
          <w:tcPr>
            <w:tcW w:w="3060" w:type="dxa"/>
          </w:tcPr>
          <w:p w14:paraId="1EE55F46" w14:textId="77777777" w:rsidR="003D2C14" w:rsidRPr="001D65E1" w:rsidRDefault="003D2C14" w:rsidP="003D2C14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9,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10, 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and</w:t>
            </w:r>
          </w:p>
          <w:p w14:paraId="40FFE4EF" w14:textId="5B5FD41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NUFD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 xml:space="preserve"> 11</w:t>
            </w:r>
            <w:r w:rsidR="001471DA" w:rsidRPr="001D65E1">
              <w:rPr>
                <w:rFonts w:cstheme="minorHAnsi"/>
                <w:spacing w:val="-5"/>
                <w:sz w:val="22"/>
                <w:szCs w:val="22"/>
              </w:rPr>
              <w:t xml:space="preserve">, </w:t>
            </w:r>
            <w:r w:rsidR="001471DA" w:rsidRPr="001D65E1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720" w:type="dxa"/>
          </w:tcPr>
          <w:p w14:paraId="33FE7F5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67F04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E756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F7AFC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2BDB28EF" w14:textId="77777777" w:rsidTr="003D2C14">
        <w:trPr>
          <w:trHeight w:val="629"/>
        </w:trPr>
        <w:tc>
          <w:tcPr>
            <w:tcW w:w="2965" w:type="dxa"/>
            <w:vMerge w:val="restart"/>
          </w:tcPr>
          <w:p w14:paraId="60B6DD44" w14:textId="77777777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FASH</w:t>
            </w:r>
            <w:r w:rsidRPr="001D65E1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130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History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of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Fashion</w:t>
            </w:r>
          </w:p>
          <w:p w14:paraId="62536D3E" w14:textId="77777777" w:rsidR="003D2C14" w:rsidRPr="001D65E1" w:rsidRDefault="003D2C14" w:rsidP="003D2C14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D65E1">
              <w:rPr>
                <w:rFonts w:asciiTheme="minorHAnsi" w:hAnsiTheme="minorHAnsi" w:cstheme="minorHAnsi"/>
              </w:rPr>
              <w:t>(3)</w:t>
            </w:r>
            <w:r w:rsidRPr="001D65E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(GE 3A)</w:t>
            </w:r>
          </w:p>
          <w:p w14:paraId="3592C0CF" w14:textId="77777777" w:rsidR="003D2C14" w:rsidRPr="001D65E1" w:rsidRDefault="003D2C14" w:rsidP="003D2C14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20A4483D" w14:textId="3A8499CC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1D65E1">
              <w:rPr>
                <w:rFonts w:cstheme="minorHAnsi"/>
                <w:b/>
                <w:bCs/>
                <w:spacing w:val="-15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137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Clothing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Society and Culture (3) (GE 4A, WI)</w:t>
            </w:r>
          </w:p>
        </w:tc>
        <w:tc>
          <w:tcPr>
            <w:tcW w:w="3060" w:type="dxa"/>
          </w:tcPr>
          <w:p w14:paraId="59741BA8" w14:textId="61B2B72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14:paraId="5655F185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3A1F4DF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10BD3BC8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46AB11E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41481817" w14:textId="77777777" w:rsidTr="003D2C14">
        <w:trPr>
          <w:trHeight w:val="410"/>
        </w:trPr>
        <w:tc>
          <w:tcPr>
            <w:tcW w:w="2965" w:type="dxa"/>
            <w:vMerge/>
          </w:tcPr>
          <w:p w14:paraId="0117641D" w14:textId="77777777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7968682D" w14:textId="35CA0AB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Junior standing; a WPJ Portfolio score or ENGL 109M or ENGL 109W</w:t>
            </w:r>
          </w:p>
        </w:tc>
        <w:tc>
          <w:tcPr>
            <w:tcW w:w="720" w:type="dxa"/>
            <w:vMerge/>
          </w:tcPr>
          <w:p w14:paraId="357176A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5CE247E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6FEE25B6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1E29B66C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232185CE" w14:textId="77777777" w:rsidTr="003D2C14">
        <w:trPr>
          <w:trHeight w:val="782"/>
        </w:trPr>
        <w:tc>
          <w:tcPr>
            <w:tcW w:w="2965" w:type="dxa"/>
            <w:vMerge w:val="restart"/>
          </w:tcPr>
          <w:p w14:paraId="0D58FFBF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1D65E1">
              <w:rPr>
                <w:rFonts w:asciiTheme="minorHAnsi" w:hAnsiTheme="minorHAnsi" w:cstheme="minorHAnsi"/>
                <w:b/>
                <w:bCs/>
                <w:spacing w:val="-12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154</w:t>
            </w:r>
            <w:r w:rsidRPr="001D65E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Issues</w:t>
            </w:r>
            <w:r w:rsidRPr="001D65E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in</w:t>
            </w:r>
            <w:r w:rsidRPr="001D65E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Parenting 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(3) </w:t>
            </w:r>
            <w:r w:rsidRPr="001D65E1">
              <w:rPr>
                <w:rFonts w:asciiTheme="minorHAnsi" w:hAnsiTheme="minorHAnsi" w:cstheme="minorHAnsi"/>
                <w:spacing w:val="-4"/>
                <w:highlight w:val="yellow"/>
              </w:rPr>
              <w:t>(Fall only)</w:t>
            </w:r>
          </w:p>
          <w:p w14:paraId="0DDB95CD" w14:textId="3E4D4EF3" w:rsidR="003D2C14" w:rsidRPr="001D65E1" w:rsidRDefault="003D2C14" w:rsidP="003D2C14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1BE1405" w14:textId="3C0E9D6F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1D65E1">
              <w:rPr>
                <w:rFonts w:cstheme="minorHAnsi"/>
                <w:b/>
                <w:bCs/>
                <w:spacing w:val="-13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155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Life Education (3) (</w:t>
            </w:r>
            <w:r w:rsidRPr="001D65E1">
              <w:rPr>
                <w:rFonts w:cstheme="minorHAnsi"/>
                <w:sz w:val="22"/>
                <w:szCs w:val="22"/>
                <w:highlight w:val="yellow"/>
              </w:rPr>
              <w:t>Fall only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4412CA53" w14:textId="3DA5169F" w:rsidR="003D2C14" w:rsidRPr="001D65E1" w:rsidRDefault="003D2C14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 w:val="restart"/>
          </w:tcPr>
          <w:p w14:paraId="1FE8A91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3BAAE5F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65D0CFA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16BB1BA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5C7B302" w14:textId="77777777" w:rsidTr="003D2C14">
        <w:trPr>
          <w:trHeight w:val="450"/>
        </w:trPr>
        <w:tc>
          <w:tcPr>
            <w:tcW w:w="2965" w:type="dxa"/>
            <w:vMerge/>
          </w:tcPr>
          <w:p w14:paraId="5085D39B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3913CA82" w14:textId="5AA5D336" w:rsidR="003D2C14" w:rsidRPr="001D65E1" w:rsidRDefault="000932BC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/>
          </w:tcPr>
          <w:p w14:paraId="474CB7F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653A574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0A33CCE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048D95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7E3C494B" w14:textId="77777777" w:rsidTr="00015BDA">
        <w:tc>
          <w:tcPr>
            <w:tcW w:w="2965" w:type="dxa"/>
          </w:tcPr>
          <w:p w14:paraId="5816EE06" w14:textId="68A5D909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195A</w:t>
            </w:r>
            <w:r w:rsidRPr="001D65E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Field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Study: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Selected areas in FACS (1)</w:t>
            </w:r>
          </w:p>
        </w:tc>
        <w:tc>
          <w:tcPr>
            <w:tcW w:w="3060" w:type="dxa"/>
          </w:tcPr>
          <w:p w14:paraId="02B6533F" w14:textId="332976B5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Instructor</w:t>
            </w:r>
            <w:r w:rsidRPr="001D65E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Permission </w:t>
            </w:r>
            <w:r w:rsidRPr="001D65E1">
              <w:rPr>
                <w:rFonts w:asciiTheme="minorHAnsi" w:hAnsiTheme="minorHAnsi" w:cstheme="minorHAnsi"/>
              </w:rPr>
              <w:t>&gt;</w:t>
            </w:r>
            <w:r w:rsidRPr="001D65E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2.5 </w:t>
            </w:r>
            <w:r w:rsidRPr="001D65E1">
              <w:rPr>
                <w:rFonts w:asciiTheme="minorHAnsi" w:hAnsiTheme="minorHAnsi" w:cstheme="minorHAnsi"/>
                <w:spacing w:val="-5"/>
              </w:rPr>
              <w:t>GPA</w:t>
            </w:r>
          </w:p>
        </w:tc>
        <w:tc>
          <w:tcPr>
            <w:tcW w:w="720" w:type="dxa"/>
          </w:tcPr>
          <w:p w14:paraId="27A43D0E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2C6F9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6CFDF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588D9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BE6B9C4" w14:textId="77777777" w:rsidR="00015BDA" w:rsidRDefault="00015BDA" w:rsidP="00935D2C"/>
    <w:p w14:paraId="0F6BFC7A" w14:textId="77777777" w:rsidR="001816C9" w:rsidRPr="001816C9" w:rsidRDefault="001816C9" w:rsidP="00D608A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019173A8" w14:textId="77777777" w:rsidR="000A2A36" w:rsidRDefault="000A2A36" w:rsidP="000A2A36">
      <w:pPr>
        <w:pStyle w:val="BodyText"/>
        <w:spacing w:before="1" w:line="244" w:lineRule="exact"/>
        <w:ind w:left="420" w:right="480"/>
        <w:rPr>
          <w:rFonts w:ascii="Calibri"/>
          <w:sz w:val="28"/>
          <w:szCs w:val="28"/>
        </w:rPr>
      </w:pPr>
    </w:p>
    <w:p w14:paraId="0858EDCF" w14:textId="39BF78FE" w:rsidR="000A2A36" w:rsidRPr="008B6A61" w:rsidRDefault="000A2A36" w:rsidP="008B6A61">
      <w:pPr>
        <w:pStyle w:val="Heading2"/>
      </w:pPr>
      <w:r w:rsidRPr="008B6A61">
        <w:t>Students</w:t>
      </w:r>
      <w:r w:rsidRPr="008B6A61">
        <w:rPr>
          <w:spacing w:val="-5"/>
        </w:rPr>
        <w:t xml:space="preserve"> seeking a teaching credential at Sacramento State </w:t>
      </w:r>
      <w:r w:rsidRPr="008B6A61">
        <w:t>should</w:t>
      </w:r>
      <w:r w:rsidRPr="008B6A61">
        <w:rPr>
          <w:spacing w:val="-5"/>
        </w:rPr>
        <w:t xml:space="preserve"> </w:t>
      </w:r>
      <w:r w:rsidRPr="008B6A61">
        <w:t>review the following as</w:t>
      </w:r>
      <w:r w:rsidRPr="008B6A61">
        <w:rPr>
          <w:spacing w:val="-4"/>
        </w:rPr>
        <w:t xml:space="preserve"> </w:t>
      </w:r>
      <w:r w:rsidRPr="008B6A61">
        <w:t>early</w:t>
      </w:r>
      <w:r w:rsidRPr="008B6A61">
        <w:rPr>
          <w:spacing w:val="-3"/>
        </w:rPr>
        <w:t xml:space="preserve"> </w:t>
      </w:r>
      <w:r w:rsidRPr="008B6A61">
        <w:t>as</w:t>
      </w:r>
      <w:r w:rsidRPr="008B6A61">
        <w:rPr>
          <w:spacing w:val="-4"/>
        </w:rPr>
        <w:t xml:space="preserve"> </w:t>
      </w:r>
      <w:r w:rsidRPr="008B6A61">
        <w:t>the</w:t>
      </w:r>
      <w:r w:rsidRPr="008B6A61">
        <w:rPr>
          <w:spacing w:val="-6"/>
        </w:rPr>
        <w:t xml:space="preserve"> </w:t>
      </w:r>
      <w:r w:rsidRPr="008B6A61">
        <w:t>junior</w:t>
      </w:r>
      <w:r w:rsidRPr="008B6A61">
        <w:rPr>
          <w:spacing w:val="-6"/>
        </w:rPr>
        <w:t xml:space="preserve"> </w:t>
      </w:r>
      <w:r w:rsidRPr="008B6A61">
        <w:t>year</w:t>
      </w:r>
      <w:r w:rsidRPr="008B6A61">
        <w:rPr>
          <w:spacing w:val="-2"/>
        </w:rPr>
        <w:t>:</w:t>
      </w:r>
    </w:p>
    <w:p w14:paraId="56A7CBD4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8" w:lineRule="exact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>College</w:t>
      </w:r>
      <w:r w:rsidRPr="000A2A36">
        <w:rPr>
          <w:spacing w:val="-10"/>
          <w:sz w:val="22"/>
          <w:szCs w:val="22"/>
        </w:rPr>
        <w:t xml:space="preserve"> </w:t>
      </w:r>
      <w:r w:rsidRPr="000A2A36">
        <w:rPr>
          <w:sz w:val="22"/>
          <w:szCs w:val="22"/>
        </w:rPr>
        <w:t>of</w:t>
      </w:r>
      <w:r w:rsidRPr="000A2A36">
        <w:rPr>
          <w:spacing w:val="-7"/>
          <w:sz w:val="22"/>
          <w:szCs w:val="22"/>
        </w:rPr>
        <w:t xml:space="preserve"> </w:t>
      </w:r>
      <w:r w:rsidRPr="000A2A36">
        <w:rPr>
          <w:sz w:val="22"/>
          <w:szCs w:val="22"/>
        </w:rPr>
        <w:t>Education:</w:t>
      </w:r>
      <w:r w:rsidRPr="000A2A36">
        <w:rPr>
          <w:spacing w:val="-5"/>
          <w:sz w:val="22"/>
          <w:szCs w:val="22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Student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Success</w:t>
      </w:r>
      <w:r w:rsidRPr="000A2A36">
        <w:rPr>
          <w:color w:val="0000FF"/>
          <w:spacing w:val="-6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Center</w:t>
      </w:r>
    </w:p>
    <w:p w14:paraId="7E43759A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contextualSpacing w:val="0"/>
        <w:rPr>
          <w:sz w:val="22"/>
          <w:szCs w:val="22"/>
        </w:rPr>
      </w:pPr>
      <w:r w:rsidRPr="000A2A36">
        <w:rPr>
          <w:color w:val="0000FF"/>
          <w:sz w:val="22"/>
          <w:szCs w:val="22"/>
          <w:u w:val="single" w:color="0000FF"/>
        </w:rPr>
        <w:t>Pathways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to</w:t>
      </w:r>
      <w:r w:rsidRPr="000A2A36">
        <w:rPr>
          <w:color w:val="0000FF"/>
          <w:spacing w:val="-8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Teaching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Credentials</w:t>
      </w:r>
      <w:r w:rsidRPr="000A2A36">
        <w:rPr>
          <w:sz w:val="22"/>
          <w:szCs w:val="22"/>
        </w:rPr>
        <w:t xml:space="preserve"> </w:t>
      </w:r>
    </w:p>
    <w:p w14:paraId="7D03A33B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ind w:right="300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 xml:space="preserve">Use this link for complete details about meeting prerequisites for Sacramento State’s teaching credential programs. </w:t>
      </w:r>
      <w:hyperlink r:id="rId12" w:history="1">
        <w:r w:rsidRPr="000A2A36">
          <w:rPr>
            <w:rStyle w:val="Hyperlink"/>
            <w:sz w:val="22"/>
            <w:szCs w:val="22"/>
          </w:rPr>
          <w:t>https://www.csus.edu/college/education/teaching-credentials/apply.html</w:t>
        </w:r>
      </w:hyperlink>
    </w:p>
    <w:p w14:paraId="0F9A0C3E" w14:textId="77777777" w:rsidR="000A2A36" w:rsidRDefault="000A2A36" w:rsidP="000A2A36">
      <w:pPr>
        <w:pStyle w:val="BodyText"/>
        <w:rPr>
          <w:sz w:val="10"/>
        </w:rPr>
      </w:pPr>
    </w:p>
    <w:tbl>
      <w:tblPr>
        <w:tblW w:w="1014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1710"/>
        <w:gridCol w:w="1309"/>
      </w:tblGrid>
      <w:tr w:rsidR="000A2A36" w14:paraId="246B053A" w14:textId="77777777" w:rsidTr="000A2A36">
        <w:trPr>
          <w:trHeight w:val="267"/>
        </w:trPr>
        <w:tc>
          <w:tcPr>
            <w:tcW w:w="10145" w:type="dxa"/>
            <w:gridSpan w:val="3"/>
          </w:tcPr>
          <w:p w14:paraId="23D4591A" w14:textId="4F41343B" w:rsidR="000A2A36" w:rsidRDefault="000A2A36" w:rsidP="00D9161A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 w:rsidR="008B6A61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**:</w:t>
            </w:r>
          </w:p>
        </w:tc>
      </w:tr>
      <w:tr w:rsidR="000A2A36" w14:paraId="42402434" w14:textId="77777777" w:rsidTr="000A2A36">
        <w:trPr>
          <w:trHeight w:val="267"/>
        </w:trPr>
        <w:tc>
          <w:tcPr>
            <w:tcW w:w="7126" w:type="dxa"/>
          </w:tcPr>
          <w:p w14:paraId="38B44030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710" w:type="dxa"/>
          </w:tcPr>
          <w:p w14:paraId="760F3B2A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1309" w:type="dxa"/>
          </w:tcPr>
          <w:p w14:paraId="415DB045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0A2A36" w14:paraId="78918856" w14:textId="77777777" w:rsidTr="000A2A36">
        <w:trPr>
          <w:trHeight w:val="267"/>
        </w:trPr>
        <w:tc>
          <w:tcPr>
            <w:tcW w:w="7126" w:type="dxa"/>
          </w:tcPr>
          <w:p w14:paraId="31B9B044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PUBH</w:t>
            </w:r>
            <w:r w:rsidRPr="000A2A36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10" w:type="dxa"/>
          </w:tcPr>
          <w:p w14:paraId="3BABDE38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B78E90E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494FA038" w14:textId="77777777" w:rsidTr="000A2A36">
        <w:trPr>
          <w:trHeight w:val="314"/>
        </w:trPr>
        <w:tc>
          <w:tcPr>
            <w:tcW w:w="7126" w:type="dxa"/>
          </w:tcPr>
          <w:p w14:paraId="02284BAC" w14:textId="51053D43" w:rsidR="000A2A36" w:rsidRDefault="000A2A36" w:rsidP="00D9161A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3)</w:t>
            </w:r>
          </w:p>
        </w:tc>
        <w:tc>
          <w:tcPr>
            <w:tcW w:w="1710" w:type="dxa"/>
          </w:tcPr>
          <w:p w14:paraId="5EEBC5D9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1611F0CD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36" w14:paraId="7F37496C" w14:textId="77777777" w:rsidTr="000A2A36">
        <w:trPr>
          <w:trHeight w:val="267"/>
        </w:trPr>
        <w:tc>
          <w:tcPr>
            <w:tcW w:w="7126" w:type="dxa"/>
          </w:tcPr>
          <w:p w14:paraId="142C7BC8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10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710" w:type="dxa"/>
          </w:tcPr>
          <w:p w14:paraId="099575F6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5DB0ABA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61B019CA" w14:textId="77777777" w:rsidTr="000A2A36">
        <w:trPr>
          <w:trHeight w:val="267"/>
        </w:trPr>
        <w:tc>
          <w:tcPr>
            <w:tcW w:w="7126" w:type="dxa"/>
          </w:tcPr>
          <w:p w14:paraId="0708BBDC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710" w:type="dxa"/>
          </w:tcPr>
          <w:p w14:paraId="751B91B4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DB19BBB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DA57D0" w14:textId="77777777" w:rsidR="000A2A36" w:rsidRDefault="000A2A36" w:rsidP="000A2A36">
      <w:pPr>
        <w:pStyle w:val="BodyText"/>
        <w:spacing w:before="117"/>
        <w:ind w:left="419" w:right="319"/>
      </w:pPr>
      <w:r>
        <w:t xml:space="preserve">**There are options for taking these at community colleges and other online offerings in summers. However, EDUC 170 is generally not offered in summer at locations other than CSUS. </w:t>
      </w:r>
    </w:p>
    <w:p w14:paraId="083706EE" w14:textId="75D72E9F" w:rsidR="000932BC" w:rsidRPr="000A2A36" w:rsidRDefault="000A2A36" w:rsidP="00BF620D">
      <w:pPr>
        <w:pStyle w:val="Heading2"/>
        <w:rPr>
          <w:rFonts w:eastAsia="Trebuchet MS" w:cs="Trebuchet MS"/>
          <w:sz w:val="20"/>
          <w:szCs w:val="20"/>
        </w:rPr>
      </w:pPr>
      <w:r>
        <w:t>FACS</w:t>
      </w:r>
      <w:r>
        <w:rPr>
          <w:spacing w:val="-4"/>
        </w:rPr>
        <w:t xml:space="preserve"> </w:t>
      </w:r>
      <w:r w:rsidR="00BF620D">
        <w:t xml:space="preserve">Single Subject Pre-Credential </w:t>
      </w:r>
      <w:r>
        <w:t>majors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minimum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C-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prerequisites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to earn the degree and qualify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 matter competency.</w:t>
      </w:r>
    </w:p>
    <w:p w14:paraId="154B3D3A" w14:textId="6E2E0D86" w:rsidR="000A2A36" w:rsidRDefault="000A2A36">
      <w:pPr>
        <w:rPr>
          <w:rFonts w:eastAsia="Times New Roman" w:cs="Arial"/>
          <w:sz w:val="22"/>
          <w:szCs w:val="22"/>
          <w:shd w:val="clear" w:color="auto" w:fill="F2F2F2"/>
        </w:rPr>
      </w:pPr>
      <w:r>
        <w:rPr>
          <w:rFonts w:eastAsia="Times New Roman" w:cs="Arial"/>
          <w:sz w:val="22"/>
          <w:szCs w:val="22"/>
          <w:shd w:val="clear" w:color="auto" w:fill="F2F2F2"/>
        </w:rPr>
        <w:br w:type="page"/>
      </w:r>
    </w:p>
    <w:p w14:paraId="77C9C902" w14:textId="77777777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3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234AD0AF" w:rsidR="003025F6" w:rsidRPr="000932BC" w:rsidRDefault="003025F6" w:rsidP="003025F6">
            <w:pPr>
              <w:widowControl w:val="0"/>
              <w:autoSpaceDE w:val="0"/>
              <w:autoSpaceDN w:val="0"/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0754ED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0932BC" w:rsidRP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SOC 8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42E1AF01" w:rsidR="003025F6" w:rsidRPr="003025F6" w:rsidRDefault="000754ED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STAT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39FEE748" w:rsidR="003025F6" w:rsidRPr="003025F6" w:rsidRDefault="000932BC" w:rsidP="003025F6">
            <w:pPr>
              <w:widowControl w:val="0"/>
              <w:autoSpaceDE w:val="0"/>
              <w:autoSpaceDN w:val="0"/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INTD 15</w:t>
            </w: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0738A2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Cs/>
                <w:sz w:val="18"/>
                <w:szCs w:val="22"/>
              </w:rPr>
            </w:pP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Up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to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3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units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of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Area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4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courses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may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also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satisfy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CSU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American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Institutions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Graduation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Requirements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699BB8F5" w:rsidR="003025F6" w:rsidRPr="003025F6" w:rsidRDefault="00CF0717" w:rsidP="003025F6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30</w:t>
            </w:r>
            <w:r w:rsid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/FSHD 50</w:t>
            </w:r>
            <w:r w:rsidR="00015BDA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0CFE188C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017D1C65" w:rsidR="003025F6" w:rsidRPr="003025F6" w:rsidRDefault="000932BC" w:rsidP="003025F6">
            <w:pPr>
              <w:widowControl w:val="0"/>
              <w:autoSpaceDE w:val="0"/>
              <w:autoSpaceDN w:val="0"/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Suggested FASH 31</w:t>
            </w: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75B742C2" w:rsidR="003025F6" w:rsidRPr="003025F6" w:rsidRDefault="000932BC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5</w:t>
            </w: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1C3BB94C" w:rsidR="003025F6" w:rsidRPr="003025F6" w:rsidRDefault="000932BC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130</w:t>
            </w: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2DDBBB60" w:rsidR="003025F6" w:rsidRPr="003025F6" w:rsidRDefault="000932BC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ASH 137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5395A12C" w:rsidR="003025F6" w:rsidRPr="003025F6" w:rsidRDefault="00015BDA" w:rsidP="00015BDA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P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137</w:t>
            </w: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1670D53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4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1C4BC92B" w:rsidR="00592FC4" w:rsidRDefault="00592FC4" w:rsidP="00044280">
      <w:pPr>
        <w:rPr>
          <w:rFonts w:eastAsia="Times New Roman" w:cs="Arial"/>
          <w:shd w:val="clear" w:color="auto" w:fill="F2F2F2"/>
        </w:rPr>
      </w:pPr>
    </w:p>
    <w:p w14:paraId="117014D6" w14:textId="0D972490" w:rsidR="00592FC4" w:rsidRDefault="00592FC4" w:rsidP="00044280">
      <w:pPr>
        <w:rPr>
          <w:rFonts w:eastAsia="Times New Roman" w:cs="Arial"/>
          <w:shd w:val="clear" w:color="auto" w:fill="F2F2F2"/>
        </w:rPr>
      </w:pPr>
    </w:p>
    <w:tbl>
      <w:tblPr>
        <w:tblpPr w:leftFromText="180" w:rightFromText="180" w:vertAnchor="page" w:horzAnchor="margin" w:tblpXSpec="center" w:tblpY="4981"/>
        <w:tblW w:w="114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46"/>
        <w:gridCol w:w="765"/>
        <w:gridCol w:w="3038"/>
        <w:gridCol w:w="758"/>
        <w:gridCol w:w="3040"/>
        <w:gridCol w:w="761"/>
      </w:tblGrid>
      <w:tr w:rsidR="00782973" w14:paraId="1E900C55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FB85E47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lastRenderedPageBreak/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F05A00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5D955BB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DBAC67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15CB3C6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shd w:val="clear" w:color="auto" w:fill="004D37"/>
          </w:tcPr>
          <w:p w14:paraId="1C698607" w14:textId="77777777" w:rsidR="00075CF6" w:rsidRDefault="00075CF6" w:rsidP="00075CF6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19530AB8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DB4A64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1B1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B7C751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666DE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922975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D23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54003D0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CEFD7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DDFEF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8C246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5E2E6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2635B4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6F48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114686B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F0672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073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53BB2DC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4956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77DA90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A0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9044F2D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6A34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E3469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180098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3DBBD3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F75D9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CD7B69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E777B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5E37A1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8903D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66101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7846E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E946D9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C99D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FF8711A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4E7BB49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908AE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D12633D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575CA4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2DE5C6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78B24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C550713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917AB3E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C11373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B806D69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8F217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A807391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CDE6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A33489D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4FD46F6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39803F0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9DBED5A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52D3D0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38B439B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50AD7A22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3CDC728A" w14:textId="77777777" w:rsidTr="00075CF6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7575D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136AB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6D5484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5054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C57E00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F89F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3816975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22FF9B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9B4D79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FA67A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62825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30274B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0253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0FC40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B76E3F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0D265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8494C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4CB58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DDD233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D5ED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8C0FF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338BE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8AAC5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02EE0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7293F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A3CD51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085AB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8B2EA53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D6482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15775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8F18B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B447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3722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31F5E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7D0C12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D42914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40389D3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F3FC41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2129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31811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E330CC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4D2C49D" w14:textId="77777777" w:rsidTr="00075CF6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3450513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9E091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7360A28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F308B2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4574338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2BA6C2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E2FCE12" w14:textId="77777777" w:rsidTr="00075CF6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CDB5B2" w14:textId="77777777" w:rsidR="00075CF6" w:rsidRDefault="00075CF6" w:rsidP="00075CF6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2C02E66" w14:textId="77777777" w:rsidR="00075CF6" w:rsidRDefault="00075CF6" w:rsidP="00075CF6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1C0FCDD" w14:textId="77777777" w:rsidR="00075CF6" w:rsidRDefault="00075CF6" w:rsidP="00075CF6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3B15CC9" w14:textId="77777777" w:rsidR="00075CF6" w:rsidRDefault="00075CF6" w:rsidP="00075CF6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6417532" w14:textId="77777777" w:rsidR="00075CF6" w:rsidRDefault="00075CF6" w:rsidP="00075CF6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839D868" w14:textId="77777777" w:rsidR="00075CF6" w:rsidRDefault="00075CF6" w:rsidP="00075CF6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6A4337DF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15C8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47B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772490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C27FC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ABE7FA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F4B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4FEE1D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355B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BCBA1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3C691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99462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24AD4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18E4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5338A2DD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2AC53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DC3C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05ED18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65A76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D50E95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9D725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A42C2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CCCCA8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D410B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92F5FB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F3776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3950E3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0E87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433D1A4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1CFAA4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C8634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969FBE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7B384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29F5B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C57C0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B3FFDEC" w14:textId="77777777" w:rsidTr="00075CF6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2FE43C9" w14:textId="77777777" w:rsidR="00075CF6" w:rsidRDefault="00075CF6" w:rsidP="00075CF6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F7B73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E0E9EE7" w14:textId="77777777" w:rsidR="00075CF6" w:rsidRDefault="00075CF6" w:rsidP="00075CF6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1F2FA7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17F1B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453506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210E542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00FD084D" w14:textId="77777777" w:rsidR="00075CF6" w:rsidRDefault="00075CF6" w:rsidP="00075CF6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6342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92EA2B9" w14:textId="77777777" w:rsidR="00075CF6" w:rsidRDefault="00075CF6" w:rsidP="00075CF6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D25404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91F8652" w14:textId="77777777" w:rsidR="00075CF6" w:rsidRDefault="00075CF6" w:rsidP="00075CF6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1970A9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A28EC67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7D08C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1484DD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DDF4024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8AC9BC3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0E07D40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31F24A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55D15F96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021E6F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565B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F562F5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E22A0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72D391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B1BA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1D1270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4CEFF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9F5F0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0C75A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09EAF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788167D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D3B6E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A63546F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592DF3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544A64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B09CB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A3861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5BF5EC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F6493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5F2F55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B32E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C256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C2B7D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1325D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9FA38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1B75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C224AF5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BA228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B89D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274773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E5F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637EC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273D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3B59DFA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262A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AFB61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E8D81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B68E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734157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E732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D80E55F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7A59BC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D159F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742176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454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8B580A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BD555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99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AA53F9" w:rsidRPr="00592FC4" w14:paraId="6BD436CC" w14:textId="77777777" w:rsidTr="001816C9">
        <w:trPr>
          <w:trHeight w:val="298"/>
        </w:trPr>
        <w:tc>
          <w:tcPr>
            <w:tcW w:w="5351" w:type="dxa"/>
          </w:tcPr>
          <w:p w14:paraId="0748B8F1" w14:textId="77777777" w:rsidR="00AA53F9" w:rsidRPr="006979E5" w:rsidRDefault="00AA53F9" w:rsidP="00AA53F9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979E5">
              <w:rPr>
                <w:rFonts w:ascii="Trebuchet MS" w:eastAsia="Trebuchet MS" w:hAnsi="Trebuchet MS" w:cs="Trebuchet MS"/>
                <w:color w:val="000000" w:themeColor="text1"/>
              </w:rPr>
              <w:t xml:space="preserve">Advisor name: </w:t>
            </w:r>
          </w:p>
        </w:tc>
        <w:tc>
          <w:tcPr>
            <w:tcW w:w="4634" w:type="dxa"/>
          </w:tcPr>
          <w:p w14:paraId="0BEBB039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 xml:space="preserve">Date: </w:t>
            </w:r>
          </w:p>
        </w:tc>
      </w:tr>
      <w:tr w:rsidR="00AA53F9" w:rsidRPr="00592FC4" w14:paraId="756EC1B4" w14:textId="77777777" w:rsidTr="001816C9">
        <w:trPr>
          <w:trHeight w:val="298"/>
        </w:trPr>
        <w:tc>
          <w:tcPr>
            <w:tcW w:w="5351" w:type="dxa"/>
          </w:tcPr>
          <w:p w14:paraId="474723E0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Student name:</w:t>
            </w:r>
          </w:p>
        </w:tc>
        <w:tc>
          <w:tcPr>
            <w:tcW w:w="4634" w:type="dxa"/>
          </w:tcPr>
          <w:p w14:paraId="0F381448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ID:</w:t>
            </w:r>
          </w:p>
        </w:tc>
      </w:tr>
    </w:tbl>
    <w:p w14:paraId="79972F51" w14:textId="22712681" w:rsidR="00592FC4" w:rsidRPr="00CE1648" w:rsidRDefault="00AA53F9" w:rsidP="00044280">
      <w:pPr>
        <w:rPr>
          <w:rFonts w:eastAsia="Times New Roman" w:cs="Arial"/>
          <w:shd w:val="clear" w:color="auto" w:fill="F2F2F2"/>
        </w:rPr>
      </w:pPr>
      <w:r w:rsidRPr="00592FC4">
        <w:rPr>
          <w:rFonts w:eastAsia="Times New Roman" w:cs="Arial"/>
          <w:noProof/>
          <w:shd w:val="clear" w:color="auto" w:fill="F2F2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64EB5" wp14:editId="5E380C12">
                <wp:simplePos x="0" y="0"/>
                <wp:positionH relativeFrom="margin">
                  <wp:posOffset>-85725</wp:posOffset>
                </wp:positionH>
                <wp:positionV relativeFrom="paragraph">
                  <wp:posOffset>-49530</wp:posOffset>
                </wp:positionV>
                <wp:extent cx="6858000" cy="1114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0879" w14:textId="236B2C8C" w:rsidR="000932BC" w:rsidRPr="000C49A2" w:rsidRDefault="000932BC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 w:rsidRPr="000C49A2">
                              <w:t xml:space="preserve">B.S. </w:t>
                            </w:r>
                            <w:r>
                              <w:t xml:space="preserve">Family and Consumer Sciences </w:t>
                            </w:r>
                            <w:r w:rsidR="00C23360">
                              <w:t>(</w:t>
                            </w:r>
                            <w:r>
                              <w:t>S</w:t>
                            </w:r>
                            <w:r w:rsidR="00C23360">
                              <w:t>)</w:t>
                            </w:r>
                            <w:r>
                              <w:t>ingle Subject Pre-Credential</w:t>
                            </w:r>
                          </w:p>
                          <w:p w14:paraId="5F31F00C" w14:textId="0E01B237" w:rsidR="000932BC" w:rsidRDefault="000932BC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>
                              <w:t>Academic</w:t>
                            </w:r>
                            <w:r w:rsidRPr="000C49A2">
                              <w:t xml:space="preserve"> Planning Sheet</w:t>
                            </w:r>
                          </w:p>
                          <w:p w14:paraId="1AD44DF7" w14:textId="15D6BEA5" w:rsidR="000932BC" w:rsidRPr="000C49A2" w:rsidRDefault="000932BC" w:rsidP="000932BC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5" w:history="1">
                              <w:r w:rsidRPr="002579C5">
                                <w:rPr>
                                  <w:rStyle w:val="Hyperlink"/>
                                  <w:b/>
                                </w:rPr>
                                <w:t>https://www.csus.edu/college/social-sciences-interdisciplinary-studies/family-consumer-sciences/single-subject/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7556510" w14:textId="77777777" w:rsidR="0004365A" w:rsidRPr="00075CF6" w:rsidRDefault="0004365A" w:rsidP="0004365A">
                            <w:pPr>
                              <w:widowControl w:val="0"/>
                              <w:autoSpaceDE w:val="0"/>
                              <w:autoSpaceDN w:val="0"/>
                              <w:ind w:left="104"/>
                              <w:outlineLvl w:val="1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</w:pPr>
                            <w:r w:rsidRPr="00075CF6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  <w:t>Chart your 2 or 4-year plan below:</w:t>
                            </w:r>
                          </w:p>
                          <w:p w14:paraId="0D0B757E" w14:textId="77777777" w:rsidR="0004365A" w:rsidRPr="00075CF6" w:rsidRDefault="000436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3.9pt;width:540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Md9A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" filled="f" stroked="f">
                <v:textbox>
                  <w:txbxContent>
                    <w:p w14:paraId="60600879" w14:textId="236B2C8C" w:rsidR="000932BC" w:rsidRPr="000C49A2" w:rsidRDefault="000932BC" w:rsidP="00C23360">
                      <w:pPr>
                        <w:pStyle w:val="Heading1"/>
                        <w:contextualSpacing/>
                        <w:jc w:val="center"/>
                      </w:pPr>
                      <w:r w:rsidRPr="000C49A2">
                        <w:t xml:space="preserve">B.S. </w:t>
                      </w:r>
                      <w:r>
                        <w:t xml:space="preserve">Family and Consumer Sciences </w:t>
                      </w:r>
                      <w:r w:rsidR="00C23360">
                        <w:t>(</w:t>
                      </w:r>
                      <w:r>
                        <w:t>S</w:t>
                      </w:r>
                      <w:r w:rsidR="00C23360">
                        <w:t>)</w:t>
                      </w:r>
                      <w:r>
                        <w:t>ingle Subject Pre-Credential</w:t>
                      </w:r>
                    </w:p>
                    <w:p w14:paraId="5F31F00C" w14:textId="0E01B237" w:rsidR="000932BC" w:rsidRDefault="000932BC" w:rsidP="00C23360">
                      <w:pPr>
                        <w:pStyle w:val="Heading1"/>
                        <w:contextualSpacing/>
                        <w:jc w:val="center"/>
                      </w:pPr>
                      <w:r>
                        <w:t>Academic</w:t>
                      </w:r>
                      <w:r w:rsidRPr="000C49A2">
                        <w:t xml:space="preserve"> Planning Sheet</w:t>
                      </w:r>
                    </w:p>
                    <w:p w14:paraId="1AD44DF7" w14:textId="15D6BEA5" w:rsidR="000932BC" w:rsidRPr="000C49A2" w:rsidRDefault="000932BC" w:rsidP="000932BC">
                      <w:pPr>
                        <w:jc w:val="center"/>
                        <w:rPr>
                          <w:b/>
                        </w:rPr>
                      </w:pPr>
                      <w:hyperlink r:id="rId16" w:history="1">
                        <w:r w:rsidRPr="002579C5">
                          <w:rPr>
                            <w:rStyle w:val="Hyperlink"/>
                            <w:b/>
                          </w:rPr>
                          <w:t>https://www.csus.edu/college/social-sciences-interdisciplinary-studies/family-consumer-sciences/single-subject/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7556510" w14:textId="77777777" w:rsidR="0004365A" w:rsidRPr="00075CF6" w:rsidRDefault="0004365A" w:rsidP="0004365A">
                      <w:pPr>
                        <w:widowControl w:val="0"/>
                        <w:autoSpaceDE w:val="0"/>
                        <w:autoSpaceDN w:val="0"/>
                        <w:ind w:left="104"/>
                        <w:outlineLvl w:val="1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</w:pPr>
                      <w:r w:rsidRPr="00075CF6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  <w:t>Chart your 2 or 4-year plan below:</w:t>
                      </w:r>
                    </w:p>
                    <w:p w14:paraId="0D0B757E" w14:textId="77777777" w:rsidR="0004365A" w:rsidRPr="00075CF6" w:rsidRDefault="0004365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F6" w:rsidRPr="00592FC4">
        <w:rPr>
          <w:rFonts w:eastAsia="Times New Roman" w:cs="Arial"/>
          <w:noProof/>
          <w:shd w:val="clear" w:color="auto" w:fill="F2F2F2"/>
        </w:rPr>
        <w:t xml:space="preserve"> </w:t>
      </w:r>
    </w:p>
    <w:sectPr w:rsidR="00592FC4" w:rsidRPr="00CE1648" w:rsidSect="00015BDA">
      <w:headerReference w:type="default" r:id="rId17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50F0" w14:textId="77777777" w:rsidR="00B66738" w:rsidRDefault="00B66738" w:rsidP="00935D2C">
      <w:r>
        <w:separator/>
      </w:r>
    </w:p>
  </w:endnote>
  <w:endnote w:type="continuationSeparator" w:id="0">
    <w:p w14:paraId="4E011586" w14:textId="77777777" w:rsidR="00B66738" w:rsidRDefault="00B66738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B67E" w14:textId="77777777" w:rsidR="00B66738" w:rsidRDefault="00B66738" w:rsidP="00935D2C">
      <w:r>
        <w:separator/>
      </w:r>
    </w:p>
  </w:footnote>
  <w:footnote w:type="continuationSeparator" w:id="0">
    <w:p w14:paraId="44956279" w14:textId="77777777" w:rsidR="00B66738" w:rsidRDefault="00B66738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5387FFCD" w:rsidR="00935D2C" w:rsidRDefault="00935D2C">
    <w:pPr>
      <w:pStyle w:val="Header"/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  <w:num w:numId="4" w16cid:durableId="1108743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15BDA"/>
    <w:rsid w:val="00017887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4ED"/>
    <w:rsid w:val="00075CF6"/>
    <w:rsid w:val="00076895"/>
    <w:rsid w:val="000932BC"/>
    <w:rsid w:val="000A2A36"/>
    <w:rsid w:val="000C49A2"/>
    <w:rsid w:val="000D1E6E"/>
    <w:rsid w:val="000F215F"/>
    <w:rsid w:val="00112D86"/>
    <w:rsid w:val="001244E8"/>
    <w:rsid w:val="001471DA"/>
    <w:rsid w:val="001530F9"/>
    <w:rsid w:val="001816C9"/>
    <w:rsid w:val="001825F9"/>
    <w:rsid w:val="001A45AA"/>
    <w:rsid w:val="001B1A67"/>
    <w:rsid w:val="001D65E1"/>
    <w:rsid w:val="001F5BC0"/>
    <w:rsid w:val="00224C95"/>
    <w:rsid w:val="00232D2E"/>
    <w:rsid w:val="00261FD7"/>
    <w:rsid w:val="00262A36"/>
    <w:rsid w:val="002653DC"/>
    <w:rsid w:val="00270126"/>
    <w:rsid w:val="002767B7"/>
    <w:rsid w:val="00282622"/>
    <w:rsid w:val="00285573"/>
    <w:rsid w:val="002A6376"/>
    <w:rsid w:val="002B3E0E"/>
    <w:rsid w:val="002C2D36"/>
    <w:rsid w:val="002E4A97"/>
    <w:rsid w:val="003025F6"/>
    <w:rsid w:val="00310183"/>
    <w:rsid w:val="003251AF"/>
    <w:rsid w:val="003717F0"/>
    <w:rsid w:val="0039784E"/>
    <w:rsid w:val="003B09CE"/>
    <w:rsid w:val="003D2C14"/>
    <w:rsid w:val="004029AA"/>
    <w:rsid w:val="0041087C"/>
    <w:rsid w:val="00420F9D"/>
    <w:rsid w:val="00431D47"/>
    <w:rsid w:val="00435197"/>
    <w:rsid w:val="00471905"/>
    <w:rsid w:val="004B51D1"/>
    <w:rsid w:val="004F77AF"/>
    <w:rsid w:val="00517EC1"/>
    <w:rsid w:val="00521C4E"/>
    <w:rsid w:val="00522438"/>
    <w:rsid w:val="00531907"/>
    <w:rsid w:val="0053321C"/>
    <w:rsid w:val="00541A5A"/>
    <w:rsid w:val="005461B9"/>
    <w:rsid w:val="00547128"/>
    <w:rsid w:val="00564290"/>
    <w:rsid w:val="00576D3F"/>
    <w:rsid w:val="0058021A"/>
    <w:rsid w:val="00592FC4"/>
    <w:rsid w:val="00594F8E"/>
    <w:rsid w:val="005B6DA6"/>
    <w:rsid w:val="005C711C"/>
    <w:rsid w:val="005E6C28"/>
    <w:rsid w:val="00611739"/>
    <w:rsid w:val="0064701E"/>
    <w:rsid w:val="006527F9"/>
    <w:rsid w:val="006915AB"/>
    <w:rsid w:val="006979E5"/>
    <w:rsid w:val="006A1830"/>
    <w:rsid w:val="006A21F2"/>
    <w:rsid w:val="006B0B1C"/>
    <w:rsid w:val="006C5765"/>
    <w:rsid w:val="006F0628"/>
    <w:rsid w:val="006F179A"/>
    <w:rsid w:val="006F2442"/>
    <w:rsid w:val="00700C11"/>
    <w:rsid w:val="0071683C"/>
    <w:rsid w:val="00727BBE"/>
    <w:rsid w:val="00740015"/>
    <w:rsid w:val="00755495"/>
    <w:rsid w:val="00782973"/>
    <w:rsid w:val="007934E0"/>
    <w:rsid w:val="007956E5"/>
    <w:rsid w:val="007A0D95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B2C77"/>
    <w:rsid w:val="008B6A61"/>
    <w:rsid w:val="008C1956"/>
    <w:rsid w:val="008E0D23"/>
    <w:rsid w:val="008F1A07"/>
    <w:rsid w:val="008F47A5"/>
    <w:rsid w:val="008F5291"/>
    <w:rsid w:val="00924919"/>
    <w:rsid w:val="00935D2C"/>
    <w:rsid w:val="00964847"/>
    <w:rsid w:val="00966A96"/>
    <w:rsid w:val="00980AD5"/>
    <w:rsid w:val="009812C8"/>
    <w:rsid w:val="009A1D8B"/>
    <w:rsid w:val="009C1415"/>
    <w:rsid w:val="009E09BE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66738"/>
    <w:rsid w:val="00B754FB"/>
    <w:rsid w:val="00B86FD7"/>
    <w:rsid w:val="00B953CA"/>
    <w:rsid w:val="00BA1AE4"/>
    <w:rsid w:val="00BC384D"/>
    <w:rsid w:val="00BD7982"/>
    <w:rsid w:val="00BE7DA9"/>
    <w:rsid w:val="00BF0215"/>
    <w:rsid w:val="00BF520A"/>
    <w:rsid w:val="00BF620D"/>
    <w:rsid w:val="00C0143D"/>
    <w:rsid w:val="00C23360"/>
    <w:rsid w:val="00C25C67"/>
    <w:rsid w:val="00C34033"/>
    <w:rsid w:val="00C40A75"/>
    <w:rsid w:val="00C60C43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15F19"/>
    <w:rsid w:val="00D36410"/>
    <w:rsid w:val="00D608A8"/>
    <w:rsid w:val="00D6787A"/>
    <w:rsid w:val="00D67E68"/>
    <w:rsid w:val="00D95F67"/>
    <w:rsid w:val="00D976C0"/>
    <w:rsid w:val="00DB2D6B"/>
    <w:rsid w:val="00DC6A60"/>
    <w:rsid w:val="00E064A3"/>
    <w:rsid w:val="00E1703D"/>
    <w:rsid w:val="00E2385C"/>
    <w:rsid w:val="00E25858"/>
    <w:rsid w:val="00E42EB9"/>
    <w:rsid w:val="00E61C0C"/>
    <w:rsid w:val="00E9077C"/>
    <w:rsid w:val="00E92956"/>
    <w:rsid w:val="00F32412"/>
    <w:rsid w:val="00F347B6"/>
    <w:rsid w:val="00F45163"/>
    <w:rsid w:val="00F600C2"/>
    <w:rsid w:val="00F616AF"/>
    <w:rsid w:val="00FC5269"/>
    <w:rsid w:val="00FE2E1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  <w:style w:type="paragraph" w:styleId="BodyText">
    <w:name w:val="Body Text"/>
    <w:basedOn w:val="Normal"/>
    <w:link w:val="BodyTextChar"/>
    <w:uiPriority w:val="1"/>
    <w:qFormat/>
    <w:rsid w:val="000A2A36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2A36"/>
    <w:rPr>
      <w:rFonts w:ascii="Trebuchet MS" w:eastAsia="Trebuchet MS" w:hAnsi="Trebuchet MS" w:cs="Trebuchet M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nna@csus.edu" TargetMode="External"/><Relationship Id="rId13" Type="http://schemas.openxmlformats.org/officeDocument/2006/relationships/hyperlink" Target="http://catalog.csus.edu/colleges/academic-affairs/general-educati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s.edu/college/education/teaching-credentials/apply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sus.edu/college/social-sciences-interdisciplinary-studies/family-consumer-sciences/single-subje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.edu/college/social-sciences-interdisciplinary-studies/family-consumer-sciences/single-sub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us.edu/college/social-sciences-interdisciplinary-studies/family-consumer-sciences/single-subject/" TargetMode="External"/><Relationship Id="rId10" Type="http://schemas.openxmlformats.org/officeDocument/2006/relationships/hyperlink" Target="https://www.csus.edu/college/social-sciences-interdisciplinary-studies/student-success-cent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sus.edu/college/social-sciences-interdisciplinary-studies/family-consumer-sciences/fashion-merchandising/meet-us/" TargetMode="External"/><Relationship Id="rId14" Type="http://schemas.openxmlformats.org/officeDocument/2006/relationships/hyperlink" Target="http://www.csus.edu/college/arts-letters/world-languages-literatures/foreign-language-require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Hanna, Lynn</cp:lastModifiedBy>
  <cp:revision>13</cp:revision>
  <dcterms:created xsi:type="dcterms:W3CDTF">2026-04-14T21:29:00Z</dcterms:created>
  <dcterms:modified xsi:type="dcterms:W3CDTF">2026-04-14T22:50:00Z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