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49002" w14:textId="77777777" w:rsidR="00AC04EF" w:rsidRDefault="00000000">
      <w:pPr>
        <w:jc w:val="center"/>
        <w:rPr>
          <w:b/>
          <w:bCs/>
        </w:rPr>
      </w:pPr>
      <w:r>
        <w:rPr>
          <w:b/>
          <w:bCs/>
        </w:rPr>
        <w:t xml:space="preserve">Application Checklist </w:t>
      </w:r>
    </w:p>
    <w:p w14:paraId="78357EE1" w14:textId="77777777" w:rsidR="00AC04EF" w:rsidRDefault="00000000">
      <w:pPr>
        <w:jc w:val="center"/>
        <w:rPr>
          <w:b/>
          <w:bCs/>
        </w:rPr>
      </w:pPr>
      <w:r>
        <w:rPr>
          <w:b/>
          <w:bCs/>
        </w:rPr>
        <w:t>MS program in Nutrition and Food</w:t>
      </w:r>
    </w:p>
    <w:p w14:paraId="37517BFE" w14:textId="77777777" w:rsidR="00AC04EF" w:rsidRDefault="00000000">
      <w:pPr>
        <w:jc w:val="center"/>
        <w:rPr>
          <w:b/>
          <w:bCs/>
        </w:rPr>
      </w:pPr>
      <w:r>
        <w:rPr>
          <w:b/>
          <w:bCs/>
        </w:rPr>
        <w:t>Sacramento State</w:t>
      </w:r>
    </w:p>
    <w:p w14:paraId="4C0E9BA9" w14:textId="77777777" w:rsidR="00AC04EF" w:rsidRDefault="00000000">
      <w:pPr>
        <w:rPr>
          <w:b/>
          <w:bCs/>
        </w:rPr>
      </w:pPr>
      <w:r>
        <w:rPr>
          <w:b/>
          <w:bCs/>
        </w:rPr>
        <w:t>Step 1</w:t>
      </w:r>
    </w:p>
    <w:p w14:paraId="67767ACF" w14:textId="719AB686" w:rsidR="00AC04EF" w:rsidRDefault="00000000">
      <w:pPr>
        <w:numPr>
          <w:ilvl w:val="0"/>
          <w:numId w:val="2"/>
        </w:numPr>
      </w:pPr>
      <w:r>
        <w:t xml:space="preserve">Review the </w:t>
      </w:r>
      <w:hyperlink r:id="rId5" w:history="1">
        <w:proofErr w:type="spellStart"/>
        <w:r w:rsidRPr="00C50B4A">
          <w:rPr>
            <w:rStyle w:val="Hyperlink"/>
          </w:rPr>
          <w:t>CalState</w:t>
        </w:r>
        <w:proofErr w:type="spellEnd"/>
        <w:r w:rsidRPr="00C50B4A">
          <w:rPr>
            <w:rStyle w:val="Hyperlink"/>
          </w:rPr>
          <w:t xml:space="preserve"> Apply Graduate Application Guide Handbook</w:t>
        </w:r>
      </w:hyperlink>
    </w:p>
    <w:p w14:paraId="391E8810" w14:textId="205A76DF" w:rsidR="00AC04EF" w:rsidRDefault="00000000">
      <w:pPr>
        <w:numPr>
          <w:ilvl w:val="0"/>
          <w:numId w:val="2"/>
        </w:numPr>
      </w:pPr>
      <w:r>
        <w:t xml:space="preserve">Create a </w:t>
      </w:r>
      <w:hyperlink r:id="rId6" w:history="1">
        <w:r w:rsidRPr="00C50B4A">
          <w:rPr>
            <w:rStyle w:val="Hyperlink"/>
          </w:rPr>
          <w:t>CalState Apply account</w:t>
        </w:r>
      </w:hyperlink>
      <w:r>
        <w:t xml:space="preserve"> </w:t>
      </w:r>
    </w:p>
    <w:p w14:paraId="635694EB" w14:textId="6989AE98" w:rsidR="00AC04EF" w:rsidRDefault="00000000">
      <w:pPr>
        <w:numPr>
          <w:ilvl w:val="0"/>
          <w:numId w:val="2"/>
        </w:numPr>
      </w:pPr>
      <w:r>
        <w:t xml:space="preserve">Watch </w:t>
      </w:r>
      <w:hyperlink r:id="rId7" w:history="1">
        <w:r w:rsidRPr="00C50B4A">
          <w:rPr>
            <w:rStyle w:val="Hyperlink"/>
          </w:rPr>
          <w:t>th</w:t>
        </w:r>
        <w:r w:rsidR="00C50B4A" w:rsidRPr="00C50B4A">
          <w:rPr>
            <w:rStyle w:val="Hyperlink"/>
          </w:rPr>
          <w:t>is</w:t>
        </w:r>
        <w:r w:rsidRPr="00C50B4A">
          <w:rPr>
            <w:rStyle w:val="Hyperlink"/>
          </w:rPr>
          <w:t xml:space="preserve"> video</w:t>
        </w:r>
      </w:hyperlink>
      <w:r>
        <w:t xml:space="preserve"> on how to complete the </w:t>
      </w:r>
      <w:r>
        <w:rPr>
          <w:b/>
          <w:bCs/>
        </w:rPr>
        <w:t>MS in NUFD</w:t>
      </w:r>
      <w:r>
        <w:t xml:space="preserve"> </w:t>
      </w:r>
      <w:proofErr w:type="spellStart"/>
      <w:r>
        <w:t>CalState</w:t>
      </w:r>
      <w:proofErr w:type="spellEnd"/>
      <w:r>
        <w:t xml:space="preserve"> Apply application</w:t>
      </w:r>
    </w:p>
    <w:p w14:paraId="767A1153" w14:textId="77777777" w:rsidR="00AC04EF" w:rsidRDefault="00000000">
      <w:pPr>
        <w:numPr>
          <w:ilvl w:val="0"/>
          <w:numId w:val="3"/>
        </w:numPr>
      </w:pPr>
      <w:r>
        <w:t>Select the “Nutrition and Food” Program in Cal State Apply</w:t>
      </w:r>
    </w:p>
    <w:p w14:paraId="43F7A72C" w14:textId="77777777" w:rsidR="00AC04EF" w:rsidRDefault="00000000">
      <w:pPr>
        <w:ind w:left="720"/>
      </w:pPr>
      <w:r>
        <w:rPr>
          <w:noProof/>
        </w:rPr>
        <w:drawing>
          <wp:inline distT="114300" distB="114300" distL="114300" distR="114300" wp14:anchorId="01B93482" wp14:editId="3920164D">
            <wp:extent cx="4705350" cy="66966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4330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696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D50CF1" w14:textId="77777777" w:rsidR="00AC04EF" w:rsidRDefault="00000000">
      <w:pPr>
        <w:rPr>
          <w:b/>
          <w:bCs/>
        </w:rPr>
      </w:pPr>
      <w:r>
        <w:rPr>
          <w:b/>
          <w:bCs/>
        </w:rPr>
        <w:t>Step 2</w:t>
      </w:r>
    </w:p>
    <w:p w14:paraId="1E5E37BE" w14:textId="77777777" w:rsidR="00AC04EF" w:rsidRDefault="00000000">
      <w:pPr>
        <w:numPr>
          <w:ilvl w:val="0"/>
          <w:numId w:val="2"/>
        </w:numPr>
      </w:pPr>
      <w:r>
        <w:t xml:space="preserve">Complete </w:t>
      </w:r>
      <w:proofErr w:type="spellStart"/>
      <w:r>
        <w:t>CalState</w:t>
      </w:r>
      <w:proofErr w:type="spellEnd"/>
      <w:r>
        <w:t xml:space="preserve"> Apply application </w:t>
      </w:r>
    </w:p>
    <w:p w14:paraId="1F8D44B9" w14:textId="77777777" w:rsidR="00AC04EF" w:rsidRDefault="00000000">
      <w:pPr>
        <w:numPr>
          <w:ilvl w:val="1"/>
          <w:numId w:val="2"/>
        </w:numPr>
      </w:pPr>
      <w:r>
        <w:rPr>
          <w:color w:val="333333"/>
        </w:rPr>
        <w:t>Personal Information</w:t>
      </w:r>
    </w:p>
    <w:p w14:paraId="099238BD" w14:textId="77777777" w:rsidR="00AC04EF" w:rsidRDefault="00000000">
      <w:pPr>
        <w:numPr>
          <w:ilvl w:val="1"/>
          <w:numId w:val="2"/>
        </w:numPr>
      </w:pPr>
      <w:r>
        <w:rPr>
          <w:color w:val="333333"/>
        </w:rPr>
        <w:t>Academic History</w:t>
      </w:r>
    </w:p>
    <w:p w14:paraId="499761BB" w14:textId="77777777" w:rsidR="00AC04EF" w:rsidRDefault="00000000">
      <w:pPr>
        <w:numPr>
          <w:ilvl w:val="1"/>
          <w:numId w:val="2"/>
        </w:numPr>
      </w:pPr>
      <w:r>
        <w:rPr>
          <w:color w:val="333333"/>
        </w:rPr>
        <w:t>Supporting Information</w:t>
      </w:r>
    </w:p>
    <w:p w14:paraId="4F8D302E" w14:textId="77777777" w:rsidR="00AC04EF" w:rsidRDefault="00000000">
      <w:pPr>
        <w:numPr>
          <w:ilvl w:val="1"/>
          <w:numId w:val="2"/>
        </w:numPr>
      </w:pPr>
      <w:r>
        <w:rPr>
          <w:color w:val="333333"/>
        </w:rPr>
        <w:t>Program Materials</w:t>
      </w:r>
    </w:p>
    <w:p w14:paraId="767E281A" w14:textId="77777777" w:rsidR="00AC04EF" w:rsidRDefault="00000000">
      <w:pPr>
        <w:numPr>
          <w:ilvl w:val="2"/>
          <w:numId w:val="2"/>
        </w:numPr>
      </w:pPr>
      <w:r>
        <w:rPr>
          <w:color w:val="333333"/>
        </w:rPr>
        <w:t>Documents</w:t>
      </w:r>
    </w:p>
    <w:p w14:paraId="60D57404" w14:textId="77777777" w:rsidR="00AC04EF" w:rsidRDefault="00000000">
      <w:pPr>
        <w:numPr>
          <w:ilvl w:val="3"/>
          <w:numId w:val="2"/>
        </w:numPr>
        <w:shd w:val="clear" w:color="auto" w:fill="FFFFFF"/>
      </w:pPr>
      <w:r>
        <w:rPr>
          <w:color w:val="333333"/>
        </w:rPr>
        <w:t>Updated resume highlighting your nutrition &amp; research related experiences</w:t>
      </w:r>
    </w:p>
    <w:p w14:paraId="77D09FFB" w14:textId="77777777" w:rsidR="00AC04EF" w:rsidRDefault="00000000">
      <w:pPr>
        <w:numPr>
          <w:ilvl w:val="3"/>
          <w:numId w:val="2"/>
        </w:numPr>
      </w:pPr>
      <w:r>
        <w:rPr>
          <w:color w:val="333333"/>
        </w:rPr>
        <w:t xml:space="preserve">Professional statement including interest in the program, relevant experience, and research interests (500-750 words max) </w:t>
      </w:r>
      <w:r>
        <w:rPr>
          <w:rFonts w:ascii="Times New Roman" w:eastAsia="Times New Roman" w:hAnsi="Times New Roman" w:cs="Times New Roman"/>
          <w:color w:val="333333"/>
          <w:sz w:val="14"/>
          <w:szCs w:val="14"/>
        </w:rPr>
        <w:t xml:space="preserve">   </w:t>
      </w:r>
    </w:p>
    <w:p w14:paraId="19965AEB" w14:textId="77777777" w:rsidR="00AC04EF" w:rsidRDefault="00000000">
      <w:pPr>
        <w:numPr>
          <w:ilvl w:val="3"/>
          <w:numId w:val="2"/>
        </w:numPr>
      </w:pPr>
      <w:r>
        <w:rPr>
          <w:color w:val="333333"/>
        </w:rPr>
        <w:t xml:space="preserve">Unofficial transcripts for all college level coursework* </w:t>
      </w:r>
    </w:p>
    <w:p w14:paraId="382AB13A" w14:textId="77777777" w:rsidR="00AC04EF" w:rsidRDefault="00000000">
      <w:pPr>
        <w:numPr>
          <w:ilvl w:val="4"/>
          <w:numId w:val="2"/>
        </w:numPr>
        <w:rPr>
          <w:color w:val="333333"/>
        </w:rPr>
      </w:pPr>
      <w:r>
        <w:rPr>
          <w:color w:val="333333"/>
        </w:rPr>
        <w:t>International applicants must have WES evaluation</w:t>
      </w:r>
    </w:p>
    <w:p w14:paraId="58DDDF53" w14:textId="77777777" w:rsidR="00AC04EF" w:rsidRDefault="00000000">
      <w:pPr>
        <w:numPr>
          <w:ilvl w:val="2"/>
          <w:numId w:val="2"/>
        </w:numPr>
      </w:pPr>
      <w:r>
        <w:rPr>
          <w:color w:val="333333"/>
        </w:rPr>
        <w:t>Two Graduate Program Recommendation Forms from academic and/or professional references</w:t>
      </w:r>
    </w:p>
    <w:p w14:paraId="52CD6A83" w14:textId="77777777" w:rsidR="00AC04EF" w:rsidRDefault="00000000">
      <w:pPr>
        <w:numPr>
          <w:ilvl w:val="2"/>
          <w:numId w:val="2"/>
        </w:numPr>
      </w:pPr>
      <w:r>
        <w:rPr>
          <w:color w:val="333333"/>
        </w:rPr>
        <w:t>Question</w:t>
      </w:r>
    </w:p>
    <w:p w14:paraId="2D7C0AFE" w14:textId="77A8D50C" w:rsidR="00AC04EF" w:rsidRDefault="00000000">
      <w:pPr>
        <w:ind w:left="2880"/>
        <w:rPr>
          <w:sz w:val="16"/>
          <w:szCs w:val="16"/>
        </w:rPr>
      </w:pPr>
      <w:r>
        <w:rPr>
          <w:color w:val="333333"/>
          <w:sz w:val="16"/>
          <w:szCs w:val="16"/>
        </w:rPr>
        <w:t xml:space="preserve">Answer the question </w:t>
      </w:r>
      <w:r>
        <w:rPr>
          <w:sz w:val="16"/>
          <w:szCs w:val="16"/>
        </w:rPr>
        <w:t xml:space="preserve">about your interest in applying to the combined MS and Dietetic Internship. If you are interested in applying to the MS/DI (must have DPD verification), you need to exit this application and complete the DICAS application by </w:t>
      </w:r>
      <w:r w:rsidR="00E50012">
        <w:rPr>
          <w:sz w:val="16"/>
          <w:szCs w:val="16"/>
        </w:rPr>
        <w:t>January 15</w:t>
      </w:r>
      <w:r>
        <w:rPr>
          <w:sz w:val="16"/>
          <w:szCs w:val="16"/>
        </w:rPr>
        <w:t xml:space="preserve">. Visit the </w:t>
      </w:r>
      <w:hyperlink r:id="rId9" w:history="1">
        <w:r w:rsidR="00E50012" w:rsidRPr="00E50012">
          <w:rPr>
            <w:rStyle w:val="Hyperlink"/>
            <w:sz w:val="16"/>
            <w:szCs w:val="16"/>
          </w:rPr>
          <w:t xml:space="preserve">Sac State Dietetic Internship </w:t>
        </w:r>
        <w:r w:rsidRPr="00E50012">
          <w:rPr>
            <w:rStyle w:val="Hyperlink"/>
            <w:sz w:val="16"/>
            <w:szCs w:val="16"/>
          </w:rPr>
          <w:t>website</w:t>
        </w:r>
      </w:hyperlink>
      <w:r>
        <w:rPr>
          <w:sz w:val="16"/>
          <w:szCs w:val="16"/>
        </w:rPr>
        <w:t xml:space="preserve"> for more information </w:t>
      </w:r>
      <w:hyperlink r:id="rId10">
        <w:r>
          <w:rPr>
            <w:rFonts w:ascii="Calibri" w:eastAsia="Calibri" w:hAnsi="Calibri" w:cs="Calibri"/>
            <w:color w:val="01573C"/>
            <w:sz w:val="16"/>
            <w:szCs w:val="16"/>
            <w:u w:val="single"/>
          </w:rPr>
          <w:t>www.csus.edu/facs/dietetic-internship</w:t>
        </w:r>
      </w:hyperlink>
      <w:r>
        <w:rPr>
          <w:sz w:val="16"/>
          <w:szCs w:val="16"/>
        </w:rPr>
        <w:t xml:space="preserve"> </w:t>
      </w:r>
    </w:p>
    <w:p w14:paraId="0ABE7F3A" w14:textId="25128046" w:rsidR="00AC04EF" w:rsidRDefault="00000000">
      <w:pPr>
        <w:numPr>
          <w:ilvl w:val="0"/>
          <w:numId w:val="2"/>
        </w:numPr>
      </w:pPr>
      <w:r>
        <w:rPr>
          <w:b/>
          <w:bCs/>
        </w:rPr>
        <w:t>Submit</w:t>
      </w:r>
      <w:r>
        <w:t xml:space="preserve"> the </w:t>
      </w:r>
      <w:proofErr w:type="spellStart"/>
      <w:r>
        <w:t>CalState</w:t>
      </w:r>
      <w:proofErr w:type="spellEnd"/>
      <w:r>
        <w:t xml:space="preserve"> Apply on-line application by </w:t>
      </w:r>
      <w:r w:rsidR="00C50B4A" w:rsidRPr="00CB3EB8">
        <w:rPr>
          <w:b/>
          <w:bCs/>
        </w:rPr>
        <w:t>January 15 for the Priority Deadline</w:t>
      </w:r>
      <w:r w:rsidR="00C50B4A">
        <w:t xml:space="preserve">, and </w:t>
      </w:r>
      <w:r>
        <w:rPr>
          <w:b/>
          <w:bCs/>
        </w:rPr>
        <w:t xml:space="preserve">Feb. 1st to meet the </w:t>
      </w:r>
      <w:r w:rsidR="00CB3EB8">
        <w:rPr>
          <w:b/>
          <w:bCs/>
        </w:rPr>
        <w:t>F</w:t>
      </w:r>
      <w:r w:rsidR="00C50B4A">
        <w:rPr>
          <w:b/>
          <w:bCs/>
        </w:rPr>
        <w:t xml:space="preserve">inal </w:t>
      </w:r>
      <w:r w:rsidR="00CB3EB8">
        <w:rPr>
          <w:b/>
          <w:bCs/>
        </w:rPr>
        <w:t>D</w:t>
      </w:r>
      <w:r>
        <w:rPr>
          <w:b/>
          <w:bCs/>
        </w:rPr>
        <w:t>eadline</w:t>
      </w:r>
      <w:r>
        <w:t xml:space="preserve"> </w:t>
      </w:r>
    </w:p>
    <w:p w14:paraId="49239C73" w14:textId="77777777" w:rsidR="00AC04EF" w:rsidRDefault="00000000">
      <w:pPr>
        <w:shd w:val="clear" w:color="auto" w:fill="FFFFFF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*Once an offer of admission has been </w:t>
      </w:r>
      <w:proofErr w:type="gramStart"/>
      <w:r>
        <w:rPr>
          <w:sz w:val="16"/>
          <w:szCs w:val="16"/>
        </w:rPr>
        <w:t>given,  mail</w:t>
      </w:r>
      <w:proofErr w:type="gramEnd"/>
      <w:r>
        <w:rPr>
          <w:sz w:val="16"/>
          <w:szCs w:val="16"/>
        </w:rPr>
        <w:t xml:space="preserve"> or email one set of </w:t>
      </w:r>
      <w:r>
        <w:rPr>
          <w:b/>
          <w:bCs/>
          <w:sz w:val="16"/>
          <w:szCs w:val="16"/>
        </w:rPr>
        <w:t>official</w:t>
      </w:r>
      <w:r>
        <w:rPr>
          <w:sz w:val="16"/>
          <w:szCs w:val="16"/>
        </w:rPr>
        <w:t xml:space="preserve"> transcripts from all colleges and universities attended, </w:t>
      </w:r>
      <w:r>
        <w:rPr>
          <w:rFonts w:ascii="Calibri" w:eastAsia="Calibri" w:hAnsi="Calibri" w:cs="Calibri"/>
          <w:i/>
          <w:iCs/>
          <w:sz w:val="16"/>
          <w:szCs w:val="16"/>
        </w:rPr>
        <w:t>other than Sacramento State</w:t>
      </w:r>
      <w:r>
        <w:rPr>
          <w:sz w:val="16"/>
          <w:szCs w:val="16"/>
        </w:rPr>
        <w:t>; official electronic transcripts sent directly from colleges/universities to gradtranscripts@csus.edu or sealed official hard copy transcripts sent to:</w:t>
      </w:r>
    </w:p>
    <w:p w14:paraId="7635D372" w14:textId="77777777" w:rsidR="00AC04EF" w:rsidRDefault="00000000">
      <w:pPr>
        <w:shd w:val="clear" w:color="auto" w:fill="FFFFFF"/>
        <w:spacing w:line="240" w:lineRule="auto"/>
        <w:ind w:left="1080"/>
        <w:rPr>
          <w:sz w:val="16"/>
          <w:szCs w:val="16"/>
        </w:rPr>
      </w:pPr>
      <w:r>
        <w:rPr>
          <w:sz w:val="16"/>
          <w:szCs w:val="16"/>
        </w:rPr>
        <w:t>Office of Graduate Studies</w:t>
      </w:r>
    </w:p>
    <w:p w14:paraId="09FDBD4B" w14:textId="77777777" w:rsidR="00AC04EF" w:rsidRDefault="00000000">
      <w:pPr>
        <w:shd w:val="clear" w:color="auto" w:fill="FFFFFF"/>
        <w:spacing w:line="240" w:lineRule="auto"/>
        <w:ind w:left="1080"/>
        <w:rPr>
          <w:sz w:val="16"/>
          <w:szCs w:val="16"/>
        </w:rPr>
      </w:pPr>
      <w:r>
        <w:rPr>
          <w:sz w:val="16"/>
          <w:szCs w:val="16"/>
        </w:rPr>
        <w:t>California State University, Sacramento</w:t>
      </w:r>
    </w:p>
    <w:p w14:paraId="6653A9E8" w14:textId="77777777" w:rsidR="00AC04EF" w:rsidRDefault="00000000">
      <w:pPr>
        <w:shd w:val="clear" w:color="auto" w:fill="FFFFFF"/>
        <w:spacing w:line="240" w:lineRule="auto"/>
        <w:ind w:left="1080"/>
        <w:rPr>
          <w:sz w:val="16"/>
          <w:szCs w:val="16"/>
        </w:rPr>
      </w:pPr>
      <w:r>
        <w:rPr>
          <w:sz w:val="16"/>
          <w:szCs w:val="16"/>
        </w:rPr>
        <w:t>Riverfront Center, Room 215, MS 6112</w:t>
      </w:r>
    </w:p>
    <w:p w14:paraId="32AA03F2" w14:textId="77777777" w:rsidR="00AC04EF" w:rsidRDefault="00000000">
      <w:pPr>
        <w:shd w:val="clear" w:color="auto" w:fill="FFFFFF"/>
        <w:spacing w:line="240" w:lineRule="auto"/>
        <w:ind w:left="1080"/>
        <w:rPr>
          <w:sz w:val="16"/>
          <w:szCs w:val="16"/>
        </w:rPr>
      </w:pPr>
      <w:r>
        <w:rPr>
          <w:sz w:val="16"/>
          <w:szCs w:val="16"/>
        </w:rPr>
        <w:t>6000 J Street</w:t>
      </w:r>
    </w:p>
    <w:p w14:paraId="3F662C83" w14:textId="77777777" w:rsidR="00AC04EF" w:rsidRDefault="00000000">
      <w:pPr>
        <w:shd w:val="clear" w:color="auto" w:fill="FFFFFF"/>
        <w:spacing w:line="240" w:lineRule="auto"/>
        <w:ind w:left="1080"/>
        <w:rPr>
          <w:b/>
          <w:bCs/>
        </w:rPr>
      </w:pPr>
      <w:r>
        <w:rPr>
          <w:sz w:val="16"/>
          <w:szCs w:val="16"/>
        </w:rPr>
        <w:t>Sacramento, CA  95819</w:t>
      </w:r>
    </w:p>
    <w:p w14:paraId="4DC67003" w14:textId="77777777" w:rsidR="00AC04EF" w:rsidRDefault="00000000">
      <w:pPr>
        <w:shd w:val="clear" w:color="auto" w:fill="FFFFFF"/>
        <w:spacing w:before="240" w:after="120"/>
      </w:pPr>
      <w:r>
        <w:rPr>
          <w:b/>
          <w:bCs/>
          <w:color w:val="333333"/>
        </w:rPr>
        <w:t>Additional Checklist Items</w:t>
      </w:r>
    </w:p>
    <w:p w14:paraId="50C3F56F" w14:textId="77777777" w:rsidR="00AC04EF" w:rsidRDefault="00000000">
      <w:r>
        <w:t xml:space="preserve">When you’re ready to complete your application in Cal State Apply, be sure you have these items on hand: </w:t>
      </w:r>
    </w:p>
    <w:p w14:paraId="08AB9512" w14:textId="77777777" w:rsidR="00AC04EF" w:rsidRDefault="00000000">
      <w:pPr>
        <w:numPr>
          <w:ilvl w:val="0"/>
          <w:numId w:val="4"/>
        </w:numPr>
      </w:pPr>
      <w:r>
        <w:t xml:space="preserve">Social Security number, if you have one. </w:t>
      </w:r>
    </w:p>
    <w:p w14:paraId="39827CAD" w14:textId="77777777" w:rsidR="00AC04EF" w:rsidRDefault="00000000">
      <w:pPr>
        <w:numPr>
          <w:ilvl w:val="0"/>
          <w:numId w:val="4"/>
        </w:numPr>
      </w:pPr>
      <w:r>
        <w:t xml:space="preserve">Citizenship status </w:t>
      </w:r>
    </w:p>
    <w:p w14:paraId="5DF5C7F8" w14:textId="77777777" w:rsidR="00AC04EF" w:rsidRDefault="00000000">
      <w:pPr>
        <w:numPr>
          <w:ilvl w:val="0"/>
          <w:numId w:val="4"/>
        </w:numPr>
      </w:pPr>
      <w:r>
        <w:t xml:space="preserve">Method of payment. You can pay the application fee by credit card. </w:t>
      </w:r>
    </w:p>
    <w:p w14:paraId="39056E1B" w14:textId="77777777" w:rsidR="00AC04EF" w:rsidRDefault="00000000">
      <w:pPr>
        <w:numPr>
          <w:ilvl w:val="0"/>
          <w:numId w:val="4"/>
        </w:numPr>
      </w:pPr>
      <w:r>
        <w:t xml:space="preserve">Annual income </w:t>
      </w:r>
    </w:p>
    <w:p w14:paraId="2AED217C" w14:textId="77777777" w:rsidR="00CB3EB8" w:rsidRDefault="00CB3EB8" w:rsidP="00CB3EB8">
      <w:pPr>
        <w:ind w:left="720"/>
      </w:pPr>
    </w:p>
    <w:p w14:paraId="223C65DC" w14:textId="77777777" w:rsidR="00E50012" w:rsidRDefault="00E50012" w:rsidP="00CB3EB8">
      <w:pPr>
        <w:ind w:left="720"/>
      </w:pPr>
    </w:p>
    <w:p w14:paraId="17590C7A" w14:textId="77777777" w:rsidR="00E50012" w:rsidRDefault="00E50012" w:rsidP="00CB3EB8">
      <w:pPr>
        <w:ind w:left="720"/>
      </w:pPr>
    </w:p>
    <w:p w14:paraId="168069C2" w14:textId="77777777" w:rsidR="00E50012" w:rsidRDefault="00E50012" w:rsidP="00CB3EB8">
      <w:pPr>
        <w:ind w:left="720"/>
      </w:pPr>
    </w:p>
    <w:p w14:paraId="205DC2B3" w14:textId="77777777" w:rsidR="00AC04EF" w:rsidRDefault="00000000">
      <w:pPr>
        <w:shd w:val="clear" w:color="auto" w:fill="FFFFFF"/>
        <w:spacing w:before="240" w:after="120"/>
        <w:rPr>
          <w:b/>
          <w:bCs/>
        </w:rPr>
      </w:pPr>
      <w:r>
        <w:rPr>
          <w:b/>
          <w:bCs/>
        </w:rPr>
        <w:lastRenderedPageBreak/>
        <w:t>Minimum Admission Requirements*</w:t>
      </w:r>
    </w:p>
    <w:p w14:paraId="48030C0B" w14:textId="77777777" w:rsidR="00AC04EF" w:rsidRDefault="00000000">
      <w:pPr>
        <w:numPr>
          <w:ilvl w:val="0"/>
          <w:numId w:val="1"/>
        </w:numPr>
        <w:shd w:val="clear" w:color="auto" w:fill="FFFFFF"/>
      </w:pPr>
      <w:r>
        <w:t xml:space="preserve">Possess a bachelor’s degree from a </w:t>
      </w:r>
      <w:proofErr w:type="gramStart"/>
      <w:r>
        <w:t>regionally-accredited</w:t>
      </w:r>
      <w:proofErr w:type="gramEnd"/>
      <w:r>
        <w:t xml:space="preserve"> institution. If the degree was obtained outside of the United States, the degree conferring institution must be recognized by the home country’s ministry of education and degree coursework must be WES </w:t>
      </w:r>
      <w:proofErr w:type="gramStart"/>
      <w:r>
        <w:t>evaluated.*</w:t>
      </w:r>
      <w:proofErr w:type="gramEnd"/>
    </w:p>
    <w:p w14:paraId="37F1D29F" w14:textId="3C6738A4" w:rsidR="00AC04EF" w:rsidRDefault="00000000">
      <w:pPr>
        <w:numPr>
          <w:ilvl w:val="0"/>
          <w:numId w:val="1"/>
        </w:numPr>
        <w:shd w:val="clear" w:color="auto" w:fill="FFFFFF"/>
      </w:pPr>
      <w:r>
        <w:t xml:space="preserve">Complete prerequisite courses or </w:t>
      </w:r>
      <w:hyperlink r:id="rId11" w:history="1">
        <w:r w:rsidRPr="00CB3EB8">
          <w:rPr>
            <w:rStyle w:val="Hyperlink"/>
          </w:rPr>
          <w:t>their equivalent</w:t>
        </w:r>
      </w:hyperlink>
      <w:r w:rsidR="00CB3EB8">
        <w:t>,</w:t>
      </w:r>
      <w:r>
        <w:t xml:space="preserve"> including:</w:t>
      </w:r>
    </w:p>
    <w:p w14:paraId="5329E252" w14:textId="77777777" w:rsidR="00AC04EF" w:rsidRDefault="00000000">
      <w:pPr>
        <w:numPr>
          <w:ilvl w:val="1"/>
          <w:numId w:val="1"/>
        </w:numPr>
        <w:shd w:val="clear" w:color="auto" w:fill="FFFFFF"/>
      </w:pPr>
      <w:r>
        <w:t xml:space="preserve">Nutrition and Metabolism (NUFD 113); </w:t>
      </w:r>
    </w:p>
    <w:p w14:paraId="08DC4559" w14:textId="77777777" w:rsidR="00AC04EF" w:rsidRDefault="00000000">
      <w:pPr>
        <w:numPr>
          <w:ilvl w:val="1"/>
          <w:numId w:val="1"/>
        </w:numPr>
        <w:shd w:val="clear" w:color="auto" w:fill="FFFFFF"/>
      </w:pPr>
      <w:r>
        <w:t xml:space="preserve">Nutrition: Preconception Through Childhood (NUFD 115) or Nutrition: Adolescence Through Older Adulthood (NUFD 119); </w:t>
      </w:r>
    </w:p>
    <w:p w14:paraId="055D2DD8" w14:textId="1A8CB204" w:rsidR="00AC04EF" w:rsidRDefault="00000000">
      <w:pPr>
        <w:numPr>
          <w:ilvl w:val="1"/>
          <w:numId w:val="1"/>
        </w:numPr>
        <w:shd w:val="clear" w:color="auto" w:fill="FFFFFF"/>
      </w:pPr>
      <w:r>
        <w:t>Community Nutrition (NUFD 117) or Nutrition Education</w:t>
      </w:r>
      <w:r w:rsidR="00CB3EB8">
        <w:t>;</w:t>
      </w:r>
      <w:r>
        <w:t xml:space="preserve"> </w:t>
      </w:r>
    </w:p>
    <w:p w14:paraId="62B46805" w14:textId="77777777" w:rsidR="00AC04EF" w:rsidRDefault="00000000">
      <w:pPr>
        <w:numPr>
          <w:ilvl w:val="1"/>
          <w:numId w:val="1"/>
        </w:numPr>
        <w:shd w:val="clear" w:color="auto" w:fill="FFFFFF"/>
      </w:pPr>
      <w:proofErr w:type="gramStart"/>
      <w:r>
        <w:t>Communication,</w:t>
      </w:r>
      <w:proofErr w:type="gramEnd"/>
      <w:r>
        <w:t xml:space="preserve"> and Counseling (NUFD 107); </w:t>
      </w:r>
    </w:p>
    <w:p w14:paraId="3E077CA1" w14:textId="77777777" w:rsidR="00AC04EF" w:rsidRDefault="00000000">
      <w:pPr>
        <w:numPr>
          <w:ilvl w:val="1"/>
          <w:numId w:val="1"/>
        </w:numPr>
        <w:shd w:val="clear" w:color="auto" w:fill="FFFFFF"/>
      </w:pPr>
      <w:r>
        <w:t xml:space="preserve">Food Service Management (NUFD 116) or Food Production and Sustainability (NUFD 110); and  </w:t>
      </w:r>
    </w:p>
    <w:p w14:paraId="40450D25" w14:textId="77777777" w:rsidR="00AC04EF" w:rsidRDefault="00000000">
      <w:pPr>
        <w:numPr>
          <w:ilvl w:val="1"/>
          <w:numId w:val="1"/>
        </w:numPr>
        <w:shd w:val="clear" w:color="auto" w:fill="FFFFFF"/>
      </w:pPr>
      <w:r>
        <w:t xml:space="preserve">Introduction to Statistics (STAT 1) or Research: Methods and Application in Nutrition and Food (NUFD 100) </w:t>
      </w:r>
    </w:p>
    <w:p w14:paraId="3092C163" w14:textId="1BFD0773" w:rsidR="00CB3EB8" w:rsidRDefault="00CB3EB8" w:rsidP="00CB3EB8">
      <w:pPr>
        <w:shd w:val="clear" w:color="auto" w:fill="FFFFFF"/>
      </w:pPr>
    </w:p>
    <w:p w14:paraId="34162A6B" w14:textId="77777777" w:rsidR="00AC04EF" w:rsidRDefault="00000000">
      <w:pPr>
        <w:numPr>
          <w:ilvl w:val="0"/>
          <w:numId w:val="1"/>
        </w:numPr>
        <w:shd w:val="clear" w:color="auto" w:fill="FFFFFF"/>
        <w:spacing w:after="360"/>
      </w:pPr>
      <w:r>
        <w:t xml:space="preserve">Have a GPA of 3.0 in </w:t>
      </w:r>
      <w:r w:rsidRPr="00CB3EB8">
        <w:rPr>
          <w:b/>
          <w:bCs/>
        </w:rPr>
        <w:t>the last 60 semester units</w:t>
      </w:r>
    </w:p>
    <w:p w14:paraId="51662CE0" w14:textId="7EAAE8E1" w:rsidR="00AC04EF" w:rsidRDefault="00000000">
      <w:pPr>
        <w:shd w:val="clear" w:color="auto" w:fill="FFFFFF"/>
        <w:rPr>
          <w:rFonts w:eastAsia="Calibri"/>
        </w:rPr>
      </w:pPr>
      <w:r w:rsidRPr="00CB3EB8">
        <w:rPr>
          <w:rFonts w:eastAsia="Calibri"/>
        </w:rPr>
        <w:t>*Note:</w:t>
      </w:r>
      <w:r w:rsidRPr="00CB3EB8">
        <w:rPr>
          <w:rFonts w:eastAsia="Calibri"/>
          <w:sz w:val="20"/>
          <w:szCs w:val="20"/>
        </w:rPr>
        <w:t xml:space="preserve"> </w:t>
      </w:r>
      <w:r w:rsidRPr="00CB3EB8">
        <w:rPr>
          <w:rFonts w:eastAsia="Calibri"/>
        </w:rPr>
        <w:t xml:space="preserve">Information for International students can be found </w:t>
      </w:r>
      <w:hyperlink r:id="rId12" w:history="1">
        <w:r w:rsidR="00CB3EB8" w:rsidRPr="00CB3EB8">
          <w:rPr>
            <w:rStyle w:val="Hyperlink"/>
            <w:rFonts w:eastAsia="Calibri"/>
          </w:rPr>
          <w:t>here</w:t>
        </w:r>
      </w:hyperlink>
      <w:r w:rsidR="00CB3EB8">
        <w:rPr>
          <w:rFonts w:eastAsia="Calibri"/>
        </w:rPr>
        <w:t xml:space="preserve">. </w:t>
      </w:r>
    </w:p>
    <w:p w14:paraId="233BD8C4" w14:textId="77777777" w:rsidR="00CB3EB8" w:rsidRPr="00CB3EB8" w:rsidRDefault="00CB3EB8">
      <w:pPr>
        <w:shd w:val="clear" w:color="auto" w:fill="FFFFFF"/>
        <w:rPr>
          <w:rFonts w:eastAsia="Calibri"/>
          <w:u w:val="single"/>
        </w:rPr>
      </w:pPr>
    </w:p>
    <w:p w14:paraId="57D47DB1" w14:textId="7227D9D6" w:rsidR="00AC04EF" w:rsidRDefault="00000000">
      <w:pPr>
        <w:rPr>
          <w:sz w:val="24"/>
          <w:szCs w:val="24"/>
          <w:highlight w:val="yellow"/>
          <w:u w:val="single"/>
        </w:rPr>
      </w:pPr>
      <w:r>
        <w:rPr>
          <w:b/>
          <w:bCs/>
          <w:color w:val="333333"/>
          <w:highlight w:val="yellow"/>
        </w:rPr>
        <w:t xml:space="preserve">If </w:t>
      </w:r>
      <w:r w:rsidR="00CB3EB8">
        <w:rPr>
          <w:b/>
          <w:bCs/>
          <w:color w:val="333333"/>
          <w:highlight w:val="yellow"/>
        </w:rPr>
        <w:t xml:space="preserve">you are </w:t>
      </w:r>
      <w:r>
        <w:rPr>
          <w:b/>
          <w:bCs/>
          <w:color w:val="333333"/>
          <w:highlight w:val="yellow"/>
        </w:rPr>
        <w:t xml:space="preserve">interested in the combined MS and Dietetic Internship, you will need a DPD </w:t>
      </w:r>
      <w:r w:rsidR="00CB3EB8">
        <w:rPr>
          <w:b/>
          <w:bCs/>
          <w:color w:val="333333"/>
          <w:highlight w:val="yellow"/>
        </w:rPr>
        <w:t>V</w:t>
      </w:r>
      <w:r>
        <w:rPr>
          <w:b/>
          <w:bCs/>
          <w:color w:val="333333"/>
          <w:highlight w:val="yellow"/>
        </w:rPr>
        <w:t>erification</w:t>
      </w:r>
      <w:r w:rsidR="00CB3EB8">
        <w:rPr>
          <w:b/>
          <w:bCs/>
          <w:color w:val="333333"/>
          <w:highlight w:val="yellow"/>
        </w:rPr>
        <w:t xml:space="preserve"> Statement</w:t>
      </w:r>
      <w:r>
        <w:rPr>
          <w:b/>
          <w:bCs/>
          <w:color w:val="333333"/>
          <w:highlight w:val="yellow"/>
        </w:rPr>
        <w:t xml:space="preserve">. You will submit your application via DICAS. Please visit </w:t>
      </w:r>
      <w:hyperlink r:id="rId13" w:history="1">
        <w:r w:rsidRPr="00CB3EB8">
          <w:rPr>
            <w:rStyle w:val="Hyperlink"/>
            <w:b/>
            <w:bCs/>
            <w:highlight w:val="yellow"/>
          </w:rPr>
          <w:t>this website</w:t>
        </w:r>
      </w:hyperlink>
      <w:r>
        <w:rPr>
          <w:b/>
          <w:bCs/>
          <w:color w:val="333333"/>
          <w:highlight w:val="yellow"/>
        </w:rPr>
        <w:t xml:space="preserve"> for complete details about the additional admission requirements.</w:t>
      </w:r>
      <w:r>
        <w:rPr>
          <w:b/>
          <w:bCs/>
          <w:color w:val="333333"/>
          <w:sz w:val="18"/>
          <w:szCs w:val="18"/>
          <w:highlight w:val="yellow"/>
        </w:rPr>
        <w:t xml:space="preserve"> </w:t>
      </w:r>
    </w:p>
    <w:p w14:paraId="0DE6D3DC" w14:textId="77777777" w:rsidR="00AC04EF" w:rsidRDefault="00AC04EF">
      <w:pPr>
        <w:rPr>
          <w:b/>
          <w:bCs/>
          <w:color w:val="333333"/>
          <w:highlight w:val="yellow"/>
        </w:rPr>
      </w:pPr>
    </w:p>
    <w:p w14:paraId="6B5A4941" w14:textId="77777777" w:rsidR="00AC04EF" w:rsidRDefault="00AC04EF"/>
    <w:sectPr w:rsidR="00AC04EF" w:rsidSect="00CB3EB8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D5BB7B6-44CB-4756-9497-89A1B06EF835}"/>
    <w:embedItalic r:id="rId2" w:fontKey="{50C9E970-C2D4-49D1-85D7-88EDBB8214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2202DDA-0FE9-41F4-A439-C904F60A05C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801"/>
    <w:multiLevelType w:val="multilevel"/>
    <w:tmpl w:val="242612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35069F"/>
    <w:multiLevelType w:val="multilevel"/>
    <w:tmpl w:val="6EC283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9369BE"/>
    <w:multiLevelType w:val="multilevel"/>
    <w:tmpl w:val="E362D5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1678B5"/>
    <w:multiLevelType w:val="multilevel"/>
    <w:tmpl w:val="18EC74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046589036">
    <w:abstractNumId w:val="2"/>
  </w:num>
  <w:num w:numId="2" w16cid:durableId="1980958081">
    <w:abstractNumId w:val="0"/>
  </w:num>
  <w:num w:numId="3" w16cid:durableId="342828934">
    <w:abstractNumId w:val="3"/>
  </w:num>
  <w:num w:numId="4" w16cid:durableId="807626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4EF"/>
    <w:rsid w:val="00AC04EF"/>
    <w:rsid w:val="00C50B4A"/>
    <w:rsid w:val="00CB3EB8"/>
    <w:rsid w:val="00D161DC"/>
    <w:rsid w:val="00E5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6C1B1"/>
  <w15:docId w15:val="{73A7FC0E-6AD7-4E24-B5B9-8AAE59E7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C50B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sus.edu/nufd/dietetic-internshi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us.zoom.us/rec/share/nxOUf6WwADFrFruhrPKHMUd3iH6axi0w_tiP8H4tGiP8oLH7NhjEqwowVRVDvOfs.9_P_FdqDl3BM81yH?startTime=1665791585000" TargetMode="External"/><Relationship Id="rId12" Type="http://schemas.openxmlformats.org/officeDocument/2006/relationships/hyperlink" Target="https://www.csus.edu/international-programs-global-engagement/application-admissions-process/graduat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state.edu/apply/graduate" TargetMode="External"/><Relationship Id="rId11" Type="http://schemas.openxmlformats.org/officeDocument/2006/relationships/hyperlink" Target="http://www.csus.edu/nufd/dietetic-internship" TargetMode="External"/><Relationship Id="rId5" Type="http://schemas.openxmlformats.org/officeDocument/2006/relationships/hyperlink" Target="https://www.calstate.edu/apply/graduate/Documents/cal-state-apply-graduate-application-guide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csus.edu/facs/dietetic-internsh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sus.edu/nufd/dietetic-internship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Braunstein, Nadine</cp:lastModifiedBy>
  <cp:revision>2</cp:revision>
  <dcterms:created xsi:type="dcterms:W3CDTF">2026-10-14T17:00:00Z</dcterms:created>
  <dcterms:modified xsi:type="dcterms:W3CDTF">2026-10-14T17:23:00Z</dcterms:modified>
</cp:coreProperties>
</file>