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9C780A" w14:textId="2C16E262" w:rsidR="008E772B" w:rsidRDefault="008E772B" w:rsidP="008E772B">
      <w:pPr>
        <w:pStyle w:val="Heading1"/>
      </w:pPr>
      <w:bookmarkStart w:id="0" w:name="Debriefing_Form_Template"/>
      <w:bookmarkEnd w:id="0"/>
      <w:r>
        <w:t>Example template for researchers to use when debriefing participants at the end of a study.</w:t>
      </w:r>
    </w:p>
    <w:p w14:paraId="271A1A1F" w14:textId="77777777" w:rsidR="008E772B" w:rsidRDefault="008E772B" w:rsidP="008E772B">
      <w:pPr>
        <w:pStyle w:val="Heading1"/>
      </w:pPr>
    </w:p>
    <w:p w14:paraId="06C31E03" w14:textId="01554279" w:rsidR="0081500E" w:rsidRDefault="008E772B">
      <w:pPr>
        <w:pStyle w:val="Heading1"/>
      </w:pPr>
      <w:r w:rsidRPr="00566879">
        <w:rPr>
          <w:i/>
          <w:iCs/>
        </w:rPr>
        <w:t xml:space="preserve">Input </w:t>
      </w:r>
      <w:r>
        <w:rPr>
          <w:i/>
          <w:iCs/>
        </w:rPr>
        <w:t>Title</w:t>
      </w:r>
      <w:r>
        <w:t xml:space="preserve">: </w:t>
      </w:r>
      <w:r w:rsidR="00D97025">
        <w:t>Debriefing</w:t>
      </w:r>
      <w:r w:rsidR="00D97025">
        <w:rPr>
          <w:spacing w:val="-6"/>
        </w:rPr>
        <w:t xml:space="preserve"> </w:t>
      </w:r>
      <w:r w:rsidR="00D97025">
        <w:t>Form</w:t>
      </w:r>
    </w:p>
    <w:p w14:paraId="74C26ABD" w14:textId="77777777" w:rsidR="008E772B" w:rsidRDefault="008E772B" w:rsidP="008E772B">
      <w:pPr>
        <w:pStyle w:val="BodyText"/>
        <w:tabs>
          <w:tab w:val="left" w:pos="2350"/>
          <w:tab w:val="left" w:pos="3601"/>
        </w:tabs>
        <w:spacing w:before="1"/>
        <w:ind w:right="123"/>
      </w:pPr>
    </w:p>
    <w:p w14:paraId="648C27E4" w14:textId="77777777" w:rsidR="008E772B" w:rsidRDefault="008E772B" w:rsidP="008E772B">
      <w:pPr>
        <w:pStyle w:val="BodyText"/>
        <w:tabs>
          <w:tab w:val="left" w:pos="2350"/>
          <w:tab w:val="left" w:pos="3601"/>
        </w:tabs>
        <w:spacing w:before="1"/>
        <w:ind w:right="123"/>
      </w:pPr>
    </w:p>
    <w:p w14:paraId="06631C4E" w14:textId="6FE34DDC" w:rsidR="0081500E" w:rsidRPr="008E772B" w:rsidRDefault="008E772B" w:rsidP="008E772B">
      <w:pPr>
        <w:pStyle w:val="BodyText"/>
        <w:tabs>
          <w:tab w:val="left" w:pos="2350"/>
          <w:tab w:val="left" w:pos="3601"/>
        </w:tabs>
        <w:spacing w:before="1"/>
        <w:ind w:right="123"/>
      </w:pPr>
      <w:r>
        <w:t>(</w:t>
      </w:r>
      <w:r w:rsidRPr="00713966">
        <w:rPr>
          <w:i/>
          <w:iCs/>
        </w:rPr>
        <w:t>Begin text body</w:t>
      </w:r>
      <w:r>
        <w:t xml:space="preserve">) </w:t>
      </w:r>
    </w:p>
    <w:p w14:paraId="23418D31" w14:textId="2DB31CF9" w:rsidR="0081500E" w:rsidRDefault="008E772B">
      <w:pPr>
        <w:pStyle w:val="Heading2"/>
      </w:pPr>
      <w:bookmarkStart w:id="1" w:name="Purpose"/>
      <w:bookmarkEnd w:id="1"/>
      <w:r w:rsidRPr="008E772B">
        <w:rPr>
          <w:b w:val="0"/>
          <w:bCs w:val="0"/>
          <w:spacing w:val="-2"/>
        </w:rPr>
        <w:t>(</w:t>
      </w:r>
      <w:r w:rsidRPr="008E772B">
        <w:rPr>
          <w:b w:val="0"/>
          <w:bCs w:val="0"/>
          <w:i/>
          <w:iCs/>
          <w:spacing w:val="-2"/>
        </w:rPr>
        <w:t>Input first heading here</w:t>
      </w:r>
      <w:r w:rsidRPr="008E772B">
        <w:rPr>
          <w:b w:val="0"/>
          <w:bCs w:val="0"/>
          <w:spacing w:val="-2"/>
        </w:rPr>
        <w:t>)</w:t>
      </w:r>
      <w:r>
        <w:rPr>
          <w:spacing w:val="-2"/>
        </w:rPr>
        <w:t xml:space="preserve"> </w:t>
      </w:r>
      <w:r w:rsidR="00D97025">
        <w:rPr>
          <w:spacing w:val="-2"/>
        </w:rPr>
        <w:t>Purpose</w:t>
      </w:r>
    </w:p>
    <w:p w14:paraId="24D254C3" w14:textId="44120340" w:rsidR="0081500E" w:rsidRDefault="008E772B">
      <w:pPr>
        <w:pStyle w:val="BodyText"/>
        <w:spacing w:before="4" w:line="237" w:lineRule="auto"/>
      </w:pPr>
      <w:r w:rsidRPr="008E772B">
        <w:rPr>
          <w:i/>
          <w:iCs/>
        </w:rPr>
        <w:t>(Example text)</w:t>
      </w:r>
      <w:r>
        <w:t xml:space="preserve"> </w:t>
      </w:r>
      <w:r w:rsidR="00D97025">
        <w:t>The</w:t>
      </w:r>
      <w:r w:rsidR="00D97025">
        <w:rPr>
          <w:spacing w:val="-1"/>
        </w:rPr>
        <w:t xml:space="preserve"> </w:t>
      </w:r>
      <w:r w:rsidR="00D97025">
        <w:t>purpose</w:t>
      </w:r>
      <w:r w:rsidR="00D97025">
        <w:rPr>
          <w:spacing w:val="-2"/>
        </w:rPr>
        <w:t xml:space="preserve"> </w:t>
      </w:r>
      <w:r w:rsidR="00D97025">
        <w:t>of</w:t>
      </w:r>
      <w:r w:rsidR="00D97025">
        <w:rPr>
          <w:spacing w:val="-2"/>
        </w:rPr>
        <w:t xml:space="preserve"> </w:t>
      </w:r>
      <w:r w:rsidR="00D97025">
        <w:t>this</w:t>
      </w:r>
      <w:r w:rsidR="00D97025">
        <w:rPr>
          <w:spacing w:val="-3"/>
        </w:rPr>
        <w:t xml:space="preserve"> </w:t>
      </w:r>
      <w:r w:rsidR="00D97025">
        <w:t>study</w:t>
      </w:r>
      <w:r w:rsidR="00D97025">
        <w:rPr>
          <w:spacing w:val="-3"/>
        </w:rPr>
        <w:t xml:space="preserve"> </w:t>
      </w:r>
      <w:r w:rsidR="00D97025">
        <w:t>was</w:t>
      </w:r>
      <w:r w:rsidR="00D97025">
        <w:rPr>
          <w:spacing w:val="-3"/>
        </w:rPr>
        <w:t xml:space="preserve"> </w:t>
      </w:r>
      <w:r w:rsidR="00D97025">
        <w:t>to</w:t>
      </w:r>
      <w:r w:rsidR="00D97025">
        <w:rPr>
          <w:spacing w:val="-3"/>
        </w:rPr>
        <w:t xml:space="preserve"> </w:t>
      </w:r>
      <w:r w:rsidR="00D97025">
        <w:t>investigate</w:t>
      </w:r>
      <w:r w:rsidR="00D97025">
        <w:rPr>
          <w:spacing w:val="-1"/>
        </w:rPr>
        <w:t xml:space="preserve"> </w:t>
      </w:r>
      <w:r w:rsidR="00D97025">
        <w:t>the</w:t>
      </w:r>
      <w:r w:rsidR="00D97025">
        <w:rPr>
          <w:spacing w:val="-1"/>
        </w:rPr>
        <w:t xml:space="preserve"> </w:t>
      </w:r>
      <w:r w:rsidR="00D97025">
        <w:t>factors</w:t>
      </w:r>
      <w:r w:rsidR="00D97025">
        <w:rPr>
          <w:spacing w:val="-3"/>
        </w:rPr>
        <w:t xml:space="preserve"> </w:t>
      </w:r>
      <w:r w:rsidR="00D97025">
        <w:t>that</w:t>
      </w:r>
      <w:r w:rsidR="00D97025">
        <w:rPr>
          <w:spacing w:val="-5"/>
        </w:rPr>
        <w:t xml:space="preserve"> </w:t>
      </w:r>
      <w:r w:rsidR="00D97025">
        <w:t>influence</w:t>
      </w:r>
      <w:r w:rsidR="00D97025">
        <w:rPr>
          <w:spacing w:val="-1"/>
        </w:rPr>
        <w:t xml:space="preserve"> </w:t>
      </w:r>
      <w:r w:rsidR="00D97025">
        <w:t>reading</w:t>
      </w:r>
      <w:r w:rsidR="00D97025">
        <w:rPr>
          <w:spacing w:val="-3"/>
        </w:rPr>
        <w:t xml:space="preserve"> </w:t>
      </w:r>
      <w:r w:rsidR="00D97025">
        <w:t>comprehension</w:t>
      </w:r>
      <w:r w:rsidR="00D97025">
        <w:rPr>
          <w:spacing w:val="-3"/>
        </w:rPr>
        <w:t xml:space="preserve"> </w:t>
      </w:r>
      <w:r w:rsidR="00D97025">
        <w:t>and</w:t>
      </w:r>
      <w:r w:rsidR="00D97025">
        <w:rPr>
          <w:spacing w:val="-9"/>
        </w:rPr>
        <w:t xml:space="preserve"> </w:t>
      </w:r>
      <w:r w:rsidR="00D97025">
        <w:t xml:space="preserve">retention. Specifically, we were interested in the role that cognitive processing has </w:t>
      </w:r>
      <w:proofErr w:type="gramStart"/>
      <w:r w:rsidR="00D97025">
        <w:t>on</w:t>
      </w:r>
      <w:proofErr w:type="gramEnd"/>
      <w:r w:rsidR="00D97025">
        <w:t xml:space="preserve"> the retention of material.</w:t>
      </w:r>
    </w:p>
    <w:p w14:paraId="2DB42DE4" w14:textId="7ABB497C" w:rsidR="008E772B" w:rsidRDefault="008E772B" w:rsidP="008E772B">
      <w:pPr>
        <w:pStyle w:val="BodyText"/>
        <w:spacing w:before="1"/>
      </w:pPr>
      <w:r>
        <w:t>(</w:t>
      </w:r>
      <w:r w:rsidRPr="00713966">
        <w:rPr>
          <w:i/>
          <w:iCs/>
        </w:rPr>
        <w:t>Space between text bod</w:t>
      </w:r>
      <w:r>
        <w:rPr>
          <w:i/>
          <w:iCs/>
        </w:rPr>
        <w:t>ies</w:t>
      </w:r>
      <w:r>
        <w:t>)</w:t>
      </w:r>
    </w:p>
    <w:p w14:paraId="340A8D04" w14:textId="678958A8" w:rsidR="0081500E" w:rsidRDefault="008E772B">
      <w:pPr>
        <w:pStyle w:val="Heading2"/>
        <w:spacing w:before="252"/>
      </w:pPr>
      <w:bookmarkStart w:id="2" w:name="Hypotheses_and_Supporting_Research"/>
      <w:bookmarkEnd w:id="2"/>
      <w:r w:rsidRPr="008E772B">
        <w:rPr>
          <w:b w:val="0"/>
          <w:bCs w:val="0"/>
          <w:spacing w:val="-2"/>
        </w:rPr>
        <w:t>(</w:t>
      </w:r>
      <w:r w:rsidRPr="008E772B">
        <w:rPr>
          <w:b w:val="0"/>
          <w:bCs w:val="0"/>
          <w:i/>
          <w:iCs/>
          <w:spacing w:val="-2"/>
        </w:rPr>
        <w:t>Input next heading here</w:t>
      </w:r>
      <w:r w:rsidRPr="008E772B">
        <w:rPr>
          <w:b w:val="0"/>
          <w:bCs w:val="0"/>
          <w:spacing w:val="-2"/>
        </w:rPr>
        <w:t>)</w:t>
      </w:r>
      <w:r>
        <w:rPr>
          <w:spacing w:val="-2"/>
        </w:rPr>
        <w:t xml:space="preserve"> </w:t>
      </w:r>
      <w:r w:rsidR="00D97025">
        <w:t>Hypotheses</w:t>
      </w:r>
      <w:r w:rsidR="00D97025">
        <w:rPr>
          <w:spacing w:val="-3"/>
        </w:rPr>
        <w:t xml:space="preserve"> </w:t>
      </w:r>
      <w:r w:rsidR="00D97025">
        <w:t>and Supporting</w:t>
      </w:r>
      <w:r w:rsidR="00D97025">
        <w:rPr>
          <w:spacing w:val="-2"/>
        </w:rPr>
        <w:t xml:space="preserve"> Research</w:t>
      </w:r>
    </w:p>
    <w:p w14:paraId="13D09392" w14:textId="4EF9AFE4" w:rsidR="0081500E" w:rsidRDefault="008E772B">
      <w:pPr>
        <w:pStyle w:val="BodyText"/>
        <w:spacing w:before="3"/>
        <w:ind w:right="32"/>
      </w:pPr>
      <w:r w:rsidRPr="008E772B">
        <w:rPr>
          <w:i/>
          <w:iCs/>
        </w:rPr>
        <w:t>(Example text)</w:t>
      </w:r>
      <w:r>
        <w:t xml:space="preserve"> </w:t>
      </w:r>
      <w:r w:rsidR="00D97025">
        <w:t>Prior research by Jones and Jones (1998) indicated that people retain information to a greater extent if they have processed the information in a meaningful way.</w:t>
      </w:r>
      <w:r w:rsidR="00D97025">
        <w:rPr>
          <w:spacing w:val="40"/>
        </w:rPr>
        <w:t xml:space="preserve"> </w:t>
      </w:r>
      <w:r w:rsidR="00D97025">
        <w:t>Therefore, we hypothesized that having readers make inferences while reading text material would enhance their retention of the material.</w:t>
      </w:r>
      <w:r w:rsidR="00D97025">
        <w:rPr>
          <w:spacing w:val="40"/>
        </w:rPr>
        <w:t xml:space="preserve"> </w:t>
      </w:r>
      <w:r w:rsidR="00D97025">
        <w:t>To test our hypotheses, one group was instructed</w:t>
      </w:r>
      <w:r w:rsidR="00D97025">
        <w:rPr>
          <w:spacing w:val="-2"/>
        </w:rPr>
        <w:t xml:space="preserve"> </w:t>
      </w:r>
      <w:r w:rsidR="00D97025">
        <w:t>to</w:t>
      </w:r>
      <w:r w:rsidR="00D97025">
        <w:rPr>
          <w:spacing w:val="-2"/>
        </w:rPr>
        <w:t xml:space="preserve"> </w:t>
      </w:r>
      <w:r w:rsidR="00D97025">
        <w:t>make inferences</w:t>
      </w:r>
      <w:r w:rsidR="00D97025">
        <w:rPr>
          <w:spacing w:val="-2"/>
        </w:rPr>
        <w:t xml:space="preserve"> </w:t>
      </w:r>
      <w:r w:rsidR="00D97025">
        <w:t>while</w:t>
      </w:r>
      <w:r w:rsidR="00D97025">
        <w:rPr>
          <w:spacing w:val="-5"/>
        </w:rPr>
        <w:t xml:space="preserve"> </w:t>
      </w:r>
      <w:r w:rsidR="00D97025">
        <w:t>reading,</w:t>
      </w:r>
      <w:r w:rsidR="00D97025">
        <w:rPr>
          <w:spacing w:val="-2"/>
        </w:rPr>
        <w:t xml:space="preserve"> </w:t>
      </w:r>
      <w:r w:rsidR="00D97025">
        <w:t>whereas</w:t>
      </w:r>
      <w:r w:rsidR="00D97025">
        <w:rPr>
          <w:spacing w:val="-2"/>
        </w:rPr>
        <w:t xml:space="preserve"> </w:t>
      </w:r>
      <w:r w:rsidR="00D97025">
        <w:t>the</w:t>
      </w:r>
      <w:r w:rsidR="00D97025">
        <w:rPr>
          <w:spacing w:val="-5"/>
        </w:rPr>
        <w:t xml:space="preserve"> </w:t>
      </w:r>
      <w:r w:rsidR="00D97025">
        <w:t>other</w:t>
      </w:r>
      <w:r w:rsidR="00D97025">
        <w:rPr>
          <w:spacing w:val="-1"/>
        </w:rPr>
        <w:t xml:space="preserve"> </w:t>
      </w:r>
      <w:r w:rsidR="00D97025">
        <w:t>group</w:t>
      </w:r>
      <w:r w:rsidR="00D97025">
        <w:rPr>
          <w:spacing w:val="-2"/>
        </w:rPr>
        <w:t xml:space="preserve"> </w:t>
      </w:r>
      <w:r w:rsidR="00D97025">
        <w:t>received</w:t>
      </w:r>
      <w:r w:rsidR="00D97025">
        <w:rPr>
          <w:spacing w:val="-2"/>
        </w:rPr>
        <w:t xml:space="preserve"> </w:t>
      </w:r>
      <w:r w:rsidR="00D97025">
        <w:t>no</w:t>
      </w:r>
      <w:r w:rsidR="00D97025">
        <w:rPr>
          <w:spacing w:val="-2"/>
        </w:rPr>
        <w:t xml:space="preserve"> </w:t>
      </w:r>
      <w:r w:rsidR="00D97025">
        <w:t>instructions.</w:t>
      </w:r>
      <w:r w:rsidR="00D97025">
        <w:rPr>
          <w:spacing w:val="40"/>
        </w:rPr>
        <w:t xml:space="preserve"> </w:t>
      </w:r>
      <w:r w:rsidR="00D97025">
        <w:t>We will</w:t>
      </w:r>
      <w:r w:rsidR="00D97025">
        <w:rPr>
          <w:spacing w:val="-4"/>
        </w:rPr>
        <w:t xml:space="preserve"> </w:t>
      </w:r>
      <w:r w:rsidR="00D97025">
        <w:t>compare the two groups in terms of the amount of material correctly id</w:t>
      </w:r>
      <w:r w:rsidR="00D97025">
        <w:t>entified during the recognition task.</w:t>
      </w:r>
    </w:p>
    <w:p w14:paraId="7DFF22DD" w14:textId="77777777" w:rsidR="008E772B" w:rsidRDefault="008E772B" w:rsidP="008E772B">
      <w:pPr>
        <w:pStyle w:val="BodyText"/>
        <w:spacing w:before="1"/>
      </w:pPr>
      <w:r>
        <w:t>(</w:t>
      </w:r>
      <w:r w:rsidRPr="00713966">
        <w:rPr>
          <w:i/>
          <w:iCs/>
        </w:rPr>
        <w:t>Space between text bod</w:t>
      </w:r>
      <w:r>
        <w:rPr>
          <w:i/>
          <w:iCs/>
        </w:rPr>
        <w:t>ies</w:t>
      </w:r>
      <w:r>
        <w:t>)</w:t>
      </w:r>
    </w:p>
    <w:p w14:paraId="43B9F598" w14:textId="77777777" w:rsidR="0081500E" w:rsidRDefault="0081500E">
      <w:pPr>
        <w:pStyle w:val="BodyText"/>
        <w:ind w:left="0"/>
      </w:pPr>
    </w:p>
    <w:p w14:paraId="500FB2D7" w14:textId="46B80368" w:rsidR="0081500E" w:rsidRDefault="008E772B">
      <w:pPr>
        <w:spacing w:line="251" w:lineRule="exact"/>
        <w:rPr>
          <w:b/>
          <w:i/>
        </w:rPr>
      </w:pPr>
      <w:r w:rsidRPr="008E772B">
        <w:rPr>
          <w:bCs/>
        </w:rPr>
        <w:t>(</w:t>
      </w:r>
      <w:r w:rsidRPr="008E772B">
        <w:rPr>
          <w:bCs/>
          <w:i/>
          <w:iCs/>
        </w:rPr>
        <w:t>Input next heading here</w:t>
      </w:r>
      <w:r w:rsidRPr="008E772B">
        <w:rPr>
          <w:bCs/>
        </w:rPr>
        <w:t>)</w:t>
      </w:r>
      <w:r w:rsidRPr="008E772B">
        <w:rPr>
          <w:b/>
        </w:rPr>
        <w:t xml:space="preserve"> </w:t>
      </w:r>
      <w:r w:rsidR="00D97025">
        <w:rPr>
          <w:b/>
        </w:rPr>
        <w:t>Clarification</w:t>
      </w:r>
      <w:r w:rsidR="00D97025">
        <w:rPr>
          <w:b/>
          <w:spacing w:val="-4"/>
        </w:rPr>
        <w:t xml:space="preserve"> </w:t>
      </w:r>
      <w:r w:rsidR="00D97025">
        <w:rPr>
          <w:b/>
        </w:rPr>
        <w:t>of</w:t>
      </w:r>
      <w:r w:rsidR="00D97025">
        <w:rPr>
          <w:b/>
          <w:spacing w:val="-3"/>
        </w:rPr>
        <w:t xml:space="preserve"> </w:t>
      </w:r>
      <w:r w:rsidR="00D97025">
        <w:rPr>
          <w:b/>
        </w:rPr>
        <w:t>Deception</w:t>
      </w:r>
      <w:r w:rsidR="00D97025">
        <w:rPr>
          <w:b/>
          <w:spacing w:val="-2"/>
        </w:rPr>
        <w:t xml:space="preserve"> </w:t>
      </w:r>
      <w:r w:rsidR="00D97025">
        <w:rPr>
          <w:b/>
        </w:rPr>
        <w:t>Used</w:t>
      </w:r>
      <w:r w:rsidR="00D97025">
        <w:rPr>
          <w:b/>
          <w:spacing w:val="-2"/>
        </w:rPr>
        <w:t xml:space="preserve"> </w:t>
      </w:r>
      <w:r w:rsidR="00D97025">
        <w:rPr>
          <w:b/>
        </w:rPr>
        <w:t>in</w:t>
      </w:r>
      <w:r w:rsidR="00D97025">
        <w:rPr>
          <w:b/>
          <w:spacing w:val="-2"/>
        </w:rPr>
        <w:t xml:space="preserve"> </w:t>
      </w:r>
      <w:r w:rsidR="00D97025">
        <w:rPr>
          <w:b/>
        </w:rPr>
        <w:t>this</w:t>
      </w:r>
      <w:r w:rsidR="00D97025">
        <w:rPr>
          <w:b/>
          <w:spacing w:val="-4"/>
        </w:rPr>
        <w:t xml:space="preserve"> </w:t>
      </w:r>
      <w:r w:rsidR="00D97025">
        <w:rPr>
          <w:b/>
        </w:rPr>
        <w:t>Study</w:t>
      </w:r>
      <w:r w:rsidR="00D97025">
        <w:rPr>
          <w:b/>
          <w:spacing w:val="1"/>
        </w:rPr>
        <w:t xml:space="preserve"> </w:t>
      </w:r>
      <w:r w:rsidR="00D97025" w:rsidRPr="00226C66">
        <w:rPr>
          <w:b/>
          <w:i/>
          <w:color w:val="ED0000"/>
        </w:rPr>
        <w:t>(only</w:t>
      </w:r>
      <w:r w:rsidR="00D97025" w:rsidRPr="00226C66">
        <w:rPr>
          <w:b/>
          <w:i/>
          <w:color w:val="ED0000"/>
          <w:spacing w:val="-2"/>
        </w:rPr>
        <w:t xml:space="preserve"> </w:t>
      </w:r>
      <w:r w:rsidR="00D97025" w:rsidRPr="00226C66">
        <w:rPr>
          <w:b/>
          <w:i/>
          <w:color w:val="ED0000"/>
        </w:rPr>
        <w:t>provide</w:t>
      </w:r>
      <w:r w:rsidR="00D97025" w:rsidRPr="00226C66">
        <w:rPr>
          <w:b/>
          <w:i/>
          <w:color w:val="ED0000"/>
          <w:spacing w:val="-2"/>
        </w:rPr>
        <w:t xml:space="preserve"> </w:t>
      </w:r>
      <w:r w:rsidR="00D97025" w:rsidRPr="00226C66">
        <w:rPr>
          <w:b/>
          <w:i/>
          <w:color w:val="ED0000"/>
        </w:rPr>
        <w:t>this</w:t>
      </w:r>
      <w:r w:rsidR="00D97025" w:rsidRPr="00226C66">
        <w:rPr>
          <w:b/>
          <w:i/>
          <w:color w:val="ED0000"/>
          <w:spacing w:val="-4"/>
        </w:rPr>
        <w:t xml:space="preserve"> </w:t>
      </w:r>
      <w:r w:rsidR="00D97025" w:rsidRPr="00226C66">
        <w:rPr>
          <w:b/>
          <w:i/>
          <w:color w:val="ED0000"/>
        </w:rPr>
        <w:t>section</w:t>
      </w:r>
      <w:r w:rsidR="00D97025" w:rsidRPr="00226C66">
        <w:rPr>
          <w:b/>
          <w:i/>
          <w:color w:val="ED0000"/>
          <w:spacing w:val="-2"/>
        </w:rPr>
        <w:t xml:space="preserve"> </w:t>
      </w:r>
      <w:r w:rsidR="00D97025" w:rsidRPr="00226C66">
        <w:rPr>
          <w:b/>
          <w:i/>
          <w:color w:val="ED0000"/>
        </w:rPr>
        <w:t>if deception</w:t>
      </w:r>
      <w:r w:rsidR="00D97025" w:rsidRPr="00226C66">
        <w:rPr>
          <w:b/>
          <w:i/>
          <w:color w:val="ED0000"/>
          <w:spacing w:val="-2"/>
        </w:rPr>
        <w:t xml:space="preserve"> </w:t>
      </w:r>
      <w:r w:rsidR="00D97025" w:rsidRPr="00226C66">
        <w:rPr>
          <w:b/>
          <w:i/>
          <w:color w:val="ED0000"/>
        </w:rPr>
        <w:t>was</w:t>
      </w:r>
      <w:r w:rsidR="00D97025" w:rsidRPr="00226C66">
        <w:rPr>
          <w:b/>
          <w:i/>
          <w:color w:val="ED0000"/>
          <w:spacing w:val="-4"/>
        </w:rPr>
        <w:t xml:space="preserve"> </w:t>
      </w:r>
      <w:r w:rsidR="00D97025" w:rsidRPr="00226C66">
        <w:rPr>
          <w:b/>
          <w:i/>
          <w:color w:val="ED0000"/>
        </w:rPr>
        <w:t>used</w:t>
      </w:r>
      <w:r w:rsidR="00D97025" w:rsidRPr="00226C66">
        <w:rPr>
          <w:b/>
          <w:i/>
          <w:color w:val="ED0000"/>
          <w:spacing w:val="-4"/>
        </w:rPr>
        <w:t xml:space="preserve"> </w:t>
      </w:r>
      <w:r w:rsidR="00D97025" w:rsidRPr="00226C66">
        <w:rPr>
          <w:b/>
          <w:i/>
          <w:color w:val="ED0000"/>
        </w:rPr>
        <w:t>in</w:t>
      </w:r>
      <w:r w:rsidR="00D97025" w:rsidRPr="00226C66">
        <w:rPr>
          <w:b/>
          <w:i/>
          <w:color w:val="ED0000"/>
          <w:spacing w:val="-2"/>
        </w:rPr>
        <w:t xml:space="preserve"> </w:t>
      </w:r>
      <w:r w:rsidR="00D97025" w:rsidRPr="00226C66">
        <w:rPr>
          <w:b/>
          <w:i/>
          <w:color w:val="ED0000"/>
        </w:rPr>
        <w:t>the</w:t>
      </w:r>
      <w:r w:rsidR="00D97025" w:rsidRPr="00226C66">
        <w:rPr>
          <w:b/>
          <w:i/>
          <w:color w:val="ED0000"/>
          <w:spacing w:val="-1"/>
        </w:rPr>
        <w:t xml:space="preserve"> </w:t>
      </w:r>
      <w:r w:rsidR="00D97025" w:rsidRPr="00226C66">
        <w:rPr>
          <w:b/>
          <w:i/>
          <w:color w:val="ED0000"/>
          <w:spacing w:val="-2"/>
        </w:rPr>
        <w:t>research)</w:t>
      </w:r>
    </w:p>
    <w:p w14:paraId="054CCE28" w14:textId="5BDD8A8E" w:rsidR="0081500E" w:rsidRDefault="008E772B">
      <w:pPr>
        <w:pStyle w:val="BodyText"/>
        <w:spacing w:before="0"/>
      </w:pPr>
      <w:r w:rsidRPr="008E772B">
        <w:rPr>
          <w:i/>
          <w:iCs/>
        </w:rPr>
        <w:t>(Example text)</w:t>
      </w:r>
      <w:r>
        <w:t xml:space="preserve"> </w:t>
      </w:r>
      <w:r w:rsidR="00D97025">
        <w:t>You</w:t>
      </w:r>
      <w:r w:rsidR="00D97025">
        <w:rPr>
          <w:spacing w:val="-2"/>
        </w:rPr>
        <w:t xml:space="preserve"> </w:t>
      </w:r>
      <w:r w:rsidR="00D97025">
        <w:t>were told</w:t>
      </w:r>
      <w:r w:rsidR="00D97025">
        <w:rPr>
          <w:spacing w:val="-2"/>
        </w:rPr>
        <w:t xml:space="preserve"> </w:t>
      </w:r>
      <w:r w:rsidR="00D97025">
        <w:t>during</w:t>
      </w:r>
      <w:r w:rsidR="00D97025">
        <w:rPr>
          <w:spacing w:val="-2"/>
        </w:rPr>
        <w:t xml:space="preserve"> </w:t>
      </w:r>
      <w:r w:rsidR="00D97025">
        <w:t>the instructions</w:t>
      </w:r>
      <w:r w:rsidR="00D97025">
        <w:rPr>
          <w:spacing w:val="-2"/>
        </w:rPr>
        <w:t xml:space="preserve"> </w:t>
      </w:r>
      <w:r w:rsidR="00D97025">
        <w:t>to</w:t>
      </w:r>
      <w:r w:rsidR="00D97025">
        <w:rPr>
          <w:spacing w:val="-2"/>
        </w:rPr>
        <w:t xml:space="preserve"> </w:t>
      </w:r>
      <w:r w:rsidR="00D97025">
        <w:t>this</w:t>
      </w:r>
      <w:r w:rsidR="00D97025">
        <w:rPr>
          <w:spacing w:val="-2"/>
        </w:rPr>
        <w:t xml:space="preserve"> </w:t>
      </w:r>
      <w:r w:rsidR="00D97025">
        <w:t>experiment</w:t>
      </w:r>
      <w:r w:rsidR="00D97025">
        <w:rPr>
          <w:spacing w:val="-4"/>
        </w:rPr>
        <w:t xml:space="preserve"> </w:t>
      </w:r>
      <w:r w:rsidR="00D97025">
        <w:t>that</w:t>
      </w:r>
      <w:r w:rsidR="00D97025">
        <w:rPr>
          <w:spacing w:val="-4"/>
        </w:rPr>
        <w:t xml:space="preserve"> </w:t>
      </w:r>
      <w:r w:rsidR="00D97025">
        <w:t>the questions</w:t>
      </w:r>
      <w:r w:rsidR="00D97025">
        <w:rPr>
          <w:spacing w:val="-2"/>
        </w:rPr>
        <w:t xml:space="preserve"> </w:t>
      </w:r>
      <w:r w:rsidR="00D97025">
        <w:t>had</w:t>
      </w:r>
      <w:r w:rsidR="00D97025">
        <w:rPr>
          <w:spacing w:val="-2"/>
        </w:rPr>
        <w:t xml:space="preserve"> </w:t>
      </w:r>
      <w:r w:rsidR="00D97025">
        <w:t>no</w:t>
      </w:r>
      <w:r w:rsidR="00D97025">
        <w:rPr>
          <w:spacing w:val="-2"/>
        </w:rPr>
        <w:t xml:space="preserve"> </w:t>
      </w:r>
      <w:r w:rsidR="00D97025">
        <w:t>right</w:t>
      </w:r>
      <w:r w:rsidR="00D97025">
        <w:rPr>
          <w:spacing w:val="-4"/>
        </w:rPr>
        <w:t xml:space="preserve"> </w:t>
      </w:r>
      <w:r w:rsidR="00D97025">
        <w:t>or</w:t>
      </w:r>
      <w:r w:rsidR="00D97025">
        <w:rPr>
          <w:spacing w:val="-1"/>
        </w:rPr>
        <w:t xml:space="preserve"> </w:t>
      </w:r>
      <w:r w:rsidR="00D97025">
        <w:t>wrong</w:t>
      </w:r>
      <w:r w:rsidR="00D97025">
        <w:rPr>
          <w:spacing w:val="-2"/>
        </w:rPr>
        <w:t xml:space="preserve"> </w:t>
      </w:r>
      <w:r w:rsidR="00D97025">
        <w:t>answers,</w:t>
      </w:r>
      <w:r w:rsidR="00D97025">
        <w:rPr>
          <w:spacing w:val="-2"/>
        </w:rPr>
        <w:t xml:space="preserve"> </w:t>
      </w:r>
      <w:r w:rsidR="00D97025">
        <w:t>but</w:t>
      </w:r>
      <w:r w:rsidR="00D97025">
        <w:rPr>
          <w:spacing w:val="-4"/>
        </w:rPr>
        <w:t xml:space="preserve"> </w:t>
      </w:r>
      <w:r w:rsidR="00D97025">
        <w:t>in</w:t>
      </w:r>
      <w:r w:rsidR="00D97025">
        <w:rPr>
          <w:spacing w:val="-2"/>
        </w:rPr>
        <w:t xml:space="preserve"> </w:t>
      </w:r>
      <w:r w:rsidR="00D97025">
        <w:t>fact there were correct answers.</w:t>
      </w:r>
      <w:r w:rsidR="00D97025">
        <w:rPr>
          <w:spacing w:val="40"/>
        </w:rPr>
        <w:t xml:space="preserve"> </w:t>
      </w:r>
      <w:r w:rsidR="00D97025">
        <w:t>We apologize for this deception, but it was necessary for the study.</w:t>
      </w:r>
      <w:r w:rsidR="00D97025">
        <w:rPr>
          <w:spacing w:val="40"/>
        </w:rPr>
        <w:t xml:space="preserve"> </w:t>
      </w:r>
      <w:r w:rsidR="00D97025">
        <w:t>We have found in previous research that people become nervous and that they have difficulty concentrating on the reading task when they believe that</w:t>
      </w:r>
      <w:r w:rsidR="00D97025">
        <w:rPr>
          <w:spacing w:val="-1"/>
        </w:rPr>
        <w:t xml:space="preserve"> </w:t>
      </w:r>
      <w:r w:rsidR="00D97025">
        <w:t>they</w:t>
      </w:r>
      <w:r w:rsidR="00D97025">
        <w:rPr>
          <w:spacing w:val="-5"/>
        </w:rPr>
        <w:t xml:space="preserve"> </w:t>
      </w:r>
      <w:r w:rsidR="00D97025">
        <w:t>are being tested in some</w:t>
      </w:r>
      <w:r w:rsidR="00D97025">
        <w:rPr>
          <w:spacing w:val="-2"/>
        </w:rPr>
        <w:t xml:space="preserve"> </w:t>
      </w:r>
      <w:r w:rsidR="00D97025">
        <w:t>way.</w:t>
      </w:r>
      <w:r w:rsidR="00D97025">
        <w:rPr>
          <w:spacing w:val="40"/>
        </w:rPr>
        <w:t xml:space="preserve"> </w:t>
      </w:r>
      <w:r w:rsidR="00D97025">
        <w:t>Your</w:t>
      </w:r>
      <w:r w:rsidR="00D97025">
        <w:rPr>
          <w:spacing w:val="-3"/>
        </w:rPr>
        <w:t xml:space="preserve"> </w:t>
      </w:r>
      <w:r w:rsidR="00D97025">
        <w:t>participation in this study will</w:t>
      </w:r>
      <w:r w:rsidR="00D97025">
        <w:rPr>
          <w:spacing w:val="-1"/>
        </w:rPr>
        <w:t xml:space="preserve"> </w:t>
      </w:r>
      <w:r w:rsidR="00D97025">
        <w:t>be kept</w:t>
      </w:r>
      <w:r w:rsidR="00D97025">
        <w:rPr>
          <w:spacing w:val="-1"/>
        </w:rPr>
        <w:t xml:space="preserve"> </w:t>
      </w:r>
      <w:r w:rsidR="00D97025">
        <w:t>confidential.</w:t>
      </w:r>
      <w:r w:rsidR="00D97025">
        <w:rPr>
          <w:spacing w:val="40"/>
        </w:rPr>
        <w:t xml:space="preserve"> </w:t>
      </w:r>
      <w:r w:rsidR="00D97025">
        <w:t>Only group averages will be reported, not individual performance.</w:t>
      </w:r>
    </w:p>
    <w:p w14:paraId="134279D3" w14:textId="77777777" w:rsidR="008E772B" w:rsidRDefault="008E772B" w:rsidP="008E772B">
      <w:pPr>
        <w:pStyle w:val="BodyText"/>
        <w:spacing w:before="1"/>
      </w:pPr>
      <w:r>
        <w:t>(</w:t>
      </w:r>
      <w:r w:rsidRPr="00713966">
        <w:rPr>
          <w:i/>
          <w:iCs/>
        </w:rPr>
        <w:t>Space between text bod</w:t>
      </w:r>
      <w:r>
        <w:rPr>
          <w:i/>
          <w:iCs/>
        </w:rPr>
        <w:t>ies</w:t>
      </w:r>
      <w:r>
        <w:t>)</w:t>
      </w:r>
    </w:p>
    <w:p w14:paraId="6E8D8528" w14:textId="77777777" w:rsidR="0081500E" w:rsidRDefault="0081500E">
      <w:pPr>
        <w:pStyle w:val="BodyText"/>
        <w:spacing w:before="1"/>
        <w:ind w:left="0"/>
      </w:pPr>
    </w:p>
    <w:p w14:paraId="463A4B50" w14:textId="1C679263" w:rsidR="0081500E" w:rsidRDefault="008E772B">
      <w:pPr>
        <w:pStyle w:val="Heading2"/>
        <w:spacing w:line="251" w:lineRule="exact"/>
      </w:pPr>
      <w:bookmarkStart w:id="3" w:name="Contact_Information"/>
      <w:bookmarkEnd w:id="3"/>
      <w:r w:rsidRPr="008E772B">
        <w:rPr>
          <w:b w:val="0"/>
          <w:bCs w:val="0"/>
          <w:spacing w:val="-2"/>
        </w:rPr>
        <w:t>(</w:t>
      </w:r>
      <w:r w:rsidRPr="008E772B">
        <w:rPr>
          <w:b w:val="0"/>
          <w:bCs w:val="0"/>
          <w:i/>
          <w:iCs/>
          <w:spacing w:val="-2"/>
        </w:rPr>
        <w:t>Input next heading here</w:t>
      </w:r>
      <w:r w:rsidRPr="008E772B">
        <w:rPr>
          <w:b w:val="0"/>
          <w:bCs w:val="0"/>
          <w:spacing w:val="-2"/>
        </w:rPr>
        <w:t>)</w:t>
      </w:r>
      <w:r>
        <w:rPr>
          <w:spacing w:val="-2"/>
        </w:rPr>
        <w:t xml:space="preserve"> </w:t>
      </w:r>
      <w:r w:rsidR="00D97025">
        <w:t xml:space="preserve">Contact </w:t>
      </w:r>
      <w:r w:rsidR="00D97025">
        <w:rPr>
          <w:spacing w:val="-2"/>
        </w:rPr>
        <w:t>Information</w:t>
      </w:r>
    </w:p>
    <w:p w14:paraId="45681899" w14:textId="64C5AC5A" w:rsidR="0081500E" w:rsidRDefault="008E772B">
      <w:pPr>
        <w:pStyle w:val="BodyText"/>
        <w:spacing w:before="0"/>
        <w:ind w:right="32"/>
      </w:pPr>
      <w:r w:rsidRPr="008E772B">
        <w:rPr>
          <w:i/>
          <w:iCs/>
        </w:rPr>
        <w:t>(Example text)</w:t>
      </w:r>
      <w:r>
        <w:t xml:space="preserve"> </w:t>
      </w:r>
      <w:r w:rsidR="00D97025">
        <w:t xml:space="preserve">The results of this study will be available by </w:t>
      </w:r>
      <w:r w:rsidR="00D97025" w:rsidRPr="00166699">
        <w:rPr>
          <w:b/>
          <w:bCs/>
          <w:color w:val="ED0000"/>
        </w:rPr>
        <w:t>&lt;</w:t>
      </w:r>
      <w:r w:rsidRPr="00166699">
        <w:rPr>
          <w:b/>
          <w:bCs/>
          <w:color w:val="ED0000"/>
        </w:rPr>
        <w:t>input</w:t>
      </w:r>
      <w:r w:rsidR="00D97025" w:rsidRPr="00166699">
        <w:rPr>
          <w:b/>
          <w:bCs/>
          <w:color w:val="ED0000"/>
        </w:rPr>
        <w:t xml:space="preserve"> approximate date&gt;</w:t>
      </w:r>
      <w:r w:rsidR="00D97025" w:rsidRPr="00226C66">
        <w:rPr>
          <w:color w:val="ED0000"/>
        </w:rPr>
        <w:t>.</w:t>
      </w:r>
      <w:r w:rsidR="00D97025" w:rsidRPr="00226C66">
        <w:rPr>
          <w:color w:val="ED0000"/>
          <w:spacing w:val="68"/>
        </w:rPr>
        <w:t xml:space="preserve"> </w:t>
      </w:r>
      <w:r w:rsidR="00D97025">
        <w:t>If you would like further information about the</w:t>
      </w:r>
      <w:r w:rsidR="00D97025">
        <w:rPr>
          <w:spacing w:val="-1"/>
        </w:rPr>
        <w:t xml:space="preserve"> </w:t>
      </w:r>
      <w:r w:rsidR="00D97025">
        <w:t>study</w:t>
      </w:r>
      <w:r w:rsidR="00D97025">
        <w:rPr>
          <w:spacing w:val="-3"/>
        </w:rPr>
        <w:t xml:space="preserve"> </w:t>
      </w:r>
      <w:r w:rsidR="00D97025">
        <w:t>or</w:t>
      </w:r>
      <w:r w:rsidR="00D97025">
        <w:rPr>
          <w:spacing w:val="-2"/>
        </w:rPr>
        <w:t xml:space="preserve"> </w:t>
      </w:r>
      <w:r w:rsidR="00D97025">
        <w:t>have</w:t>
      </w:r>
      <w:r w:rsidR="00D97025">
        <w:rPr>
          <w:spacing w:val="-1"/>
        </w:rPr>
        <w:t xml:space="preserve"> </w:t>
      </w:r>
      <w:r w:rsidR="00D97025">
        <w:t>questions</w:t>
      </w:r>
      <w:r w:rsidR="00D97025">
        <w:rPr>
          <w:spacing w:val="-3"/>
        </w:rPr>
        <w:t xml:space="preserve"> </w:t>
      </w:r>
      <w:r w:rsidR="00D97025">
        <w:t>regarding</w:t>
      </w:r>
      <w:r w:rsidR="00D97025">
        <w:rPr>
          <w:spacing w:val="-3"/>
        </w:rPr>
        <w:t xml:space="preserve"> </w:t>
      </w:r>
      <w:r w:rsidR="00D97025">
        <w:t>the</w:t>
      </w:r>
      <w:r w:rsidR="00D97025">
        <w:rPr>
          <w:spacing w:val="-1"/>
        </w:rPr>
        <w:t xml:space="preserve"> </w:t>
      </w:r>
      <w:r w:rsidR="00D97025">
        <w:t>experiment,</w:t>
      </w:r>
      <w:r w:rsidR="00D97025">
        <w:rPr>
          <w:spacing w:val="-3"/>
        </w:rPr>
        <w:t xml:space="preserve"> </w:t>
      </w:r>
      <w:r w:rsidR="00D97025">
        <w:t>please</w:t>
      </w:r>
      <w:r w:rsidR="00D97025">
        <w:rPr>
          <w:spacing w:val="-2"/>
        </w:rPr>
        <w:t xml:space="preserve"> </w:t>
      </w:r>
      <w:r w:rsidR="00D97025">
        <w:t xml:space="preserve">contact </w:t>
      </w:r>
      <w:r w:rsidR="00D97025" w:rsidRPr="00166699">
        <w:rPr>
          <w:b/>
          <w:bCs/>
          <w:color w:val="ED0000"/>
        </w:rPr>
        <w:t>&lt;</w:t>
      </w:r>
      <w:r w:rsidR="000E1A87" w:rsidRPr="00166699">
        <w:rPr>
          <w:b/>
          <w:bCs/>
          <w:color w:val="ED0000"/>
        </w:rPr>
        <w:t xml:space="preserve">input </w:t>
      </w:r>
      <w:r w:rsidR="00D97025" w:rsidRPr="00166699">
        <w:rPr>
          <w:b/>
          <w:bCs/>
          <w:color w:val="ED0000"/>
        </w:rPr>
        <w:t>name</w:t>
      </w:r>
      <w:r w:rsidR="00D97025" w:rsidRPr="00166699">
        <w:rPr>
          <w:b/>
          <w:bCs/>
          <w:color w:val="ED0000"/>
          <w:spacing w:val="-1"/>
        </w:rPr>
        <w:t xml:space="preserve"> </w:t>
      </w:r>
      <w:r w:rsidR="00D97025" w:rsidRPr="00166699">
        <w:rPr>
          <w:b/>
          <w:bCs/>
          <w:color w:val="ED0000"/>
        </w:rPr>
        <w:t>of</w:t>
      </w:r>
      <w:r w:rsidR="00D97025" w:rsidRPr="00166699">
        <w:rPr>
          <w:b/>
          <w:bCs/>
          <w:color w:val="ED0000"/>
          <w:spacing w:val="-2"/>
        </w:rPr>
        <w:t xml:space="preserve"> </w:t>
      </w:r>
      <w:r w:rsidR="00D97025" w:rsidRPr="00166699">
        <w:rPr>
          <w:b/>
          <w:bCs/>
          <w:color w:val="ED0000"/>
        </w:rPr>
        <w:t>researcher&gt;</w:t>
      </w:r>
      <w:r w:rsidR="00D97025" w:rsidRPr="00226C66">
        <w:rPr>
          <w:color w:val="ED0000"/>
          <w:spacing w:val="-5"/>
        </w:rPr>
        <w:t xml:space="preserve"> </w:t>
      </w:r>
      <w:r w:rsidR="00D97025">
        <w:t>at</w:t>
      </w:r>
      <w:r w:rsidR="00D97025">
        <w:rPr>
          <w:spacing w:val="-4"/>
        </w:rPr>
        <w:t xml:space="preserve"> </w:t>
      </w:r>
      <w:r w:rsidR="00D97025" w:rsidRPr="00166699">
        <w:rPr>
          <w:b/>
          <w:bCs/>
          <w:color w:val="ED0000"/>
        </w:rPr>
        <w:t>&lt;</w:t>
      </w:r>
      <w:r w:rsidR="000E1A87" w:rsidRPr="00166699">
        <w:rPr>
          <w:b/>
          <w:bCs/>
          <w:color w:val="ED0000"/>
        </w:rPr>
        <w:t xml:space="preserve">input </w:t>
      </w:r>
      <w:r w:rsidR="00D97025" w:rsidRPr="00166699">
        <w:rPr>
          <w:b/>
          <w:bCs/>
          <w:color w:val="ED0000"/>
        </w:rPr>
        <w:t>researcher’s</w:t>
      </w:r>
      <w:r w:rsidR="00D97025" w:rsidRPr="00166699">
        <w:rPr>
          <w:b/>
          <w:bCs/>
          <w:color w:val="ED0000"/>
          <w:spacing w:val="-4"/>
        </w:rPr>
        <w:t xml:space="preserve"> </w:t>
      </w:r>
      <w:r w:rsidR="00D97025" w:rsidRPr="00166699">
        <w:rPr>
          <w:b/>
          <w:bCs/>
          <w:color w:val="ED0000"/>
        </w:rPr>
        <w:t>e-mail</w:t>
      </w:r>
      <w:r w:rsidR="000E1A87" w:rsidRPr="00166699">
        <w:rPr>
          <w:b/>
          <w:bCs/>
          <w:color w:val="ED0000"/>
        </w:rPr>
        <w:t xml:space="preserve"> address</w:t>
      </w:r>
      <w:r w:rsidR="00D97025" w:rsidRPr="00166699">
        <w:rPr>
          <w:b/>
          <w:bCs/>
          <w:color w:val="ED0000"/>
        </w:rPr>
        <w:t>&gt;</w:t>
      </w:r>
      <w:r w:rsidR="00D97025" w:rsidRPr="00226C66">
        <w:rPr>
          <w:color w:val="ED0000"/>
          <w:spacing w:val="-3"/>
        </w:rPr>
        <w:t xml:space="preserve"> </w:t>
      </w:r>
      <w:r w:rsidR="00D97025">
        <w:t>at your convenience.</w:t>
      </w:r>
    </w:p>
    <w:p w14:paraId="209D1B60" w14:textId="77777777" w:rsidR="008E772B" w:rsidRDefault="008E772B" w:rsidP="008E772B">
      <w:pPr>
        <w:pStyle w:val="BodyText"/>
        <w:spacing w:before="1"/>
      </w:pPr>
      <w:r>
        <w:t>(</w:t>
      </w:r>
      <w:r w:rsidRPr="00713966">
        <w:rPr>
          <w:i/>
          <w:iCs/>
        </w:rPr>
        <w:t>Space between text bod</w:t>
      </w:r>
      <w:r>
        <w:rPr>
          <w:i/>
          <w:iCs/>
        </w:rPr>
        <w:t>ies</w:t>
      </w:r>
      <w:r>
        <w:t>)</w:t>
      </w:r>
    </w:p>
    <w:p w14:paraId="45848BEF" w14:textId="77777777" w:rsidR="0081500E" w:rsidRDefault="0081500E">
      <w:pPr>
        <w:pStyle w:val="BodyText"/>
        <w:ind w:left="0"/>
      </w:pPr>
    </w:p>
    <w:p w14:paraId="08F92E50" w14:textId="3439448A" w:rsidR="0081500E" w:rsidRDefault="008E772B">
      <w:pPr>
        <w:spacing w:line="251" w:lineRule="exact"/>
        <w:rPr>
          <w:b/>
          <w:i/>
        </w:rPr>
      </w:pPr>
      <w:r>
        <w:rPr>
          <w:spacing w:val="-2"/>
        </w:rPr>
        <w:t>(</w:t>
      </w:r>
      <w:r w:rsidRPr="008E772B">
        <w:rPr>
          <w:i/>
          <w:iCs/>
          <w:spacing w:val="-2"/>
        </w:rPr>
        <w:t xml:space="preserve">Input </w:t>
      </w:r>
      <w:r>
        <w:rPr>
          <w:i/>
          <w:iCs/>
          <w:spacing w:val="-2"/>
        </w:rPr>
        <w:t>next he</w:t>
      </w:r>
      <w:r w:rsidRPr="008E772B">
        <w:rPr>
          <w:i/>
          <w:iCs/>
          <w:spacing w:val="-2"/>
        </w:rPr>
        <w:t>ading here</w:t>
      </w:r>
      <w:r>
        <w:rPr>
          <w:spacing w:val="-2"/>
        </w:rPr>
        <w:t xml:space="preserve">) </w:t>
      </w:r>
      <w:r w:rsidR="00D97025">
        <w:rPr>
          <w:b/>
        </w:rPr>
        <w:t>Psychological</w:t>
      </w:r>
      <w:r w:rsidR="00D97025">
        <w:rPr>
          <w:b/>
          <w:spacing w:val="-7"/>
        </w:rPr>
        <w:t xml:space="preserve"> </w:t>
      </w:r>
      <w:r w:rsidR="00D97025">
        <w:rPr>
          <w:b/>
        </w:rPr>
        <w:t>Services</w:t>
      </w:r>
      <w:r w:rsidR="00D97025">
        <w:rPr>
          <w:b/>
          <w:spacing w:val="-2"/>
        </w:rPr>
        <w:t xml:space="preserve"> </w:t>
      </w:r>
      <w:r w:rsidR="00D97025" w:rsidRPr="00226C66">
        <w:rPr>
          <w:b/>
          <w:i/>
          <w:color w:val="ED0000"/>
        </w:rPr>
        <w:t>(only provide</w:t>
      </w:r>
      <w:r w:rsidR="00D97025" w:rsidRPr="00226C66">
        <w:rPr>
          <w:b/>
          <w:i/>
          <w:color w:val="ED0000"/>
          <w:spacing w:val="-1"/>
        </w:rPr>
        <w:t xml:space="preserve"> </w:t>
      </w:r>
      <w:r w:rsidR="00D97025" w:rsidRPr="00226C66">
        <w:rPr>
          <w:b/>
          <w:i/>
          <w:color w:val="ED0000"/>
        </w:rPr>
        <w:t>this</w:t>
      </w:r>
      <w:r w:rsidR="00D97025" w:rsidRPr="00226C66">
        <w:rPr>
          <w:b/>
          <w:i/>
          <w:color w:val="ED0000"/>
          <w:spacing w:val="-2"/>
        </w:rPr>
        <w:t xml:space="preserve"> </w:t>
      </w:r>
      <w:r w:rsidR="00D97025" w:rsidRPr="00226C66">
        <w:rPr>
          <w:b/>
          <w:i/>
          <w:color w:val="ED0000"/>
        </w:rPr>
        <w:t>section</w:t>
      </w:r>
      <w:r w:rsidR="00D97025" w:rsidRPr="00226C66">
        <w:rPr>
          <w:b/>
          <w:i/>
          <w:color w:val="ED0000"/>
          <w:spacing w:val="-1"/>
        </w:rPr>
        <w:t xml:space="preserve"> </w:t>
      </w:r>
      <w:r w:rsidR="00D97025" w:rsidRPr="00226C66">
        <w:rPr>
          <w:b/>
          <w:i/>
          <w:color w:val="ED0000"/>
        </w:rPr>
        <w:t>if</w:t>
      </w:r>
      <w:r w:rsidR="00D97025" w:rsidRPr="00226C66">
        <w:rPr>
          <w:b/>
          <w:i/>
          <w:color w:val="ED0000"/>
          <w:spacing w:val="-2"/>
        </w:rPr>
        <w:t xml:space="preserve"> </w:t>
      </w:r>
      <w:r w:rsidR="00D97025" w:rsidRPr="00226C66">
        <w:rPr>
          <w:b/>
          <w:i/>
          <w:color w:val="ED0000"/>
        </w:rPr>
        <w:t>there are</w:t>
      </w:r>
      <w:r w:rsidR="00D97025" w:rsidRPr="00226C66">
        <w:rPr>
          <w:b/>
          <w:i/>
          <w:color w:val="ED0000"/>
          <w:spacing w:val="-2"/>
        </w:rPr>
        <w:t xml:space="preserve"> </w:t>
      </w:r>
      <w:r w:rsidR="00D97025" w:rsidRPr="00226C66">
        <w:rPr>
          <w:b/>
          <w:i/>
          <w:color w:val="ED0000"/>
        </w:rPr>
        <w:t>one or</w:t>
      </w:r>
      <w:r w:rsidR="00D97025" w:rsidRPr="00226C66">
        <w:rPr>
          <w:b/>
          <w:i/>
          <w:color w:val="ED0000"/>
          <w:spacing w:val="-3"/>
        </w:rPr>
        <w:t xml:space="preserve"> </w:t>
      </w:r>
      <w:r w:rsidR="00D97025" w:rsidRPr="00226C66">
        <w:rPr>
          <w:b/>
          <w:i/>
          <w:color w:val="ED0000"/>
        </w:rPr>
        <w:t>more</w:t>
      </w:r>
      <w:r w:rsidR="00D97025" w:rsidRPr="00226C66">
        <w:rPr>
          <w:b/>
          <w:i/>
          <w:color w:val="ED0000"/>
          <w:spacing w:val="-2"/>
        </w:rPr>
        <w:t xml:space="preserve"> </w:t>
      </w:r>
      <w:r w:rsidR="00D97025" w:rsidRPr="00226C66">
        <w:rPr>
          <w:b/>
          <w:i/>
          <w:color w:val="ED0000"/>
        </w:rPr>
        <w:t>risks</w:t>
      </w:r>
      <w:r w:rsidR="00D97025" w:rsidRPr="00226C66">
        <w:rPr>
          <w:b/>
          <w:i/>
          <w:color w:val="ED0000"/>
          <w:spacing w:val="-4"/>
        </w:rPr>
        <w:t xml:space="preserve"> </w:t>
      </w:r>
      <w:r w:rsidR="00D97025" w:rsidRPr="00226C66">
        <w:rPr>
          <w:b/>
          <w:i/>
          <w:color w:val="ED0000"/>
        </w:rPr>
        <w:t>to</w:t>
      </w:r>
      <w:r w:rsidR="00D97025" w:rsidRPr="00226C66">
        <w:rPr>
          <w:b/>
          <w:i/>
          <w:color w:val="ED0000"/>
          <w:spacing w:val="-2"/>
        </w:rPr>
        <w:t xml:space="preserve"> participants)</w:t>
      </w:r>
    </w:p>
    <w:p w14:paraId="5A726869" w14:textId="5DE67566" w:rsidR="0081500E" w:rsidRDefault="008E772B">
      <w:pPr>
        <w:pStyle w:val="BodyText"/>
        <w:spacing w:before="0"/>
      </w:pPr>
      <w:r w:rsidRPr="008E772B">
        <w:rPr>
          <w:i/>
          <w:iCs/>
        </w:rPr>
        <w:t>(Example text)</w:t>
      </w:r>
      <w:r>
        <w:t xml:space="preserve"> </w:t>
      </w:r>
      <w:r w:rsidR="00D97025">
        <w:t>If</w:t>
      </w:r>
      <w:r w:rsidR="00D97025">
        <w:rPr>
          <w:spacing w:val="-1"/>
        </w:rPr>
        <w:t xml:space="preserve"> </w:t>
      </w:r>
      <w:r w:rsidR="00D97025">
        <w:t>you</w:t>
      </w:r>
      <w:r w:rsidR="00D97025">
        <w:rPr>
          <w:spacing w:val="-2"/>
        </w:rPr>
        <w:t xml:space="preserve"> </w:t>
      </w:r>
      <w:r w:rsidR="00D97025">
        <w:t>have experienced</w:t>
      </w:r>
      <w:r w:rsidR="00D97025">
        <w:rPr>
          <w:spacing w:val="-8"/>
        </w:rPr>
        <w:t xml:space="preserve"> </w:t>
      </w:r>
      <w:r w:rsidR="00D97025">
        <w:t>any</w:t>
      </w:r>
      <w:r w:rsidR="00D97025">
        <w:rPr>
          <w:spacing w:val="-2"/>
        </w:rPr>
        <w:t xml:space="preserve"> </w:t>
      </w:r>
      <w:r w:rsidR="00D97025">
        <w:t>personal</w:t>
      </w:r>
      <w:r w:rsidR="00D97025">
        <w:rPr>
          <w:spacing w:val="-4"/>
        </w:rPr>
        <w:t xml:space="preserve"> </w:t>
      </w:r>
      <w:r w:rsidR="00D97025">
        <w:t>distress</w:t>
      </w:r>
      <w:r w:rsidR="00D97025">
        <w:rPr>
          <w:spacing w:val="-4"/>
        </w:rPr>
        <w:t xml:space="preserve"> </w:t>
      </w:r>
      <w:r w:rsidR="00D97025">
        <w:t>caused</w:t>
      </w:r>
      <w:r w:rsidR="00D97025">
        <w:rPr>
          <w:spacing w:val="-2"/>
        </w:rPr>
        <w:t xml:space="preserve"> </w:t>
      </w:r>
      <w:r w:rsidR="00D97025">
        <w:t>by</w:t>
      </w:r>
      <w:r w:rsidR="00D97025">
        <w:rPr>
          <w:spacing w:val="-2"/>
        </w:rPr>
        <w:t xml:space="preserve"> </w:t>
      </w:r>
      <w:r w:rsidR="00D97025">
        <w:t>the content</w:t>
      </w:r>
      <w:r w:rsidR="00D97025">
        <w:rPr>
          <w:spacing w:val="-4"/>
        </w:rPr>
        <w:t xml:space="preserve"> </w:t>
      </w:r>
      <w:r w:rsidR="00D97025">
        <w:t>or</w:t>
      </w:r>
      <w:r w:rsidR="00D97025">
        <w:rPr>
          <w:spacing w:val="-1"/>
        </w:rPr>
        <w:t xml:space="preserve"> </w:t>
      </w:r>
      <w:r w:rsidR="00D97025">
        <w:t>materials</w:t>
      </w:r>
      <w:r w:rsidR="00D97025">
        <w:rPr>
          <w:spacing w:val="-2"/>
        </w:rPr>
        <w:t xml:space="preserve"> </w:t>
      </w:r>
      <w:r w:rsidR="00D97025">
        <w:t>in</w:t>
      </w:r>
      <w:r w:rsidR="00D97025">
        <w:rPr>
          <w:spacing w:val="-2"/>
        </w:rPr>
        <w:t xml:space="preserve"> </w:t>
      </w:r>
      <w:r w:rsidR="00D97025">
        <w:t>this</w:t>
      </w:r>
      <w:r w:rsidR="00D97025">
        <w:rPr>
          <w:spacing w:val="-2"/>
        </w:rPr>
        <w:t xml:space="preserve"> </w:t>
      </w:r>
      <w:r w:rsidR="00D97025">
        <w:t>research</w:t>
      </w:r>
      <w:r w:rsidR="00D97025">
        <w:rPr>
          <w:spacing w:val="-2"/>
        </w:rPr>
        <w:t xml:space="preserve"> </w:t>
      </w:r>
      <w:r w:rsidR="00D97025">
        <w:t>and</w:t>
      </w:r>
      <w:r w:rsidR="00D97025">
        <w:rPr>
          <w:spacing w:val="-2"/>
        </w:rPr>
        <w:t xml:space="preserve"> </w:t>
      </w:r>
      <w:r w:rsidR="00D97025">
        <w:t>want</w:t>
      </w:r>
      <w:r w:rsidR="00D97025">
        <w:rPr>
          <w:spacing w:val="-4"/>
        </w:rPr>
        <w:t xml:space="preserve"> </w:t>
      </w:r>
      <w:r w:rsidR="00D97025">
        <w:t>to talk</w:t>
      </w:r>
      <w:r w:rsidR="00D97025">
        <w:rPr>
          <w:spacing w:val="-2"/>
        </w:rPr>
        <w:t xml:space="preserve"> </w:t>
      </w:r>
      <w:r w:rsidR="00D97025">
        <w:t>to someone, counseling services are available through the Student Health Center free of charge.</w:t>
      </w:r>
      <w:r w:rsidR="00D97025">
        <w:rPr>
          <w:spacing w:val="40"/>
        </w:rPr>
        <w:t xml:space="preserve"> </w:t>
      </w:r>
      <w:r w:rsidR="00D97025">
        <w:t xml:space="preserve">Please contact Psychological Services at </w:t>
      </w:r>
      <w:r w:rsidR="000E1A87">
        <w:t>916-</w:t>
      </w:r>
      <w:r w:rsidR="00D97025">
        <w:t>278-6416 for assistance.</w:t>
      </w:r>
    </w:p>
    <w:p w14:paraId="6AEF9F55" w14:textId="77777777" w:rsidR="008E772B" w:rsidRDefault="008E772B" w:rsidP="008E772B">
      <w:pPr>
        <w:pStyle w:val="BodyText"/>
        <w:spacing w:before="1"/>
      </w:pPr>
      <w:r>
        <w:t>(</w:t>
      </w:r>
      <w:r w:rsidRPr="00713966">
        <w:rPr>
          <w:i/>
          <w:iCs/>
        </w:rPr>
        <w:t>Space between text bod</w:t>
      </w:r>
      <w:r>
        <w:rPr>
          <w:i/>
          <w:iCs/>
        </w:rPr>
        <w:t>ies</w:t>
      </w:r>
      <w:r>
        <w:t>)</w:t>
      </w:r>
    </w:p>
    <w:p w14:paraId="721C6A92" w14:textId="77777777" w:rsidR="0081500E" w:rsidRDefault="0081500E">
      <w:pPr>
        <w:pStyle w:val="BodyText"/>
        <w:ind w:left="0"/>
      </w:pPr>
    </w:p>
    <w:p w14:paraId="4731487E" w14:textId="2402446C" w:rsidR="0081500E" w:rsidRDefault="008E772B">
      <w:pPr>
        <w:pStyle w:val="Heading2"/>
        <w:spacing w:line="251" w:lineRule="exact"/>
      </w:pPr>
      <w:bookmarkStart w:id="4" w:name="Closing"/>
      <w:bookmarkEnd w:id="4"/>
      <w:r w:rsidRPr="008E772B">
        <w:rPr>
          <w:b w:val="0"/>
          <w:bCs w:val="0"/>
          <w:spacing w:val="-2"/>
        </w:rPr>
        <w:t>(</w:t>
      </w:r>
      <w:r w:rsidRPr="008E772B">
        <w:rPr>
          <w:b w:val="0"/>
          <w:bCs w:val="0"/>
          <w:i/>
          <w:iCs/>
          <w:spacing w:val="-2"/>
        </w:rPr>
        <w:t>Input next heading here</w:t>
      </w:r>
      <w:r w:rsidRPr="008E772B">
        <w:rPr>
          <w:b w:val="0"/>
          <w:bCs w:val="0"/>
          <w:spacing w:val="-2"/>
        </w:rPr>
        <w:t>)</w:t>
      </w:r>
      <w:r>
        <w:rPr>
          <w:spacing w:val="-2"/>
        </w:rPr>
        <w:t xml:space="preserve"> </w:t>
      </w:r>
      <w:r w:rsidR="00D97025">
        <w:rPr>
          <w:spacing w:val="-2"/>
        </w:rPr>
        <w:t>Closing</w:t>
      </w:r>
    </w:p>
    <w:p w14:paraId="48B6E184" w14:textId="04C4F676" w:rsidR="0081500E" w:rsidRPr="00166699" w:rsidRDefault="008E772B">
      <w:pPr>
        <w:spacing w:line="251" w:lineRule="exact"/>
        <w:ind w:left="360"/>
        <w:rPr>
          <w:b/>
          <w:bCs/>
          <w:i/>
        </w:rPr>
      </w:pPr>
      <w:r w:rsidRPr="008E772B">
        <w:rPr>
          <w:i/>
          <w:iCs/>
        </w:rPr>
        <w:t>(Example text)</w:t>
      </w:r>
      <w:r>
        <w:t xml:space="preserve"> </w:t>
      </w:r>
      <w:r w:rsidR="00D97025">
        <w:t>Do you have</w:t>
      </w:r>
      <w:r w:rsidR="00D97025">
        <w:rPr>
          <w:spacing w:val="-3"/>
        </w:rPr>
        <w:t xml:space="preserve"> </w:t>
      </w:r>
      <w:r w:rsidR="00D97025">
        <w:t>any questions?</w:t>
      </w:r>
      <w:r w:rsidR="00D97025">
        <w:rPr>
          <w:spacing w:val="58"/>
        </w:rPr>
        <w:t xml:space="preserve"> </w:t>
      </w:r>
      <w:r w:rsidR="00D97025" w:rsidRPr="00166699">
        <w:rPr>
          <w:b/>
          <w:bCs/>
          <w:i/>
          <w:color w:val="ED0000"/>
        </w:rPr>
        <w:t xml:space="preserve">(Respond </w:t>
      </w:r>
      <w:r w:rsidR="00D97025" w:rsidRPr="00166699">
        <w:rPr>
          <w:b/>
          <w:bCs/>
          <w:i/>
          <w:color w:val="ED0000"/>
          <w:spacing w:val="-2"/>
        </w:rPr>
        <w:t>appropriately.)</w:t>
      </w:r>
    </w:p>
    <w:p w14:paraId="2AF65354" w14:textId="77777777" w:rsidR="0081500E" w:rsidRDefault="00D97025">
      <w:pPr>
        <w:pStyle w:val="BodyText"/>
      </w:pPr>
      <w:r>
        <w:t>Thank</w:t>
      </w:r>
      <w:r>
        <w:rPr>
          <w:spacing w:val="1"/>
        </w:rPr>
        <w:t xml:space="preserve"> </w:t>
      </w:r>
      <w:r>
        <w:t>you for</w:t>
      </w:r>
      <w:r>
        <w:rPr>
          <w:spacing w:val="3"/>
        </w:rPr>
        <w:t xml:space="preserve"> </w:t>
      </w:r>
      <w:r>
        <w:rPr>
          <w:spacing w:val="-2"/>
        </w:rPr>
        <w:t>participating!</w:t>
      </w:r>
    </w:p>
    <w:sectPr w:rsidR="0081500E">
      <w:type w:val="continuous"/>
      <w:pgSz w:w="12240" w:h="15840"/>
      <w:pgMar w:top="1020" w:right="720" w:bottom="28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1500E"/>
    <w:rsid w:val="000E1A87"/>
    <w:rsid w:val="00166699"/>
    <w:rsid w:val="001C7233"/>
    <w:rsid w:val="001D4B84"/>
    <w:rsid w:val="00226C66"/>
    <w:rsid w:val="00397C05"/>
    <w:rsid w:val="0081500E"/>
    <w:rsid w:val="008D7253"/>
    <w:rsid w:val="008E7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5AA7F9"/>
  <w15:docId w15:val="{E41809C9-4488-4B3C-BAF0-999065F4B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spacing w:before="61"/>
      <w:jc w:val="center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uiPriority w:val="9"/>
    <w:unhideWhenUsed/>
    <w:qFormat/>
    <w:pPr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2"/>
      <w:ind w:left="360"/>
    </w:p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416</Words>
  <Characters>2323</Characters>
  <Application>Microsoft Office Word</Application>
  <DocSecurity>0</DocSecurity>
  <Lines>42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Approval Number _________</vt:lpstr>
    </vt:vector>
  </TitlesOfParts>
  <Company/>
  <LinksUpToDate>false</LinksUpToDate>
  <CharactersWithSpaces>2715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Approval Number _________</dc:title>
  <dc:creator>Oriel Strickland</dc:creator>
  <cp:lastModifiedBy>Giardino, Logan</cp:lastModifiedBy>
  <cp:revision>5</cp:revision>
  <dcterms:created xsi:type="dcterms:W3CDTF">2026-02-06T17:56:00Z</dcterms:created>
  <dcterms:modified xsi:type="dcterms:W3CDTF">2026-02-17T22:22:00Z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2023-08-24T00:00:00Z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2026-02-06T00:00:00Z</vt:filetime>
  </property>
</Properties>
</file>