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8FD2" w14:textId="77777777" w:rsidR="000A3101" w:rsidRPr="007D1696" w:rsidRDefault="000A3101" w:rsidP="000A3101">
      <w:pPr>
        <w:spacing w:line="360" w:lineRule="auto"/>
        <w:jc w:val="center"/>
        <w:rPr>
          <w:sz w:val="24"/>
          <w:szCs w:val="24"/>
        </w:rPr>
      </w:pPr>
      <w:r>
        <w:rPr>
          <w:sz w:val="24"/>
          <w:szCs w:val="24"/>
        </w:rPr>
        <w:t>ALL THE WORLD’S A STAGE</w:t>
      </w:r>
    </w:p>
    <w:p w14:paraId="179E2C41" w14:textId="77777777" w:rsidR="000A3101" w:rsidRDefault="000A3101" w:rsidP="000A3101">
      <w:pPr>
        <w:spacing w:line="360" w:lineRule="auto"/>
        <w:jc w:val="center"/>
      </w:pPr>
      <w:r>
        <w:rPr>
          <w:sz w:val="24"/>
          <w:szCs w:val="24"/>
        </w:rPr>
        <w:t>THE ROLE OF PERFORMANCE IN POLICY STORYTELLING</w:t>
      </w:r>
    </w:p>
    <w:p w14:paraId="2A147F99" w14:textId="77777777" w:rsidR="000A3101"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350" w:hanging="1350"/>
        <w:jc w:val="center"/>
        <w:rPr>
          <w:sz w:val="22"/>
          <w:szCs w:val="22"/>
        </w:rPr>
      </w:pPr>
    </w:p>
    <w:p w14:paraId="6F6FDD15"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350" w:hanging="1350"/>
        <w:jc w:val="center"/>
        <w:rPr>
          <w:i/>
          <w:color w:val="548DD4"/>
          <w:sz w:val="24"/>
          <w:szCs w:val="24"/>
        </w:rPr>
      </w:pPr>
      <w:r w:rsidRPr="00FA48DA">
        <w:rPr>
          <w:sz w:val="24"/>
          <w:szCs w:val="24"/>
        </w:rPr>
        <w:t xml:space="preserve">A Project </w:t>
      </w:r>
    </w:p>
    <w:p w14:paraId="318159ED"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r w:rsidRPr="00FA48DA">
        <w:rPr>
          <w:sz w:val="24"/>
          <w:szCs w:val="24"/>
        </w:rPr>
        <w:br/>
      </w:r>
    </w:p>
    <w:p w14:paraId="4A63B722"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i/>
          <w:color w:val="3366FF"/>
          <w:sz w:val="24"/>
          <w:szCs w:val="24"/>
        </w:rPr>
      </w:pPr>
      <w:r w:rsidRPr="00FA48DA">
        <w:rPr>
          <w:sz w:val="24"/>
          <w:szCs w:val="24"/>
        </w:rPr>
        <w:t>Presented to the faculty of the Department of Public Policy and Administration</w:t>
      </w:r>
    </w:p>
    <w:p w14:paraId="6E756B9D"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r w:rsidRPr="00FA48DA">
        <w:rPr>
          <w:sz w:val="24"/>
          <w:szCs w:val="24"/>
        </w:rPr>
        <w:t>California State University, Sacramento</w:t>
      </w:r>
    </w:p>
    <w:p w14:paraId="29AE6531"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p>
    <w:p w14:paraId="226CC5B8"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p>
    <w:p w14:paraId="41E9F12C"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350" w:hanging="1350"/>
        <w:jc w:val="center"/>
        <w:rPr>
          <w:i/>
          <w:color w:val="8496B0" w:themeColor="text2" w:themeTint="99"/>
          <w:sz w:val="24"/>
          <w:szCs w:val="24"/>
        </w:rPr>
      </w:pPr>
      <w:r w:rsidRPr="00FA48DA">
        <w:rPr>
          <w:sz w:val="24"/>
          <w:szCs w:val="24"/>
        </w:rPr>
        <w:t>Submitted in partial satisfaction of</w:t>
      </w:r>
    </w:p>
    <w:p w14:paraId="46D5E9D8"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r w:rsidRPr="00FA48DA">
        <w:rPr>
          <w:sz w:val="24"/>
          <w:szCs w:val="24"/>
        </w:rPr>
        <w:t>the requirements for the degree of</w:t>
      </w:r>
    </w:p>
    <w:p w14:paraId="1778DA8A" w14:textId="77777777" w:rsidR="000A3101"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2"/>
        </w:rPr>
      </w:pPr>
    </w:p>
    <w:p w14:paraId="12649629"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p>
    <w:p w14:paraId="37E154F3"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r w:rsidRPr="00FA48DA">
        <w:rPr>
          <w:sz w:val="24"/>
          <w:szCs w:val="24"/>
        </w:rPr>
        <w:t>MASTER OF ARTS</w:t>
      </w:r>
    </w:p>
    <w:p w14:paraId="5A84AEA4"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p>
    <w:p w14:paraId="2F2CA48B"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r w:rsidRPr="00FA48DA">
        <w:rPr>
          <w:sz w:val="24"/>
          <w:szCs w:val="24"/>
        </w:rPr>
        <w:t>in</w:t>
      </w:r>
    </w:p>
    <w:p w14:paraId="5EB12F9A"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p>
    <w:p w14:paraId="4E7C0F3F" w14:textId="77777777" w:rsidR="000A3101" w:rsidRPr="00FA48DA" w:rsidRDefault="000A3101" w:rsidP="000A3101">
      <w:pPr>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jc w:val="center"/>
        <w:rPr>
          <w:sz w:val="24"/>
          <w:szCs w:val="24"/>
        </w:rPr>
      </w:pPr>
      <w:r w:rsidRPr="00FA48DA">
        <w:rPr>
          <w:sz w:val="24"/>
          <w:szCs w:val="24"/>
        </w:rPr>
        <w:t xml:space="preserve">Public Policy and Administration </w:t>
      </w:r>
    </w:p>
    <w:p w14:paraId="0861B7BC" w14:textId="77777777" w:rsidR="000A3101" w:rsidRDefault="000A3101" w:rsidP="000A3101">
      <w:pPr>
        <w:jc w:val="center"/>
        <w:rPr>
          <w:rStyle w:val="Emphasis"/>
        </w:rPr>
      </w:pPr>
    </w:p>
    <w:p w14:paraId="27D26497" w14:textId="77777777" w:rsidR="000A3101" w:rsidRDefault="000A3101" w:rsidP="000A3101">
      <w:pPr>
        <w:jc w:val="center"/>
        <w:rPr>
          <w:rStyle w:val="Emphasis"/>
        </w:rPr>
      </w:pPr>
    </w:p>
    <w:p w14:paraId="4D69BEA9" w14:textId="77777777" w:rsidR="000A3101" w:rsidRDefault="000A3101" w:rsidP="000A3101">
      <w:pPr>
        <w:ind w:left="3780" w:hanging="3780"/>
      </w:pPr>
    </w:p>
    <w:p w14:paraId="6CC43002" w14:textId="77777777" w:rsidR="000A3101" w:rsidRDefault="000A3101" w:rsidP="000A3101">
      <w:pPr>
        <w:ind w:left="3780" w:hanging="3780"/>
      </w:pPr>
    </w:p>
    <w:p w14:paraId="3D72BC08" w14:textId="77777777" w:rsidR="000A3101" w:rsidRDefault="000A3101" w:rsidP="000A3101">
      <w:pPr>
        <w:ind w:left="3780" w:hanging="3780"/>
      </w:pPr>
    </w:p>
    <w:p w14:paraId="75A449C2" w14:textId="77777777" w:rsidR="000A3101" w:rsidRDefault="000A3101" w:rsidP="000A3101">
      <w:pPr>
        <w:ind w:left="3780" w:hanging="3780"/>
      </w:pPr>
    </w:p>
    <w:p w14:paraId="3AAE82ED" w14:textId="77777777" w:rsidR="000A3101" w:rsidRDefault="000A3101" w:rsidP="000A3101">
      <w:pPr>
        <w:ind w:left="3780" w:hanging="3780"/>
      </w:pPr>
    </w:p>
    <w:p w14:paraId="53E183B5" w14:textId="77777777" w:rsidR="000A3101" w:rsidRDefault="000A3101" w:rsidP="000A3101">
      <w:pPr>
        <w:ind w:left="3780" w:hanging="3780"/>
      </w:pPr>
    </w:p>
    <w:p w14:paraId="0D8686C8" w14:textId="77777777" w:rsidR="000A3101" w:rsidRDefault="000A3101" w:rsidP="000A3101">
      <w:pPr>
        <w:ind w:left="3780" w:hanging="3780"/>
        <w:rPr>
          <w:i/>
          <w:color w:val="3366FF"/>
        </w:rPr>
      </w:pPr>
      <w:r>
        <w:br/>
      </w:r>
    </w:p>
    <w:p w14:paraId="7CED59D4" w14:textId="77777777" w:rsidR="000A3101" w:rsidRPr="007C0EFA" w:rsidRDefault="000A3101" w:rsidP="000A3101">
      <w:pPr>
        <w:spacing w:line="360" w:lineRule="auto"/>
        <w:jc w:val="center"/>
      </w:pPr>
    </w:p>
    <w:p w14:paraId="389C1C8B" w14:textId="77777777" w:rsidR="000A3101" w:rsidRDefault="000A3101" w:rsidP="000A3101">
      <w:pPr>
        <w:spacing w:line="360" w:lineRule="auto"/>
        <w:jc w:val="center"/>
        <w:rPr>
          <w:sz w:val="24"/>
          <w:szCs w:val="24"/>
        </w:rPr>
      </w:pPr>
      <w:r w:rsidRPr="000D6AE6">
        <w:rPr>
          <w:sz w:val="24"/>
          <w:szCs w:val="24"/>
        </w:rPr>
        <w:t>By Noella Handley</w:t>
      </w:r>
    </w:p>
    <w:p w14:paraId="57FFC401" w14:textId="77777777" w:rsidR="000A3101" w:rsidRDefault="000A3101" w:rsidP="000A3101">
      <w:pPr>
        <w:spacing w:line="360" w:lineRule="auto"/>
        <w:jc w:val="center"/>
        <w:rPr>
          <w:sz w:val="24"/>
          <w:szCs w:val="24"/>
        </w:rPr>
      </w:pPr>
    </w:p>
    <w:p w14:paraId="0A0F4D75" w14:textId="77777777" w:rsidR="000A3101" w:rsidRDefault="000A3101" w:rsidP="000A3101">
      <w:pPr>
        <w:spacing w:line="360" w:lineRule="auto"/>
        <w:jc w:val="center"/>
        <w:rPr>
          <w:sz w:val="24"/>
          <w:szCs w:val="24"/>
        </w:rPr>
      </w:pPr>
      <w:r>
        <w:rPr>
          <w:sz w:val="24"/>
          <w:szCs w:val="24"/>
        </w:rPr>
        <w:t xml:space="preserve">Spring </w:t>
      </w:r>
    </w:p>
    <w:p w14:paraId="081B34FC" w14:textId="77777777" w:rsidR="000A3101" w:rsidRDefault="000A3101" w:rsidP="000A3101">
      <w:pPr>
        <w:spacing w:line="360" w:lineRule="auto"/>
        <w:jc w:val="center"/>
        <w:rPr>
          <w:sz w:val="24"/>
          <w:szCs w:val="24"/>
        </w:rPr>
      </w:pPr>
      <w:r>
        <w:rPr>
          <w:sz w:val="24"/>
          <w:szCs w:val="24"/>
        </w:rPr>
        <w:t>2026</w:t>
      </w:r>
    </w:p>
    <w:p w14:paraId="16CC52DC" w14:textId="77777777" w:rsidR="000A3101" w:rsidRPr="000D6AE6" w:rsidRDefault="000A3101" w:rsidP="000A3101">
      <w:pPr>
        <w:spacing w:line="360" w:lineRule="auto"/>
        <w:jc w:val="center"/>
        <w:rPr>
          <w:sz w:val="24"/>
          <w:szCs w:val="24"/>
        </w:rPr>
      </w:pPr>
    </w:p>
    <w:p w14:paraId="379374F3" w14:textId="77777777" w:rsidR="000A3101" w:rsidRDefault="000A3101" w:rsidP="000A3101">
      <w:pPr>
        <w:spacing w:line="360" w:lineRule="auto"/>
        <w:jc w:val="center"/>
        <w:rPr>
          <w:sz w:val="24"/>
          <w:szCs w:val="24"/>
        </w:rPr>
      </w:pPr>
      <w:r w:rsidRPr="000D6AE6">
        <w:rPr>
          <w:sz w:val="24"/>
          <w:szCs w:val="24"/>
        </w:rPr>
        <w:t xml:space="preserve">Advisor: Dr. Amal Kumar </w:t>
      </w:r>
    </w:p>
    <w:p w14:paraId="3271A1D4" w14:textId="77777777" w:rsidR="00D876F4" w:rsidRDefault="00D876F4" w:rsidP="00D876F4">
      <w:pPr>
        <w:rPr>
          <w:sz w:val="24"/>
          <w:szCs w:val="24"/>
        </w:rPr>
      </w:pPr>
    </w:p>
    <w:p w14:paraId="4C5A103E" w14:textId="7962033B" w:rsidR="00D876F4" w:rsidRDefault="00D876F4" w:rsidP="00D876F4">
      <w:pPr>
        <w:spacing w:before="120" w:after="120"/>
        <w:rPr>
          <w:b/>
          <w:bCs/>
          <w:sz w:val="24"/>
          <w:szCs w:val="24"/>
        </w:rPr>
      </w:pPr>
      <w:r>
        <w:rPr>
          <w:b/>
          <w:bCs/>
          <w:sz w:val="24"/>
          <w:szCs w:val="24"/>
        </w:rPr>
        <w:lastRenderedPageBreak/>
        <w:t xml:space="preserve">Executive Summary </w:t>
      </w:r>
    </w:p>
    <w:p w14:paraId="2D2A3EBA" w14:textId="77777777" w:rsidR="000A3101" w:rsidRDefault="000A3101" w:rsidP="000A3101">
      <w:pPr>
        <w:spacing w:line="480" w:lineRule="auto"/>
        <w:ind w:firstLine="720"/>
        <w:rPr>
          <w:sz w:val="24"/>
          <w:szCs w:val="24"/>
        </w:rPr>
      </w:pPr>
      <w:r w:rsidRPr="000D6AE6">
        <w:rPr>
          <w:sz w:val="24"/>
          <w:szCs w:val="24"/>
        </w:rPr>
        <w:t xml:space="preserve">Stories play an important role in the policy process by focusing attention on </w:t>
      </w:r>
      <w:proofErr w:type="gramStart"/>
      <w:r w:rsidRPr="000D6AE6">
        <w:rPr>
          <w:sz w:val="24"/>
          <w:szCs w:val="24"/>
        </w:rPr>
        <w:t>particular problems</w:t>
      </w:r>
      <w:proofErr w:type="gramEnd"/>
      <w:r w:rsidRPr="000D6AE6">
        <w:rPr>
          <w:sz w:val="24"/>
          <w:szCs w:val="24"/>
        </w:rPr>
        <w:t xml:space="preserve"> and proposed solutions. The formal analysis of stories, thus, has been an area of active study in policy scholarship, primarily through the lens of the </w:t>
      </w:r>
      <w:r w:rsidRPr="00856A80">
        <w:rPr>
          <w:sz w:val="24"/>
          <w:szCs w:val="24"/>
        </w:rPr>
        <w:t>narrative policy framework</w:t>
      </w:r>
      <w:r w:rsidRPr="000D6AE6">
        <w:rPr>
          <w:sz w:val="24"/>
          <w:szCs w:val="24"/>
        </w:rPr>
        <w:t xml:space="preserve"> (NPF). The NPF contains a diverse body of scholarship focusing on the role of narrative in the policy process in fields as disparate as environmental policy, transportation policy, and education. Collectively, this scholarship has demonstrated both the flexibility of the Narrative Policy Framework in explaining policy change at multiple levels and emphasized the importance of policy, political, and relational contexts. Despite this progress, a significant unanswered question remains to what extent policy actors make planned, strategic decisions about their narrative choices. This project moves towards filling this gap. We therefore ask: </w:t>
      </w:r>
      <w:r w:rsidRPr="00856A80">
        <w:rPr>
          <w:sz w:val="24"/>
          <w:szCs w:val="24"/>
        </w:rPr>
        <w:t xml:space="preserve">how do policy actors </w:t>
      </w:r>
      <w:r>
        <w:rPr>
          <w:sz w:val="24"/>
          <w:szCs w:val="24"/>
        </w:rPr>
        <w:t>explain their creative processes</w:t>
      </w:r>
      <w:r w:rsidRPr="00856A80">
        <w:rPr>
          <w:sz w:val="24"/>
          <w:szCs w:val="24"/>
        </w:rPr>
        <w:t xml:space="preserve"> while advocating for policy change?</w:t>
      </w:r>
      <w:r w:rsidRPr="000D6AE6">
        <w:rPr>
          <w:sz w:val="24"/>
          <w:szCs w:val="24"/>
        </w:rPr>
        <w:t xml:space="preserve"> </w:t>
      </w:r>
    </w:p>
    <w:p w14:paraId="48B528C8" w14:textId="77777777" w:rsidR="000A3101" w:rsidRPr="000D6AE6" w:rsidRDefault="000A3101" w:rsidP="000A3101">
      <w:pPr>
        <w:spacing w:line="480" w:lineRule="auto"/>
        <w:ind w:firstLine="720"/>
        <w:rPr>
          <w:sz w:val="24"/>
          <w:szCs w:val="24"/>
        </w:rPr>
      </w:pPr>
      <w:r w:rsidRPr="000D6AE6">
        <w:rPr>
          <w:sz w:val="24"/>
          <w:szCs w:val="24"/>
        </w:rPr>
        <w:t xml:space="preserve"> </w:t>
      </w:r>
    </w:p>
    <w:p w14:paraId="68EA57DF" w14:textId="77777777" w:rsidR="000A3101" w:rsidRDefault="000A3101" w:rsidP="000A3101">
      <w:pPr>
        <w:spacing w:line="480" w:lineRule="auto"/>
        <w:ind w:firstLine="720"/>
        <w:rPr>
          <w:sz w:val="24"/>
          <w:szCs w:val="24"/>
        </w:rPr>
      </w:pPr>
      <w:r w:rsidRPr="000D6AE6">
        <w:rPr>
          <w:sz w:val="24"/>
          <w:szCs w:val="24"/>
        </w:rPr>
        <w:t>This project employs qualitative methods to examine policy actors’ understandings of their narratives and communication strategies. Using the case study of California Assembly Bill 3129: Health care consolidation (2024) as an empirical context, we conduct semi-structured interviews with policy practitioners and advocates to elicit reflections about their use of storytelling in policy advocacy</w:t>
      </w:r>
      <w:r>
        <w:rPr>
          <w:sz w:val="24"/>
          <w:szCs w:val="24"/>
        </w:rPr>
        <w:t xml:space="preserve">. Using thematic coding to analyze the data, we develop six themes that represent salient features to our participants: </w:t>
      </w:r>
      <w:r w:rsidRPr="000D6AE6">
        <w:rPr>
          <w:sz w:val="24"/>
          <w:szCs w:val="24"/>
          <w:lang w:val="en-US"/>
        </w:rPr>
        <w:t xml:space="preserve">collaboration, </w:t>
      </w:r>
      <w:r>
        <w:rPr>
          <w:sz w:val="24"/>
          <w:szCs w:val="24"/>
          <w:lang w:val="en-US"/>
        </w:rPr>
        <w:t xml:space="preserve">bubbling up of stories, tailoring to audience, </w:t>
      </w:r>
      <w:r w:rsidRPr="000D6AE6">
        <w:rPr>
          <w:sz w:val="24"/>
          <w:szCs w:val="24"/>
          <w:lang w:val="en-US"/>
        </w:rPr>
        <w:t>selection of narrator, delivery and presentation, and refinement.</w:t>
      </w:r>
      <w:r>
        <w:rPr>
          <w:sz w:val="24"/>
          <w:szCs w:val="24"/>
          <w:lang w:val="en-US"/>
        </w:rPr>
        <w:t xml:space="preserve"> We conceptualize these themes using the metaphor of a theater play. </w:t>
      </w:r>
      <w:r w:rsidRPr="000D6AE6">
        <w:rPr>
          <w:sz w:val="24"/>
          <w:szCs w:val="24"/>
        </w:rPr>
        <w:t xml:space="preserve">This metaphor helps us think about stories in the policy process in a new way by focusing attention on the importance of story performance—who tells a story to whom in what context matters—a topic neglected by existing NPF scholarship. </w:t>
      </w:r>
      <w:r>
        <w:rPr>
          <w:sz w:val="24"/>
          <w:szCs w:val="24"/>
        </w:rPr>
        <w:t>Additionally,</w:t>
      </w:r>
      <w:r w:rsidRPr="000D6AE6">
        <w:rPr>
          <w:sz w:val="24"/>
          <w:szCs w:val="24"/>
        </w:rPr>
        <w:t xml:space="preserve"> we illustrate how certain kinds of policy actors act as </w:t>
      </w:r>
      <w:r w:rsidRPr="000D6AE6">
        <w:rPr>
          <w:sz w:val="24"/>
          <w:szCs w:val="24"/>
        </w:rPr>
        <w:lastRenderedPageBreak/>
        <w:t>intermediaries for how stories are shared and understood</w:t>
      </w:r>
      <w:r>
        <w:rPr>
          <w:sz w:val="24"/>
          <w:szCs w:val="24"/>
        </w:rPr>
        <w:t>, which introduces the question of power, another topic neglected by NPF research.</w:t>
      </w:r>
      <w:r w:rsidRPr="000D6AE6">
        <w:rPr>
          <w:sz w:val="24"/>
          <w:szCs w:val="24"/>
        </w:rPr>
        <w:t xml:space="preserve"> </w:t>
      </w:r>
      <w:r>
        <w:rPr>
          <w:sz w:val="24"/>
          <w:szCs w:val="24"/>
        </w:rPr>
        <w:t xml:space="preserve">Finally, we identify several areas of interest for future research, including the </w:t>
      </w:r>
      <w:proofErr w:type="gramStart"/>
      <w:r>
        <w:rPr>
          <w:sz w:val="24"/>
          <w:szCs w:val="24"/>
        </w:rPr>
        <w:t>aforementioned question</w:t>
      </w:r>
      <w:proofErr w:type="gramEnd"/>
      <w:r>
        <w:rPr>
          <w:sz w:val="24"/>
          <w:szCs w:val="24"/>
        </w:rPr>
        <w:t xml:space="preserve"> of power dynamics in addition to narrator credibility and how particular characteristics of performance impact policy change.</w:t>
      </w:r>
    </w:p>
    <w:p w14:paraId="540B3FEF" w14:textId="7D4F52A9" w:rsidR="007043C3" w:rsidRDefault="007043C3" w:rsidP="000A3101">
      <w:pPr>
        <w:spacing w:line="480" w:lineRule="auto"/>
        <w:ind w:firstLine="720"/>
      </w:pPr>
    </w:p>
    <w:sectPr w:rsidR="00704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79"/>
    <w:rsid w:val="000A3101"/>
    <w:rsid w:val="000F3D7F"/>
    <w:rsid w:val="002D67BD"/>
    <w:rsid w:val="0034185C"/>
    <w:rsid w:val="00463223"/>
    <w:rsid w:val="004A6E83"/>
    <w:rsid w:val="005D7F96"/>
    <w:rsid w:val="00626E33"/>
    <w:rsid w:val="007043C3"/>
    <w:rsid w:val="007B4479"/>
    <w:rsid w:val="00AD5B5C"/>
    <w:rsid w:val="00BF34C9"/>
    <w:rsid w:val="00C20C7B"/>
    <w:rsid w:val="00D876F4"/>
    <w:rsid w:val="00DB2777"/>
    <w:rsid w:val="00F42B49"/>
    <w:rsid w:val="00FA6F90"/>
    <w:rsid w:val="00FD39F4"/>
    <w:rsid w:val="00FE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AF8F"/>
  <w15:chartTrackingRefBased/>
  <w15:docId w15:val="{F35B5C64-AC44-9E43-8F57-3BDF3239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F4"/>
    <w:pPr>
      <w:spacing w:line="276" w:lineRule="auto"/>
    </w:pPr>
    <w:rPr>
      <w:rFonts w:eastAsia="Times New Roman"/>
      <w:kern w:val="0"/>
      <w:sz w:val="28"/>
      <w:szCs w:val="28"/>
      <w:lang w:val="en"/>
      <w14:ligatures w14:val="none"/>
    </w:rPr>
  </w:style>
  <w:style w:type="paragraph" w:styleId="Heading1">
    <w:name w:val="heading 1"/>
    <w:basedOn w:val="Normal"/>
    <w:next w:val="Normal"/>
    <w:link w:val="Heading1Char"/>
    <w:uiPriority w:val="9"/>
    <w:qFormat/>
    <w:rsid w:val="007B4479"/>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B4479"/>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B4479"/>
    <w:pPr>
      <w:keepNext/>
      <w:keepLines/>
      <w:spacing w:before="160" w:after="80" w:line="240" w:lineRule="auto"/>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7B4479"/>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B4479"/>
    <w:pPr>
      <w:keepNext/>
      <w:keepLines/>
      <w:spacing w:before="80" w:after="40" w:line="240"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B4479"/>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B4479"/>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B4479"/>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B4479"/>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4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4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4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B44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B44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44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44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44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447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B4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479"/>
    <w:pPr>
      <w:numPr>
        <w:ilvl w:val="1"/>
      </w:numPr>
      <w:spacing w:after="160" w:line="240"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7B44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4479"/>
    <w:pPr>
      <w:spacing w:before="160" w:after="160" w:line="240" w:lineRule="auto"/>
      <w:jc w:val="center"/>
    </w:pPr>
    <w:rPr>
      <w:rFonts w:eastAsiaTheme="minorHAns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B4479"/>
    <w:rPr>
      <w:i/>
      <w:iCs/>
      <w:color w:val="404040" w:themeColor="text1" w:themeTint="BF"/>
    </w:rPr>
  </w:style>
  <w:style w:type="paragraph" w:styleId="ListParagraph">
    <w:name w:val="List Paragraph"/>
    <w:basedOn w:val="Normal"/>
    <w:uiPriority w:val="34"/>
    <w:qFormat/>
    <w:rsid w:val="007B4479"/>
    <w:pPr>
      <w:spacing w:line="240" w:lineRule="auto"/>
      <w:ind w:left="720"/>
      <w:contextualSpacing/>
    </w:pPr>
    <w:rPr>
      <w:rFonts w:eastAsiaTheme="minorHAnsi"/>
      <w:kern w:val="2"/>
      <w:sz w:val="24"/>
      <w:szCs w:val="24"/>
      <w:lang w:val="en-US"/>
      <w14:ligatures w14:val="standardContextual"/>
    </w:rPr>
  </w:style>
  <w:style w:type="character" w:styleId="IntenseEmphasis">
    <w:name w:val="Intense Emphasis"/>
    <w:basedOn w:val="DefaultParagraphFont"/>
    <w:uiPriority w:val="21"/>
    <w:qFormat/>
    <w:rsid w:val="007B4479"/>
    <w:rPr>
      <w:i/>
      <w:iCs/>
      <w:color w:val="2F5496" w:themeColor="accent1" w:themeShade="BF"/>
    </w:rPr>
  </w:style>
  <w:style w:type="paragraph" w:styleId="IntenseQuote">
    <w:name w:val="Intense Quote"/>
    <w:basedOn w:val="Normal"/>
    <w:next w:val="Normal"/>
    <w:link w:val="IntenseQuoteChar"/>
    <w:uiPriority w:val="30"/>
    <w:qFormat/>
    <w:rsid w:val="007B447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B4479"/>
    <w:rPr>
      <w:i/>
      <w:iCs/>
      <w:color w:val="2F5496" w:themeColor="accent1" w:themeShade="BF"/>
    </w:rPr>
  </w:style>
  <w:style w:type="character" w:styleId="IntenseReference">
    <w:name w:val="Intense Reference"/>
    <w:basedOn w:val="DefaultParagraphFont"/>
    <w:uiPriority w:val="32"/>
    <w:qFormat/>
    <w:rsid w:val="007B4479"/>
    <w:rPr>
      <w:b/>
      <w:bCs/>
      <w:smallCaps/>
      <w:color w:val="2F5496" w:themeColor="accent1" w:themeShade="BF"/>
      <w:spacing w:val="5"/>
    </w:rPr>
  </w:style>
  <w:style w:type="character" w:styleId="Emphasis">
    <w:name w:val="Emphasis"/>
    <w:basedOn w:val="DefaultParagraphFont"/>
    <w:uiPriority w:val="20"/>
    <w:qFormat/>
    <w:rsid w:val="000A3101"/>
    <w:rPr>
      <w:rFonts w:ascii="Times New Roman" w:hAnsi="Times New Roman"/>
      <w:b w:val="0"/>
      <w:i w:val="0"/>
      <w:iCs/>
      <w:caps/>
      <w:smallCap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Noella Handley</dc:creator>
  <cp:keywords/>
  <dc:description/>
  <cp:lastModifiedBy>Noella Handley</cp:lastModifiedBy>
  <cp:revision>9</cp:revision>
  <dcterms:created xsi:type="dcterms:W3CDTF">2026-04-20T23:51:00Z</dcterms:created>
  <dcterms:modified xsi:type="dcterms:W3CDTF">2026-06-01T23:21:00Z</dcterms:modified>
</cp:coreProperties>
</file>