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D3FC" w14:textId="7C47BE66" w:rsidR="00D24000" w:rsidRDefault="00000000" w:rsidP="00F77B39">
      <w:pPr>
        <w:spacing w:line="480" w:lineRule="auto"/>
        <w:jc w:val="center"/>
      </w:pPr>
    </w:p>
    <w:p w14:paraId="67604BCF" w14:textId="77777777" w:rsidR="00706195" w:rsidRDefault="00706195" w:rsidP="00F77B39">
      <w:pPr>
        <w:spacing w:line="480" w:lineRule="auto"/>
        <w:jc w:val="center"/>
      </w:pPr>
    </w:p>
    <w:p w14:paraId="5C98E703" w14:textId="70E33707" w:rsidR="00F77B39" w:rsidRDefault="00F77B39" w:rsidP="00F77B39">
      <w:pPr>
        <w:spacing w:line="480" w:lineRule="auto"/>
        <w:jc w:val="center"/>
      </w:pPr>
    </w:p>
    <w:p w14:paraId="57C2F8AF" w14:textId="5D0EBD7D" w:rsidR="00F77B39" w:rsidRDefault="00F77B39" w:rsidP="00F77B39">
      <w:pPr>
        <w:spacing w:line="480" w:lineRule="auto"/>
        <w:jc w:val="center"/>
      </w:pPr>
    </w:p>
    <w:p w14:paraId="19885DCC" w14:textId="1F8323F1" w:rsidR="006D044E" w:rsidRDefault="006D044E" w:rsidP="00F77B39">
      <w:pPr>
        <w:spacing w:line="480" w:lineRule="auto"/>
        <w:jc w:val="center"/>
      </w:pPr>
    </w:p>
    <w:p w14:paraId="05069D4F" w14:textId="77777777" w:rsidR="006D044E" w:rsidRDefault="006D044E" w:rsidP="00F77B39">
      <w:pPr>
        <w:spacing w:line="480" w:lineRule="auto"/>
        <w:jc w:val="center"/>
      </w:pPr>
    </w:p>
    <w:p w14:paraId="27EB408F" w14:textId="07187582" w:rsidR="00F77B39" w:rsidRDefault="00F77B39" w:rsidP="00F77B39">
      <w:pPr>
        <w:spacing w:line="480" w:lineRule="auto"/>
        <w:jc w:val="center"/>
      </w:pPr>
    </w:p>
    <w:p w14:paraId="069E3DD8" w14:textId="7FB74548" w:rsidR="00F77B39" w:rsidRDefault="00F77B39" w:rsidP="00941695">
      <w:pPr>
        <w:spacing w:line="480" w:lineRule="auto"/>
      </w:pPr>
    </w:p>
    <w:p w14:paraId="44FA6E2B" w14:textId="77777777" w:rsidR="00F77B39" w:rsidRDefault="00F77B39" w:rsidP="00F77B39">
      <w:pPr>
        <w:spacing w:line="480" w:lineRule="auto"/>
        <w:jc w:val="center"/>
        <w:rPr>
          <w:rFonts w:ascii="Times New Roman" w:hAnsi="Times New Roman" w:cs="Times New Roman"/>
        </w:rPr>
      </w:pPr>
    </w:p>
    <w:p w14:paraId="27AFED95" w14:textId="6F1648F9" w:rsidR="00F77B39" w:rsidRPr="001F1F68" w:rsidRDefault="00F77B39" w:rsidP="00F77B39">
      <w:pPr>
        <w:spacing w:line="480" w:lineRule="auto"/>
        <w:jc w:val="center"/>
        <w:rPr>
          <w:rFonts w:ascii="Times New Roman" w:hAnsi="Times New Roman" w:cs="Times New Roman"/>
          <w:sz w:val="32"/>
          <w:szCs w:val="32"/>
        </w:rPr>
      </w:pPr>
      <w:r w:rsidRPr="001F1F68">
        <w:rPr>
          <w:rFonts w:ascii="Times New Roman" w:hAnsi="Times New Roman" w:cs="Times New Roman"/>
          <w:sz w:val="32"/>
          <w:szCs w:val="32"/>
        </w:rPr>
        <w:t>California’s Policy Response to the COVID-19 Pandemic in the Classroom</w:t>
      </w:r>
    </w:p>
    <w:p w14:paraId="38B43866" w14:textId="77777777" w:rsidR="00F77B39" w:rsidRDefault="00F77B39" w:rsidP="00F77B39">
      <w:pPr>
        <w:spacing w:line="480" w:lineRule="auto"/>
        <w:jc w:val="center"/>
        <w:rPr>
          <w:rFonts w:ascii="Times New Roman" w:hAnsi="Times New Roman" w:cs="Times New Roman"/>
        </w:rPr>
      </w:pPr>
    </w:p>
    <w:p w14:paraId="3E6FD166" w14:textId="74E47B91" w:rsidR="00F77B39" w:rsidRPr="00262DBF" w:rsidRDefault="00F77B39" w:rsidP="00F77B39">
      <w:pPr>
        <w:spacing w:line="480" w:lineRule="auto"/>
        <w:jc w:val="center"/>
        <w:rPr>
          <w:rFonts w:ascii="Times New Roman" w:hAnsi="Times New Roman" w:cs="Times New Roman"/>
          <w:sz w:val="22"/>
          <w:szCs w:val="22"/>
        </w:rPr>
      </w:pPr>
      <w:r w:rsidRPr="00262DBF">
        <w:rPr>
          <w:rFonts w:ascii="Times New Roman" w:hAnsi="Times New Roman" w:cs="Times New Roman"/>
          <w:sz w:val="22"/>
          <w:szCs w:val="22"/>
        </w:rPr>
        <w:t>Karina Arroyo</w:t>
      </w:r>
    </w:p>
    <w:p w14:paraId="7C6553B2" w14:textId="28AF9403" w:rsidR="00F77B39" w:rsidRPr="00262DBF" w:rsidRDefault="00000000" w:rsidP="00F77B39">
      <w:pPr>
        <w:spacing w:line="480" w:lineRule="auto"/>
        <w:jc w:val="center"/>
        <w:rPr>
          <w:rFonts w:ascii="Times New Roman" w:hAnsi="Times New Roman" w:cs="Times New Roman"/>
          <w:sz w:val="22"/>
          <w:szCs w:val="22"/>
        </w:rPr>
      </w:pPr>
      <w:hyperlink r:id="rId7" w:history="1">
        <w:r w:rsidR="00F77B39" w:rsidRPr="00262DBF">
          <w:rPr>
            <w:rStyle w:val="Hyperlink"/>
            <w:rFonts w:ascii="Times New Roman" w:hAnsi="Times New Roman" w:cs="Times New Roman"/>
            <w:sz w:val="22"/>
            <w:szCs w:val="22"/>
          </w:rPr>
          <w:t>kmartinezarroyo@csus.edu</w:t>
        </w:r>
      </w:hyperlink>
    </w:p>
    <w:p w14:paraId="76C8859A" w14:textId="77777777" w:rsidR="00F77B39" w:rsidRPr="00262DBF" w:rsidRDefault="00F77B39" w:rsidP="00F77B39">
      <w:pPr>
        <w:spacing w:line="480" w:lineRule="auto"/>
        <w:jc w:val="center"/>
        <w:rPr>
          <w:rFonts w:ascii="Times New Roman" w:hAnsi="Times New Roman" w:cs="Times New Roman"/>
          <w:sz w:val="22"/>
          <w:szCs w:val="22"/>
        </w:rPr>
      </w:pPr>
    </w:p>
    <w:p w14:paraId="126CA586" w14:textId="549D2CB3" w:rsidR="00F77B39" w:rsidRPr="00262DBF" w:rsidRDefault="00F77B39" w:rsidP="00F77B39">
      <w:pPr>
        <w:spacing w:line="480" w:lineRule="auto"/>
        <w:jc w:val="center"/>
        <w:rPr>
          <w:rFonts w:ascii="Times New Roman" w:hAnsi="Times New Roman" w:cs="Times New Roman"/>
          <w:sz w:val="22"/>
          <w:szCs w:val="22"/>
        </w:rPr>
      </w:pPr>
      <w:r w:rsidRPr="00262DBF">
        <w:rPr>
          <w:rFonts w:ascii="Times New Roman" w:hAnsi="Times New Roman" w:cs="Times New Roman"/>
          <w:sz w:val="22"/>
          <w:szCs w:val="22"/>
        </w:rPr>
        <w:t>May 15, 2023</w:t>
      </w:r>
    </w:p>
    <w:p w14:paraId="74AFAD70" w14:textId="72CE005E" w:rsidR="00F77B39" w:rsidRPr="00262DBF" w:rsidRDefault="00F77B39" w:rsidP="00F77B39">
      <w:pPr>
        <w:spacing w:line="480" w:lineRule="auto"/>
        <w:jc w:val="center"/>
        <w:rPr>
          <w:rFonts w:ascii="Times New Roman" w:hAnsi="Times New Roman" w:cs="Times New Roman"/>
          <w:sz w:val="22"/>
          <w:szCs w:val="22"/>
        </w:rPr>
      </w:pPr>
    </w:p>
    <w:p w14:paraId="63F108B6" w14:textId="56614F3F" w:rsidR="00F77B39" w:rsidRPr="00262DBF" w:rsidRDefault="00F77B39" w:rsidP="00F77B39">
      <w:pPr>
        <w:spacing w:line="480" w:lineRule="auto"/>
        <w:jc w:val="center"/>
        <w:rPr>
          <w:rFonts w:ascii="Times New Roman" w:hAnsi="Times New Roman" w:cs="Times New Roman"/>
          <w:sz w:val="22"/>
          <w:szCs w:val="22"/>
        </w:rPr>
      </w:pPr>
      <w:r w:rsidRPr="00262DBF">
        <w:rPr>
          <w:rFonts w:ascii="Times New Roman" w:hAnsi="Times New Roman" w:cs="Times New Roman"/>
          <w:sz w:val="22"/>
          <w:szCs w:val="22"/>
        </w:rPr>
        <w:t>Advisor: Ahrum Chang</w:t>
      </w:r>
    </w:p>
    <w:p w14:paraId="6E2A05BE" w14:textId="5D2B2C67" w:rsidR="00F77B39" w:rsidRPr="006D044E" w:rsidRDefault="00F77B39" w:rsidP="00F77B39">
      <w:pPr>
        <w:spacing w:line="480" w:lineRule="auto"/>
        <w:jc w:val="center"/>
        <w:rPr>
          <w:rFonts w:ascii="Times New Roman" w:hAnsi="Times New Roman" w:cs="Times New Roman"/>
          <w:sz w:val="24"/>
          <w:szCs w:val="24"/>
        </w:rPr>
      </w:pPr>
    </w:p>
    <w:p w14:paraId="5C53584A" w14:textId="046EE5CE" w:rsidR="00F77B39" w:rsidRPr="006D044E" w:rsidRDefault="00F77B39" w:rsidP="00F77B39">
      <w:pPr>
        <w:spacing w:line="480" w:lineRule="auto"/>
        <w:jc w:val="center"/>
        <w:rPr>
          <w:rFonts w:ascii="Times New Roman" w:hAnsi="Times New Roman" w:cs="Times New Roman"/>
          <w:sz w:val="24"/>
          <w:szCs w:val="24"/>
        </w:rPr>
      </w:pPr>
    </w:p>
    <w:p w14:paraId="09317BBE" w14:textId="77777777" w:rsidR="006D044E" w:rsidRDefault="006D044E" w:rsidP="001F1F68">
      <w:pPr>
        <w:spacing w:line="480" w:lineRule="auto"/>
        <w:rPr>
          <w:rFonts w:ascii="Times New Roman" w:hAnsi="Times New Roman" w:cs="Times New Roman"/>
          <w:sz w:val="24"/>
          <w:szCs w:val="24"/>
        </w:rPr>
      </w:pPr>
    </w:p>
    <w:p w14:paraId="65C73943" w14:textId="77777777" w:rsidR="009B38DD" w:rsidRDefault="009B38DD" w:rsidP="001F1F68">
      <w:pPr>
        <w:spacing w:line="480" w:lineRule="auto"/>
        <w:rPr>
          <w:rFonts w:ascii="Times New Roman" w:hAnsi="Times New Roman" w:cs="Times New Roman"/>
          <w:sz w:val="24"/>
          <w:szCs w:val="24"/>
        </w:rPr>
      </w:pPr>
    </w:p>
    <w:p w14:paraId="575BAEF2" w14:textId="77777777" w:rsidR="00262DBF" w:rsidRDefault="00262DBF" w:rsidP="001F1F68">
      <w:pPr>
        <w:spacing w:line="480" w:lineRule="auto"/>
        <w:rPr>
          <w:rFonts w:ascii="Times New Roman" w:hAnsi="Times New Roman" w:cs="Times New Roman"/>
          <w:sz w:val="24"/>
          <w:szCs w:val="24"/>
        </w:rPr>
      </w:pPr>
    </w:p>
    <w:p w14:paraId="5EE3E83B" w14:textId="77777777" w:rsidR="00941695" w:rsidRPr="006D044E" w:rsidRDefault="00941695" w:rsidP="001F1F68">
      <w:pPr>
        <w:spacing w:line="480" w:lineRule="auto"/>
        <w:rPr>
          <w:rFonts w:ascii="Times New Roman" w:hAnsi="Times New Roman" w:cs="Times New Roman"/>
          <w:sz w:val="24"/>
          <w:szCs w:val="24"/>
        </w:rPr>
      </w:pPr>
    </w:p>
    <w:p w14:paraId="2B57AD13" w14:textId="3A156801" w:rsidR="00F77B39" w:rsidRPr="001F1F68" w:rsidRDefault="00F77B39" w:rsidP="001F1F68">
      <w:pPr>
        <w:pStyle w:val="Heading1"/>
        <w:jc w:val="center"/>
        <w:rPr>
          <w:rFonts w:ascii="Times New Roman" w:hAnsi="Times New Roman" w:cs="Times New Roman"/>
          <w:sz w:val="28"/>
          <w:szCs w:val="28"/>
        </w:rPr>
      </w:pPr>
      <w:bookmarkStart w:id="0" w:name="_Toc134050301"/>
      <w:r w:rsidRPr="001F1F68">
        <w:rPr>
          <w:rFonts w:ascii="Times New Roman" w:hAnsi="Times New Roman" w:cs="Times New Roman"/>
          <w:sz w:val="28"/>
          <w:szCs w:val="28"/>
        </w:rPr>
        <w:lastRenderedPageBreak/>
        <w:t>Acknowledgements</w:t>
      </w:r>
      <w:bookmarkEnd w:id="0"/>
    </w:p>
    <w:p w14:paraId="6243C594" w14:textId="24198949" w:rsidR="00522CF1" w:rsidRDefault="00522CF1" w:rsidP="00522CF1">
      <w:pPr>
        <w:spacing w:line="480" w:lineRule="auto"/>
        <w:jc w:val="left"/>
        <w:rPr>
          <w:rFonts w:ascii="Times New Roman" w:hAnsi="Times New Roman" w:cs="Times New Roman"/>
          <w:sz w:val="24"/>
          <w:szCs w:val="24"/>
        </w:rPr>
      </w:pPr>
      <w:r w:rsidRPr="006D044E">
        <w:rPr>
          <w:rFonts w:ascii="Times New Roman" w:hAnsi="Times New Roman" w:cs="Times New Roman"/>
          <w:sz w:val="24"/>
          <w:szCs w:val="24"/>
        </w:rPr>
        <w:tab/>
        <w:t xml:space="preserve"> </w:t>
      </w:r>
    </w:p>
    <w:p w14:paraId="6A99AA43" w14:textId="3AE60CD6" w:rsidR="00855E6B" w:rsidRPr="00262DBF" w:rsidRDefault="00855E6B" w:rsidP="00855E6B">
      <w:pPr>
        <w:spacing w:line="480" w:lineRule="auto"/>
        <w:ind w:firstLine="720"/>
        <w:jc w:val="left"/>
        <w:rPr>
          <w:rFonts w:ascii="Times New Roman" w:hAnsi="Times New Roman" w:cs="Times New Roman"/>
          <w:sz w:val="22"/>
          <w:szCs w:val="22"/>
        </w:rPr>
      </w:pPr>
      <w:r w:rsidRPr="00262DBF">
        <w:rPr>
          <w:rFonts w:ascii="Times New Roman" w:hAnsi="Times New Roman" w:cs="Times New Roman"/>
          <w:sz w:val="22"/>
          <w:szCs w:val="22"/>
        </w:rPr>
        <w:t>First and foremost, I would like to thank my mother for all of her support throughout these past few years, but especially these past few months</w:t>
      </w:r>
      <w:r w:rsidR="003A7627" w:rsidRPr="00262DBF">
        <w:rPr>
          <w:rFonts w:ascii="Times New Roman" w:hAnsi="Times New Roman" w:cs="Times New Roman"/>
          <w:sz w:val="22"/>
          <w:szCs w:val="22"/>
        </w:rPr>
        <w:t>,</w:t>
      </w:r>
      <w:r w:rsidRPr="00262DBF">
        <w:rPr>
          <w:rFonts w:ascii="Times New Roman" w:hAnsi="Times New Roman" w:cs="Times New Roman"/>
          <w:sz w:val="22"/>
          <w:szCs w:val="22"/>
        </w:rPr>
        <w:t xml:space="preserve"> where I have dedicated myself to writing my culminating project. She has always been my biggest supporter and a great source of </w:t>
      </w:r>
      <w:r w:rsidR="003A7627" w:rsidRPr="00262DBF">
        <w:rPr>
          <w:rFonts w:ascii="Times New Roman" w:hAnsi="Times New Roman" w:cs="Times New Roman"/>
          <w:sz w:val="22"/>
          <w:szCs w:val="22"/>
        </w:rPr>
        <w:t>motivation</w:t>
      </w:r>
      <w:r w:rsidRPr="00262DBF">
        <w:rPr>
          <w:rFonts w:ascii="Times New Roman" w:hAnsi="Times New Roman" w:cs="Times New Roman"/>
          <w:sz w:val="22"/>
          <w:szCs w:val="22"/>
        </w:rPr>
        <w:t xml:space="preserve">. </w:t>
      </w:r>
    </w:p>
    <w:p w14:paraId="2425AF06" w14:textId="265D6E8A" w:rsidR="00855E6B" w:rsidRPr="00262DBF" w:rsidRDefault="00855E6B" w:rsidP="00855E6B">
      <w:pPr>
        <w:spacing w:line="480" w:lineRule="auto"/>
        <w:jc w:val="left"/>
        <w:rPr>
          <w:rFonts w:ascii="Times New Roman" w:hAnsi="Times New Roman" w:cs="Times New Roman"/>
          <w:sz w:val="22"/>
          <w:szCs w:val="22"/>
        </w:rPr>
      </w:pPr>
      <w:r w:rsidRPr="00262DBF">
        <w:rPr>
          <w:rFonts w:ascii="Times New Roman" w:hAnsi="Times New Roman" w:cs="Times New Roman"/>
          <w:sz w:val="22"/>
          <w:szCs w:val="22"/>
        </w:rPr>
        <w:tab/>
        <w:t>Second, I would like to thank the ladies that I have met through this program. We started this program</w:t>
      </w:r>
      <w:r w:rsidR="003A7627" w:rsidRPr="00262DBF">
        <w:rPr>
          <w:rFonts w:ascii="Times New Roman" w:hAnsi="Times New Roman" w:cs="Times New Roman"/>
          <w:sz w:val="22"/>
          <w:szCs w:val="22"/>
        </w:rPr>
        <w:t xml:space="preserve"> together</w:t>
      </w:r>
      <w:r w:rsidRPr="00262DBF">
        <w:rPr>
          <w:rFonts w:ascii="Times New Roman" w:hAnsi="Times New Roman" w:cs="Times New Roman"/>
          <w:sz w:val="22"/>
          <w:szCs w:val="22"/>
        </w:rPr>
        <w:t xml:space="preserve">, learning and growing through a computer screen and now have created a beautiful bond that I will treasure forever. They are the definition of a women empowering women and I want to thank them for all they have done to help me </w:t>
      </w:r>
      <w:r w:rsidR="003A7627" w:rsidRPr="00262DBF">
        <w:rPr>
          <w:rFonts w:ascii="Times New Roman" w:hAnsi="Times New Roman" w:cs="Times New Roman"/>
          <w:sz w:val="22"/>
          <w:szCs w:val="22"/>
        </w:rPr>
        <w:t>academically but most importantly, mentally, and emotionally.</w:t>
      </w:r>
      <w:r w:rsidRPr="00262DBF">
        <w:rPr>
          <w:rFonts w:ascii="Times New Roman" w:hAnsi="Times New Roman" w:cs="Times New Roman"/>
          <w:sz w:val="22"/>
          <w:szCs w:val="22"/>
        </w:rPr>
        <w:t xml:space="preserve"> I truly hope I’ve done the same for </w:t>
      </w:r>
      <w:r w:rsidR="003A7627" w:rsidRPr="00262DBF">
        <w:rPr>
          <w:rFonts w:ascii="Times New Roman" w:hAnsi="Times New Roman" w:cs="Times New Roman"/>
          <w:sz w:val="22"/>
          <w:szCs w:val="22"/>
        </w:rPr>
        <w:t xml:space="preserve">all of them in any capacity. </w:t>
      </w:r>
    </w:p>
    <w:p w14:paraId="54B8351F" w14:textId="621C859E" w:rsidR="00855E6B" w:rsidRPr="00262DBF" w:rsidRDefault="00855E6B" w:rsidP="00855E6B">
      <w:pPr>
        <w:spacing w:line="480" w:lineRule="auto"/>
        <w:jc w:val="left"/>
        <w:rPr>
          <w:rFonts w:ascii="Times New Roman" w:hAnsi="Times New Roman" w:cs="Times New Roman"/>
          <w:sz w:val="22"/>
          <w:szCs w:val="22"/>
        </w:rPr>
      </w:pPr>
      <w:r w:rsidRPr="00262DBF">
        <w:rPr>
          <w:rFonts w:ascii="Times New Roman" w:hAnsi="Times New Roman" w:cs="Times New Roman"/>
          <w:sz w:val="22"/>
          <w:szCs w:val="22"/>
        </w:rPr>
        <w:tab/>
        <w:t xml:space="preserve">Third, I would like to thank all of my professors and mentors that have guided me through the past three years. To my advisor Ahrum Chang, thank you so much for your patience and encouragement. I am forever grateful for all of your advice and your kindness. To my professors, Rob Wassmer, and Ted Lasher, thank you so much for your wisdom and continuous support. </w:t>
      </w:r>
    </w:p>
    <w:p w14:paraId="39DACC17" w14:textId="1D986C71" w:rsidR="00855E6B" w:rsidRPr="00262DBF" w:rsidRDefault="00855E6B" w:rsidP="00855E6B">
      <w:pPr>
        <w:spacing w:line="480" w:lineRule="auto"/>
        <w:jc w:val="left"/>
        <w:rPr>
          <w:rFonts w:ascii="Times New Roman" w:hAnsi="Times New Roman" w:cs="Times New Roman"/>
          <w:sz w:val="22"/>
          <w:szCs w:val="22"/>
        </w:rPr>
      </w:pPr>
      <w:r w:rsidRPr="00262DBF">
        <w:rPr>
          <w:rFonts w:ascii="Times New Roman" w:hAnsi="Times New Roman" w:cs="Times New Roman"/>
          <w:sz w:val="22"/>
          <w:szCs w:val="22"/>
        </w:rPr>
        <w:tab/>
        <w:t>Finally, I would like to thank all of the people who have</w:t>
      </w:r>
      <w:r w:rsidR="003A7627" w:rsidRPr="00262DBF">
        <w:rPr>
          <w:rFonts w:ascii="Times New Roman" w:hAnsi="Times New Roman" w:cs="Times New Roman"/>
          <w:sz w:val="22"/>
          <w:szCs w:val="22"/>
        </w:rPr>
        <w:t xml:space="preserve"> been there for me, big and small. I am completing my master’s degree, thanks to all of the people who have contributed through the past three years and prior. It truly takes a village. Thank you so much from the bottom of my heart.  </w:t>
      </w:r>
    </w:p>
    <w:p w14:paraId="18402674" w14:textId="700FF00D" w:rsidR="006D044E" w:rsidRDefault="006D044E" w:rsidP="00522CF1">
      <w:pPr>
        <w:spacing w:line="480" w:lineRule="auto"/>
        <w:jc w:val="left"/>
        <w:rPr>
          <w:rFonts w:ascii="Times New Roman" w:hAnsi="Times New Roman" w:cs="Times New Roman"/>
          <w:sz w:val="24"/>
          <w:szCs w:val="24"/>
        </w:rPr>
      </w:pPr>
    </w:p>
    <w:p w14:paraId="37AD0890" w14:textId="77777777" w:rsidR="00262DBF" w:rsidRDefault="00262DBF" w:rsidP="00522CF1">
      <w:pPr>
        <w:spacing w:line="480" w:lineRule="auto"/>
        <w:jc w:val="left"/>
        <w:rPr>
          <w:rFonts w:ascii="Times New Roman" w:hAnsi="Times New Roman" w:cs="Times New Roman"/>
          <w:sz w:val="24"/>
          <w:szCs w:val="24"/>
        </w:rPr>
      </w:pPr>
    </w:p>
    <w:p w14:paraId="01751ECB" w14:textId="77777777" w:rsidR="00262DBF" w:rsidRDefault="00262DBF" w:rsidP="00522CF1">
      <w:pPr>
        <w:spacing w:line="480" w:lineRule="auto"/>
        <w:jc w:val="left"/>
        <w:rPr>
          <w:rFonts w:ascii="Times New Roman" w:hAnsi="Times New Roman" w:cs="Times New Roman"/>
          <w:sz w:val="24"/>
          <w:szCs w:val="24"/>
        </w:rPr>
      </w:pPr>
    </w:p>
    <w:p w14:paraId="5B66508E" w14:textId="77777777" w:rsidR="00262DBF" w:rsidRDefault="00262DBF" w:rsidP="00522CF1">
      <w:pPr>
        <w:spacing w:line="480" w:lineRule="auto"/>
        <w:jc w:val="left"/>
        <w:rPr>
          <w:rFonts w:ascii="Times New Roman" w:hAnsi="Times New Roman" w:cs="Times New Roman"/>
          <w:sz w:val="24"/>
          <w:szCs w:val="24"/>
        </w:rPr>
      </w:pPr>
    </w:p>
    <w:p w14:paraId="06B7B4BF" w14:textId="77777777" w:rsidR="00262DBF" w:rsidRDefault="00262DBF" w:rsidP="00522CF1">
      <w:pPr>
        <w:spacing w:line="480" w:lineRule="auto"/>
        <w:jc w:val="left"/>
        <w:rPr>
          <w:rFonts w:ascii="Times New Roman" w:hAnsi="Times New Roman" w:cs="Times New Roman"/>
          <w:sz w:val="24"/>
          <w:szCs w:val="24"/>
        </w:rPr>
      </w:pPr>
    </w:p>
    <w:p w14:paraId="2E79209B" w14:textId="77E493C7" w:rsidR="006D044E" w:rsidRDefault="006D044E" w:rsidP="00522CF1">
      <w:pPr>
        <w:spacing w:line="480" w:lineRule="auto"/>
        <w:jc w:val="left"/>
        <w:rPr>
          <w:rFonts w:ascii="Times New Roman" w:hAnsi="Times New Roman" w:cs="Times New Roman"/>
          <w:sz w:val="24"/>
          <w:szCs w:val="24"/>
        </w:rPr>
      </w:pPr>
    </w:p>
    <w:p w14:paraId="155B539A" w14:textId="77777777" w:rsidR="006D044E" w:rsidRPr="006D044E" w:rsidRDefault="006D044E" w:rsidP="00522CF1">
      <w:pPr>
        <w:spacing w:line="480" w:lineRule="auto"/>
        <w:jc w:val="left"/>
        <w:rPr>
          <w:rFonts w:ascii="Times New Roman" w:hAnsi="Times New Roman" w:cs="Times New Roman"/>
          <w:sz w:val="24"/>
          <w:szCs w:val="24"/>
        </w:rPr>
      </w:pPr>
    </w:p>
    <w:bookmarkStart w:id="1" w:name="_Toc134050302" w:displacedByCustomXml="next"/>
    <w:sdt>
      <w:sdtPr>
        <w:rPr>
          <w:rFonts w:cstheme="minorHAnsi"/>
          <w:b/>
          <w:bCs/>
          <w:i/>
          <w:iCs/>
          <w:smallCaps w:val="0"/>
          <w:spacing w:val="0"/>
          <w:sz w:val="24"/>
          <w:szCs w:val="24"/>
        </w:rPr>
        <w:id w:val="593280343"/>
        <w:docPartObj>
          <w:docPartGallery w:val="Table of Contents"/>
          <w:docPartUnique/>
        </w:docPartObj>
      </w:sdtPr>
      <w:sdtEndPr>
        <w:rPr>
          <w:noProof/>
        </w:rPr>
      </w:sdtEndPr>
      <w:sdtContent>
        <w:p w14:paraId="03A4410D" w14:textId="1BEABD2F" w:rsidR="006D044E" w:rsidRPr="00BD4669" w:rsidRDefault="006D044E" w:rsidP="001F1F68">
          <w:pPr>
            <w:pStyle w:val="Heading1"/>
            <w:rPr>
              <w:rFonts w:ascii="Times New Roman" w:hAnsi="Times New Roman" w:cs="Times New Roman"/>
              <w:i/>
              <w:iCs/>
              <w:sz w:val="28"/>
              <w:szCs w:val="28"/>
            </w:rPr>
          </w:pPr>
          <w:r w:rsidRPr="00BD4669">
            <w:rPr>
              <w:rFonts w:ascii="Times New Roman" w:hAnsi="Times New Roman" w:cs="Times New Roman"/>
              <w:i/>
              <w:iCs/>
              <w:sz w:val="28"/>
              <w:szCs w:val="28"/>
            </w:rPr>
            <w:t>Table of Contents</w:t>
          </w:r>
          <w:bookmarkEnd w:id="1"/>
        </w:p>
        <w:p w14:paraId="60FF3EFD" w14:textId="6E11C2B7" w:rsidR="00BD4669" w:rsidRPr="00BD4669" w:rsidRDefault="006D044E">
          <w:pPr>
            <w:pStyle w:val="TOC1"/>
            <w:rPr>
              <w:rFonts w:ascii="Times New Roman" w:hAnsi="Times New Roman" w:cs="Times New Roman"/>
              <w:b w:val="0"/>
              <w:bCs w:val="0"/>
              <w:noProof/>
              <w:kern w:val="2"/>
              <w14:ligatures w14:val="standardContextual"/>
            </w:rPr>
          </w:pPr>
          <w:r w:rsidRPr="00BD4669">
            <w:rPr>
              <w:rFonts w:ascii="Times New Roman" w:hAnsi="Times New Roman" w:cs="Times New Roman"/>
              <w:sz w:val="22"/>
              <w:szCs w:val="22"/>
            </w:rPr>
            <w:fldChar w:fldCharType="begin"/>
          </w:r>
          <w:r w:rsidRPr="00BD4669">
            <w:rPr>
              <w:rFonts w:ascii="Times New Roman" w:hAnsi="Times New Roman" w:cs="Times New Roman"/>
              <w:sz w:val="22"/>
              <w:szCs w:val="22"/>
            </w:rPr>
            <w:instrText xml:space="preserve"> TOC \o "1-3" \h \z \u </w:instrText>
          </w:r>
          <w:r w:rsidRPr="00BD4669">
            <w:rPr>
              <w:rFonts w:ascii="Times New Roman" w:hAnsi="Times New Roman" w:cs="Times New Roman"/>
              <w:sz w:val="22"/>
              <w:szCs w:val="22"/>
            </w:rPr>
            <w:fldChar w:fldCharType="separate"/>
          </w:r>
          <w:hyperlink w:anchor="_Toc134050301" w:history="1">
            <w:r w:rsidR="00BD4669" w:rsidRPr="00BD4669">
              <w:rPr>
                <w:rStyle w:val="Hyperlink"/>
                <w:rFonts w:ascii="Times New Roman" w:hAnsi="Times New Roman" w:cs="Times New Roman"/>
                <w:noProof/>
              </w:rPr>
              <w:t>Acknowledg</w:t>
            </w:r>
            <w:r w:rsidR="00BD4669" w:rsidRPr="00BD4669">
              <w:rPr>
                <w:rStyle w:val="Hyperlink"/>
                <w:rFonts w:ascii="Times New Roman" w:hAnsi="Times New Roman" w:cs="Times New Roman"/>
                <w:noProof/>
              </w:rPr>
              <w:t>e</w:t>
            </w:r>
            <w:r w:rsidR="00BD4669" w:rsidRPr="00BD4669">
              <w:rPr>
                <w:rStyle w:val="Hyperlink"/>
                <w:rFonts w:ascii="Times New Roman" w:hAnsi="Times New Roman" w:cs="Times New Roman"/>
                <w:noProof/>
              </w:rPr>
              <w:t>ments</w:t>
            </w:r>
            <w:r w:rsidR="00BD4669" w:rsidRPr="00BD4669">
              <w:rPr>
                <w:rFonts w:ascii="Times New Roman" w:hAnsi="Times New Roman" w:cs="Times New Roman"/>
                <w:noProof/>
                <w:webHidden/>
              </w:rPr>
              <w:tab/>
            </w:r>
            <w:r w:rsidR="00BD4669" w:rsidRPr="00BD4669">
              <w:rPr>
                <w:rFonts w:ascii="Times New Roman" w:hAnsi="Times New Roman" w:cs="Times New Roman"/>
                <w:noProof/>
                <w:webHidden/>
              </w:rPr>
              <w:fldChar w:fldCharType="begin"/>
            </w:r>
            <w:r w:rsidR="00BD4669" w:rsidRPr="00BD4669">
              <w:rPr>
                <w:rFonts w:ascii="Times New Roman" w:hAnsi="Times New Roman" w:cs="Times New Roman"/>
                <w:noProof/>
                <w:webHidden/>
              </w:rPr>
              <w:instrText xml:space="preserve"> PAGEREF _Toc134050301 \h </w:instrText>
            </w:r>
            <w:r w:rsidR="00BD4669" w:rsidRPr="00BD4669">
              <w:rPr>
                <w:rFonts w:ascii="Times New Roman" w:hAnsi="Times New Roman" w:cs="Times New Roman"/>
                <w:noProof/>
                <w:webHidden/>
              </w:rPr>
            </w:r>
            <w:r w:rsidR="00BD4669" w:rsidRPr="00BD4669">
              <w:rPr>
                <w:rFonts w:ascii="Times New Roman" w:hAnsi="Times New Roman" w:cs="Times New Roman"/>
                <w:noProof/>
                <w:webHidden/>
              </w:rPr>
              <w:fldChar w:fldCharType="separate"/>
            </w:r>
            <w:r w:rsidR="00BD4669" w:rsidRPr="00BD4669">
              <w:rPr>
                <w:rFonts w:ascii="Times New Roman" w:hAnsi="Times New Roman" w:cs="Times New Roman"/>
                <w:noProof/>
                <w:webHidden/>
              </w:rPr>
              <w:t>2</w:t>
            </w:r>
            <w:r w:rsidR="00BD4669" w:rsidRPr="00BD4669">
              <w:rPr>
                <w:rFonts w:ascii="Times New Roman" w:hAnsi="Times New Roman" w:cs="Times New Roman"/>
                <w:noProof/>
                <w:webHidden/>
              </w:rPr>
              <w:fldChar w:fldCharType="end"/>
            </w:r>
          </w:hyperlink>
        </w:p>
        <w:p w14:paraId="3B205524" w14:textId="336D3080" w:rsidR="00BD4669" w:rsidRPr="00BD4669" w:rsidRDefault="00BD4669">
          <w:pPr>
            <w:pStyle w:val="TOC1"/>
            <w:rPr>
              <w:rFonts w:ascii="Times New Roman" w:hAnsi="Times New Roman" w:cs="Times New Roman"/>
              <w:b w:val="0"/>
              <w:bCs w:val="0"/>
              <w:noProof/>
              <w:kern w:val="2"/>
              <w14:ligatures w14:val="standardContextual"/>
            </w:rPr>
          </w:pPr>
          <w:hyperlink w:anchor="_Toc134050302" w:history="1">
            <w:r w:rsidRPr="00BD4669">
              <w:rPr>
                <w:rStyle w:val="Hyperlink"/>
                <w:rFonts w:ascii="Times New Roman" w:hAnsi="Times New Roman" w:cs="Times New Roman"/>
                <w:noProof/>
              </w:rPr>
              <w:t>Table of Contents</w:t>
            </w:r>
            <w:r w:rsidRPr="00BD4669">
              <w:rPr>
                <w:rFonts w:ascii="Times New Roman" w:hAnsi="Times New Roman" w:cs="Times New Roman"/>
                <w:noProof/>
                <w:webHidden/>
              </w:rPr>
              <w:tab/>
            </w:r>
            <w:r w:rsidRPr="00BD4669">
              <w:rPr>
                <w:rFonts w:ascii="Times New Roman" w:hAnsi="Times New Roman" w:cs="Times New Roman"/>
                <w:noProof/>
                <w:webHidden/>
              </w:rPr>
              <w:fldChar w:fldCharType="begin"/>
            </w:r>
            <w:r w:rsidRPr="00BD4669">
              <w:rPr>
                <w:rFonts w:ascii="Times New Roman" w:hAnsi="Times New Roman" w:cs="Times New Roman"/>
                <w:noProof/>
                <w:webHidden/>
              </w:rPr>
              <w:instrText xml:space="preserve"> PAGEREF _Toc134050302 \h </w:instrText>
            </w:r>
            <w:r w:rsidRPr="00BD4669">
              <w:rPr>
                <w:rFonts w:ascii="Times New Roman" w:hAnsi="Times New Roman" w:cs="Times New Roman"/>
                <w:noProof/>
                <w:webHidden/>
              </w:rPr>
            </w:r>
            <w:r w:rsidRPr="00BD4669">
              <w:rPr>
                <w:rFonts w:ascii="Times New Roman" w:hAnsi="Times New Roman" w:cs="Times New Roman"/>
                <w:noProof/>
                <w:webHidden/>
              </w:rPr>
              <w:fldChar w:fldCharType="separate"/>
            </w:r>
            <w:r w:rsidRPr="00BD4669">
              <w:rPr>
                <w:rFonts w:ascii="Times New Roman" w:hAnsi="Times New Roman" w:cs="Times New Roman"/>
                <w:noProof/>
                <w:webHidden/>
              </w:rPr>
              <w:t>3</w:t>
            </w:r>
            <w:r w:rsidRPr="00BD4669">
              <w:rPr>
                <w:rFonts w:ascii="Times New Roman" w:hAnsi="Times New Roman" w:cs="Times New Roman"/>
                <w:noProof/>
                <w:webHidden/>
              </w:rPr>
              <w:fldChar w:fldCharType="end"/>
            </w:r>
          </w:hyperlink>
        </w:p>
        <w:p w14:paraId="626F08C3" w14:textId="52374694" w:rsidR="00BD4669" w:rsidRPr="00BD4669" w:rsidRDefault="00BD4669">
          <w:pPr>
            <w:pStyle w:val="TOC1"/>
            <w:rPr>
              <w:rFonts w:ascii="Times New Roman" w:hAnsi="Times New Roman" w:cs="Times New Roman"/>
              <w:b w:val="0"/>
              <w:bCs w:val="0"/>
              <w:noProof/>
              <w:kern w:val="2"/>
              <w14:ligatures w14:val="standardContextual"/>
            </w:rPr>
          </w:pPr>
          <w:hyperlink w:anchor="_Toc134050303" w:history="1">
            <w:r w:rsidRPr="00BD4669">
              <w:rPr>
                <w:rStyle w:val="Hyperlink"/>
                <w:rFonts w:ascii="Times New Roman" w:hAnsi="Times New Roman" w:cs="Times New Roman"/>
                <w:noProof/>
              </w:rPr>
              <w:t>Executive Summary</w:t>
            </w:r>
            <w:r w:rsidRPr="00BD4669">
              <w:rPr>
                <w:rFonts w:ascii="Times New Roman" w:hAnsi="Times New Roman" w:cs="Times New Roman"/>
                <w:noProof/>
                <w:webHidden/>
              </w:rPr>
              <w:tab/>
            </w:r>
            <w:r w:rsidRPr="00BD4669">
              <w:rPr>
                <w:rFonts w:ascii="Times New Roman" w:hAnsi="Times New Roman" w:cs="Times New Roman"/>
                <w:noProof/>
                <w:webHidden/>
              </w:rPr>
              <w:fldChar w:fldCharType="begin"/>
            </w:r>
            <w:r w:rsidRPr="00BD4669">
              <w:rPr>
                <w:rFonts w:ascii="Times New Roman" w:hAnsi="Times New Roman" w:cs="Times New Roman"/>
                <w:noProof/>
                <w:webHidden/>
              </w:rPr>
              <w:instrText xml:space="preserve"> PAGEREF _Toc134050303 \h </w:instrText>
            </w:r>
            <w:r w:rsidRPr="00BD4669">
              <w:rPr>
                <w:rFonts w:ascii="Times New Roman" w:hAnsi="Times New Roman" w:cs="Times New Roman"/>
                <w:noProof/>
                <w:webHidden/>
              </w:rPr>
            </w:r>
            <w:r w:rsidRPr="00BD4669">
              <w:rPr>
                <w:rFonts w:ascii="Times New Roman" w:hAnsi="Times New Roman" w:cs="Times New Roman"/>
                <w:noProof/>
                <w:webHidden/>
              </w:rPr>
              <w:fldChar w:fldCharType="separate"/>
            </w:r>
            <w:r w:rsidRPr="00BD4669">
              <w:rPr>
                <w:rFonts w:ascii="Times New Roman" w:hAnsi="Times New Roman" w:cs="Times New Roman"/>
                <w:noProof/>
                <w:webHidden/>
              </w:rPr>
              <w:t>5</w:t>
            </w:r>
            <w:r w:rsidRPr="00BD4669">
              <w:rPr>
                <w:rFonts w:ascii="Times New Roman" w:hAnsi="Times New Roman" w:cs="Times New Roman"/>
                <w:noProof/>
                <w:webHidden/>
              </w:rPr>
              <w:fldChar w:fldCharType="end"/>
            </w:r>
          </w:hyperlink>
        </w:p>
        <w:p w14:paraId="58B01401" w14:textId="519A65C5"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04" w:history="1">
            <w:r w:rsidRPr="00BD4669">
              <w:rPr>
                <w:rStyle w:val="Hyperlink"/>
                <w:rFonts w:ascii="Times New Roman" w:hAnsi="Times New Roman" w:cs="Times New Roman"/>
                <w:i/>
                <w:iCs/>
                <w:noProof/>
              </w:rPr>
              <w:t>Enrollment Rates</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_Toc134050304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5</w:t>
            </w:r>
            <w:r w:rsidRPr="00BD4669">
              <w:rPr>
                <w:rFonts w:ascii="Times New Roman" w:hAnsi="Times New Roman" w:cs="Times New Roman"/>
                <w:i/>
                <w:iCs/>
                <w:noProof/>
                <w:webHidden/>
              </w:rPr>
              <w:fldChar w:fldCharType="end"/>
            </w:r>
          </w:hyperlink>
        </w:p>
        <w:p w14:paraId="75FC4B2B" w14:textId="758806CC"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05" w:history="1">
            <w:r w:rsidRPr="00BD4669">
              <w:rPr>
                <w:rStyle w:val="Hyperlink"/>
                <w:rFonts w:ascii="Times New Roman" w:hAnsi="Times New Roman" w:cs="Times New Roman"/>
                <w:i/>
                <w:iCs/>
                <w:noProof/>
              </w:rPr>
              <w:t>Funding Sources</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_Toc134050305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5</w:t>
            </w:r>
            <w:r w:rsidRPr="00BD4669">
              <w:rPr>
                <w:rFonts w:ascii="Times New Roman" w:hAnsi="Times New Roman" w:cs="Times New Roman"/>
                <w:i/>
                <w:iCs/>
                <w:noProof/>
                <w:webHidden/>
              </w:rPr>
              <w:fldChar w:fldCharType="end"/>
            </w:r>
          </w:hyperlink>
        </w:p>
        <w:p w14:paraId="6ADCA488" w14:textId="710AA7E7"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06" w:history="1">
            <w:r w:rsidRPr="00BD4669">
              <w:rPr>
                <w:rStyle w:val="Hyperlink"/>
                <w:rFonts w:ascii="Times New Roman" w:hAnsi="Times New Roman" w:cs="Times New Roman"/>
                <w:i/>
                <w:iCs/>
                <w:noProof/>
              </w:rPr>
              <w:t>Standardized Testing</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_Toc134050306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6</w:t>
            </w:r>
            <w:r w:rsidRPr="00BD4669">
              <w:rPr>
                <w:rFonts w:ascii="Times New Roman" w:hAnsi="Times New Roman" w:cs="Times New Roman"/>
                <w:i/>
                <w:iCs/>
                <w:noProof/>
                <w:webHidden/>
              </w:rPr>
              <w:fldChar w:fldCharType="end"/>
            </w:r>
          </w:hyperlink>
        </w:p>
        <w:p w14:paraId="2DA0F59C" w14:textId="24ECE169"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07" w:history="1">
            <w:r w:rsidRPr="00BD4669">
              <w:rPr>
                <w:rStyle w:val="Hyperlink"/>
                <w:rFonts w:ascii="Times New Roman" w:hAnsi="Times New Roman" w:cs="Times New Roman"/>
                <w:i/>
                <w:iCs/>
                <w:noProof/>
              </w:rPr>
              <w:t>Methods</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_Toc134050307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6</w:t>
            </w:r>
            <w:r w:rsidRPr="00BD4669">
              <w:rPr>
                <w:rFonts w:ascii="Times New Roman" w:hAnsi="Times New Roman" w:cs="Times New Roman"/>
                <w:i/>
                <w:iCs/>
                <w:noProof/>
                <w:webHidden/>
              </w:rPr>
              <w:fldChar w:fldCharType="end"/>
            </w:r>
          </w:hyperlink>
        </w:p>
        <w:p w14:paraId="12FB336C" w14:textId="64455CB2"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08" w:history="1">
            <w:r w:rsidRPr="00BD4669">
              <w:rPr>
                <w:rStyle w:val="Hyperlink"/>
                <w:rFonts w:ascii="Times New Roman" w:hAnsi="Times New Roman" w:cs="Times New Roman"/>
                <w:i/>
                <w:iCs/>
                <w:noProof/>
              </w:rPr>
              <w:t>Findings</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_Toc134050308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6</w:t>
            </w:r>
            <w:r w:rsidRPr="00BD4669">
              <w:rPr>
                <w:rFonts w:ascii="Times New Roman" w:hAnsi="Times New Roman" w:cs="Times New Roman"/>
                <w:i/>
                <w:iCs/>
                <w:noProof/>
                <w:webHidden/>
              </w:rPr>
              <w:fldChar w:fldCharType="end"/>
            </w:r>
          </w:hyperlink>
        </w:p>
        <w:p w14:paraId="49F0703B" w14:textId="7D2619D9"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09" w:history="1">
            <w:r w:rsidRPr="00BD4669">
              <w:rPr>
                <w:rStyle w:val="Hyperlink"/>
                <w:rFonts w:ascii="Times New Roman" w:hAnsi="Times New Roman" w:cs="Times New Roman"/>
                <w:i/>
                <w:iCs/>
                <w:noProof/>
              </w:rPr>
              <w:t>Significance</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_Toc134050309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6</w:t>
            </w:r>
            <w:r w:rsidRPr="00BD4669">
              <w:rPr>
                <w:rFonts w:ascii="Times New Roman" w:hAnsi="Times New Roman" w:cs="Times New Roman"/>
                <w:i/>
                <w:iCs/>
                <w:noProof/>
                <w:webHidden/>
              </w:rPr>
              <w:fldChar w:fldCharType="end"/>
            </w:r>
          </w:hyperlink>
        </w:p>
        <w:p w14:paraId="280E518A" w14:textId="2C241318" w:rsidR="00BD4669" w:rsidRPr="00BD4669" w:rsidRDefault="00BD4669">
          <w:pPr>
            <w:pStyle w:val="TOC1"/>
            <w:rPr>
              <w:rFonts w:ascii="Times New Roman" w:hAnsi="Times New Roman" w:cs="Times New Roman"/>
              <w:b w:val="0"/>
              <w:bCs w:val="0"/>
              <w:noProof/>
              <w:kern w:val="2"/>
              <w14:ligatures w14:val="standardContextual"/>
            </w:rPr>
          </w:pPr>
          <w:hyperlink w:anchor="_Toc134050310" w:history="1">
            <w:r w:rsidRPr="00BD4669">
              <w:rPr>
                <w:rStyle w:val="Hyperlink"/>
                <w:rFonts w:ascii="Times New Roman" w:hAnsi="Times New Roman" w:cs="Times New Roman"/>
                <w:noProof/>
              </w:rPr>
              <w:t>Introduction</w:t>
            </w:r>
            <w:r w:rsidRPr="00BD4669">
              <w:rPr>
                <w:rFonts w:ascii="Times New Roman" w:hAnsi="Times New Roman" w:cs="Times New Roman"/>
                <w:noProof/>
                <w:webHidden/>
              </w:rPr>
              <w:tab/>
            </w:r>
            <w:r w:rsidRPr="00BD4669">
              <w:rPr>
                <w:rFonts w:ascii="Times New Roman" w:hAnsi="Times New Roman" w:cs="Times New Roman"/>
                <w:noProof/>
                <w:webHidden/>
              </w:rPr>
              <w:fldChar w:fldCharType="begin"/>
            </w:r>
            <w:r w:rsidRPr="00BD4669">
              <w:rPr>
                <w:rFonts w:ascii="Times New Roman" w:hAnsi="Times New Roman" w:cs="Times New Roman"/>
                <w:noProof/>
                <w:webHidden/>
              </w:rPr>
              <w:instrText xml:space="preserve"> PAGEREF _Toc134050310 \h </w:instrText>
            </w:r>
            <w:r w:rsidRPr="00BD4669">
              <w:rPr>
                <w:rFonts w:ascii="Times New Roman" w:hAnsi="Times New Roman" w:cs="Times New Roman"/>
                <w:noProof/>
                <w:webHidden/>
              </w:rPr>
            </w:r>
            <w:r w:rsidRPr="00BD4669">
              <w:rPr>
                <w:rFonts w:ascii="Times New Roman" w:hAnsi="Times New Roman" w:cs="Times New Roman"/>
                <w:noProof/>
                <w:webHidden/>
              </w:rPr>
              <w:fldChar w:fldCharType="separate"/>
            </w:r>
            <w:r w:rsidRPr="00BD4669">
              <w:rPr>
                <w:rFonts w:ascii="Times New Roman" w:hAnsi="Times New Roman" w:cs="Times New Roman"/>
                <w:noProof/>
                <w:webHidden/>
              </w:rPr>
              <w:t>7</w:t>
            </w:r>
            <w:r w:rsidRPr="00BD4669">
              <w:rPr>
                <w:rFonts w:ascii="Times New Roman" w:hAnsi="Times New Roman" w:cs="Times New Roman"/>
                <w:noProof/>
                <w:webHidden/>
              </w:rPr>
              <w:fldChar w:fldCharType="end"/>
            </w:r>
          </w:hyperlink>
        </w:p>
        <w:p w14:paraId="485AE743" w14:textId="778EE5AC"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11" w:history="1">
            <w:r w:rsidRPr="00BD4669">
              <w:rPr>
                <w:rStyle w:val="Hyperlink"/>
                <w:rFonts w:ascii="Times New Roman" w:hAnsi="Times New Roman" w:cs="Times New Roman"/>
                <w:i/>
                <w:iCs/>
                <w:noProof/>
              </w:rPr>
              <w:t>Background: Enrollment Based Fiscal Challenges</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_Toc134050311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7</w:t>
            </w:r>
            <w:r w:rsidRPr="00BD4669">
              <w:rPr>
                <w:rFonts w:ascii="Times New Roman" w:hAnsi="Times New Roman" w:cs="Times New Roman"/>
                <w:i/>
                <w:iCs/>
                <w:noProof/>
                <w:webHidden/>
              </w:rPr>
              <w:fldChar w:fldCharType="end"/>
            </w:r>
          </w:hyperlink>
        </w:p>
        <w:p w14:paraId="6266BDCB" w14:textId="6082CE47"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12" w:history="1">
            <w:r w:rsidRPr="00BD4669">
              <w:rPr>
                <w:rStyle w:val="Hyperlink"/>
                <w:rFonts w:ascii="Times New Roman" w:hAnsi="Times New Roman" w:cs="Times New Roman"/>
                <w:i/>
                <w:iCs/>
                <w:noProof/>
              </w:rPr>
              <w:t>School Budget Historical Context</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_Toc134050312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8</w:t>
            </w:r>
            <w:r w:rsidRPr="00BD4669">
              <w:rPr>
                <w:rFonts w:ascii="Times New Roman" w:hAnsi="Times New Roman" w:cs="Times New Roman"/>
                <w:i/>
                <w:iCs/>
                <w:noProof/>
                <w:webHidden/>
              </w:rPr>
              <w:fldChar w:fldCharType="end"/>
            </w:r>
          </w:hyperlink>
        </w:p>
        <w:p w14:paraId="1A8C0764" w14:textId="141BDA47"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13" w:history="1">
            <w:r w:rsidRPr="00BD4669">
              <w:rPr>
                <w:rStyle w:val="Hyperlink"/>
                <w:rFonts w:ascii="Times New Roman" w:hAnsi="Times New Roman" w:cs="Times New Roman"/>
                <w:i/>
                <w:iCs/>
                <w:noProof/>
              </w:rPr>
              <w:t>COVID-19 Relief Funds</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_Toc134050313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8</w:t>
            </w:r>
            <w:r w:rsidRPr="00BD4669">
              <w:rPr>
                <w:rFonts w:ascii="Times New Roman" w:hAnsi="Times New Roman" w:cs="Times New Roman"/>
                <w:i/>
                <w:iCs/>
                <w:noProof/>
                <w:webHidden/>
              </w:rPr>
              <w:fldChar w:fldCharType="end"/>
            </w:r>
          </w:hyperlink>
        </w:p>
        <w:p w14:paraId="0904375C" w14:textId="6BDE9FD3"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14" w:history="1">
            <w:r w:rsidRPr="00BD4669">
              <w:rPr>
                <w:rStyle w:val="Hyperlink"/>
                <w:rFonts w:ascii="Times New Roman" w:hAnsi="Times New Roman" w:cs="Times New Roman"/>
                <w:i/>
                <w:iCs/>
                <w:noProof/>
              </w:rPr>
              <w:t>Defining Learning Loss</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_Toc134050314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9</w:t>
            </w:r>
            <w:r w:rsidRPr="00BD4669">
              <w:rPr>
                <w:rFonts w:ascii="Times New Roman" w:hAnsi="Times New Roman" w:cs="Times New Roman"/>
                <w:i/>
                <w:iCs/>
                <w:noProof/>
                <w:webHidden/>
              </w:rPr>
              <w:fldChar w:fldCharType="end"/>
            </w:r>
          </w:hyperlink>
        </w:p>
        <w:p w14:paraId="01CC8876" w14:textId="3D0E416D"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15" w:history="1">
            <w:r w:rsidRPr="00BD4669">
              <w:rPr>
                <w:rStyle w:val="Hyperlink"/>
                <w:rFonts w:ascii="Times New Roman" w:hAnsi="Times New Roman" w:cs="Times New Roman"/>
                <w:i/>
                <w:iCs/>
                <w:noProof/>
              </w:rPr>
              <w:t>Purpose</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_Toc134050315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9</w:t>
            </w:r>
            <w:r w:rsidRPr="00BD4669">
              <w:rPr>
                <w:rFonts w:ascii="Times New Roman" w:hAnsi="Times New Roman" w:cs="Times New Roman"/>
                <w:i/>
                <w:iCs/>
                <w:noProof/>
                <w:webHidden/>
              </w:rPr>
              <w:fldChar w:fldCharType="end"/>
            </w:r>
          </w:hyperlink>
        </w:p>
        <w:p w14:paraId="1E9BC7A6" w14:textId="3B235818" w:rsidR="00BD4669" w:rsidRPr="00BD4669" w:rsidRDefault="00BD4669">
          <w:pPr>
            <w:pStyle w:val="TOC1"/>
            <w:rPr>
              <w:rFonts w:ascii="Times New Roman" w:hAnsi="Times New Roman" w:cs="Times New Roman"/>
              <w:b w:val="0"/>
              <w:bCs w:val="0"/>
              <w:noProof/>
              <w:kern w:val="2"/>
              <w14:ligatures w14:val="standardContextual"/>
            </w:rPr>
          </w:pPr>
          <w:hyperlink w:anchor="_Toc134050316" w:history="1">
            <w:r w:rsidRPr="00BD4669">
              <w:rPr>
                <w:rStyle w:val="Hyperlink"/>
                <w:rFonts w:ascii="Times New Roman" w:hAnsi="Times New Roman" w:cs="Times New Roman"/>
                <w:noProof/>
              </w:rPr>
              <w:t>Literature Review</w:t>
            </w:r>
            <w:r w:rsidRPr="00BD4669">
              <w:rPr>
                <w:rFonts w:ascii="Times New Roman" w:hAnsi="Times New Roman" w:cs="Times New Roman"/>
                <w:noProof/>
                <w:webHidden/>
              </w:rPr>
              <w:tab/>
            </w:r>
            <w:r w:rsidRPr="00BD4669">
              <w:rPr>
                <w:rFonts w:ascii="Times New Roman" w:hAnsi="Times New Roman" w:cs="Times New Roman"/>
                <w:noProof/>
                <w:webHidden/>
              </w:rPr>
              <w:fldChar w:fldCharType="begin"/>
            </w:r>
            <w:r w:rsidRPr="00BD4669">
              <w:rPr>
                <w:rFonts w:ascii="Times New Roman" w:hAnsi="Times New Roman" w:cs="Times New Roman"/>
                <w:noProof/>
                <w:webHidden/>
              </w:rPr>
              <w:instrText xml:space="preserve"> PAGEREF _Toc134050316 \h </w:instrText>
            </w:r>
            <w:r w:rsidRPr="00BD4669">
              <w:rPr>
                <w:rFonts w:ascii="Times New Roman" w:hAnsi="Times New Roman" w:cs="Times New Roman"/>
                <w:noProof/>
                <w:webHidden/>
              </w:rPr>
            </w:r>
            <w:r w:rsidRPr="00BD4669">
              <w:rPr>
                <w:rFonts w:ascii="Times New Roman" w:hAnsi="Times New Roman" w:cs="Times New Roman"/>
                <w:noProof/>
                <w:webHidden/>
              </w:rPr>
              <w:fldChar w:fldCharType="separate"/>
            </w:r>
            <w:r w:rsidRPr="00BD4669">
              <w:rPr>
                <w:rFonts w:ascii="Times New Roman" w:hAnsi="Times New Roman" w:cs="Times New Roman"/>
                <w:noProof/>
                <w:webHidden/>
              </w:rPr>
              <w:t>11</w:t>
            </w:r>
            <w:r w:rsidRPr="00BD4669">
              <w:rPr>
                <w:rFonts w:ascii="Times New Roman" w:hAnsi="Times New Roman" w:cs="Times New Roman"/>
                <w:noProof/>
                <w:webHidden/>
              </w:rPr>
              <w:fldChar w:fldCharType="end"/>
            </w:r>
          </w:hyperlink>
        </w:p>
        <w:p w14:paraId="5946E84C" w14:textId="688FA17F"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17" w:history="1">
            <w:r w:rsidRPr="00BD4669">
              <w:rPr>
                <w:rStyle w:val="Hyperlink"/>
                <w:rFonts w:ascii="Times New Roman" w:hAnsi="Times New Roman" w:cs="Times New Roman"/>
                <w:i/>
                <w:iCs/>
                <w:noProof/>
              </w:rPr>
              <w:t>Education at the Federal Level</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_Toc134050317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11</w:t>
            </w:r>
            <w:r w:rsidRPr="00BD4669">
              <w:rPr>
                <w:rFonts w:ascii="Times New Roman" w:hAnsi="Times New Roman" w:cs="Times New Roman"/>
                <w:i/>
                <w:iCs/>
                <w:noProof/>
                <w:webHidden/>
              </w:rPr>
              <w:fldChar w:fldCharType="end"/>
            </w:r>
          </w:hyperlink>
        </w:p>
        <w:p w14:paraId="104A96E9" w14:textId="2006E8EE"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18" w:history="1">
            <w:r w:rsidRPr="00BD4669">
              <w:rPr>
                <w:rStyle w:val="Hyperlink"/>
                <w:rFonts w:ascii="Times New Roman" w:hAnsi="Times New Roman" w:cs="Times New Roman"/>
                <w:i/>
                <w:iCs/>
                <w:noProof/>
              </w:rPr>
              <w:t>Education at the State Level</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_Toc134050318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12</w:t>
            </w:r>
            <w:r w:rsidRPr="00BD4669">
              <w:rPr>
                <w:rFonts w:ascii="Times New Roman" w:hAnsi="Times New Roman" w:cs="Times New Roman"/>
                <w:i/>
                <w:iCs/>
                <w:noProof/>
                <w:webHidden/>
              </w:rPr>
              <w:fldChar w:fldCharType="end"/>
            </w:r>
          </w:hyperlink>
        </w:p>
        <w:p w14:paraId="188C2052" w14:textId="04DD11EA"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19" w:history="1">
            <w:r w:rsidRPr="00BD4669">
              <w:rPr>
                <w:rStyle w:val="Hyperlink"/>
                <w:rFonts w:ascii="Times New Roman" w:hAnsi="Times New Roman" w:cs="Times New Roman"/>
                <w:i/>
                <w:iCs/>
                <w:noProof/>
              </w:rPr>
              <w:t>Standardized Testing</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_Toc134050319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13</w:t>
            </w:r>
            <w:r w:rsidRPr="00BD4669">
              <w:rPr>
                <w:rFonts w:ascii="Times New Roman" w:hAnsi="Times New Roman" w:cs="Times New Roman"/>
                <w:i/>
                <w:iCs/>
                <w:noProof/>
                <w:webHidden/>
              </w:rPr>
              <w:fldChar w:fldCharType="end"/>
            </w:r>
          </w:hyperlink>
        </w:p>
        <w:p w14:paraId="52C09BB1" w14:textId="0BC9247C"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20" w:history="1">
            <w:r w:rsidRPr="00BD4669">
              <w:rPr>
                <w:rStyle w:val="Hyperlink"/>
                <w:rFonts w:ascii="Times New Roman" w:hAnsi="Times New Roman" w:cs="Times New Roman"/>
                <w:i/>
                <w:iCs/>
                <w:noProof/>
              </w:rPr>
              <w:t>Framework at Work</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_Toc134050320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14</w:t>
            </w:r>
            <w:r w:rsidRPr="00BD4669">
              <w:rPr>
                <w:rFonts w:ascii="Times New Roman" w:hAnsi="Times New Roman" w:cs="Times New Roman"/>
                <w:i/>
                <w:iCs/>
                <w:noProof/>
                <w:webHidden/>
              </w:rPr>
              <w:fldChar w:fldCharType="end"/>
            </w:r>
          </w:hyperlink>
        </w:p>
        <w:p w14:paraId="4221AE17" w14:textId="360AC67A" w:rsidR="00BD4669" w:rsidRPr="00BD4669" w:rsidRDefault="00BD4669">
          <w:pPr>
            <w:pStyle w:val="TOC1"/>
            <w:rPr>
              <w:rFonts w:ascii="Times New Roman" w:hAnsi="Times New Roman" w:cs="Times New Roman"/>
              <w:b w:val="0"/>
              <w:bCs w:val="0"/>
              <w:noProof/>
              <w:kern w:val="2"/>
              <w14:ligatures w14:val="standardContextual"/>
            </w:rPr>
          </w:pPr>
          <w:hyperlink w:anchor="_Toc134050321" w:history="1">
            <w:r w:rsidRPr="00BD4669">
              <w:rPr>
                <w:rStyle w:val="Hyperlink"/>
                <w:rFonts w:ascii="Times New Roman" w:hAnsi="Times New Roman" w:cs="Times New Roman"/>
                <w:noProof/>
              </w:rPr>
              <w:t>Methodology</w:t>
            </w:r>
            <w:r w:rsidRPr="00BD4669">
              <w:rPr>
                <w:rFonts w:ascii="Times New Roman" w:hAnsi="Times New Roman" w:cs="Times New Roman"/>
                <w:noProof/>
                <w:webHidden/>
              </w:rPr>
              <w:tab/>
            </w:r>
            <w:r w:rsidRPr="00BD4669">
              <w:rPr>
                <w:rFonts w:ascii="Times New Roman" w:hAnsi="Times New Roman" w:cs="Times New Roman"/>
                <w:noProof/>
                <w:webHidden/>
              </w:rPr>
              <w:fldChar w:fldCharType="begin"/>
            </w:r>
            <w:r w:rsidRPr="00BD4669">
              <w:rPr>
                <w:rFonts w:ascii="Times New Roman" w:hAnsi="Times New Roman" w:cs="Times New Roman"/>
                <w:noProof/>
                <w:webHidden/>
              </w:rPr>
              <w:instrText xml:space="preserve"> PAGEREF _Toc134050321 \h </w:instrText>
            </w:r>
            <w:r w:rsidRPr="00BD4669">
              <w:rPr>
                <w:rFonts w:ascii="Times New Roman" w:hAnsi="Times New Roman" w:cs="Times New Roman"/>
                <w:noProof/>
                <w:webHidden/>
              </w:rPr>
            </w:r>
            <w:r w:rsidRPr="00BD4669">
              <w:rPr>
                <w:rFonts w:ascii="Times New Roman" w:hAnsi="Times New Roman" w:cs="Times New Roman"/>
                <w:noProof/>
                <w:webHidden/>
              </w:rPr>
              <w:fldChar w:fldCharType="separate"/>
            </w:r>
            <w:r w:rsidRPr="00BD4669">
              <w:rPr>
                <w:rFonts w:ascii="Times New Roman" w:hAnsi="Times New Roman" w:cs="Times New Roman"/>
                <w:noProof/>
                <w:webHidden/>
              </w:rPr>
              <w:t>16</w:t>
            </w:r>
            <w:r w:rsidRPr="00BD4669">
              <w:rPr>
                <w:rFonts w:ascii="Times New Roman" w:hAnsi="Times New Roman" w:cs="Times New Roman"/>
                <w:noProof/>
                <w:webHidden/>
              </w:rPr>
              <w:fldChar w:fldCharType="end"/>
            </w:r>
          </w:hyperlink>
        </w:p>
        <w:p w14:paraId="21208B90" w14:textId="60BBA4F8"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22" w:history="1">
            <w:r w:rsidRPr="00BD4669">
              <w:rPr>
                <w:rStyle w:val="Hyperlink"/>
                <w:rFonts w:ascii="Times New Roman" w:hAnsi="Times New Roman" w:cs="Times New Roman"/>
                <w:i/>
                <w:iCs/>
                <w:noProof/>
              </w:rPr>
              <w:t>Framework at Work</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_Toc134050322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16</w:t>
            </w:r>
            <w:r w:rsidRPr="00BD4669">
              <w:rPr>
                <w:rFonts w:ascii="Times New Roman" w:hAnsi="Times New Roman" w:cs="Times New Roman"/>
                <w:i/>
                <w:iCs/>
                <w:noProof/>
                <w:webHidden/>
              </w:rPr>
              <w:fldChar w:fldCharType="end"/>
            </w:r>
          </w:hyperlink>
        </w:p>
        <w:p w14:paraId="7896D9AB" w14:textId="310EA407"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23" w:history="1">
            <w:r w:rsidRPr="00BD4669">
              <w:rPr>
                <w:rStyle w:val="Hyperlink"/>
                <w:rFonts w:ascii="Times New Roman" w:hAnsi="Times New Roman" w:cs="Times New Roman"/>
                <w:i/>
                <w:iCs/>
                <w:noProof/>
              </w:rPr>
              <w:t>Efficiency</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_Toc134050323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17</w:t>
            </w:r>
            <w:r w:rsidRPr="00BD4669">
              <w:rPr>
                <w:rFonts w:ascii="Times New Roman" w:hAnsi="Times New Roman" w:cs="Times New Roman"/>
                <w:i/>
                <w:iCs/>
                <w:noProof/>
                <w:webHidden/>
              </w:rPr>
              <w:fldChar w:fldCharType="end"/>
            </w:r>
          </w:hyperlink>
        </w:p>
        <w:p w14:paraId="4E296477" w14:textId="57268030"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24" w:history="1">
            <w:r w:rsidRPr="00BD4669">
              <w:rPr>
                <w:rStyle w:val="Hyperlink"/>
                <w:rFonts w:ascii="Times New Roman" w:hAnsi="Times New Roman" w:cs="Times New Roman"/>
                <w:i/>
                <w:iCs/>
                <w:noProof/>
              </w:rPr>
              <w:t>Feasibility</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_Toc134050324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18</w:t>
            </w:r>
            <w:r w:rsidRPr="00BD4669">
              <w:rPr>
                <w:rFonts w:ascii="Times New Roman" w:hAnsi="Times New Roman" w:cs="Times New Roman"/>
                <w:i/>
                <w:iCs/>
                <w:noProof/>
                <w:webHidden/>
              </w:rPr>
              <w:fldChar w:fldCharType="end"/>
            </w:r>
          </w:hyperlink>
        </w:p>
        <w:p w14:paraId="25000013" w14:textId="77985185"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25" w:history="1">
            <w:r w:rsidRPr="00BD4669">
              <w:rPr>
                <w:rStyle w:val="Hyperlink"/>
                <w:rFonts w:ascii="Times New Roman" w:hAnsi="Times New Roman" w:cs="Times New Roman"/>
                <w:i/>
                <w:iCs/>
                <w:noProof/>
              </w:rPr>
              <w:t>Equity</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_Toc134050325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18</w:t>
            </w:r>
            <w:r w:rsidRPr="00BD4669">
              <w:rPr>
                <w:rFonts w:ascii="Times New Roman" w:hAnsi="Times New Roman" w:cs="Times New Roman"/>
                <w:i/>
                <w:iCs/>
                <w:noProof/>
                <w:webHidden/>
              </w:rPr>
              <w:fldChar w:fldCharType="end"/>
            </w:r>
          </w:hyperlink>
        </w:p>
        <w:p w14:paraId="0C0FA063" w14:textId="5A1EADF7"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26" w:history="1">
            <w:r w:rsidRPr="00BD4669">
              <w:rPr>
                <w:rStyle w:val="Hyperlink"/>
                <w:rFonts w:ascii="Times New Roman" w:hAnsi="Times New Roman" w:cs="Times New Roman"/>
                <w:i/>
                <w:iCs/>
                <w:noProof/>
              </w:rPr>
              <w:t>Conclusion</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_Toc134050326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19</w:t>
            </w:r>
            <w:r w:rsidRPr="00BD4669">
              <w:rPr>
                <w:rFonts w:ascii="Times New Roman" w:hAnsi="Times New Roman" w:cs="Times New Roman"/>
                <w:i/>
                <w:iCs/>
                <w:noProof/>
                <w:webHidden/>
              </w:rPr>
              <w:fldChar w:fldCharType="end"/>
            </w:r>
          </w:hyperlink>
        </w:p>
        <w:p w14:paraId="4E88B461" w14:textId="1881BB1C" w:rsidR="00BD4669" w:rsidRPr="00BD4669" w:rsidRDefault="00BD4669">
          <w:pPr>
            <w:pStyle w:val="TOC1"/>
            <w:rPr>
              <w:rFonts w:ascii="Times New Roman" w:hAnsi="Times New Roman" w:cs="Times New Roman"/>
              <w:b w:val="0"/>
              <w:bCs w:val="0"/>
              <w:noProof/>
              <w:kern w:val="2"/>
              <w14:ligatures w14:val="standardContextual"/>
            </w:rPr>
          </w:pPr>
          <w:hyperlink w:anchor="_Toc134050327" w:history="1">
            <w:r w:rsidRPr="00BD4669">
              <w:rPr>
                <w:rStyle w:val="Hyperlink"/>
                <w:rFonts w:ascii="Times New Roman" w:hAnsi="Times New Roman" w:cs="Times New Roman"/>
                <w:noProof/>
              </w:rPr>
              <w:t>Findings</w:t>
            </w:r>
            <w:r w:rsidRPr="00BD4669">
              <w:rPr>
                <w:rFonts w:ascii="Times New Roman" w:hAnsi="Times New Roman" w:cs="Times New Roman"/>
                <w:noProof/>
                <w:webHidden/>
              </w:rPr>
              <w:tab/>
            </w:r>
            <w:r w:rsidRPr="00BD4669">
              <w:rPr>
                <w:rFonts w:ascii="Times New Roman" w:hAnsi="Times New Roman" w:cs="Times New Roman"/>
                <w:noProof/>
                <w:webHidden/>
              </w:rPr>
              <w:fldChar w:fldCharType="begin"/>
            </w:r>
            <w:r w:rsidRPr="00BD4669">
              <w:rPr>
                <w:rFonts w:ascii="Times New Roman" w:hAnsi="Times New Roman" w:cs="Times New Roman"/>
                <w:noProof/>
                <w:webHidden/>
              </w:rPr>
              <w:instrText xml:space="preserve"> PAGEREF _Toc134050327 \h </w:instrText>
            </w:r>
            <w:r w:rsidRPr="00BD4669">
              <w:rPr>
                <w:rFonts w:ascii="Times New Roman" w:hAnsi="Times New Roman" w:cs="Times New Roman"/>
                <w:noProof/>
                <w:webHidden/>
              </w:rPr>
            </w:r>
            <w:r w:rsidRPr="00BD4669">
              <w:rPr>
                <w:rFonts w:ascii="Times New Roman" w:hAnsi="Times New Roman" w:cs="Times New Roman"/>
                <w:noProof/>
                <w:webHidden/>
              </w:rPr>
              <w:fldChar w:fldCharType="separate"/>
            </w:r>
            <w:r w:rsidRPr="00BD4669">
              <w:rPr>
                <w:rFonts w:ascii="Times New Roman" w:hAnsi="Times New Roman" w:cs="Times New Roman"/>
                <w:noProof/>
                <w:webHidden/>
              </w:rPr>
              <w:t>20</w:t>
            </w:r>
            <w:r w:rsidRPr="00BD4669">
              <w:rPr>
                <w:rFonts w:ascii="Times New Roman" w:hAnsi="Times New Roman" w:cs="Times New Roman"/>
                <w:noProof/>
                <w:webHidden/>
              </w:rPr>
              <w:fldChar w:fldCharType="end"/>
            </w:r>
          </w:hyperlink>
        </w:p>
        <w:p w14:paraId="6D7CD2D7" w14:textId="5AF36622"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28" w:history="1">
            <w:r w:rsidRPr="00BD4669">
              <w:rPr>
                <w:rStyle w:val="Hyperlink"/>
                <w:rFonts w:ascii="Times New Roman" w:hAnsi="Times New Roman" w:cs="Times New Roman"/>
                <w:i/>
                <w:iCs/>
                <w:noProof/>
              </w:rPr>
              <w:t>The Problem</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_Toc134050328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20</w:t>
            </w:r>
            <w:r w:rsidRPr="00BD4669">
              <w:rPr>
                <w:rFonts w:ascii="Times New Roman" w:hAnsi="Times New Roman" w:cs="Times New Roman"/>
                <w:i/>
                <w:iCs/>
                <w:noProof/>
                <w:webHidden/>
              </w:rPr>
              <w:fldChar w:fldCharType="end"/>
            </w:r>
          </w:hyperlink>
        </w:p>
        <w:p w14:paraId="68B167A2" w14:textId="7E3D6BEA"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29" w:history="1">
            <w:r w:rsidRPr="00BD4669">
              <w:rPr>
                <w:rStyle w:val="Hyperlink"/>
                <w:rFonts w:ascii="Times New Roman" w:hAnsi="Times New Roman" w:cs="Times New Roman"/>
                <w:i/>
                <w:iCs/>
                <w:noProof/>
              </w:rPr>
              <w:t>Goals &amp; Objectives</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_Toc134050329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20</w:t>
            </w:r>
            <w:r w:rsidRPr="00BD4669">
              <w:rPr>
                <w:rFonts w:ascii="Times New Roman" w:hAnsi="Times New Roman" w:cs="Times New Roman"/>
                <w:i/>
                <w:iCs/>
                <w:noProof/>
                <w:webHidden/>
              </w:rPr>
              <w:fldChar w:fldCharType="end"/>
            </w:r>
          </w:hyperlink>
        </w:p>
        <w:p w14:paraId="78E1907C" w14:textId="53A4120B"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30" w:history="1">
            <w:r w:rsidRPr="00BD4669">
              <w:rPr>
                <w:rStyle w:val="Hyperlink"/>
                <w:rFonts w:ascii="Times New Roman" w:hAnsi="Times New Roman" w:cs="Times New Roman"/>
                <w:i/>
                <w:iCs/>
                <w:noProof/>
              </w:rPr>
              <w:t>Pilot Program Alternatives</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_Toc134050330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22</w:t>
            </w:r>
            <w:r w:rsidRPr="00BD4669">
              <w:rPr>
                <w:rFonts w:ascii="Times New Roman" w:hAnsi="Times New Roman" w:cs="Times New Roman"/>
                <w:i/>
                <w:iCs/>
                <w:noProof/>
                <w:webHidden/>
              </w:rPr>
              <w:fldChar w:fldCharType="end"/>
            </w:r>
          </w:hyperlink>
        </w:p>
        <w:p w14:paraId="0070CEB3" w14:textId="48789EAD"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31" w:history="1">
            <w:r w:rsidRPr="00BD4669">
              <w:rPr>
                <w:rStyle w:val="Hyperlink"/>
                <w:rFonts w:ascii="Times New Roman" w:hAnsi="Times New Roman" w:cs="Times New Roman"/>
                <w:i/>
                <w:iCs/>
                <w:noProof/>
              </w:rPr>
              <w:t>Collaborative Governance</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_Toc134050331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23</w:t>
            </w:r>
            <w:r w:rsidRPr="00BD4669">
              <w:rPr>
                <w:rFonts w:ascii="Times New Roman" w:hAnsi="Times New Roman" w:cs="Times New Roman"/>
                <w:i/>
                <w:iCs/>
                <w:noProof/>
                <w:webHidden/>
              </w:rPr>
              <w:fldChar w:fldCharType="end"/>
            </w:r>
          </w:hyperlink>
        </w:p>
        <w:p w14:paraId="02B66101" w14:textId="13FF03ED"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32" w:history="1">
            <w:r w:rsidRPr="00BD4669">
              <w:rPr>
                <w:rStyle w:val="Hyperlink"/>
                <w:rFonts w:ascii="Times New Roman" w:hAnsi="Times New Roman" w:cs="Times New Roman"/>
                <w:i/>
                <w:iCs/>
                <w:noProof/>
              </w:rPr>
              <w:t>Reconsidering Enrollment Based Funding</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_Toc134050332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24</w:t>
            </w:r>
            <w:r w:rsidRPr="00BD4669">
              <w:rPr>
                <w:rFonts w:ascii="Times New Roman" w:hAnsi="Times New Roman" w:cs="Times New Roman"/>
                <w:i/>
                <w:iCs/>
                <w:noProof/>
                <w:webHidden/>
              </w:rPr>
              <w:fldChar w:fldCharType="end"/>
            </w:r>
          </w:hyperlink>
        </w:p>
        <w:p w14:paraId="29B40AC7" w14:textId="2AB8DC8C" w:rsidR="00BD4669" w:rsidRPr="00BD4669" w:rsidRDefault="00BD4669">
          <w:pPr>
            <w:pStyle w:val="TOC1"/>
            <w:rPr>
              <w:rFonts w:ascii="Times New Roman" w:hAnsi="Times New Roman" w:cs="Times New Roman"/>
              <w:b w:val="0"/>
              <w:bCs w:val="0"/>
              <w:noProof/>
              <w:kern w:val="2"/>
              <w14:ligatures w14:val="standardContextual"/>
            </w:rPr>
          </w:pPr>
          <w:hyperlink w:anchor="_Toc134050333" w:history="1">
            <w:r w:rsidRPr="00BD4669">
              <w:rPr>
                <w:rStyle w:val="Hyperlink"/>
                <w:rFonts w:ascii="Times New Roman" w:hAnsi="Times New Roman" w:cs="Times New Roman"/>
                <w:noProof/>
              </w:rPr>
              <w:t>Policy Recommendations</w:t>
            </w:r>
            <w:r w:rsidRPr="00BD4669">
              <w:rPr>
                <w:rFonts w:ascii="Times New Roman" w:hAnsi="Times New Roman" w:cs="Times New Roman"/>
                <w:noProof/>
                <w:webHidden/>
              </w:rPr>
              <w:tab/>
            </w:r>
            <w:r w:rsidRPr="00BD4669">
              <w:rPr>
                <w:rFonts w:ascii="Times New Roman" w:hAnsi="Times New Roman" w:cs="Times New Roman"/>
                <w:noProof/>
                <w:webHidden/>
              </w:rPr>
              <w:fldChar w:fldCharType="begin"/>
            </w:r>
            <w:r w:rsidRPr="00BD4669">
              <w:rPr>
                <w:rFonts w:ascii="Times New Roman" w:hAnsi="Times New Roman" w:cs="Times New Roman"/>
                <w:noProof/>
                <w:webHidden/>
              </w:rPr>
              <w:instrText xml:space="preserve"> PAGEREF _Toc134050333 \h </w:instrText>
            </w:r>
            <w:r w:rsidRPr="00BD4669">
              <w:rPr>
                <w:rFonts w:ascii="Times New Roman" w:hAnsi="Times New Roman" w:cs="Times New Roman"/>
                <w:noProof/>
                <w:webHidden/>
              </w:rPr>
            </w:r>
            <w:r w:rsidRPr="00BD4669">
              <w:rPr>
                <w:rFonts w:ascii="Times New Roman" w:hAnsi="Times New Roman" w:cs="Times New Roman"/>
                <w:noProof/>
                <w:webHidden/>
              </w:rPr>
              <w:fldChar w:fldCharType="separate"/>
            </w:r>
            <w:r w:rsidRPr="00BD4669">
              <w:rPr>
                <w:rFonts w:ascii="Times New Roman" w:hAnsi="Times New Roman" w:cs="Times New Roman"/>
                <w:noProof/>
                <w:webHidden/>
              </w:rPr>
              <w:t>25</w:t>
            </w:r>
            <w:r w:rsidRPr="00BD4669">
              <w:rPr>
                <w:rFonts w:ascii="Times New Roman" w:hAnsi="Times New Roman" w:cs="Times New Roman"/>
                <w:noProof/>
                <w:webHidden/>
              </w:rPr>
              <w:fldChar w:fldCharType="end"/>
            </w:r>
          </w:hyperlink>
        </w:p>
        <w:p w14:paraId="7B0E4818" w14:textId="60058F9C"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34" w:history="1">
            <w:r w:rsidRPr="00BD4669">
              <w:rPr>
                <w:rStyle w:val="Hyperlink"/>
                <w:rFonts w:ascii="Times New Roman" w:hAnsi="Times New Roman" w:cs="Times New Roman"/>
                <w:i/>
                <w:iCs/>
                <w:noProof/>
              </w:rPr>
              <w:t>Stakeholder Map</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_Toc134050334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26</w:t>
            </w:r>
            <w:r w:rsidRPr="00BD4669">
              <w:rPr>
                <w:rFonts w:ascii="Times New Roman" w:hAnsi="Times New Roman" w:cs="Times New Roman"/>
                <w:i/>
                <w:iCs/>
                <w:noProof/>
                <w:webHidden/>
              </w:rPr>
              <w:fldChar w:fldCharType="end"/>
            </w:r>
          </w:hyperlink>
        </w:p>
        <w:p w14:paraId="6DF0C36E" w14:textId="00B106B4"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35" w:history="1">
            <w:r w:rsidRPr="00BD4669">
              <w:rPr>
                <w:rStyle w:val="Hyperlink"/>
                <w:rFonts w:ascii="Times New Roman" w:hAnsi="Times New Roman" w:cs="Times New Roman"/>
                <w:i/>
                <w:iCs/>
                <w:noProof/>
              </w:rPr>
              <w:t>Pilot Program</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_Toc134050335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26</w:t>
            </w:r>
            <w:r w:rsidRPr="00BD4669">
              <w:rPr>
                <w:rFonts w:ascii="Times New Roman" w:hAnsi="Times New Roman" w:cs="Times New Roman"/>
                <w:i/>
                <w:iCs/>
                <w:noProof/>
                <w:webHidden/>
              </w:rPr>
              <w:fldChar w:fldCharType="end"/>
            </w:r>
          </w:hyperlink>
        </w:p>
        <w:p w14:paraId="48863B30" w14:textId="53035C7B" w:rsidR="00BD4669" w:rsidRPr="00BD4669" w:rsidRDefault="00BD4669">
          <w:pPr>
            <w:pStyle w:val="TOC2"/>
            <w:tabs>
              <w:tab w:val="right" w:leader="dot" w:pos="9350"/>
            </w:tabs>
            <w:rPr>
              <w:rFonts w:ascii="Times New Roman" w:hAnsi="Times New Roman" w:cs="Times New Roman"/>
              <w:b w:val="0"/>
              <w:bCs w:val="0"/>
              <w:i/>
              <w:iCs/>
              <w:noProof/>
              <w:kern w:val="2"/>
              <w:sz w:val="24"/>
              <w:szCs w:val="24"/>
              <w14:ligatures w14:val="standardContextual"/>
            </w:rPr>
          </w:pPr>
          <w:hyperlink w:anchor="_Toc134050336" w:history="1">
            <w:r w:rsidRPr="00BD4669">
              <w:rPr>
                <w:rStyle w:val="Hyperlink"/>
                <w:rFonts w:ascii="Times New Roman" w:hAnsi="Times New Roman" w:cs="Times New Roman"/>
                <w:i/>
                <w:iCs/>
                <w:noProof/>
              </w:rPr>
              <w:t>Cost, Feasibility, Equity</w:t>
            </w:r>
            <w:r w:rsidRPr="00BD4669">
              <w:rPr>
                <w:rFonts w:ascii="Times New Roman" w:hAnsi="Times New Roman" w:cs="Times New Roman"/>
                <w:i/>
                <w:iCs/>
                <w:noProof/>
                <w:webHidden/>
              </w:rPr>
              <w:tab/>
            </w:r>
            <w:r w:rsidRPr="00BD4669">
              <w:rPr>
                <w:rFonts w:ascii="Times New Roman" w:hAnsi="Times New Roman" w:cs="Times New Roman"/>
                <w:i/>
                <w:iCs/>
                <w:noProof/>
                <w:webHidden/>
              </w:rPr>
              <w:fldChar w:fldCharType="begin"/>
            </w:r>
            <w:r w:rsidRPr="00BD4669">
              <w:rPr>
                <w:rFonts w:ascii="Times New Roman" w:hAnsi="Times New Roman" w:cs="Times New Roman"/>
                <w:i/>
                <w:iCs/>
                <w:noProof/>
                <w:webHidden/>
              </w:rPr>
              <w:instrText xml:space="preserve"> PAGEREF _Toc134050336 \h </w:instrText>
            </w:r>
            <w:r w:rsidRPr="00BD4669">
              <w:rPr>
                <w:rFonts w:ascii="Times New Roman" w:hAnsi="Times New Roman" w:cs="Times New Roman"/>
                <w:i/>
                <w:iCs/>
                <w:noProof/>
                <w:webHidden/>
              </w:rPr>
            </w:r>
            <w:r w:rsidRPr="00BD4669">
              <w:rPr>
                <w:rFonts w:ascii="Times New Roman" w:hAnsi="Times New Roman" w:cs="Times New Roman"/>
                <w:i/>
                <w:iCs/>
                <w:noProof/>
                <w:webHidden/>
              </w:rPr>
              <w:fldChar w:fldCharType="separate"/>
            </w:r>
            <w:r w:rsidRPr="00BD4669">
              <w:rPr>
                <w:rFonts w:ascii="Times New Roman" w:hAnsi="Times New Roman" w:cs="Times New Roman"/>
                <w:i/>
                <w:iCs/>
                <w:noProof/>
                <w:webHidden/>
              </w:rPr>
              <w:t>27</w:t>
            </w:r>
            <w:r w:rsidRPr="00BD4669">
              <w:rPr>
                <w:rFonts w:ascii="Times New Roman" w:hAnsi="Times New Roman" w:cs="Times New Roman"/>
                <w:i/>
                <w:iCs/>
                <w:noProof/>
                <w:webHidden/>
              </w:rPr>
              <w:fldChar w:fldCharType="end"/>
            </w:r>
          </w:hyperlink>
        </w:p>
        <w:p w14:paraId="60996D63" w14:textId="7550BD91" w:rsidR="00BD4669" w:rsidRPr="00BD4669" w:rsidRDefault="00BD4669">
          <w:pPr>
            <w:pStyle w:val="TOC1"/>
            <w:rPr>
              <w:rFonts w:ascii="Times New Roman" w:hAnsi="Times New Roman" w:cs="Times New Roman"/>
              <w:b w:val="0"/>
              <w:bCs w:val="0"/>
              <w:noProof/>
              <w:kern w:val="2"/>
              <w14:ligatures w14:val="standardContextual"/>
            </w:rPr>
          </w:pPr>
          <w:hyperlink w:anchor="_Toc134050337" w:history="1">
            <w:r w:rsidRPr="00BD4669">
              <w:rPr>
                <w:rStyle w:val="Hyperlink"/>
                <w:rFonts w:ascii="Times New Roman" w:hAnsi="Times New Roman" w:cs="Times New Roman"/>
                <w:noProof/>
              </w:rPr>
              <w:t>Conclusion</w:t>
            </w:r>
            <w:r w:rsidRPr="00BD4669">
              <w:rPr>
                <w:rFonts w:ascii="Times New Roman" w:hAnsi="Times New Roman" w:cs="Times New Roman"/>
                <w:noProof/>
                <w:webHidden/>
              </w:rPr>
              <w:tab/>
            </w:r>
            <w:r w:rsidRPr="00BD4669">
              <w:rPr>
                <w:rFonts w:ascii="Times New Roman" w:hAnsi="Times New Roman" w:cs="Times New Roman"/>
                <w:noProof/>
                <w:webHidden/>
              </w:rPr>
              <w:fldChar w:fldCharType="begin"/>
            </w:r>
            <w:r w:rsidRPr="00BD4669">
              <w:rPr>
                <w:rFonts w:ascii="Times New Roman" w:hAnsi="Times New Roman" w:cs="Times New Roman"/>
                <w:noProof/>
                <w:webHidden/>
              </w:rPr>
              <w:instrText xml:space="preserve"> PAGEREF _Toc134050337 \h </w:instrText>
            </w:r>
            <w:r w:rsidRPr="00BD4669">
              <w:rPr>
                <w:rFonts w:ascii="Times New Roman" w:hAnsi="Times New Roman" w:cs="Times New Roman"/>
                <w:noProof/>
                <w:webHidden/>
              </w:rPr>
            </w:r>
            <w:r w:rsidRPr="00BD4669">
              <w:rPr>
                <w:rFonts w:ascii="Times New Roman" w:hAnsi="Times New Roman" w:cs="Times New Roman"/>
                <w:noProof/>
                <w:webHidden/>
              </w:rPr>
              <w:fldChar w:fldCharType="separate"/>
            </w:r>
            <w:r w:rsidRPr="00BD4669">
              <w:rPr>
                <w:rFonts w:ascii="Times New Roman" w:hAnsi="Times New Roman" w:cs="Times New Roman"/>
                <w:noProof/>
                <w:webHidden/>
              </w:rPr>
              <w:t>29</w:t>
            </w:r>
            <w:r w:rsidRPr="00BD4669">
              <w:rPr>
                <w:rFonts w:ascii="Times New Roman" w:hAnsi="Times New Roman" w:cs="Times New Roman"/>
                <w:noProof/>
                <w:webHidden/>
              </w:rPr>
              <w:fldChar w:fldCharType="end"/>
            </w:r>
          </w:hyperlink>
        </w:p>
        <w:p w14:paraId="79065DB5" w14:textId="1E867004" w:rsidR="00BD4669" w:rsidRPr="00BD4669" w:rsidRDefault="00BD4669">
          <w:pPr>
            <w:pStyle w:val="TOC1"/>
            <w:rPr>
              <w:rFonts w:ascii="Times New Roman" w:hAnsi="Times New Roman" w:cs="Times New Roman"/>
              <w:b w:val="0"/>
              <w:bCs w:val="0"/>
              <w:noProof/>
              <w:kern w:val="2"/>
              <w14:ligatures w14:val="standardContextual"/>
            </w:rPr>
          </w:pPr>
          <w:hyperlink w:anchor="_Toc134050338" w:history="1">
            <w:r w:rsidRPr="00BD4669">
              <w:rPr>
                <w:rStyle w:val="Hyperlink"/>
                <w:rFonts w:ascii="Times New Roman" w:hAnsi="Times New Roman" w:cs="Times New Roman"/>
                <w:noProof/>
              </w:rPr>
              <w:t>References</w:t>
            </w:r>
            <w:r w:rsidRPr="00BD4669">
              <w:rPr>
                <w:rFonts w:ascii="Times New Roman" w:hAnsi="Times New Roman" w:cs="Times New Roman"/>
                <w:noProof/>
                <w:webHidden/>
              </w:rPr>
              <w:tab/>
            </w:r>
            <w:r w:rsidRPr="00BD4669">
              <w:rPr>
                <w:rFonts w:ascii="Times New Roman" w:hAnsi="Times New Roman" w:cs="Times New Roman"/>
                <w:noProof/>
                <w:webHidden/>
              </w:rPr>
              <w:fldChar w:fldCharType="begin"/>
            </w:r>
            <w:r w:rsidRPr="00BD4669">
              <w:rPr>
                <w:rFonts w:ascii="Times New Roman" w:hAnsi="Times New Roman" w:cs="Times New Roman"/>
                <w:noProof/>
                <w:webHidden/>
              </w:rPr>
              <w:instrText xml:space="preserve"> PAGEREF _Toc134050338 \h </w:instrText>
            </w:r>
            <w:r w:rsidRPr="00BD4669">
              <w:rPr>
                <w:rFonts w:ascii="Times New Roman" w:hAnsi="Times New Roman" w:cs="Times New Roman"/>
                <w:noProof/>
                <w:webHidden/>
              </w:rPr>
            </w:r>
            <w:r w:rsidRPr="00BD4669">
              <w:rPr>
                <w:rFonts w:ascii="Times New Roman" w:hAnsi="Times New Roman" w:cs="Times New Roman"/>
                <w:noProof/>
                <w:webHidden/>
              </w:rPr>
              <w:fldChar w:fldCharType="separate"/>
            </w:r>
            <w:r w:rsidRPr="00BD4669">
              <w:rPr>
                <w:rFonts w:ascii="Times New Roman" w:hAnsi="Times New Roman" w:cs="Times New Roman"/>
                <w:noProof/>
                <w:webHidden/>
              </w:rPr>
              <w:t>31</w:t>
            </w:r>
            <w:r w:rsidRPr="00BD4669">
              <w:rPr>
                <w:rFonts w:ascii="Times New Roman" w:hAnsi="Times New Roman" w:cs="Times New Roman"/>
                <w:noProof/>
                <w:webHidden/>
              </w:rPr>
              <w:fldChar w:fldCharType="end"/>
            </w:r>
          </w:hyperlink>
        </w:p>
        <w:p w14:paraId="20ADCB16" w14:textId="0445D46E" w:rsidR="00941695" w:rsidRPr="00262DBF" w:rsidRDefault="006D044E" w:rsidP="00941695">
          <w:pPr>
            <w:pStyle w:val="TOC1"/>
            <w:rPr>
              <w:b w:val="0"/>
              <w:bCs w:val="0"/>
              <w:i w:val="0"/>
              <w:iCs w:val="0"/>
              <w:sz w:val="22"/>
              <w:szCs w:val="22"/>
            </w:rPr>
          </w:pPr>
          <w:r w:rsidRPr="00BD4669">
            <w:rPr>
              <w:rFonts w:ascii="Times New Roman" w:hAnsi="Times New Roman" w:cs="Times New Roman"/>
              <w:sz w:val="22"/>
              <w:szCs w:val="22"/>
            </w:rPr>
            <w:fldChar w:fldCharType="end"/>
          </w:r>
          <w:r w:rsidR="00941695" w:rsidRPr="00262DBF">
            <w:rPr>
              <w:b w:val="0"/>
              <w:bCs w:val="0"/>
              <w:i w:val="0"/>
              <w:iCs w:val="0"/>
              <w:sz w:val="22"/>
              <w:szCs w:val="22"/>
            </w:rPr>
            <w:t xml:space="preserve"> </w:t>
          </w:r>
        </w:p>
        <w:p w14:paraId="2CC1D2DA" w14:textId="07E8816C" w:rsidR="006D044E" w:rsidRPr="004F6A2B" w:rsidRDefault="00000000" w:rsidP="00F962F0">
          <w:pPr>
            <w:pStyle w:val="TOC1"/>
          </w:pPr>
        </w:p>
      </w:sdtContent>
    </w:sdt>
    <w:p w14:paraId="6BBFE542" w14:textId="77777777" w:rsidR="006D044E" w:rsidRDefault="006D044E" w:rsidP="00F77B39">
      <w:pPr>
        <w:spacing w:line="480" w:lineRule="auto"/>
        <w:jc w:val="center"/>
        <w:rPr>
          <w:rFonts w:ascii="Times New Roman" w:hAnsi="Times New Roman" w:cs="Times New Roman"/>
          <w:sz w:val="24"/>
          <w:szCs w:val="24"/>
        </w:rPr>
      </w:pPr>
    </w:p>
    <w:p w14:paraId="74580CBD" w14:textId="77777777" w:rsidR="006D044E" w:rsidRDefault="006D044E" w:rsidP="00F77B39">
      <w:pPr>
        <w:spacing w:line="480" w:lineRule="auto"/>
        <w:jc w:val="center"/>
        <w:rPr>
          <w:rFonts w:ascii="Times New Roman" w:hAnsi="Times New Roman" w:cs="Times New Roman"/>
          <w:sz w:val="24"/>
          <w:szCs w:val="24"/>
        </w:rPr>
      </w:pPr>
    </w:p>
    <w:p w14:paraId="660FEBFF" w14:textId="77777777" w:rsidR="006D044E" w:rsidRDefault="006D044E" w:rsidP="00F77B39">
      <w:pPr>
        <w:spacing w:line="480" w:lineRule="auto"/>
        <w:jc w:val="center"/>
        <w:rPr>
          <w:rFonts w:ascii="Times New Roman" w:hAnsi="Times New Roman" w:cs="Times New Roman"/>
          <w:sz w:val="24"/>
          <w:szCs w:val="24"/>
        </w:rPr>
      </w:pPr>
    </w:p>
    <w:p w14:paraId="4DCD3628" w14:textId="77777777" w:rsidR="006D044E" w:rsidRDefault="006D044E" w:rsidP="00F77B39">
      <w:pPr>
        <w:spacing w:line="480" w:lineRule="auto"/>
        <w:jc w:val="center"/>
        <w:rPr>
          <w:rFonts w:ascii="Times New Roman" w:hAnsi="Times New Roman" w:cs="Times New Roman"/>
          <w:sz w:val="24"/>
          <w:szCs w:val="24"/>
        </w:rPr>
      </w:pPr>
    </w:p>
    <w:p w14:paraId="208A8EF5" w14:textId="77777777" w:rsidR="006D044E" w:rsidRDefault="006D044E" w:rsidP="00F77B39">
      <w:pPr>
        <w:spacing w:line="480" w:lineRule="auto"/>
        <w:jc w:val="center"/>
        <w:rPr>
          <w:rFonts w:ascii="Times New Roman" w:hAnsi="Times New Roman" w:cs="Times New Roman"/>
          <w:sz w:val="24"/>
          <w:szCs w:val="24"/>
        </w:rPr>
      </w:pPr>
    </w:p>
    <w:p w14:paraId="1F849148" w14:textId="77777777" w:rsidR="006D044E" w:rsidRDefault="006D044E" w:rsidP="00F77B39">
      <w:pPr>
        <w:spacing w:line="480" w:lineRule="auto"/>
        <w:jc w:val="center"/>
        <w:rPr>
          <w:rFonts w:ascii="Times New Roman" w:hAnsi="Times New Roman" w:cs="Times New Roman"/>
          <w:sz w:val="24"/>
          <w:szCs w:val="24"/>
        </w:rPr>
      </w:pPr>
    </w:p>
    <w:p w14:paraId="417D1F8D" w14:textId="77777777" w:rsidR="006D044E" w:rsidRDefault="006D044E" w:rsidP="00F77B39">
      <w:pPr>
        <w:spacing w:line="480" w:lineRule="auto"/>
        <w:jc w:val="center"/>
        <w:rPr>
          <w:rFonts w:ascii="Times New Roman" w:hAnsi="Times New Roman" w:cs="Times New Roman"/>
          <w:sz w:val="24"/>
          <w:szCs w:val="24"/>
        </w:rPr>
      </w:pPr>
    </w:p>
    <w:p w14:paraId="6DCF7D39" w14:textId="77777777" w:rsidR="006D044E" w:rsidRDefault="006D044E" w:rsidP="00F77B39">
      <w:pPr>
        <w:spacing w:line="480" w:lineRule="auto"/>
        <w:jc w:val="center"/>
        <w:rPr>
          <w:rFonts w:ascii="Times New Roman" w:hAnsi="Times New Roman" w:cs="Times New Roman"/>
          <w:sz w:val="24"/>
          <w:szCs w:val="24"/>
        </w:rPr>
      </w:pPr>
    </w:p>
    <w:p w14:paraId="4D639265" w14:textId="77777777" w:rsidR="006D044E" w:rsidRDefault="006D044E" w:rsidP="00F77B39">
      <w:pPr>
        <w:spacing w:line="480" w:lineRule="auto"/>
        <w:jc w:val="center"/>
        <w:rPr>
          <w:rFonts w:ascii="Times New Roman" w:hAnsi="Times New Roman" w:cs="Times New Roman"/>
          <w:sz w:val="24"/>
          <w:szCs w:val="24"/>
        </w:rPr>
      </w:pPr>
    </w:p>
    <w:p w14:paraId="4D8C1985" w14:textId="77777777" w:rsidR="006D044E" w:rsidRDefault="006D044E" w:rsidP="00F77B39">
      <w:pPr>
        <w:spacing w:line="480" w:lineRule="auto"/>
        <w:jc w:val="center"/>
        <w:rPr>
          <w:rFonts w:ascii="Times New Roman" w:hAnsi="Times New Roman" w:cs="Times New Roman"/>
          <w:sz w:val="24"/>
          <w:szCs w:val="24"/>
        </w:rPr>
      </w:pPr>
    </w:p>
    <w:p w14:paraId="4DCF45CE" w14:textId="77777777" w:rsidR="006D044E" w:rsidRDefault="006D044E" w:rsidP="00F77B39">
      <w:pPr>
        <w:spacing w:line="480" w:lineRule="auto"/>
        <w:jc w:val="center"/>
        <w:rPr>
          <w:rFonts w:ascii="Times New Roman" w:hAnsi="Times New Roman" w:cs="Times New Roman"/>
          <w:sz w:val="24"/>
          <w:szCs w:val="24"/>
        </w:rPr>
      </w:pPr>
    </w:p>
    <w:p w14:paraId="0F4ECBCD" w14:textId="77777777" w:rsidR="006D044E" w:rsidRDefault="006D044E" w:rsidP="00F77B39">
      <w:pPr>
        <w:spacing w:line="480" w:lineRule="auto"/>
        <w:jc w:val="center"/>
        <w:rPr>
          <w:rFonts w:ascii="Times New Roman" w:hAnsi="Times New Roman" w:cs="Times New Roman"/>
          <w:sz w:val="24"/>
          <w:szCs w:val="24"/>
        </w:rPr>
      </w:pPr>
    </w:p>
    <w:p w14:paraId="10CC4701" w14:textId="77777777" w:rsidR="006D044E" w:rsidRDefault="006D044E" w:rsidP="00F77B39">
      <w:pPr>
        <w:spacing w:line="480" w:lineRule="auto"/>
        <w:jc w:val="center"/>
        <w:rPr>
          <w:rFonts w:ascii="Times New Roman" w:hAnsi="Times New Roman" w:cs="Times New Roman"/>
          <w:sz w:val="24"/>
          <w:szCs w:val="24"/>
        </w:rPr>
      </w:pPr>
    </w:p>
    <w:p w14:paraId="3264E647" w14:textId="77777777" w:rsidR="004F6A2B" w:rsidRDefault="004F6A2B" w:rsidP="004F6A2B">
      <w:pPr>
        <w:spacing w:line="480" w:lineRule="auto"/>
        <w:rPr>
          <w:rFonts w:ascii="Times New Roman" w:hAnsi="Times New Roman" w:cs="Times New Roman"/>
          <w:sz w:val="24"/>
          <w:szCs w:val="24"/>
        </w:rPr>
      </w:pPr>
    </w:p>
    <w:p w14:paraId="1C9C841B" w14:textId="77777777" w:rsidR="0053093C" w:rsidRDefault="0053093C" w:rsidP="004F6A2B">
      <w:pPr>
        <w:pStyle w:val="Heading1"/>
        <w:jc w:val="center"/>
        <w:rPr>
          <w:rFonts w:ascii="Times New Roman" w:hAnsi="Times New Roman" w:cs="Times New Roman"/>
          <w:sz w:val="28"/>
          <w:szCs w:val="28"/>
        </w:rPr>
      </w:pPr>
    </w:p>
    <w:p w14:paraId="6F852AAB" w14:textId="77777777" w:rsidR="0053093C" w:rsidRDefault="0053093C" w:rsidP="004F6A2B">
      <w:pPr>
        <w:pStyle w:val="Heading1"/>
        <w:jc w:val="center"/>
        <w:rPr>
          <w:rFonts w:ascii="Times New Roman" w:hAnsi="Times New Roman" w:cs="Times New Roman"/>
          <w:sz w:val="28"/>
          <w:szCs w:val="28"/>
        </w:rPr>
      </w:pPr>
    </w:p>
    <w:p w14:paraId="675AB3F4" w14:textId="77777777" w:rsidR="0053093C" w:rsidRDefault="0053093C" w:rsidP="004F6A2B">
      <w:pPr>
        <w:pStyle w:val="Heading1"/>
        <w:jc w:val="center"/>
        <w:rPr>
          <w:rFonts w:ascii="Times New Roman" w:hAnsi="Times New Roman" w:cs="Times New Roman"/>
          <w:sz w:val="28"/>
          <w:szCs w:val="28"/>
        </w:rPr>
      </w:pPr>
    </w:p>
    <w:p w14:paraId="3DBAAAC4" w14:textId="77777777" w:rsidR="0053093C" w:rsidRDefault="0053093C" w:rsidP="006F131E">
      <w:pPr>
        <w:pStyle w:val="Heading1"/>
        <w:rPr>
          <w:rFonts w:ascii="Times New Roman" w:hAnsi="Times New Roman" w:cs="Times New Roman"/>
          <w:sz w:val="28"/>
          <w:szCs w:val="28"/>
        </w:rPr>
      </w:pPr>
    </w:p>
    <w:p w14:paraId="4F4A6C9E" w14:textId="18CE4F08" w:rsidR="001F1F68" w:rsidRPr="00C97A9A" w:rsidRDefault="004F6A2B" w:rsidP="004F6A2B">
      <w:pPr>
        <w:pStyle w:val="Heading1"/>
        <w:jc w:val="center"/>
        <w:rPr>
          <w:rFonts w:ascii="Times New Roman" w:hAnsi="Times New Roman" w:cs="Times New Roman"/>
          <w:sz w:val="28"/>
          <w:szCs w:val="28"/>
        </w:rPr>
      </w:pPr>
      <w:bookmarkStart w:id="2" w:name="_Toc134050303"/>
      <w:r w:rsidRPr="00C97A9A">
        <w:rPr>
          <w:rFonts w:ascii="Times New Roman" w:hAnsi="Times New Roman" w:cs="Times New Roman"/>
          <w:sz w:val="28"/>
          <w:szCs w:val="28"/>
        </w:rPr>
        <w:lastRenderedPageBreak/>
        <w:t>Executive Summary</w:t>
      </w:r>
      <w:bookmarkEnd w:id="2"/>
    </w:p>
    <w:p w14:paraId="69B18FB4" w14:textId="5BE2E732" w:rsidR="004F6A2B" w:rsidRDefault="004F6A2B" w:rsidP="004F6A2B">
      <w:pPr>
        <w:spacing w:line="480" w:lineRule="auto"/>
      </w:pPr>
    </w:p>
    <w:p w14:paraId="2D834EE5" w14:textId="363BE8B8" w:rsidR="00C97A9A" w:rsidRDefault="00C97A9A" w:rsidP="004F6A2B">
      <w:pPr>
        <w:spacing w:line="480" w:lineRule="auto"/>
        <w:rPr>
          <w:rFonts w:ascii="Times New Roman" w:hAnsi="Times New Roman" w:cs="Times New Roman"/>
          <w:sz w:val="22"/>
          <w:szCs w:val="22"/>
        </w:rPr>
      </w:pPr>
      <w:r w:rsidRPr="00C97A9A">
        <w:rPr>
          <w:rFonts w:ascii="Times New Roman" w:hAnsi="Times New Roman" w:cs="Times New Roman"/>
          <w:sz w:val="22"/>
          <w:szCs w:val="22"/>
        </w:rPr>
        <w:t xml:space="preserve">In March of 2020, schools officially closed due to the COVID-19 pandemic and </w:t>
      </w:r>
      <w:r>
        <w:rPr>
          <w:rFonts w:ascii="Times New Roman" w:hAnsi="Times New Roman" w:cs="Times New Roman"/>
          <w:sz w:val="22"/>
          <w:szCs w:val="22"/>
        </w:rPr>
        <w:t xml:space="preserve">quickly </w:t>
      </w:r>
      <w:r w:rsidRPr="00C97A9A">
        <w:rPr>
          <w:rFonts w:ascii="Times New Roman" w:hAnsi="Times New Roman" w:cs="Times New Roman"/>
          <w:sz w:val="22"/>
          <w:szCs w:val="22"/>
        </w:rPr>
        <w:t>local educational agencies (LEAs) began developing strategies to ensure learning continuity. The public K-12 education system transitioned to a virtual classroom, made use of state and federal funds to address disruptions from the traditional schooling, and incorporate new programs like those related to mental health</w:t>
      </w:r>
      <w:r>
        <w:rPr>
          <w:rFonts w:ascii="Times New Roman" w:hAnsi="Times New Roman" w:cs="Times New Roman"/>
          <w:sz w:val="22"/>
          <w:szCs w:val="22"/>
        </w:rPr>
        <w:t xml:space="preserve"> to address effects of the quarantine</w:t>
      </w:r>
      <w:r w:rsidRPr="00C97A9A">
        <w:rPr>
          <w:rFonts w:ascii="Times New Roman" w:hAnsi="Times New Roman" w:cs="Times New Roman"/>
          <w:sz w:val="22"/>
          <w:szCs w:val="22"/>
        </w:rPr>
        <w:t>. In this paper, enrollment rates, state and federal relief funds, and standardized testing scores all p</w:t>
      </w:r>
      <w:r>
        <w:rPr>
          <w:rFonts w:ascii="Times New Roman" w:hAnsi="Times New Roman" w:cs="Times New Roman"/>
          <w:sz w:val="22"/>
          <w:szCs w:val="22"/>
        </w:rPr>
        <w:t xml:space="preserve">ainted </w:t>
      </w:r>
      <w:r w:rsidRPr="00C97A9A">
        <w:rPr>
          <w:rFonts w:ascii="Times New Roman" w:hAnsi="Times New Roman" w:cs="Times New Roman"/>
          <w:sz w:val="22"/>
          <w:szCs w:val="22"/>
        </w:rPr>
        <w:t>a clearer, albeit not entirely accurate, picture of where the California K-12 education system stands</w:t>
      </w:r>
      <w:r>
        <w:rPr>
          <w:rFonts w:ascii="Times New Roman" w:hAnsi="Times New Roman" w:cs="Times New Roman"/>
          <w:sz w:val="22"/>
          <w:szCs w:val="22"/>
        </w:rPr>
        <w:t xml:space="preserve"> now in 2023</w:t>
      </w:r>
      <w:r w:rsidRPr="00C97A9A">
        <w:rPr>
          <w:rFonts w:ascii="Times New Roman" w:hAnsi="Times New Roman" w:cs="Times New Roman"/>
          <w:sz w:val="22"/>
          <w:szCs w:val="22"/>
        </w:rPr>
        <w:t xml:space="preserve"> and what that says about the future of California’s workforce. </w:t>
      </w:r>
    </w:p>
    <w:p w14:paraId="0AC48936" w14:textId="2D4C0ACA" w:rsidR="00CE0511" w:rsidRPr="006A3912" w:rsidRDefault="00CE0511" w:rsidP="00D70DED">
      <w:pPr>
        <w:pStyle w:val="Heading2"/>
        <w:rPr>
          <w:rFonts w:cs="Times New Roman"/>
          <w:szCs w:val="22"/>
        </w:rPr>
      </w:pPr>
      <w:bookmarkStart w:id="3" w:name="_Toc134050304"/>
      <w:r w:rsidRPr="006A3912">
        <w:rPr>
          <w:rFonts w:cs="Times New Roman"/>
          <w:szCs w:val="22"/>
        </w:rPr>
        <w:t>Enrollment Rates</w:t>
      </w:r>
      <w:bookmarkEnd w:id="3"/>
    </w:p>
    <w:p w14:paraId="72F638C3" w14:textId="335BBD87" w:rsidR="00C97A9A" w:rsidRDefault="00267BC5" w:rsidP="004F6A2B">
      <w:pPr>
        <w:spacing w:line="480" w:lineRule="auto"/>
        <w:rPr>
          <w:rFonts w:ascii="Times New Roman" w:hAnsi="Times New Roman" w:cs="Times New Roman"/>
          <w:sz w:val="22"/>
          <w:szCs w:val="22"/>
        </w:rPr>
      </w:pPr>
      <w:r>
        <w:rPr>
          <w:rFonts w:ascii="Times New Roman" w:hAnsi="Times New Roman" w:cs="Times New Roman"/>
          <w:sz w:val="22"/>
          <w:szCs w:val="22"/>
        </w:rPr>
        <w:t>Prior to the pandemic, enrollment was predicted to decline, but with the closure of schools, this estimated took a quick nosedive</w:t>
      </w:r>
      <w:r w:rsidR="00DD2BEF">
        <w:rPr>
          <w:rFonts w:ascii="Times New Roman" w:hAnsi="Times New Roman" w:cs="Times New Roman"/>
          <w:sz w:val="22"/>
          <w:szCs w:val="22"/>
        </w:rPr>
        <w:t xml:space="preserve"> (CDE, 2019 &amp; Sand, 2022)</w:t>
      </w:r>
      <w:r>
        <w:rPr>
          <w:rFonts w:ascii="Times New Roman" w:hAnsi="Times New Roman" w:cs="Times New Roman"/>
          <w:sz w:val="22"/>
          <w:szCs w:val="22"/>
        </w:rPr>
        <w:t>. While some may</w:t>
      </w:r>
      <w:r w:rsidR="00C97A9A">
        <w:rPr>
          <w:rFonts w:ascii="Times New Roman" w:hAnsi="Times New Roman" w:cs="Times New Roman"/>
          <w:sz w:val="22"/>
          <w:szCs w:val="22"/>
        </w:rPr>
        <w:t xml:space="preserve"> argue that shrinking districts should see budget savings if enrollment is declining</w:t>
      </w:r>
      <w:r w:rsidR="006A64C1">
        <w:rPr>
          <w:rFonts w:ascii="Times New Roman" w:hAnsi="Times New Roman" w:cs="Times New Roman"/>
          <w:sz w:val="22"/>
          <w:szCs w:val="22"/>
        </w:rPr>
        <w:t xml:space="preserve"> because there will be more money for less students. The reality is that schools received funding based on enrollment and attendance,</w:t>
      </w:r>
      <w:r w:rsidR="00DD2BEF">
        <w:rPr>
          <w:rFonts w:ascii="Times New Roman" w:hAnsi="Times New Roman" w:cs="Times New Roman"/>
          <w:sz w:val="22"/>
          <w:szCs w:val="22"/>
        </w:rPr>
        <w:t xml:space="preserve"> also known as the Local Control Funding Formula (LCFF), which will be explored</w:t>
      </w:r>
      <w:r w:rsidR="006A64C1">
        <w:rPr>
          <w:rFonts w:ascii="Times New Roman" w:hAnsi="Times New Roman" w:cs="Times New Roman"/>
          <w:sz w:val="22"/>
          <w:szCs w:val="22"/>
        </w:rPr>
        <w:t xml:space="preserve"> further in this paper. Enrollment rates are critical towards adequately funding LEAs for staff, materials, and resources for student K-12. </w:t>
      </w:r>
    </w:p>
    <w:p w14:paraId="0716DFEC" w14:textId="62E86959" w:rsidR="00CE0511" w:rsidRPr="006A3912" w:rsidRDefault="00CE0511" w:rsidP="00D70DED">
      <w:pPr>
        <w:pStyle w:val="Heading2"/>
        <w:rPr>
          <w:rFonts w:cs="Times New Roman"/>
          <w:szCs w:val="22"/>
        </w:rPr>
      </w:pPr>
      <w:bookmarkStart w:id="4" w:name="_Toc134050305"/>
      <w:r w:rsidRPr="006A3912">
        <w:rPr>
          <w:rFonts w:cs="Times New Roman"/>
          <w:szCs w:val="22"/>
        </w:rPr>
        <w:t>Funding Sources</w:t>
      </w:r>
      <w:bookmarkEnd w:id="4"/>
    </w:p>
    <w:p w14:paraId="3CA40C9A" w14:textId="61829FFC" w:rsidR="00D70DED" w:rsidRDefault="006A64C1" w:rsidP="00D70DED">
      <w:pPr>
        <w:spacing w:line="480" w:lineRule="auto"/>
        <w:rPr>
          <w:rFonts w:ascii="Times New Roman" w:hAnsi="Times New Roman" w:cs="Times New Roman"/>
          <w:sz w:val="22"/>
          <w:szCs w:val="22"/>
        </w:rPr>
      </w:pPr>
      <w:r>
        <w:rPr>
          <w:rFonts w:ascii="Times New Roman" w:hAnsi="Times New Roman" w:cs="Times New Roman"/>
          <w:sz w:val="22"/>
          <w:szCs w:val="22"/>
        </w:rPr>
        <w:t>Due to the pandemic, LEA’s received</w:t>
      </w:r>
      <w:r w:rsidR="003E3146">
        <w:rPr>
          <w:rFonts w:ascii="Times New Roman" w:hAnsi="Times New Roman" w:cs="Times New Roman"/>
          <w:sz w:val="22"/>
          <w:szCs w:val="22"/>
        </w:rPr>
        <w:t xml:space="preserve"> billions in state and federal funding opportunities. </w:t>
      </w:r>
      <w:r w:rsidR="0015100D">
        <w:rPr>
          <w:rFonts w:ascii="Times New Roman" w:hAnsi="Times New Roman" w:cs="Times New Roman"/>
          <w:sz w:val="22"/>
          <w:szCs w:val="22"/>
        </w:rPr>
        <w:t xml:space="preserve">This paper will define the LCFF and funding issues pre pandemic and define expenditures of COVID relief funds and what this means for future school budgets. Understanding how the pandemic has impacted California school budgets, this paper will provide a historical context of </w:t>
      </w:r>
      <w:r w:rsidR="00DC7D96">
        <w:rPr>
          <w:rFonts w:ascii="Times New Roman" w:hAnsi="Times New Roman" w:cs="Times New Roman"/>
          <w:sz w:val="22"/>
          <w:szCs w:val="22"/>
        </w:rPr>
        <w:t xml:space="preserve">how schools have been generally funded through the LCFF, the well-known </w:t>
      </w:r>
      <w:r w:rsidR="0015100D">
        <w:rPr>
          <w:rFonts w:ascii="Times New Roman" w:hAnsi="Times New Roman" w:cs="Times New Roman"/>
          <w:sz w:val="22"/>
          <w:szCs w:val="22"/>
        </w:rPr>
        <w:t xml:space="preserve">Proposition 98 and how this aimed to support districts, </w:t>
      </w:r>
      <w:r w:rsidR="00DC7D96">
        <w:rPr>
          <w:rFonts w:ascii="Times New Roman" w:hAnsi="Times New Roman" w:cs="Times New Roman"/>
          <w:sz w:val="22"/>
          <w:szCs w:val="22"/>
        </w:rPr>
        <w:t xml:space="preserve">and the </w:t>
      </w:r>
      <w:r w:rsidR="0015100D">
        <w:rPr>
          <w:rFonts w:ascii="Times New Roman" w:hAnsi="Times New Roman" w:cs="Times New Roman"/>
          <w:sz w:val="22"/>
          <w:szCs w:val="22"/>
        </w:rPr>
        <w:t>COVID-19 relief expiring funds</w:t>
      </w:r>
      <w:r w:rsidR="00DC7D96">
        <w:rPr>
          <w:rFonts w:ascii="Times New Roman" w:hAnsi="Times New Roman" w:cs="Times New Roman"/>
          <w:sz w:val="22"/>
          <w:szCs w:val="22"/>
        </w:rPr>
        <w:t xml:space="preserve">. Three key components to review what has been learned from these implementations and how to address future education spending. </w:t>
      </w:r>
    </w:p>
    <w:p w14:paraId="6C5A2348" w14:textId="779C277E" w:rsidR="00CE0511" w:rsidRPr="00D70DED" w:rsidRDefault="00CE0511" w:rsidP="00D70DED">
      <w:pPr>
        <w:pStyle w:val="Heading2"/>
      </w:pPr>
      <w:bookmarkStart w:id="5" w:name="_Toc134050306"/>
      <w:r w:rsidRPr="00D70DED">
        <w:t>Standardized Testing</w:t>
      </w:r>
      <w:bookmarkEnd w:id="5"/>
    </w:p>
    <w:p w14:paraId="155DB9D5" w14:textId="6B406C5F" w:rsidR="00855E6B" w:rsidRDefault="00C97A9A" w:rsidP="00855E6B">
      <w:pPr>
        <w:spacing w:line="480" w:lineRule="auto"/>
        <w:rPr>
          <w:rFonts w:ascii="Times New Roman" w:hAnsi="Times New Roman" w:cs="Times New Roman"/>
          <w:sz w:val="22"/>
          <w:szCs w:val="22"/>
        </w:rPr>
      </w:pPr>
      <w:r w:rsidRPr="00C97A9A">
        <w:rPr>
          <w:rFonts w:ascii="Times New Roman" w:hAnsi="Times New Roman" w:cs="Times New Roman"/>
          <w:sz w:val="22"/>
          <w:szCs w:val="22"/>
        </w:rPr>
        <w:lastRenderedPageBreak/>
        <w:t>Standardized testing</w:t>
      </w:r>
      <w:r w:rsidR="00DC7D96">
        <w:rPr>
          <w:rFonts w:ascii="Times New Roman" w:hAnsi="Times New Roman" w:cs="Times New Roman"/>
          <w:sz w:val="22"/>
          <w:szCs w:val="22"/>
        </w:rPr>
        <w:t xml:space="preserve"> was included in this paper to better understand and define learning loss. </w:t>
      </w:r>
      <w:r w:rsidR="00855E6B">
        <w:rPr>
          <w:rFonts w:ascii="Times New Roman" w:hAnsi="Times New Roman" w:cs="Times New Roman"/>
          <w:sz w:val="22"/>
          <w:szCs w:val="22"/>
        </w:rPr>
        <w:t xml:space="preserve">This paper will provide a general overview of students K-12 and their test scores prior to and after the pandemic. Most notably, third graders who struggle to achieve standard reading comprehension levels. </w:t>
      </w:r>
    </w:p>
    <w:p w14:paraId="47AEE995" w14:textId="77777777" w:rsidR="00855E6B" w:rsidRDefault="00855E6B" w:rsidP="006F131E">
      <w:pPr>
        <w:pStyle w:val="Heading2"/>
      </w:pPr>
      <w:bookmarkStart w:id="6" w:name="_Toc134050307"/>
      <w:r>
        <w:t>Methods</w:t>
      </w:r>
      <w:bookmarkEnd w:id="6"/>
    </w:p>
    <w:p w14:paraId="1C43E4BA" w14:textId="2A830570" w:rsidR="00855E6B" w:rsidRPr="003E3146" w:rsidRDefault="00855E6B" w:rsidP="00855E6B">
      <w:pPr>
        <w:spacing w:line="480" w:lineRule="auto"/>
        <w:rPr>
          <w:rFonts w:ascii="Times New Roman" w:hAnsi="Times New Roman" w:cs="Times New Roman"/>
          <w:sz w:val="22"/>
          <w:szCs w:val="22"/>
        </w:rPr>
      </w:pPr>
      <w:r>
        <w:rPr>
          <w:rFonts w:ascii="Times New Roman" w:hAnsi="Times New Roman" w:cs="Times New Roman"/>
          <w:sz w:val="22"/>
          <w:szCs w:val="22"/>
        </w:rPr>
        <w:t>This policy paper will include enrollment, funding, and test scores collected during the pandemic, and policy alternatives that can help guide school administrators and policymakers. The Rational Model framework will be used as a template to define and analyze the policy alternatives. Using three of the five criteria defined in Meltzer and Schwartz</w:t>
      </w:r>
      <w:r w:rsidR="00BD4669">
        <w:rPr>
          <w:rFonts w:ascii="Times New Roman" w:hAnsi="Times New Roman" w:cs="Times New Roman"/>
          <w:sz w:val="22"/>
          <w:szCs w:val="22"/>
        </w:rPr>
        <w:t xml:space="preserve"> (2019)</w:t>
      </w:r>
      <w:r>
        <w:rPr>
          <w:rFonts w:ascii="Times New Roman" w:hAnsi="Times New Roman" w:cs="Times New Roman"/>
          <w:sz w:val="22"/>
          <w:szCs w:val="22"/>
        </w:rPr>
        <w:t>, this paper will define and asses</w:t>
      </w:r>
      <w:r w:rsidR="00A241E2">
        <w:rPr>
          <w:rFonts w:ascii="Times New Roman" w:hAnsi="Times New Roman" w:cs="Times New Roman"/>
          <w:sz w:val="22"/>
          <w:szCs w:val="22"/>
        </w:rPr>
        <w:t>s</w:t>
      </w:r>
      <w:r>
        <w:rPr>
          <w:rFonts w:ascii="Times New Roman" w:hAnsi="Times New Roman" w:cs="Times New Roman"/>
          <w:sz w:val="22"/>
          <w:szCs w:val="22"/>
        </w:rPr>
        <w:t xml:space="preserve"> the final alternatives by their efficiency, feasibility, and equity components.</w:t>
      </w:r>
    </w:p>
    <w:p w14:paraId="73AA871D" w14:textId="77777777" w:rsidR="00855E6B" w:rsidRDefault="00855E6B" w:rsidP="006F131E">
      <w:pPr>
        <w:pStyle w:val="Heading2"/>
      </w:pPr>
      <w:bookmarkStart w:id="7" w:name="_Toc134050308"/>
      <w:r>
        <w:t>Findings</w:t>
      </w:r>
      <w:bookmarkEnd w:id="7"/>
    </w:p>
    <w:p w14:paraId="700E51AD" w14:textId="57688042" w:rsidR="00855E6B" w:rsidRPr="00DC7D96" w:rsidRDefault="00855E6B" w:rsidP="00855E6B">
      <w:pPr>
        <w:spacing w:line="480" w:lineRule="auto"/>
        <w:rPr>
          <w:rFonts w:ascii="Times New Roman" w:hAnsi="Times New Roman" w:cs="Times New Roman"/>
          <w:sz w:val="22"/>
          <w:szCs w:val="22"/>
        </w:rPr>
      </w:pPr>
      <w:r>
        <w:rPr>
          <w:rFonts w:ascii="Times New Roman" w:hAnsi="Times New Roman" w:cs="Times New Roman"/>
          <w:sz w:val="22"/>
          <w:szCs w:val="22"/>
        </w:rPr>
        <w:t xml:space="preserve">The policy analysis conducted points at two major areas of concern as a result of the pandemic, without a system in place to address learning loss, students’ financial and academic futures will be impacted. In the long run, a reevaluation of the LCFF will need to be addressed, given enrollment declines, and in the short run, collaborative efforts to equip teachers with the resources and skills necessary to address learning loss in the classroom will be crucial. </w:t>
      </w:r>
    </w:p>
    <w:p w14:paraId="70605AA6" w14:textId="77777777" w:rsidR="00855E6B" w:rsidRPr="00CE0511" w:rsidRDefault="00855E6B" w:rsidP="006F131E">
      <w:pPr>
        <w:pStyle w:val="Heading2"/>
      </w:pPr>
      <w:bookmarkStart w:id="8" w:name="_Toc134050309"/>
      <w:r>
        <w:t>Significance</w:t>
      </w:r>
      <w:bookmarkEnd w:id="8"/>
    </w:p>
    <w:p w14:paraId="3B82756F" w14:textId="64AADA7D" w:rsidR="00855E6B" w:rsidRPr="00C97A9A" w:rsidRDefault="00855E6B" w:rsidP="00941695">
      <w:pPr>
        <w:spacing w:line="480" w:lineRule="auto"/>
        <w:rPr>
          <w:rFonts w:ascii="Times New Roman" w:hAnsi="Times New Roman" w:cs="Times New Roman"/>
          <w:sz w:val="22"/>
          <w:szCs w:val="22"/>
        </w:rPr>
      </w:pPr>
      <w:r w:rsidRPr="00C97A9A">
        <w:rPr>
          <w:rFonts w:ascii="Times New Roman" w:hAnsi="Times New Roman" w:cs="Times New Roman"/>
          <w:sz w:val="22"/>
          <w:szCs w:val="22"/>
        </w:rPr>
        <w:t xml:space="preserve">A few months into 2023, the post pandemic numbers are setting in and the early results of what might detail the future impact of the pandemic for California students are available for further exploration. </w:t>
      </w:r>
      <w:r>
        <w:rPr>
          <w:rFonts w:ascii="Times New Roman" w:hAnsi="Times New Roman" w:cs="Times New Roman"/>
          <w:sz w:val="22"/>
          <w:szCs w:val="22"/>
        </w:rPr>
        <w:t xml:space="preserve">In this paper, an early analysis was conducted to propose a final policy recommendation to address the impact of the pandemic on students K-12. </w:t>
      </w:r>
      <w:r w:rsidR="004369A7">
        <w:rPr>
          <w:rFonts w:ascii="Times New Roman" w:hAnsi="Times New Roman" w:cs="Times New Roman"/>
          <w:sz w:val="22"/>
          <w:szCs w:val="22"/>
        </w:rPr>
        <w:t xml:space="preserve">Overall, this paper aims to guide policy practitioners and stakeholders in California to develop a plan that considers COVID-19 related learning loss and invest in teacher training programs that </w:t>
      </w:r>
      <w:r w:rsidR="00B817F1">
        <w:rPr>
          <w:rFonts w:ascii="Times New Roman" w:hAnsi="Times New Roman" w:cs="Times New Roman"/>
          <w:sz w:val="22"/>
          <w:szCs w:val="22"/>
        </w:rPr>
        <w:t xml:space="preserve">contribute to test score improvements. </w:t>
      </w:r>
    </w:p>
    <w:p w14:paraId="63D82AFD" w14:textId="098318DB" w:rsidR="00C97A9A" w:rsidRDefault="00C97A9A" w:rsidP="004F6A2B">
      <w:pPr>
        <w:spacing w:line="480" w:lineRule="auto"/>
        <w:rPr>
          <w:rFonts w:ascii="Times New Roman" w:hAnsi="Times New Roman" w:cs="Times New Roman"/>
          <w:sz w:val="22"/>
          <w:szCs w:val="22"/>
        </w:rPr>
      </w:pPr>
    </w:p>
    <w:p w14:paraId="7CAC30D7" w14:textId="43D02E85" w:rsidR="00CE0511" w:rsidRPr="00CE0511" w:rsidRDefault="00CE0511" w:rsidP="004F6A2B">
      <w:pPr>
        <w:spacing w:line="480" w:lineRule="auto"/>
        <w:rPr>
          <w:rFonts w:ascii="Times New Roman" w:hAnsi="Times New Roman" w:cs="Times New Roman"/>
          <w:i/>
          <w:iCs/>
          <w:sz w:val="22"/>
          <w:szCs w:val="22"/>
        </w:rPr>
      </w:pPr>
    </w:p>
    <w:p w14:paraId="1002443E" w14:textId="3C08890F" w:rsidR="00497777" w:rsidRPr="004369A7" w:rsidRDefault="00C97A9A" w:rsidP="004369A7">
      <w:pPr>
        <w:spacing w:line="480" w:lineRule="auto"/>
      </w:pPr>
      <w:r>
        <w:tab/>
        <w:t xml:space="preserve"> </w:t>
      </w:r>
    </w:p>
    <w:p w14:paraId="792AA383" w14:textId="790D5852" w:rsidR="00C97A9A" w:rsidRPr="00C97A9A" w:rsidRDefault="00C97A9A" w:rsidP="00CE0511">
      <w:pPr>
        <w:pStyle w:val="Heading1"/>
        <w:jc w:val="center"/>
        <w:rPr>
          <w:rFonts w:ascii="Times New Roman" w:hAnsi="Times New Roman" w:cs="Times New Roman"/>
          <w:sz w:val="28"/>
          <w:szCs w:val="28"/>
        </w:rPr>
      </w:pPr>
      <w:bookmarkStart w:id="9" w:name="_Toc134050310"/>
      <w:r w:rsidRPr="00C97A9A">
        <w:rPr>
          <w:rFonts w:ascii="Times New Roman" w:hAnsi="Times New Roman" w:cs="Times New Roman"/>
          <w:sz w:val="28"/>
          <w:szCs w:val="28"/>
        </w:rPr>
        <w:lastRenderedPageBreak/>
        <w:t>Introduction</w:t>
      </w:r>
      <w:bookmarkEnd w:id="9"/>
    </w:p>
    <w:p w14:paraId="355FA3B5" w14:textId="311827AD" w:rsidR="00C97A9A" w:rsidRDefault="00C97A9A" w:rsidP="00C97A9A"/>
    <w:p w14:paraId="2B5AAC99" w14:textId="5F0D55B7" w:rsidR="00C97A9A" w:rsidRDefault="00C97A9A" w:rsidP="00C97A9A">
      <w:pPr>
        <w:spacing w:line="480" w:lineRule="auto"/>
        <w:rPr>
          <w:rFonts w:ascii="Times New Roman" w:hAnsi="Times New Roman" w:cs="Times New Roman"/>
          <w:sz w:val="22"/>
          <w:szCs w:val="22"/>
        </w:rPr>
      </w:pPr>
      <w:r>
        <w:rPr>
          <w:rFonts w:ascii="Times New Roman" w:hAnsi="Times New Roman" w:cs="Times New Roman"/>
          <w:sz w:val="22"/>
          <w:szCs w:val="22"/>
        </w:rPr>
        <w:t xml:space="preserve">Students </w:t>
      </w:r>
      <w:r w:rsidR="00C71300">
        <w:rPr>
          <w:rFonts w:ascii="Times New Roman" w:hAnsi="Times New Roman" w:cs="Times New Roman"/>
          <w:sz w:val="22"/>
          <w:szCs w:val="22"/>
        </w:rPr>
        <w:t xml:space="preserve">attending public school K-12 </w:t>
      </w:r>
      <w:r>
        <w:rPr>
          <w:rFonts w:ascii="Times New Roman" w:hAnsi="Times New Roman" w:cs="Times New Roman"/>
          <w:sz w:val="22"/>
          <w:szCs w:val="22"/>
        </w:rPr>
        <w:t xml:space="preserve">suffered economically, mentally, and in some cases physically from the effects of the </w:t>
      </w:r>
      <w:r w:rsidR="00C71300">
        <w:rPr>
          <w:rFonts w:ascii="Times New Roman" w:hAnsi="Times New Roman" w:cs="Times New Roman"/>
          <w:sz w:val="22"/>
          <w:szCs w:val="22"/>
        </w:rPr>
        <w:t>pandemic</w:t>
      </w:r>
      <w:r>
        <w:rPr>
          <w:rFonts w:ascii="Times New Roman" w:hAnsi="Times New Roman" w:cs="Times New Roman"/>
          <w:sz w:val="22"/>
          <w:szCs w:val="22"/>
        </w:rPr>
        <w:t xml:space="preserve">. </w:t>
      </w:r>
      <w:r w:rsidR="00C71300">
        <w:rPr>
          <w:rFonts w:ascii="Times New Roman" w:hAnsi="Times New Roman" w:cs="Times New Roman"/>
          <w:sz w:val="22"/>
          <w:szCs w:val="22"/>
        </w:rPr>
        <w:t xml:space="preserve">The classroom </w:t>
      </w:r>
      <w:r>
        <w:rPr>
          <w:rFonts w:ascii="Times New Roman" w:hAnsi="Times New Roman" w:cs="Times New Roman"/>
          <w:sz w:val="22"/>
          <w:szCs w:val="22"/>
        </w:rPr>
        <w:t xml:space="preserve">became the epicenter of contamination and classified unsafe for </w:t>
      </w:r>
      <w:r w:rsidR="00C71300">
        <w:rPr>
          <w:rFonts w:ascii="Times New Roman" w:hAnsi="Times New Roman" w:cs="Times New Roman"/>
          <w:sz w:val="22"/>
          <w:szCs w:val="22"/>
        </w:rPr>
        <w:t xml:space="preserve">students across the state for </w:t>
      </w:r>
      <w:r>
        <w:rPr>
          <w:rFonts w:ascii="Times New Roman" w:hAnsi="Times New Roman" w:cs="Times New Roman"/>
          <w:sz w:val="22"/>
          <w:szCs w:val="22"/>
        </w:rPr>
        <w:t xml:space="preserve">at least an entire academic year. While students K-12 in the public education system in California were learning from home, the results of what this means for the future of California’s workforce is still being pieced together. To better understand the effects of the pandemic, understanding California’s education system prior to the pandemic is essential in this tracking. In this policy paper, I will explain how enrollment rates, COVID relief funding, and the most recent standardized test results say about how school children K-12 have been impacted by a worldwide pandemic. Most notably, I will lay out the early detected problems and how best to address them in the policy recommendations section of this paper. </w:t>
      </w:r>
    </w:p>
    <w:p w14:paraId="5B1A144A" w14:textId="6D252770" w:rsidR="00DD2BEF" w:rsidRPr="00D70DED" w:rsidRDefault="00C97A9A" w:rsidP="00D70DED">
      <w:pPr>
        <w:pStyle w:val="Heading2"/>
      </w:pPr>
      <w:bookmarkStart w:id="10" w:name="_Toc134050311"/>
      <w:r w:rsidRPr="00D70DED">
        <w:t>Background</w:t>
      </w:r>
      <w:r w:rsidR="00C71300" w:rsidRPr="00D70DED">
        <w:t xml:space="preserve">: </w:t>
      </w:r>
      <w:r w:rsidR="0002121D" w:rsidRPr="00D70DED">
        <w:t xml:space="preserve">Enrollment Based </w:t>
      </w:r>
      <w:r w:rsidR="00DD2BEF" w:rsidRPr="00D70DED">
        <w:t>Fiscal Challenges</w:t>
      </w:r>
      <w:bookmarkEnd w:id="10"/>
    </w:p>
    <w:p w14:paraId="1235E40C" w14:textId="2828FF0A" w:rsidR="00D82A79" w:rsidRDefault="00DD2BEF" w:rsidP="00D82A79">
      <w:pPr>
        <w:spacing w:line="480" w:lineRule="auto"/>
        <w:ind w:firstLine="720"/>
        <w:rPr>
          <w:rFonts w:ascii="Times New Roman" w:hAnsi="Times New Roman" w:cs="Times New Roman"/>
          <w:sz w:val="22"/>
          <w:szCs w:val="22"/>
        </w:rPr>
      </w:pPr>
      <w:r w:rsidRPr="00C97A9A">
        <w:rPr>
          <w:rFonts w:ascii="Times New Roman" w:hAnsi="Times New Roman" w:cs="Times New Roman"/>
          <w:sz w:val="22"/>
          <w:szCs w:val="22"/>
        </w:rPr>
        <w:t>Enrollment rates prior to the pandemic reflected a loss</w:t>
      </w:r>
      <w:r>
        <w:rPr>
          <w:rFonts w:ascii="Times New Roman" w:hAnsi="Times New Roman" w:cs="Times New Roman"/>
          <w:sz w:val="22"/>
          <w:szCs w:val="22"/>
        </w:rPr>
        <w:t xml:space="preserve"> of</w:t>
      </w:r>
      <w:r w:rsidRPr="00C97A9A">
        <w:rPr>
          <w:rFonts w:ascii="Times New Roman" w:hAnsi="Times New Roman" w:cs="Times New Roman"/>
          <w:sz w:val="22"/>
          <w:szCs w:val="22"/>
        </w:rPr>
        <w:t xml:space="preserve"> about 20,000 students</w:t>
      </w:r>
      <w:r>
        <w:rPr>
          <w:rFonts w:ascii="Times New Roman" w:hAnsi="Times New Roman" w:cs="Times New Roman"/>
          <w:sz w:val="22"/>
          <w:szCs w:val="22"/>
        </w:rPr>
        <w:t xml:space="preserve"> (</w:t>
      </w:r>
      <w:hyperlink r:id="rId8" w:history="1">
        <w:r w:rsidRPr="00267BC5">
          <w:rPr>
            <w:rStyle w:val="Hyperlink"/>
            <w:rFonts w:ascii="Times New Roman" w:hAnsi="Times New Roman" w:cs="Times New Roman"/>
            <w:sz w:val="22"/>
            <w:szCs w:val="22"/>
          </w:rPr>
          <w:t>Sand, 2022</w:t>
        </w:r>
      </w:hyperlink>
      <w:r>
        <w:rPr>
          <w:rFonts w:ascii="Times New Roman" w:hAnsi="Times New Roman" w:cs="Times New Roman"/>
          <w:sz w:val="22"/>
          <w:szCs w:val="22"/>
        </w:rPr>
        <w:t>).</w:t>
      </w:r>
      <w:r w:rsidRPr="00C97A9A">
        <w:rPr>
          <w:rFonts w:ascii="Times New Roman" w:hAnsi="Times New Roman" w:cs="Times New Roman"/>
          <w:sz w:val="22"/>
          <w:szCs w:val="22"/>
        </w:rPr>
        <w:t xml:space="preserve"> </w:t>
      </w:r>
      <w:r>
        <w:rPr>
          <w:rFonts w:ascii="Times New Roman" w:hAnsi="Times New Roman" w:cs="Times New Roman"/>
          <w:sz w:val="22"/>
          <w:szCs w:val="22"/>
        </w:rPr>
        <w:t>Since the pandemic, the state has seen a loss of over 110,000 students (</w:t>
      </w:r>
      <w:hyperlink r:id="rId9" w:history="1">
        <w:r w:rsidRPr="006A64C1">
          <w:rPr>
            <w:rStyle w:val="Hyperlink"/>
            <w:rFonts w:ascii="Times New Roman" w:hAnsi="Times New Roman" w:cs="Times New Roman"/>
            <w:sz w:val="22"/>
            <w:szCs w:val="22"/>
          </w:rPr>
          <w:t>CD</w:t>
        </w:r>
        <w:r>
          <w:rPr>
            <w:rStyle w:val="Hyperlink"/>
            <w:rFonts w:ascii="Times New Roman" w:hAnsi="Times New Roman" w:cs="Times New Roman"/>
            <w:sz w:val="22"/>
            <w:szCs w:val="22"/>
          </w:rPr>
          <w:t>E</w:t>
        </w:r>
        <w:r w:rsidRPr="006A64C1">
          <w:rPr>
            <w:rStyle w:val="Hyperlink"/>
            <w:rFonts w:ascii="Times New Roman" w:hAnsi="Times New Roman" w:cs="Times New Roman"/>
            <w:sz w:val="22"/>
            <w:szCs w:val="22"/>
          </w:rPr>
          <w:t>, 2021</w:t>
        </w:r>
      </w:hyperlink>
      <w:r>
        <w:rPr>
          <w:rFonts w:ascii="Times New Roman" w:hAnsi="Times New Roman" w:cs="Times New Roman"/>
          <w:sz w:val="22"/>
          <w:szCs w:val="22"/>
        </w:rPr>
        <w:t xml:space="preserve">).  Research cites reasons for the enrollment decline </w:t>
      </w:r>
      <w:r w:rsidR="00C71300">
        <w:rPr>
          <w:rFonts w:ascii="Times New Roman" w:hAnsi="Times New Roman" w:cs="Times New Roman"/>
          <w:sz w:val="22"/>
          <w:szCs w:val="22"/>
        </w:rPr>
        <w:t xml:space="preserve">are in part </w:t>
      </w:r>
      <w:r>
        <w:rPr>
          <w:rFonts w:ascii="Times New Roman" w:hAnsi="Times New Roman" w:cs="Times New Roman"/>
          <w:sz w:val="22"/>
          <w:szCs w:val="22"/>
        </w:rPr>
        <w:t xml:space="preserve">due to low birth rates, migration, a growing interest in charter, religious </w:t>
      </w:r>
      <w:r w:rsidR="00C71300">
        <w:rPr>
          <w:rFonts w:ascii="Times New Roman" w:hAnsi="Times New Roman" w:cs="Times New Roman"/>
          <w:sz w:val="22"/>
          <w:szCs w:val="22"/>
        </w:rPr>
        <w:t>schools</w:t>
      </w:r>
      <w:r>
        <w:rPr>
          <w:rFonts w:ascii="Times New Roman" w:hAnsi="Times New Roman" w:cs="Times New Roman"/>
          <w:sz w:val="22"/>
          <w:szCs w:val="22"/>
        </w:rPr>
        <w:t>, or homeschooling alternatives (LAO, 2019</w:t>
      </w:r>
      <w:r w:rsidR="00427EE9">
        <w:rPr>
          <w:rFonts w:ascii="Times New Roman" w:hAnsi="Times New Roman" w:cs="Times New Roman"/>
          <w:sz w:val="22"/>
          <w:szCs w:val="22"/>
        </w:rPr>
        <w:t>;</w:t>
      </w:r>
      <w:r>
        <w:rPr>
          <w:rFonts w:ascii="Times New Roman" w:hAnsi="Times New Roman" w:cs="Times New Roman"/>
          <w:sz w:val="22"/>
          <w:szCs w:val="22"/>
        </w:rPr>
        <w:t xml:space="preserve"> Sand, 2022).</w:t>
      </w:r>
      <w:r w:rsidR="00C71300">
        <w:rPr>
          <w:rFonts w:ascii="Times New Roman" w:hAnsi="Times New Roman" w:cs="Times New Roman"/>
          <w:sz w:val="22"/>
          <w:szCs w:val="22"/>
        </w:rPr>
        <w:t xml:space="preserve"> Enrollment rates, not to be confused with average daily attendance (ADA), both determine funding for each school.</w:t>
      </w:r>
      <w:r w:rsidR="00D82A79">
        <w:rPr>
          <w:rFonts w:ascii="Times New Roman" w:hAnsi="Times New Roman" w:cs="Times New Roman"/>
          <w:sz w:val="22"/>
          <w:szCs w:val="22"/>
        </w:rPr>
        <w:t xml:space="preserve"> Attendance has also become an issue and exacerbated during the pandemic. Students, while enrolled, are struggling with chronic absenteeism. </w:t>
      </w:r>
    </w:p>
    <w:p w14:paraId="1C032326" w14:textId="0F4C8751" w:rsidR="00D82A79" w:rsidRDefault="00D82A79" w:rsidP="00D82A79">
      <w:pPr>
        <w:spacing w:line="480" w:lineRule="auto"/>
        <w:ind w:firstLine="720"/>
        <w:rPr>
          <w:rFonts w:ascii="Times New Roman" w:hAnsi="Times New Roman" w:cs="Times New Roman"/>
          <w:sz w:val="22"/>
          <w:szCs w:val="22"/>
        </w:rPr>
      </w:pPr>
      <w:r>
        <w:rPr>
          <w:rFonts w:ascii="Times New Roman" w:hAnsi="Times New Roman" w:cs="Times New Roman"/>
          <w:sz w:val="22"/>
          <w:szCs w:val="22"/>
        </w:rPr>
        <w:t>The L</w:t>
      </w:r>
      <w:r w:rsidR="00427EE9">
        <w:rPr>
          <w:rFonts w:ascii="Times New Roman" w:hAnsi="Times New Roman" w:cs="Times New Roman"/>
          <w:sz w:val="22"/>
          <w:szCs w:val="22"/>
        </w:rPr>
        <w:t>ocal Control Funding Formula</w:t>
      </w:r>
      <w:r>
        <w:rPr>
          <w:rFonts w:ascii="Times New Roman" w:hAnsi="Times New Roman" w:cs="Times New Roman"/>
          <w:sz w:val="22"/>
          <w:szCs w:val="22"/>
        </w:rPr>
        <w:t xml:space="preserve"> was enacted in 2013 in </w:t>
      </w:r>
      <w:r w:rsidR="004E3EF8">
        <w:rPr>
          <w:rFonts w:ascii="Times New Roman" w:hAnsi="Times New Roman" w:cs="Times New Roman"/>
          <w:sz w:val="22"/>
          <w:szCs w:val="22"/>
        </w:rPr>
        <w:t>California,</w:t>
      </w:r>
      <w:r>
        <w:rPr>
          <w:rFonts w:ascii="Times New Roman" w:hAnsi="Times New Roman" w:cs="Times New Roman"/>
          <w:sz w:val="22"/>
          <w:szCs w:val="22"/>
        </w:rPr>
        <w:t xml:space="preserve"> and it adjusted funding for the public school system in an effort to increase how much funding was received per student. </w:t>
      </w:r>
      <w:r w:rsidR="00C71300">
        <w:rPr>
          <w:rFonts w:ascii="Times New Roman" w:hAnsi="Times New Roman" w:cs="Times New Roman"/>
          <w:sz w:val="22"/>
          <w:szCs w:val="22"/>
        </w:rPr>
        <w:t>T</w:t>
      </w:r>
      <w:r>
        <w:rPr>
          <w:rFonts w:ascii="Times New Roman" w:hAnsi="Times New Roman" w:cs="Times New Roman"/>
          <w:sz w:val="22"/>
          <w:szCs w:val="22"/>
        </w:rPr>
        <w:t>he LCFF aimed to address absenteeism by funding school based on attendance. However, as discussed, the LAO reported back in 2019, that enrollment rates would decline by about 4 % in the coming years. Due to the pandemic, this decline jumped to a predicted enrollment decline of about 7% (</w:t>
      </w:r>
      <w:hyperlink r:id="rId10" w:history="1">
        <w:r w:rsidRPr="00D82A79">
          <w:rPr>
            <w:rStyle w:val="Hyperlink"/>
            <w:rFonts w:ascii="Times New Roman" w:hAnsi="Times New Roman" w:cs="Times New Roman"/>
            <w:sz w:val="22"/>
            <w:szCs w:val="22"/>
          </w:rPr>
          <w:t xml:space="preserve">Warren &amp; </w:t>
        </w:r>
        <w:proofErr w:type="spellStart"/>
        <w:r w:rsidRPr="00D82A79">
          <w:rPr>
            <w:rStyle w:val="Hyperlink"/>
            <w:rFonts w:ascii="Times New Roman" w:hAnsi="Times New Roman" w:cs="Times New Roman"/>
            <w:sz w:val="22"/>
            <w:szCs w:val="22"/>
          </w:rPr>
          <w:t>Lafortune</w:t>
        </w:r>
        <w:proofErr w:type="spellEnd"/>
        <w:r w:rsidRPr="00D82A79">
          <w:rPr>
            <w:rStyle w:val="Hyperlink"/>
            <w:rFonts w:ascii="Times New Roman" w:hAnsi="Times New Roman" w:cs="Times New Roman"/>
            <w:sz w:val="22"/>
            <w:szCs w:val="22"/>
          </w:rPr>
          <w:t>, 2020</w:t>
        </w:r>
      </w:hyperlink>
      <w:r>
        <w:rPr>
          <w:rFonts w:ascii="Times New Roman" w:hAnsi="Times New Roman" w:cs="Times New Roman"/>
          <w:sz w:val="22"/>
          <w:szCs w:val="22"/>
        </w:rPr>
        <w:t xml:space="preserve">). </w:t>
      </w:r>
      <w:r w:rsidRPr="00C97A9A">
        <w:rPr>
          <w:rFonts w:ascii="Times New Roman" w:hAnsi="Times New Roman" w:cs="Times New Roman"/>
          <w:sz w:val="22"/>
          <w:szCs w:val="22"/>
        </w:rPr>
        <w:t xml:space="preserve">While California schools follow an attendance-based funding formula, enrollment speaks to the overall </w:t>
      </w:r>
      <w:r w:rsidRPr="00C97A9A">
        <w:rPr>
          <w:rFonts w:ascii="Times New Roman" w:hAnsi="Times New Roman" w:cs="Times New Roman"/>
          <w:sz w:val="22"/>
          <w:szCs w:val="22"/>
        </w:rPr>
        <w:lastRenderedPageBreak/>
        <w:t>reduction of</w:t>
      </w:r>
      <w:r>
        <w:rPr>
          <w:rFonts w:ascii="Times New Roman" w:hAnsi="Times New Roman" w:cs="Times New Roman"/>
          <w:sz w:val="22"/>
          <w:szCs w:val="22"/>
        </w:rPr>
        <w:t xml:space="preserve"> student population for the years to come</w:t>
      </w:r>
      <w:r w:rsidR="007F18E6">
        <w:rPr>
          <w:rFonts w:ascii="Times New Roman" w:hAnsi="Times New Roman" w:cs="Times New Roman"/>
          <w:sz w:val="22"/>
          <w:szCs w:val="22"/>
        </w:rPr>
        <w:t xml:space="preserve"> and it speaks to the future funding opportunities or lack thereof. </w:t>
      </w:r>
    </w:p>
    <w:p w14:paraId="000EF202" w14:textId="3226F197" w:rsidR="007F18E6" w:rsidRPr="00D70DED" w:rsidRDefault="007F18E6" w:rsidP="00D70DED">
      <w:pPr>
        <w:pStyle w:val="Heading2"/>
      </w:pPr>
      <w:bookmarkStart w:id="11" w:name="_Toc134050312"/>
      <w:r w:rsidRPr="00D70DED">
        <w:t>School Budget Historical Context</w:t>
      </w:r>
      <w:bookmarkEnd w:id="11"/>
    </w:p>
    <w:p w14:paraId="55D63ADA" w14:textId="6854DE96" w:rsidR="00C71300" w:rsidRDefault="009B0040" w:rsidP="007F18E6">
      <w:pPr>
        <w:spacing w:line="480" w:lineRule="auto"/>
        <w:ind w:firstLine="720"/>
        <w:rPr>
          <w:rFonts w:ascii="Times New Roman" w:hAnsi="Times New Roman" w:cs="Times New Roman"/>
          <w:sz w:val="22"/>
          <w:szCs w:val="22"/>
        </w:rPr>
      </w:pPr>
      <w:r>
        <w:rPr>
          <w:rFonts w:ascii="Times New Roman" w:hAnsi="Times New Roman" w:cs="Times New Roman"/>
          <w:sz w:val="22"/>
          <w:szCs w:val="22"/>
        </w:rPr>
        <w:t>The public school education system in California</w:t>
      </w:r>
      <w:r w:rsidR="007F18E6">
        <w:rPr>
          <w:rFonts w:ascii="Times New Roman" w:hAnsi="Times New Roman" w:cs="Times New Roman"/>
          <w:sz w:val="22"/>
          <w:szCs w:val="22"/>
        </w:rPr>
        <w:t xml:space="preserve"> prior to the pandemic </w:t>
      </w:r>
      <w:r w:rsidR="00452CA1">
        <w:rPr>
          <w:rFonts w:ascii="Times New Roman" w:hAnsi="Times New Roman" w:cs="Times New Roman"/>
          <w:sz w:val="22"/>
          <w:szCs w:val="22"/>
        </w:rPr>
        <w:t>were classified underfunded (</w:t>
      </w:r>
      <w:proofErr w:type="spellStart"/>
      <w:r>
        <w:fldChar w:fldCharType="begin"/>
      </w:r>
      <w:r>
        <w:instrText>HYPERLINK "https://edpolicyinca.org/publications/californias-education-funding-crisis-explained-12-charts"</w:instrText>
      </w:r>
      <w:r>
        <w:fldChar w:fldCharType="separate"/>
      </w:r>
      <w:r w:rsidR="00452CA1" w:rsidRPr="00452CA1">
        <w:rPr>
          <w:rStyle w:val="Hyperlink"/>
          <w:rFonts w:ascii="Times New Roman" w:hAnsi="Times New Roman" w:cs="Times New Roman"/>
          <w:sz w:val="22"/>
          <w:szCs w:val="22"/>
        </w:rPr>
        <w:t>Hahnel</w:t>
      </w:r>
      <w:proofErr w:type="spellEnd"/>
      <w:r w:rsidR="00452CA1" w:rsidRPr="00452CA1">
        <w:rPr>
          <w:rStyle w:val="Hyperlink"/>
          <w:rFonts w:ascii="Times New Roman" w:hAnsi="Times New Roman" w:cs="Times New Roman"/>
          <w:sz w:val="22"/>
          <w:szCs w:val="22"/>
        </w:rPr>
        <w:t>, 2020</w:t>
      </w:r>
      <w:r>
        <w:rPr>
          <w:rStyle w:val="Hyperlink"/>
          <w:rFonts w:ascii="Times New Roman" w:hAnsi="Times New Roman" w:cs="Times New Roman"/>
          <w:sz w:val="22"/>
          <w:szCs w:val="22"/>
        </w:rPr>
        <w:fldChar w:fldCharType="end"/>
      </w:r>
      <w:r w:rsidR="00452CA1">
        <w:rPr>
          <w:rFonts w:ascii="Times New Roman" w:hAnsi="Times New Roman" w:cs="Times New Roman"/>
          <w:sz w:val="22"/>
          <w:szCs w:val="22"/>
        </w:rPr>
        <w:t>). In fact, schools were falling short on extracurricular activities, suffering from staff shortages, and due to Proposition 13, the state has been severely limited on property tax revenue since the late 1970s (</w:t>
      </w:r>
      <w:proofErr w:type="spellStart"/>
      <w:r w:rsidR="00452CA1">
        <w:rPr>
          <w:rFonts w:ascii="Times New Roman" w:hAnsi="Times New Roman" w:cs="Times New Roman"/>
          <w:sz w:val="22"/>
          <w:szCs w:val="22"/>
        </w:rPr>
        <w:t>Hahnel</w:t>
      </w:r>
      <w:proofErr w:type="spellEnd"/>
      <w:r w:rsidR="00452CA1">
        <w:rPr>
          <w:rFonts w:ascii="Times New Roman" w:hAnsi="Times New Roman" w:cs="Times New Roman"/>
          <w:sz w:val="22"/>
          <w:szCs w:val="22"/>
        </w:rPr>
        <w:t xml:space="preserve">, 2020). </w:t>
      </w:r>
      <w:r w:rsidR="007F18E6">
        <w:rPr>
          <w:rFonts w:ascii="Times New Roman" w:hAnsi="Times New Roman" w:cs="Times New Roman"/>
          <w:sz w:val="22"/>
          <w:szCs w:val="22"/>
        </w:rPr>
        <w:t xml:space="preserve">In 2019, </w:t>
      </w:r>
      <w:r w:rsidR="00452CA1">
        <w:rPr>
          <w:rFonts w:ascii="Times New Roman" w:hAnsi="Times New Roman" w:cs="Times New Roman"/>
          <w:sz w:val="22"/>
          <w:szCs w:val="22"/>
        </w:rPr>
        <w:t xml:space="preserve">compared to other states, </w:t>
      </w:r>
      <w:r w:rsidR="007F18E6">
        <w:rPr>
          <w:rFonts w:ascii="Times New Roman" w:hAnsi="Times New Roman" w:cs="Times New Roman"/>
          <w:sz w:val="22"/>
          <w:szCs w:val="22"/>
        </w:rPr>
        <w:t>California</w:t>
      </w:r>
      <w:r w:rsidR="00452CA1">
        <w:rPr>
          <w:rFonts w:ascii="Times New Roman" w:hAnsi="Times New Roman" w:cs="Times New Roman"/>
          <w:sz w:val="22"/>
          <w:szCs w:val="22"/>
        </w:rPr>
        <w:t xml:space="preserve"> had the lowest ratios of students to teachers (</w:t>
      </w:r>
      <w:hyperlink r:id="rId11" w:history="1">
        <w:r w:rsidR="00452CA1" w:rsidRPr="00452CA1">
          <w:rPr>
            <w:rStyle w:val="Hyperlink"/>
            <w:rFonts w:ascii="Times New Roman" w:hAnsi="Times New Roman" w:cs="Times New Roman"/>
            <w:sz w:val="22"/>
            <w:szCs w:val="22"/>
          </w:rPr>
          <w:t>Children Now, 2019</w:t>
        </w:r>
      </w:hyperlink>
      <w:r w:rsidR="00452CA1">
        <w:rPr>
          <w:rFonts w:ascii="Times New Roman" w:hAnsi="Times New Roman" w:cs="Times New Roman"/>
          <w:sz w:val="22"/>
          <w:szCs w:val="22"/>
        </w:rPr>
        <w:t xml:space="preserve">). </w:t>
      </w:r>
      <w:r w:rsidR="007C50A6">
        <w:rPr>
          <w:rFonts w:ascii="Times New Roman" w:hAnsi="Times New Roman" w:cs="Times New Roman"/>
          <w:sz w:val="22"/>
          <w:szCs w:val="22"/>
        </w:rPr>
        <w:t>Initially, the LCFF was created to allow for more flexibility, greater authority over resources, while still requiring accountability over spending (</w:t>
      </w:r>
      <w:hyperlink r:id="rId12" w:history="1">
        <w:r w:rsidR="007C50A6" w:rsidRPr="007C50A6">
          <w:rPr>
            <w:rStyle w:val="Hyperlink"/>
            <w:rFonts w:ascii="Times New Roman" w:hAnsi="Times New Roman" w:cs="Times New Roman"/>
            <w:sz w:val="22"/>
            <w:szCs w:val="22"/>
          </w:rPr>
          <w:t>CDE, 2021</w:t>
        </w:r>
      </w:hyperlink>
      <w:r w:rsidR="007C50A6">
        <w:rPr>
          <w:rFonts w:ascii="Times New Roman" w:hAnsi="Times New Roman" w:cs="Times New Roman"/>
          <w:sz w:val="22"/>
          <w:szCs w:val="22"/>
        </w:rPr>
        <w:t xml:space="preserve">). However, when schools lose students, it creates a financial loss as well. </w:t>
      </w:r>
    </w:p>
    <w:p w14:paraId="1AEC0114" w14:textId="4444A578" w:rsidR="00BC107E" w:rsidRDefault="00BC107E" w:rsidP="007F18E6">
      <w:pPr>
        <w:spacing w:line="480" w:lineRule="auto"/>
        <w:ind w:firstLine="720"/>
        <w:rPr>
          <w:rFonts w:ascii="Times New Roman" w:hAnsi="Times New Roman" w:cs="Times New Roman"/>
          <w:sz w:val="22"/>
          <w:szCs w:val="22"/>
        </w:rPr>
      </w:pPr>
      <w:r>
        <w:rPr>
          <w:rFonts w:ascii="Times New Roman" w:hAnsi="Times New Roman" w:cs="Times New Roman"/>
          <w:sz w:val="22"/>
          <w:szCs w:val="22"/>
        </w:rPr>
        <w:t xml:space="preserve">Additionally, school budget transparency has been an issue for years and several attempts have been made to increase access to fiduciary reports </w:t>
      </w:r>
      <w:r w:rsidR="00817050" w:rsidRPr="00817050">
        <w:rPr>
          <w:rFonts w:ascii="Times New Roman" w:hAnsi="Times New Roman" w:cs="Times New Roman"/>
          <w:color w:val="000000"/>
          <w:sz w:val="22"/>
          <w:szCs w:val="22"/>
        </w:rPr>
        <w:t>(</w:t>
      </w:r>
      <w:hyperlink r:id="rId13" w:history="1">
        <w:r w:rsidR="00817050" w:rsidRPr="00427EE9">
          <w:rPr>
            <w:rStyle w:val="Hyperlink"/>
            <w:rFonts w:ascii="Times New Roman" w:hAnsi="Times New Roman" w:cs="Times New Roman"/>
            <w:sz w:val="22"/>
            <w:szCs w:val="22"/>
          </w:rPr>
          <w:t>CATO, 2013</w:t>
        </w:r>
      </w:hyperlink>
      <w:r w:rsidR="00817050" w:rsidRPr="00817050">
        <w:rPr>
          <w:rFonts w:ascii="Times New Roman" w:hAnsi="Times New Roman" w:cs="Times New Roman"/>
          <w:color w:val="000000"/>
          <w:sz w:val="22"/>
          <w:szCs w:val="22"/>
        </w:rPr>
        <w:t xml:space="preserve">; </w:t>
      </w:r>
      <w:hyperlink r:id="rId14" w:history="1">
        <w:r w:rsidR="00817050" w:rsidRPr="00427EE9">
          <w:rPr>
            <w:rStyle w:val="Hyperlink"/>
            <w:rFonts w:ascii="Times New Roman" w:hAnsi="Times New Roman" w:cs="Times New Roman"/>
            <w:sz w:val="22"/>
            <w:szCs w:val="22"/>
          </w:rPr>
          <w:t>Ender, 2017</w:t>
        </w:r>
      </w:hyperlink>
      <w:r w:rsidR="00817050" w:rsidRPr="00817050">
        <w:rPr>
          <w:rFonts w:ascii="Times New Roman" w:hAnsi="Times New Roman" w:cs="Times New Roman"/>
          <w:color w:val="000000"/>
          <w:sz w:val="22"/>
          <w:szCs w:val="22"/>
        </w:rPr>
        <w:t xml:space="preserve">; </w:t>
      </w:r>
      <w:hyperlink r:id="rId15" w:history="1">
        <w:proofErr w:type="spellStart"/>
        <w:r w:rsidR="00817050" w:rsidRPr="00427EE9">
          <w:rPr>
            <w:rStyle w:val="Hyperlink"/>
            <w:rFonts w:ascii="Times New Roman" w:hAnsi="Times New Roman" w:cs="Times New Roman"/>
            <w:sz w:val="22"/>
            <w:szCs w:val="22"/>
          </w:rPr>
          <w:t>Fensterwald</w:t>
        </w:r>
        <w:proofErr w:type="spellEnd"/>
        <w:r w:rsidR="00817050" w:rsidRPr="00427EE9">
          <w:rPr>
            <w:rStyle w:val="Hyperlink"/>
            <w:rFonts w:ascii="Times New Roman" w:hAnsi="Times New Roman" w:cs="Times New Roman"/>
            <w:sz w:val="22"/>
            <w:szCs w:val="22"/>
          </w:rPr>
          <w:t>, 2018</w:t>
        </w:r>
      </w:hyperlink>
      <w:r w:rsidR="00817050" w:rsidRPr="00817050">
        <w:rPr>
          <w:rFonts w:ascii="Times New Roman" w:hAnsi="Times New Roman" w:cs="Times New Roman"/>
          <w:color w:val="000000"/>
          <w:sz w:val="22"/>
          <w:szCs w:val="22"/>
        </w:rPr>
        <w:t xml:space="preserve">). </w:t>
      </w:r>
      <w:r>
        <w:rPr>
          <w:rFonts w:ascii="Times New Roman" w:hAnsi="Times New Roman" w:cs="Times New Roman"/>
          <w:sz w:val="22"/>
          <w:szCs w:val="22"/>
        </w:rPr>
        <w:t xml:space="preserve">Policymakers and advocates of </w:t>
      </w:r>
      <w:r w:rsidR="00497777">
        <w:rPr>
          <w:rFonts w:ascii="Times New Roman" w:hAnsi="Times New Roman" w:cs="Times New Roman"/>
          <w:sz w:val="22"/>
          <w:szCs w:val="22"/>
        </w:rPr>
        <w:t>public-school</w:t>
      </w:r>
      <w:r>
        <w:rPr>
          <w:rFonts w:ascii="Times New Roman" w:hAnsi="Times New Roman" w:cs="Times New Roman"/>
          <w:sz w:val="22"/>
          <w:szCs w:val="22"/>
        </w:rPr>
        <w:t xml:space="preserve"> systems understood </w:t>
      </w:r>
      <w:r w:rsidR="00CD4DFB">
        <w:rPr>
          <w:rFonts w:ascii="Times New Roman" w:hAnsi="Times New Roman" w:cs="Times New Roman"/>
          <w:sz w:val="22"/>
          <w:szCs w:val="22"/>
        </w:rPr>
        <w:t xml:space="preserve">the financial burden schools across the state were experiencing, and this topic of expenditure transparency became another concern when school received sone -time state and federal funding. </w:t>
      </w:r>
    </w:p>
    <w:p w14:paraId="772B9017" w14:textId="4C938C2E" w:rsidR="007C50A6" w:rsidRDefault="009B0040" w:rsidP="00D70DED">
      <w:pPr>
        <w:pStyle w:val="Heading2"/>
      </w:pPr>
      <w:bookmarkStart w:id="12" w:name="_Toc134050313"/>
      <w:r>
        <w:t>COVID-19 Relief Funds</w:t>
      </w:r>
      <w:bookmarkEnd w:id="12"/>
      <w:r>
        <w:t xml:space="preserve"> </w:t>
      </w:r>
    </w:p>
    <w:p w14:paraId="712D2150" w14:textId="5CCC17F5" w:rsidR="00497777" w:rsidRDefault="009B0040" w:rsidP="009B0040">
      <w:pPr>
        <w:spacing w:line="480" w:lineRule="auto"/>
        <w:rPr>
          <w:rFonts w:ascii="Times New Roman" w:hAnsi="Times New Roman" w:cs="Times New Roman"/>
          <w:sz w:val="22"/>
          <w:szCs w:val="22"/>
        </w:rPr>
      </w:pPr>
      <w:r>
        <w:rPr>
          <w:rFonts w:ascii="Times New Roman" w:hAnsi="Times New Roman" w:cs="Times New Roman"/>
          <w:sz w:val="22"/>
          <w:szCs w:val="22"/>
        </w:rPr>
        <w:tab/>
        <w:t>Due to the pandemic, schools received more than $300 billion in COVID stimulus money (</w:t>
      </w:r>
      <w:hyperlink r:id="rId16" w:history="1">
        <w:r w:rsidR="001D0C7B" w:rsidRPr="001D0C7B">
          <w:rPr>
            <w:rStyle w:val="Hyperlink"/>
            <w:rFonts w:ascii="Times New Roman" w:hAnsi="Times New Roman" w:cs="Times New Roman"/>
            <w:sz w:val="22"/>
            <w:szCs w:val="22"/>
          </w:rPr>
          <w:t>CDE, 2022</w:t>
        </w:r>
      </w:hyperlink>
      <w:r>
        <w:rPr>
          <w:rFonts w:ascii="Times New Roman" w:hAnsi="Times New Roman" w:cs="Times New Roman"/>
          <w:sz w:val="22"/>
          <w:szCs w:val="22"/>
        </w:rPr>
        <w:t xml:space="preserve">). </w:t>
      </w:r>
      <w:r w:rsidR="00CD4DFB">
        <w:rPr>
          <w:rFonts w:ascii="Times New Roman" w:hAnsi="Times New Roman" w:cs="Times New Roman"/>
          <w:sz w:val="22"/>
          <w:szCs w:val="22"/>
        </w:rPr>
        <w:t xml:space="preserve">These were one-time funds, </w:t>
      </w:r>
      <w:r w:rsidR="00A329A4">
        <w:rPr>
          <w:rFonts w:ascii="Times New Roman" w:hAnsi="Times New Roman" w:cs="Times New Roman"/>
          <w:sz w:val="22"/>
          <w:szCs w:val="22"/>
        </w:rPr>
        <w:t>meaning</w:t>
      </w:r>
      <w:r w:rsidR="00CD4DFB">
        <w:rPr>
          <w:rFonts w:ascii="Times New Roman" w:hAnsi="Times New Roman" w:cs="Times New Roman"/>
          <w:sz w:val="22"/>
          <w:szCs w:val="22"/>
        </w:rPr>
        <w:t xml:space="preserve"> they </w:t>
      </w:r>
      <w:r w:rsidR="00242E1C">
        <w:rPr>
          <w:rFonts w:ascii="Times New Roman" w:hAnsi="Times New Roman" w:cs="Times New Roman"/>
          <w:sz w:val="22"/>
          <w:szCs w:val="22"/>
        </w:rPr>
        <w:t>have a spending deadline,</w:t>
      </w:r>
      <w:r w:rsidR="00CD4DFB">
        <w:rPr>
          <w:rFonts w:ascii="Times New Roman" w:hAnsi="Times New Roman" w:cs="Times New Roman"/>
          <w:sz w:val="22"/>
          <w:szCs w:val="22"/>
        </w:rPr>
        <w:t xml:space="preserve"> </w:t>
      </w:r>
      <w:r w:rsidR="00A329A4">
        <w:rPr>
          <w:rFonts w:ascii="Times New Roman" w:hAnsi="Times New Roman" w:cs="Times New Roman"/>
          <w:sz w:val="22"/>
          <w:szCs w:val="22"/>
        </w:rPr>
        <w:t>and</w:t>
      </w:r>
      <w:r w:rsidR="00CD4DFB">
        <w:rPr>
          <w:rFonts w:ascii="Times New Roman" w:hAnsi="Times New Roman" w:cs="Times New Roman"/>
          <w:sz w:val="22"/>
          <w:szCs w:val="22"/>
        </w:rPr>
        <w:t xml:space="preserve"> were to be utilized to</w:t>
      </w:r>
      <w:r>
        <w:rPr>
          <w:rFonts w:ascii="Times New Roman" w:hAnsi="Times New Roman" w:cs="Times New Roman"/>
          <w:sz w:val="22"/>
          <w:szCs w:val="22"/>
        </w:rPr>
        <w:t xml:space="preserve"> prepare students</w:t>
      </w:r>
      <w:r w:rsidR="00290669">
        <w:rPr>
          <w:rFonts w:ascii="Times New Roman" w:hAnsi="Times New Roman" w:cs="Times New Roman"/>
          <w:sz w:val="22"/>
          <w:szCs w:val="22"/>
        </w:rPr>
        <w:t xml:space="preserve"> and teachers</w:t>
      </w:r>
      <w:r>
        <w:rPr>
          <w:rFonts w:ascii="Times New Roman" w:hAnsi="Times New Roman" w:cs="Times New Roman"/>
          <w:sz w:val="22"/>
          <w:szCs w:val="22"/>
        </w:rPr>
        <w:t xml:space="preserve"> for virtual learning with new </w:t>
      </w:r>
      <w:r w:rsidR="0002121D">
        <w:rPr>
          <w:rFonts w:ascii="Times New Roman" w:hAnsi="Times New Roman" w:cs="Times New Roman"/>
          <w:sz w:val="22"/>
          <w:szCs w:val="22"/>
        </w:rPr>
        <w:t>Chromebooks</w:t>
      </w:r>
      <w:r>
        <w:rPr>
          <w:rFonts w:ascii="Times New Roman" w:hAnsi="Times New Roman" w:cs="Times New Roman"/>
          <w:sz w:val="22"/>
          <w:szCs w:val="22"/>
        </w:rPr>
        <w:t>, broadband access,</w:t>
      </w:r>
      <w:r w:rsidR="00290669">
        <w:rPr>
          <w:rFonts w:ascii="Times New Roman" w:hAnsi="Times New Roman" w:cs="Times New Roman"/>
          <w:sz w:val="22"/>
          <w:szCs w:val="22"/>
        </w:rPr>
        <w:t xml:space="preserve"> and</w:t>
      </w:r>
      <w:r>
        <w:rPr>
          <w:rFonts w:ascii="Times New Roman" w:hAnsi="Times New Roman" w:cs="Times New Roman"/>
          <w:sz w:val="22"/>
          <w:szCs w:val="22"/>
        </w:rPr>
        <w:t xml:space="preserve"> </w:t>
      </w:r>
      <w:r w:rsidR="00290669">
        <w:rPr>
          <w:rFonts w:ascii="Times New Roman" w:hAnsi="Times New Roman" w:cs="Times New Roman"/>
          <w:sz w:val="22"/>
          <w:szCs w:val="22"/>
        </w:rPr>
        <w:t>sanitizing equipment</w:t>
      </w:r>
      <w:r w:rsidR="00995DDE">
        <w:rPr>
          <w:rFonts w:ascii="Times New Roman" w:hAnsi="Times New Roman" w:cs="Times New Roman"/>
          <w:sz w:val="22"/>
          <w:szCs w:val="22"/>
        </w:rPr>
        <w:t xml:space="preserve"> </w:t>
      </w:r>
      <w:r w:rsidR="001D0C7B">
        <w:rPr>
          <w:rFonts w:ascii="Times New Roman" w:hAnsi="Times New Roman" w:cs="Times New Roman"/>
          <w:sz w:val="22"/>
          <w:szCs w:val="22"/>
        </w:rPr>
        <w:t>(</w:t>
      </w:r>
      <w:hyperlink r:id="rId17" w:history="1">
        <w:r w:rsidR="001D0C7B" w:rsidRPr="009B0040">
          <w:rPr>
            <w:rStyle w:val="Hyperlink"/>
            <w:rFonts w:ascii="Times New Roman" w:hAnsi="Times New Roman" w:cs="Times New Roman"/>
            <w:sz w:val="22"/>
            <w:szCs w:val="22"/>
          </w:rPr>
          <w:t>Hong &amp; Lewis, 2022</w:t>
        </w:r>
      </w:hyperlink>
      <w:r w:rsidR="001D0C7B">
        <w:rPr>
          <w:rFonts w:ascii="Times New Roman" w:hAnsi="Times New Roman" w:cs="Times New Roman"/>
          <w:sz w:val="22"/>
          <w:szCs w:val="22"/>
        </w:rPr>
        <w:t xml:space="preserve">). </w:t>
      </w:r>
      <w:r w:rsidR="00E15237">
        <w:rPr>
          <w:rFonts w:ascii="Times New Roman" w:hAnsi="Times New Roman" w:cs="Times New Roman"/>
          <w:sz w:val="22"/>
          <w:szCs w:val="22"/>
        </w:rPr>
        <w:t xml:space="preserve">To summarize, </w:t>
      </w:r>
      <w:r w:rsidR="00497777">
        <w:rPr>
          <w:rFonts w:ascii="Times New Roman" w:hAnsi="Times New Roman" w:cs="Times New Roman"/>
          <w:sz w:val="22"/>
          <w:szCs w:val="22"/>
        </w:rPr>
        <w:t>federally, the Coronavirus Aid Relief and Economic Security (CARES) act secured</w:t>
      </w:r>
      <w:r w:rsidR="00E15237">
        <w:rPr>
          <w:rFonts w:ascii="Times New Roman" w:hAnsi="Times New Roman" w:cs="Times New Roman"/>
          <w:sz w:val="22"/>
          <w:szCs w:val="22"/>
        </w:rPr>
        <w:t xml:space="preserve"> $190 billion from the Elementary and Secondary School Emergency Relief Fund (ESSER)</w:t>
      </w:r>
      <w:r w:rsidR="00497777">
        <w:rPr>
          <w:rFonts w:ascii="Times New Roman" w:hAnsi="Times New Roman" w:cs="Times New Roman"/>
          <w:sz w:val="22"/>
          <w:szCs w:val="22"/>
        </w:rPr>
        <w:t>. Additionally, schools received continued support through the Coronavirus Response, and Relief Supplemental Appropriates (CRRSA) Act and the American Rescue Plan (ARP) (</w:t>
      </w:r>
      <w:hyperlink r:id="rId18" w:history="1">
        <w:r w:rsidR="00497777" w:rsidRPr="00497777">
          <w:rPr>
            <w:rStyle w:val="Hyperlink"/>
            <w:rFonts w:ascii="Times New Roman" w:hAnsi="Times New Roman" w:cs="Times New Roman"/>
            <w:sz w:val="22"/>
            <w:szCs w:val="22"/>
          </w:rPr>
          <w:t>CSBA, 2022</w:t>
        </w:r>
      </w:hyperlink>
      <w:r w:rsidR="00497777">
        <w:rPr>
          <w:rFonts w:ascii="Times New Roman" w:hAnsi="Times New Roman" w:cs="Times New Roman"/>
          <w:sz w:val="22"/>
          <w:szCs w:val="22"/>
        </w:rPr>
        <w:t xml:space="preserve">). At the state level, </w:t>
      </w:r>
      <w:r w:rsidR="00E15237">
        <w:rPr>
          <w:rFonts w:ascii="Times New Roman" w:hAnsi="Times New Roman" w:cs="Times New Roman"/>
          <w:sz w:val="22"/>
          <w:szCs w:val="22"/>
        </w:rPr>
        <w:t>$</w:t>
      </w:r>
      <w:r w:rsidR="00497777">
        <w:rPr>
          <w:rFonts w:ascii="Times New Roman" w:hAnsi="Times New Roman" w:cs="Times New Roman"/>
          <w:sz w:val="22"/>
          <w:szCs w:val="22"/>
        </w:rPr>
        <w:t xml:space="preserve">341 million in Governor’s Emergency Education Relief. </w:t>
      </w:r>
    </w:p>
    <w:p w14:paraId="5375AC28" w14:textId="2397ED7C" w:rsidR="009B0040" w:rsidRPr="009B0040" w:rsidRDefault="001D0C7B" w:rsidP="00497777">
      <w:pPr>
        <w:spacing w:line="480" w:lineRule="auto"/>
        <w:ind w:firstLine="720"/>
        <w:rPr>
          <w:rFonts w:ascii="Times New Roman" w:hAnsi="Times New Roman" w:cs="Times New Roman"/>
          <w:sz w:val="22"/>
          <w:szCs w:val="22"/>
        </w:rPr>
      </w:pPr>
      <w:r>
        <w:rPr>
          <w:rFonts w:ascii="Times New Roman" w:hAnsi="Times New Roman" w:cs="Times New Roman"/>
          <w:sz w:val="22"/>
          <w:szCs w:val="22"/>
        </w:rPr>
        <w:t xml:space="preserve">Reports of stimulus spending has been increasingly difficult to obtain from schools across the state and the demands for </w:t>
      </w:r>
      <w:r w:rsidR="00E15237">
        <w:rPr>
          <w:rFonts w:ascii="Times New Roman" w:hAnsi="Times New Roman" w:cs="Times New Roman"/>
          <w:sz w:val="22"/>
          <w:szCs w:val="22"/>
        </w:rPr>
        <w:t xml:space="preserve">transparency has revealed mistakes or </w:t>
      </w:r>
      <w:r w:rsidR="004E3EF8">
        <w:rPr>
          <w:rFonts w:ascii="Times New Roman" w:hAnsi="Times New Roman" w:cs="Times New Roman"/>
          <w:sz w:val="22"/>
          <w:szCs w:val="22"/>
        </w:rPr>
        <w:t>misspending’s</w:t>
      </w:r>
      <w:r w:rsidR="00E15237">
        <w:rPr>
          <w:rFonts w:ascii="Times New Roman" w:hAnsi="Times New Roman" w:cs="Times New Roman"/>
          <w:sz w:val="22"/>
          <w:szCs w:val="22"/>
        </w:rPr>
        <w:t xml:space="preserve"> </w:t>
      </w:r>
      <w:r>
        <w:rPr>
          <w:rFonts w:ascii="Times New Roman" w:hAnsi="Times New Roman" w:cs="Times New Roman"/>
          <w:sz w:val="22"/>
          <w:szCs w:val="22"/>
        </w:rPr>
        <w:t>(</w:t>
      </w:r>
      <w:r w:rsidR="00242E1C">
        <w:rPr>
          <w:rFonts w:ascii="Times New Roman" w:hAnsi="Times New Roman" w:cs="Times New Roman"/>
          <w:sz w:val="22"/>
          <w:szCs w:val="22"/>
        </w:rPr>
        <w:t>Hong &amp; Lewis, 2022</w:t>
      </w:r>
      <w:r>
        <w:rPr>
          <w:rFonts w:ascii="Times New Roman" w:hAnsi="Times New Roman" w:cs="Times New Roman"/>
          <w:sz w:val="22"/>
          <w:szCs w:val="22"/>
        </w:rPr>
        <w:t>).</w:t>
      </w:r>
      <w:r w:rsidR="00242E1C">
        <w:rPr>
          <w:rFonts w:ascii="Times New Roman" w:hAnsi="Times New Roman" w:cs="Times New Roman"/>
          <w:sz w:val="22"/>
          <w:szCs w:val="22"/>
        </w:rPr>
        <w:t xml:space="preserve"> </w:t>
      </w:r>
      <w:r w:rsidR="00E15237">
        <w:rPr>
          <w:rFonts w:ascii="Times New Roman" w:hAnsi="Times New Roman" w:cs="Times New Roman"/>
          <w:sz w:val="22"/>
          <w:szCs w:val="22"/>
        </w:rPr>
        <w:t xml:space="preserve">In fact, </w:t>
      </w:r>
      <w:r w:rsidR="00E15237">
        <w:rPr>
          <w:rFonts w:ascii="Times New Roman" w:hAnsi="Times New Roman" w:cs="Times New Roman"/>
          <w:sz w:val="22"/>
          <w:szCs w:val="22"/>
        </w:rPr>
        <w:lastRenderedPageBreak/>
        <w:t>Oakland Unified had to reimburse $1 million in stimulus money (</w:t>
      </w:r>
      <w:hyperlink r:id="rId19" w:history="1">
        <w:r w:rsidR="00E15237" w:rsidRPr="00E15237">
          <w:rPr>
            <w:rStyle w:val="Hyperlink"/>
            <w:rFonts w:ascii="Times New Roman" w:hAnsi="Times New Roman" w:cs="Times New Roman"/>
            <w:sz w:val="22"/>
            <w:szCs w:val="22"/>
          </w:rPr>
          <w:t>Hong &amp; Lewis, 2022</w:t>
        </w:r>
      </w:hyperlink>
      <w:r w:rsidR="00E15237">
        <w:rPr>
          <w:rFonts w:ascii="Times New Roman" w:hAnsi="Times New Roman" w:cs="Times New Roman"/>
          <w:sz w:val="22"/>
          <w:szCs w:val="22"/>
        </w:rPr>
        <w:t xml:space="preserve">). </w:t>
      </w:r>
      <w:r w:rsidR="00242E1C">
        <w:rPr>
          <w:rFonts w:ascii="Times New Roman" w:hAnsi="Times New Roman" w:cs="Times New Roman"/>
          <w:sz w:val="22"/>
          <w:szCs w:val="22"/>
        </w:rPr>
        <w:t>Additionally, with funding set to expire, districts are anticipating the cuts and how they will impact schools relying heavily on stimulus money</w:t>
      </w:r>
      <w:r w:rsidR="00E15237">
        <w:rPr>
          <w:rFonts w:ascii="Times New Roman" w:hAnsi="Times New Roman" w:cs="Times New Roman"/>
          <w:sz w:val="22"/>
          <w:szCs w:val="22"/>
        </w:rPr>
        <w:t xml:space="preserve"> for school lunches and mental health programs (</w:t>
      </w:r>
      <w:hyperlink r:id="rId20" w:history="1">
        <w:r w:rsidR="00E15237" w:rsidRPr="00E15237">
          <w:rPr>
            <w:rStyle w:val="Hyperlink"/>
            <w:rFonts w:ascii="Times New Roman" w:hAnsi="Times New Roman" w:cs="Times New Roman"/>
            <w:sz w:val="22"/>
            <w:szCs w:val="22"/>
          </w:rPr>
          <w:t>Bullion, 2022</w:t>
        </w:r>
      </w:hyperlink>
      <w:r w:rsidR="00E15237">
        <w:rPr>
          <w:rFonts w:ascii="Times New Roman" w:hAnsi="Times New Roman" w:cs="Times New Roman"/>
          <w:sz w:val="22"/>
          <w:szCs w:val="22"/>
        </w:rPr>
        <w:t>)</w:t>
      </w:r>
      <w:r w:rsidR="00242E1C">
        <w:rPr>
          <w:rFonts w:ascii="Times New Roman" w:hAnsi="Times New Roman" w:cs="Times New Roman"/>
          <w:sz w:val="22"/>
          <w:szCs w:val="22"/>
        </w:rPr>
        <w:t>.</w:t>
      </w:r>
      <w:r w:rsidR="00E15237">
        <w:rPr>
          <w:rFonts w:ascii="Times New Roman" w:hAnsi="Times New Roman" w:cs="Times New Roman"/>
          <w:sz w:val="22"/>
          <w:szCs w:val="22"/>
        </w:rPr>
        <w:t xml:space="preserve"> </w:t>
      </w:r>
      <w:r w:rsidR="00242E1C">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5C874D62" w14:textId="092DE146" w:rsidR="00C71300" w:rsidRPr="00C71300" w:rsidRDefault="00C71300" w:rsidP="00D70DED">
      <w:pPr>
        <w:pStyle w:val="Heading2"/>
      </w:pPr>
      <w:bookmarkStart w:id="13" w:name="_Toc134050314"/>
      <w:r>
        <w:t>Defining Learning Loss</w:t>
      </w:r>
      <w:bookmarkEnd w:id="13"/>
    </w:p>
    <w:p w14:paraId="7A23B8D8" w14:textId="31AB6823" w:rsidR="00C97A9A" w:rsidRDefault="00C97A9A" w:rsidP="00C97A9A">
      <w:pPr>
        <w:spacing w:line="480" w:lineRule="auto"/>
        <w:rPr>
          <w:rFonts w:ascii="Times New Roman" w:hAnsi="Times New Roman" w:cs="Times New Roman"/>
          <w:sz w:val="22"/>
          <w:szCs w:val="22"/>
        </w:rPr>
      </w:pPr>
      <w:r>
        <w:rPr>
          <w:rFonts w:ascii="Times New Roman" w:hAnsi="Times New Roman" w:cs="Times New Roman"/>
          <w:sz w:val="22"/>
          <w:szCs w:val="22"/>
        </w:rPr>
        <w:tab/>
      </w:r>
      <w:r w:rsidR="004E3EF8">
        <w:rPr>
          <w:rFonts w:ascii="Times New Roman" w:hAnsi="Times New Roman" w:cs="Times New Roman"/>
          <w:sz w:val="22"/>
          <w:szCs w:val="22"/>
        </w:rPr>
        <w:t xml:space="preserve">For the purposes of tracking learning loss, this paper will focus on two standardized test scores: one that helps provide </w:t>
      </w:r>
      <w:r w:rsidR="00823F9E">
        <w:rPr>
          <w:rFonts w:ascii="Times New Roman" w:hAnsi="Times New Roman" w:cs="Times New Roman"/>
          <w:sz w:val="22"/>
          <w:szCs w:val="22"/>
        </w:rPr>
        <w:t>information of education level prior to the pandemic</w:t>
      </w:r>
      <w:r w:rsidR="004E3EF8">
        <w:rPr>
          <w:rFonts w:ascii="Times New Roman" w:hAnsi="Times New Roman" w:cs="Times New Roman"/>
          <w:sz w:val="22"/>
          <w:szCs w:val="22"/>
        </w:rPr>
        <w:t xml:space="preserve"> and one that is administered at the national level</w:t>
      </w:r>
      <w:r w:rsidR="00823F9E">
        <w:rPr>
          <w:rFonts w:ascii="Times New Roman" w:hAnsi="Times New Roman" w:cs="Times New Roman"/>
          <w:sz w:val="22"/>
          <w:szCs w:val="22"/>
        </w:rPr>
        <w:t xml:space="preserve"> to briefly address learning loss compared to other states post pandemic</w:t>
      </w:r>
      <w:r w:rsidR="004E3EF8">
        <w:rPr>
          <w:rFonts w:ascii="Times New Roman" w:hAnsi="Times New Roman" w:cs="Times New Roman"/>
          <w:sz w:val="22"/>
          <w:szCs w:val="22"/>
        </w:rPr>
        <w:t xml:space="preserve">. </w:t>
      </w:r>
      <w:r>
        <w:rPr>
          <w:rFonts w:ascii="Times New Roman" w:hAnsi="Times New Roman" w:cs="Times New Roman"/>
          <w:sz w:val="22"/>
          <w:szCs w:val="22"/>
        </w:rPr>
        <w:t>The California Assessment of Student Performance and Progress (CAASPP) reports how well students are learning and measures different preparation efforts for college coursework. In 2019, the California Department of Education (CDE), summarized the CAASPP trends which revealed, that while earlier grades are increasing in students who are meeting standards, later grades of 7, 8 , 11 are persistently underperforming (</w:t>
      </w:r>
      <w:hyperlink r:id="rId21" w:history="1">
        <w:r w:rsidRPr="00C97A9A">
          <w:rPr>
            <w:rStyle w:val="Hyperlink"/>
            <w:rFonts w:ascii="Times New Roman" w:hAnsi="Times New Roman" w:cs="Times New Roman"/>
            <w:sz w:val="22"/>
            <w:szCs w:val="22"/>
          </w:rPr>
          <w:t>CDE, 2019</w:t>
        </w:r>
      </w:hyperlink>
      <w:r>
        <w:rPr>
          <w:rFonts w:ascii="Times New Roman" w:hAnsi="Times New Roman" w:cs="Times New Roman"/>
          <w:sz w:val="22"/>
          <w:szCs w:val="22"/>
        </w:rPr>
        <w:t>). In 2019, according the Legislative Analyst Office (LAO) report, “fewer than half of K-12 students met state standards of reading and math scores” and were below national average in reading (</w:t>
      </w:r>
      <w:hyperlink r:id="rId22" w:history="1">
        <w:r w:rsidRPr="00C97A9A">
          <w:rPr>
            <w:rStyle w:val="Hyperlink"/>
            <w:rFonts w:ascii="Times New Roman" w:hAnsi="Times New Roman" w:cs="Times New Roman"/>
            <w:sz w:val="22"/>
            <w:szCs w:val="22"/>
          </w:rPr>
          <w:t>LAO, 2019</w:t>
        </w:r>
      </w:hyperlink>
      <w:r>
        <w:rPr>
          <w:rFonts w:ascii="Times New Roman" w:hAnsi="Times New Roman" w:cs="Times New Roman"/>
          <w:sz w:val="22"/>
          <w:szCs w:val="22"/>
        </w:rPr>
        <w:t xml:space="preserve">). </w:t>
      </w:r>
    </w:p>
    <w:p w14:paraId="1CA81D15" w14:textId="76229394" w:rsidR="00C97A9A" w:rsidRPr="00C97A9A" w:rsidRDefault="00823F9E" w:rsidP="00C97A9A">
      <w:pPr>
        <w:spacing w:line="480" w:lineRule="auto"/>
        <w:rPr>
          <w:rFonts w:ascii="Times New Roman" w:hAnsi="Times New Roman" w:cs="Times New Roman"/>
          <w:sz w:val="22"/>
          <w:szCs w:val="22"/>
        </w:rPr>
      </w:pPr>
      <w:r>
        <w:rPr>
          <w:rFonts w:ascii="Times New Roman" w:hAnsi="Times New Roman" w:cs="Times New Roman"/>
          <w:sz w:val="22"/>
          <w:szCs w:val="22"/>
        </w:rPr>
        <w:tab/>
      </w:r>
      <w:r w:rsidR="003B1E94">
        <w:rPr>
          <w:rFonts w:ascii="Times New Roman" w:hAnsi="Times New Roman" w:cs="Times New Roman"/>
          <w:sz w:val="22"/>
          <w:szCs w:val="22"/>
        </w:rPr>
        <w:t xml:space="preserve">During the pandemic, Governor Newsom prioritized health and safety. </w:t>
      </w:r>
      <w:r w:rsidR="00AE228E">
        <w:rPr>
          <w:rFonts w:ascii="Times New Roman" w:hAnsi="Times New Roman" w:cs="Times New Roman"/>
          <w:sz w:val="22"/>
          <w:szCs w:val="22"/>
        </w:rPr>
        <w:t>Schools adjusted to a virtual learning environment (</w:t>
      </w:r>
      <w:hyperlink r:id="rId23" w:history="1">
        <w:r w:rsidR="00AE228E" w:rsidRPr="00AE228E">
          <w:rPr>
            <w:rStyle w:val="Hyperlink"/>
            <w:rFonts w:ascii="Times New Roman" w:hAnsi="Times New Roman" w:cs="Times New Roman"/>
            <w:sz w:val="22"/>
            <w:szCs w:val="22"/>
          </w:rPr>
          <w:t>OGGN, 2022</w:t>
        </w:r>
      </w:hyperlink>
      <w:r w:rsidR="00AE228E">
        <w:rPr>
          <w:rFonts w:ascii="Times New Roman" w:hAnsi="Times New Roman" w:cs="Times New Roman"/>
          <w:sz w:val="22"/>
          <w:szCs w:val="22"/>
        </w:rPr>
        <w:t xml:space="preserve">). </w:t>
      </w:r>
      <w:r w:rsidR="003B1E94">
        <w:rPr>
          <w:rFonts w:ascii="Times New Roman" w:hAnsi="Times New Roman" w:cs="Times New Roman"/>
          <w:sz w:val="22"/>
          <w:szCs w:val="22"/>
        </w:rPr>
        <w:t>To better understand where California stands at the national level, th</w:t>
      </w:r>
      <w:r>
        <w:rPr>
          <w:rFonts w:ascii="Times New Roman" w:hAnsi="Times New Roman" w:cs="Times New Roman"/>
          <w:sz w:val="22"/>
          <w:szCs w:val="22"/>
        </w:rPr>
        <w:t>e National Assessment of Educational Progress (NAEP) reported that post pandemic, student scores dropped</w:t>
      </w:r>
      <w:r w:rsidR="003B1E94">
        <w:rPr>
          <w:rFonts w:ascii="Times New Roman" w:hAnsi="Times New Roman" w:cs="Times New Roman"/>
          <w:sz w:val="22"/>
          <w:szCs w:val="22"/>
        </w:rPr>
        <w:t xml:space="preserve"> by 7% (NAEP, 2022)</w:t>
      </w:r>
      <w:r>
        <w:rPr>
          <w:rFonts w:ascii="Times New Roman" w:hAnsi="Times New Roman" w:cs="Times New Roman"/>
          <w:sz w:val="22"/>
          <w:szCs w:val="22"/>
        </w:rPr>
        <w:t>. Only 30% of eight graders in the state achieved reading proficiency and only 23% achieved math proficiency (</w:t>
      </w:r>
      <w:hyperlink r:id="rId24" w:history="1">
        <w:r w:rsidRPr="00823F9E">
          <w:rPr>
            <w:rStyle w:val="Hyperlink"/>
            <w:rFonts w:ascii="Times New Roman" w:hAnsi="Times New Roman" w:cs="Times New Roman"/>
            <w:sz w:val="22"/>
            <w:szCs w:val="22"/>
          </w:rPr>
          <w:t>NAEP, 2022</w:t>
        </w:r>
      </w:hyperlink>
      <w:r>
        <w:rPr>
          <w:rFonts w:ascii="Times New Roman" w:hAnsi="Times New Roman" w:cs="Times New Roman"/>
          <w:sz w:val="22"/>
          <w:szCs w:val="22"/>
        </w:rPr>
        <w:t xml:space="preserve">). </w:t>
      </w:r>
      <w:r w:rsidR="003B1E94">
        <w:rPr>
          <w:rFonts w:ascii="Times New Roman" w:hAnsi="Times New Roman" w:cs="Times New Roman"/>
          <w:sz w:val="22"/>
          <w:szCs w:val="22"/>
        </w:rPr>
        <w:t xml:space="preserve">The national data indicates that achievement gap among student of color widened in California (NAEP, 2022). While California minimized learning loss compared to other states, the national test only tests a portion of students in each state. A limitation to consider when relying on national data. </w:t>
      </w:r>
    </w:p>
    <w:p w14:paraId="1EDBE529" w14:textId="2BF98965" w:rsidR="00C97A9A" w:rsidRPr="00D70DED" w:rsidRDefault="00C97A9A" w:rsidP="00D70DED">
      <w:pPr>
        <w:pStyle w:val="Heading2"/>
      </w:pPr>
      <w:bookmarkStart w:id="14" w:name="_Toc134050315"/>
      <w:r w:rsidRPr="00D70DED">
        <w:t>Purpose</w:t>
      </w:r>
      <w:bookmarkEnd w:id="14"/>
      <w:r w:rsidRPr="00D70DED">
        <w:t xml:space="preserve"> </w:t>
      </w:r>
    </w:p>
    <w:p w14:paraId="4999DF61" w14:textId="07618740" w:rsidR="003B1E94" w:rsidRPr="00C97A9A" w:rsidRDefault="00497777" w:rsidP="00AE228E">
      <w:pPr>
        <w:spacing w:line="480" w:lineRule="auto"/>
        <w:ind w:firstLine="720"/>
        <w:rPr>
          <w:rFonts w:ascii="Times New Roman" w:hAnsi="Times New Roman" w:cs="Times New Roman"/>
          <w:sz w:val="22"/>
          <w:szCs w:val="22"/>
        </w:rPr>
      </w:pPr>
      <w:r w:rsidRPr="00C97A9A">
        <w:rPr>
          <w:rFonts w:ascii="Times New Roman" w:hAnsi="Times New Roman" w:cs="Times New Roman"/>
          <w:sz w:val="22"/>
          <w:szCs w:val="22"/>
        </w:rPr>
        <w:t xml:space="preserve">The pandemic officially began in March 2020 and schools remained closed until roughly the fall of 2021. In this time, enrollment was impacted, standardized testing paused, and California schools received billions of covid relief funds. </w:t>
      </w:r>
      <w:r>
        <w:rPr>
          <w:rFonts w:ascii="Times New Roman" w:hAnsi="Times New Roman" w:cs="Times New Roman"/>
          <w:sz w:val="22"/>
          <w:szCs w:val="22"/>
        </w:rPr>
        <w:t>Enrollment rates are tied to school funding and predict the future of the state population. Finally, standardized testing, provides information on overall learning loss.</w:t>
      </w:r>
      <w:r w:rsidR="003B1E94">
        <w:rPr>
          <w:rFonts w:ascii="Times New Roman" w:hAnsi="Times New Roman" w:cs="Times New Roman"/>
          <w:sz w:val="22"/>
          <w:szCs w:val="22"/>
        </w:rPr>
        <w:t xml:space="preserve"> According to the </w:t>
      </w:r>
      <w:r w:rsidR="003B1E94">
        <w:rPr>
          <w:rFonts w:ascii="Times New Roman" w:hAnsi="Times New Roman" w:cs="Times New Roman"/>
          <w:sz w:val="22"/>
          <w:szCs w:val="22"/>
        </w:rPr>
        <w:lastRenderedPageBreak/>
        <w:t>economic value of a life, each student falling behind represents $10 million in loss. With literacy and math scores plummeting, the learning loss will take years to recover.</w:t>
      </w:r>
      <w:r w:rsidR="00AE228E">
        <w:rPr>
          <w:rFonts w:ascii="Times New Roman" w:hAnsi="Times New Roman" w:cs="Times New Roman"/>
          <w:sz w:val="22"/>
          <w:szCs w:val="22"/>
        </w:rPr>
        <w:t xml:space="preserve"> The purpose of this paper is to address the economic problem that arises from learning loss and provide recommendations to improve education outcomes.</w:t>
      </w:r>
      <w:r w:rsidR="003B1E94">
        <w:rPr>
          <w:rFonts w:ascii="Times New Roman" w:hAnsi="Times New Roman" w:cs="Times New Roman"/>
          <w:sz w:val="22"/>
          <w:szCs w:val="22"/>
        </w:rPr>
        <w:t xml:space="preserve"> </w:t>
      </w:r>
      <w:r>
        <w:rPr>
          <w:rFonts w:ascii="Times New Roman" w:hAnsi="Times New Roman" w:cs="Times New Roman"/>
          <w:sz w:val="22"/>
          <w:szCs w:val="22"/>
        </w:rPr>
        <w:t xml:space="preserve">In order to examine how students are faring post pandemic, this paper aims to explore the early results and make recommendations to address learning loss in the coming years.  </w:t>
      </w:r>
      <w:r w:rsidR="00AE228E">
        <w:rPr>
          <w:rFonts w:ascii="Times New Roman" w:hAnsi="Times New Roman" w:cs="Times New Roman"/>
          <w:sz w:val="22"/>
          <w:szCs w:val="22"/>
        </w:rPr>
        <w:t>Therefore, the problem statement for this paper states; d</w:t>
      </w:r>
      <w:r w:rsidR="003B1E94">
        <w:rPr>
          <w:rFonts w:ascii="Times New Roman" w:hAnsi="Times New Roman" w:cs="Times New Roman"/>
          <w:sz w:val="22"/>
          <w:szCs w:val="22"/>
        </w:rPr>
        <w:t xml:space="preserve">uring the 2020 – 2022 COVID-19 Pandemic, to many schoolchildren suffered too high of a learning loss that state and school district policymakers need to undertake intentional efforts to try and make up. </w:t>
      </w:r>
    </w:p>
    <w:p w14:paraId="02EB84C9" w14:textId="77777777" w:rsidR="00427EE9" w:rsidRDefault="00427EE9" w:rsidP="00427EE9">
      <w:pPr>
        <w:pStyle w:val="Heading1"/>
        <w:jc w:val="center"/>
        <w:rPr>
          <w:rFonts w:ascii="Times New Roman" w:hAnsi="Times New Roman" w:cs="Times New Roman"/>
          <w:sz w:val="28"/>
          <w:szCs w:val="28"/>
        </w:rPr>
      </w:pPr>
    </w:p>
    <w:p w14:paraId="7D441BC8" w14:textId="77777777" w:rsidR="00427EE9" w:rsidRDefault="00427EE9" w:rsidP="00427EE9">
      <w:pPr>
        <w:pStyle w:val="Heading1"/>
        <w:jc w:val="center"/>
        <w:rPr>
          <w:rFonts w:ascii="Times New Roman" w:hAnsi="Times New Roman" w:cs="Times New Roman"/>
          <w:sz w:val="28"/>
          <w:szCs w:val="28"/>
        </w:rPr>
      </w:pPr>
    </w:p>
    <w:p w14:paraId="1FB1EF50" w14:textId="77777777" w:rsidR="00427EE9" w:rsidRDefault="00427EE9" w:rsidP="00427EE9">
      <w:pPr>
        <w:pStyle w:val="Heading1"/>
        <w:jc w:val="center"/>
        <w:rPr>
          <w:rFonts w:ascii="Times New Roman" w:hAnsi="Times New Roman" w:cs="Times New Roman"/>
          <w:sz w:val="28"/>
          <w:szCs w:val="28"/>
        </w:rPr>
      </w:pPr>
    </w:p>
    <w:p w14:paraId="3018E305" w14:textId="77777777" w:rsidR="00427EE9" w:rsidRDefault="00427EE9" w:rsidP="00427EE9">
      <w:pPr>
        <w:pStyle w:val="Heading1"/>
        <w:jc w:val="center"/>
        <w:rPr>
          <w:rFonts w:ascii="Times New Roman" w:hAnsi="Times New Roman" w:cs="Times New Roman"/>
          <w:sz w:val="28"/>
          <w:szCs w:val="28"/>
        </w:rPr>
      </w:pPr>
    </w:p>
    <w:p w14:paraId="715B8C51" w14:textId="77777777" w:rsidR="00427EE9" w:rsidRDefault="00427EE9" w:rsidP="00427EE9">
      <w:pPr>
        <w:pStyle w:val="Heading1"/>
        <w:jc w:val="center"/>
        <w:rPr>
          <w:rFonts w:ascii="Times New Roman" w:hAnsi="Times New Roman" w:cs="Times New Roman"/>
          <w:sz w:val="28"/>
          <w:szCs w:val="28"/>
        </w:rPr>
      </w:pPr>
    </w:p>
    <w:p w14:paraId="37571073" w14:textId="77777777" w:rsidR="00427EE9" w:rsidRDefault="00427EE9" w:rsidP="00427EE9">
      <w:pPr>
        <w:pStyle w:val="Heading1"/>
        <w:jc w:val="center"/>
        <w:rPr>
          <w:rFonts w:ascii="Times New Roman" w:hAnsi="Times New Roman" w:cs="Times New Roman"/>
          <w:sz w:val="28"/>
          <w:szCs w:val="28"/>
        </w:rPr>
      </w:pPr>
    </w:p>
    <w:p w14:paraId="145EE6F7" w14:textId="77777777" w:rsidR="00427EE9" w:rsidRDefault="00427EE9" w:rsidP="00427EE9">
      <w:pPr>
        <w:pStyle w:val="Heading1"/>
        <w:jc w:val="center"/>
        <w:rPr>
          <w:rFonts w:ascii="Times New Roman" w:hAnsi="Times New Roman" w:cs="Times New Roman"/>
          <w:sz w:val="28"/>
          <w:szCs w:val="28"/>
        </w:rPr>
      </w:pPr>
    </w:p>
    <w:p w14:paraId="05A1B3CD" w14:textId="77777777" w:rsidR="00427EE9" w:rsidRDefault="00427EE9" w:rsidP="00427EE9">
      <w:pPr>
        <w:pStyle w:val="Heading1"/>
        <w:jc w:val="center"/>
        <w:rPr>
          <w:rFonts w:ascii="Times New Roman" w:hAnsi="Times New Roman" w:cs="Times New Roman"/>
          <w:sz w:val="28"/>
          <w:szCs w:val="28"/>
        </w:rPr>
      </w:pPr>
    </w:p>
    <w:p w14:paraId="45464DD7" w14:textId="77777777" w:rsidR="00427EE9" w:rsidRDefault="00427EE9" w:rsidP="00427EE9">
      <w:pPr>
        <w:pStyle w:val="Heading1"/>
        <w:jc w:val="center"/>
        <w:rPr>
          <w:rFonts w:ascii="Times New Roman" w:hAnsi="Times New Roman" w:cs="Times New Roman"/>
          <w:sz w:val="28"/>
          <w:szCs w:val="28"/>
        </w:rPr>
      </w:pPr>
    </w:p>
    <w:p w14:paraId="667E35FA" w14:textId="77777777" w:rsidR="00427EE9" w:rsidRDefault="00427EE9" w:rsidP="00427EE9">
      <w:pPr>
        <w:pStyle w:val="Heading1"/>
        <w:jc w:val="center"/>
        <w:rPr>
          <w:rFonts w:ascii="Times New Roman" w:hAnsi="Times New Roman" w:cs="Times New Roman"/>
          <w:sz w:val="28"/>
          <w:szCs w:val="28"/>
        </w:rPr>
      </w:pPr>
    </w:p>
    <w:p w14:paraId="26DBE2AE" w14:textId="77777777" w:rsidR="00427EE9" w:rsidRDefault="00427EE9" w:rsidP="00427EE9">
      <w:pPr>
        <w:pStyle w:val="Heading1"/>
        <w:jc w:val="center"/>
        <w:rPr>
          <w:rFonts w:ascii="Times New Roman" w:hAnsi="Times New Roman" w:cs="Times New Roman"/>
          <w:sz w:val="28"/>
          <w:szCs w:val="28"/>
        </w:rPr>
      </w:pPr>
    </w:p>
    <w:p w14:paraId="44D5B4A8" w14:textId="77777777" w:rsidR="00427EE9" w:rsidRDefault="00427EE9" w:rsidP="00F33251">
      <w:pPr>
        <w:pStyle w:val="Heading1"/>
        <w:rPr>
          <w:rFonts w:ascii="Times New Roman" w:hAnsi="Times New Roman" w:cs="Times New Roman"/>
          <w:sz w:val="28"/>
          <w:szCs w:val="28"/>
        </w:rPr>
      </w:pPr>
    </w:p>
    <w:p w14:paraId="014C2472" w14:textId="77777777" w:rsidR="004F340E" w:rsidRDefault="004F340E" w:rsidP="004F340E"/>
    <w:p w14:paraId="78016904" w14:textId="77777777" w:rsidR="004F340E" w:rsidRDefault="004F340E" w:rsidP="004F340E"/>
    <w:p w14:paraId="2BAD9B43" w14:textId="77777777" w:rsidR="004F340E" w:rsidRDefault="004F340E" w:rsidP="004F340E"/>
    <w:p w14:paraId="275E1FB2" w14:textId="77777777" w:rsidR="005B3F3F" w:rsidRPr="004F340E" w:rsidRDefault="005B3F3F" w:rsidP="004F340E"/>
    <w:p w14:paraId="3E530367" w14:textId="554E5A3D" w:rsidR="00CE0511" w:rsidRDefault="00817050" w:rsidP="00427EE9">
      <w:pPr>
        <w:pStyle w:val="Heading1"/>
        <w:jc w:val="center"/>
        <w:rPr>
          <w:rFonts w:ascii="Times New Roman" w:hAnsi="Times New Roman" w:cs="Times New Roman"/>
          <w:sz w:val="28"/>
          <w:szCs w:val="28"/>
        </w:rPr>
      </w:pPr>
      <w:bookmarkStart w:id="15" w:name="_Toc134050316"/>
      <w:r w:rsidRPr="00427EE9">
        <w:rPr>
          <w:rFonts w:ascii="Times New Roman" w:hAnsi="Times New Roman" w:cs="Times New Roman"/>
          <w:sz w:val="28"/>
          <w:szCs w:val="28"/>
        </w:rPr>
        <w:lastRenderedPageBreak/>
        <w:t>Literature Review</w:t>
      </w:r>
      <w:bookmarkEnd w:id="15"/>
    </w:p>
    <w:p w14:paraId="7A4F8C6C" w14:textId="6835A8ED" w:rsidR="00427EE9" w:rsidRDefault="00427EE9" w:rsidP="00427EE9">
      <w:pPr>
        <w:spacing w:line="480" w:lineRule="auto"/>
        <w:rPr>
          <w:rFonts w:ascii="Times New Roman" w:hAnsi="Times New Roman" w:cs="Times New Roman"/>
          <w:i/>
          <w:iCs/>
          <w:sz w:val="22"/>
          <w:szCs w:val="22"/>
        </w:rPr>
      </w:pPr>
    </w:p>
    <w:p w14:paraId="4DDF03DF" w14:textId="1D9E4358" w:rsidR="00C01101" w:rsidRDefault="003B111B" w:rsidP="00427EE9">
      <w:pPr>
        <w:spacing w:line="480" w:lineRule="auto"/>
        <w:rPr>
          <w:rFonts w:ascii="Times New Roman" w:hAnsi="Times New Roman" w:cs="Times New Roman"/>
          <w:sz w:val="22"/>
          <w:szCs w:val="22"/>
        </w:rPr>
      </w:pPr>
      <w:r>
        <w:rPr>
          <w:rFonts w:ascii="Times New Roman" w:hAnsi="Times New Roman" w:cs="Times New Roman"/>
          <w:sz w:val="22"/>
          <w:szCs w:val="22"/>
        </w:rPr>
        <w:t>The K-12 education system in California has been impacted by federal and state policies in the past 20 years that have redefined success and funding allocations.</w:t>
      </w:r>
      <w:r w:rsidR="0065391D">
        <w:rPr>
          <w:rFonts w:ascii="Times New Roman" w:hAnsi="Times New Roman" w:cs="Times New Roman"/>
          <w:sz w:val="22"/>
          <w:szCs w:val="22"/>
        </w:rPr>
        <w:t xml:space="preserve"> The historical context for educational funding sources and allocations shaped the response to the COVID-19 pandemic and how those funds were used. </w:t>
      </w:r>
      <w:r w:rsidR="00ED1C44">
        <w:rPr>
          <w:rFonts w:ascii="Times New Roman" w:hAnsi="Times New Roman" w:cs="Times New Roman"/>
          <w:sz w:val="22"/>
          <w:szCs w:val="22"/>
        </w:rPr>
        <w:t>Since the pandemic, standardized tests have shown students testing below average in English, attendance has decreased, and LEAs have billions of C</w:t>
      </w:r>
      <w:r w:rsidR="00B66469">
        <w:rPr>
          <w:rFonts w:ascii="Times New Roman" w:hAnsi="Times New Roman" w:cs="Times New Roman"/>
          <w:sz w:val="22"/>
          <w:szCs w:val="22"/>
        </w:rPr>
        <w:t>OVID</w:t>
      </w:r>
      <w:r w:rsidR="00ED1C44">
        <w:rPr>
          <w:rFonts w:ascii="Times New Roman" w:hAnsi="Times New Roman" w:cs="Times New Roman"/>
          <w:sz w:val="22"/>
          <w:szCs w:val="22"/>
        </w:rPr>
        <w:t xml:space="preserve"> relief money to spend (</w:t>
      </w:r>
      <w:hyperlink r:id="rId25" w:history="1">
        <w:r w:rsidR="00ED1C44" w:rsidRPr="00ED1C44">
          <w:rPr>
            <w:rStyle w:val="Hyperlink"/>
            <w:rFonts w:ascii="Times New Roman" w:hAnsi="Times New Roman" w:cs="Times New Roman"/>
            <w:sz w:val="22"/>
            <w:szCs w:val="22"/>
          </w:rPr>
          <w:t>CAASPP, 2022</w:t>
        </w:r>
      </w:hyperlink>
      <w:r w:rsidR="00ED1C44">
        <w:rPr>
          <w:rFonts w:ascii="Times New Roman" w:hAnsi="Times New Roman" w:cs="Times New Roman"/>
          <w:sz w:val="22"/>
          <w:szCs w:val="22"/>
        </w:rPr>
        <w:t xml:space="preserve">; </w:t>
      </w:r>
      <w:hyperlink r:id="rId26" w:history="1">
        <w:r w:rsidR="00ED1C44" w:rsidRPr="00ED1C44">
          <w:rPr>
            <w:rStyle w:val="Hyperlink"/>
            <w:rFonts w:ascii="Times New Roman" w:hAnsi="Times New Roman" w:cs="Times New Roman"/>
            <w:sz w:val="22"/>
            <w:szCs w:val="22"/>
          </w:rPr>
          <w:t>LAO 2022</w:t>
        </w:r>
      </w:hyperlink>
      <w:r w:rsidR="00700BA6">
        <w:rPr>
          <w:rFonts w:ascii="Times New Roman" w:hAnsi="Times New Roman" w:cs="Times New Roman"/>
          <w:sz w:val="22"/>
          <w:szCs w:val="22"/>
        </w:rPr>
        <w:t>).</w:t>
      </w:r>
      <w:r w:rsidR="00ED1C44">
        <w:rPr>
          <w:rFonts w:ascii="Times New Roman" w:hAnsi="Times New Roman" w:cs="Times New Roman"/>
          <w:sz w:val="22"/>
          <w:szCs w:val="22"/>
        </w:rPr>
        <w:t xml:space="preserve"> </w:t>
      </w:r>
      <w:r w:rsidR="00B66469">
        <w:rPr>
          <w:rFonts w:ascii="Times New Roman" w:hAnsi="Times New Roman" w:cs="Times New Roman"/>
          <w:sz w:val="22"/>
          <w:szCs w:val="22"/>
        </w:rPr>
        <w:t>Despite large funding packages due to address Covid impacts, California schools have been severely impacted through drops in enrollment and test scores. Experts argue that these preliminary results speak to long term challenges and this paper aims to highlight learned lessons from the Great Recession and point to solutions to mitigate the negative impacts of the pandemic.</w:t>
      </w:r>
      <w:r w:rsidR="00ED1C44">
        <w:rPr>
          <w:rFonts w:ascii="Times New Roman" w:hAnsi="Times New Roman" w:cs="Times New Roman"/>
          <w:sz w:val="22"/>
          <w:szCs w:val="22"/>
        </w:rPr>
        <w:t xml:space="preserve"> </w:t>
      </w:r>
      <w:r>
        <w:rPr>
          <w:rFonts w:ascii="Times New Roman" w:hAnsi="Times New Roman" w:cs="Times New Roman"/>
          <w:sz w:val="22"/>
          <w:szCs w:val="22"/>
        </w:rPr>
        <w:t>This literature review will focus on a few pivotal moments that define</w:t>
      </w:r>
      <w:r w:rsidR="005D7783">
        <w:rPr>
          <w:rFonts w:ascii="Times New Roman" w:hAnsi="Times New Roman" w:cs="Times New Roman"/>
          <w:sz w:val="22"/>
          <w:szCs w:val="22"/>
        </w:rPr>
        <w:t xml:space="preserve"> </w:t>
      </w:r>
      <w:r>
        <w:rPr>
          <w:rFonts w:ascii="Times New Roman" w:hAnsi="Times New Roman" w:cs="Times New Roman"/>
          <w:sz w:val="22"/>
          <w:szCs w:val="22"/>
        </w:rPr>
        <w:t>the standard for LEAs across the state</w:t>
      </w:r>
      <w:r w:rsidR="0065391D">
        <w:rPr>
          <w:rFonts w:ascii="Times New Roman" w:hAnsi="Times New Roman" w:cs="Times New Roman"/>
          <w:sz w:val="22"/>
          <w:szCs w:val="22"/>
        </w:rPr>
        <w:t xml:space="preserve">, </w:t>
      </w:r>
      <w:r>
        <w:rPr>
          <w:rFonts w:ascii="Times New Roman" w:hAnsi="Times New Roman" w:cs="Times New Roman"/>
          <w:sz w:val="22"/>
          <w:szCs w:val="22"/>
        </w:rPr>
        <w:t xml:space="preserve">touch on federal and state funding sources and finally touch on the Rational Analysis Approach that will guide the policy recommendations provided at the end of this paper. </w:t>
      </w:r>
    </w:p>
    <w:p w14:paraId="7667F86B" w14:textId="6231FB22" w:rsidR="00F85883" w:rsidRPr="00F85883" w:rsidRDefault="00F85883" w:rsidP="00D70DED">
      <w:pPr>
        <w:pStyle w:val="Heading2"/>
      </w:pPr>
      <w:bookmarkStart w:id="16" w:name="_Toc134050317"/>
      <w:r>
        <w:t>Education at the Federal Level</w:t>
      </w:r>
      <w:bookmarkEnd w:id="16"/>
      <w:r>
        <w:t xml:space="preserve"> </w:t>
      </w:r>
    </w:p>
    <w:p w14:paraId="5D6148C0" w14:textId="77777777" w:rsidR="006D5B35" w:rsidRDefault="00427EE9" w:rsidP="00F85883">
      <w:pPr>
        <w:spacing w:line="480" w:lineRule="auto"/>
        <w:rPr>
          <w:rFonts w:ascii="Times New Roman" w:hAnsi="Times New Roman" w:cs="Times New Roman"/>
          <w:sz w:val="22"/>
          <w:szCs w:val="22"/>
        </w:rPr>
      </w:pPr>
      <w:r>
        <w:rPr>
          <w:rFonts w:ascii="Times New Roman" w:hAnsi="Times New Roman" w:cs="Times New Roman"/>
          <w:i/>
          <w:iCs/>
          <w:sz w:val="22"/>
          <w:szCs w:val="22"/>
        </w:rPr>
        <w:tab/>
      </w:r>
      <w:r w:rsidR="00004A48">
        <w:rPr>
          <w:rFonts w:ascii="Times New Roman" w:hAnsi="Times New Roman" w:cs="Times New Roman"/>
          <w:sz w:val="22"/>
          <w:szCs w:val="22"/>
        </w:rPr>
        <w:t>In the early 21</w:t>
      </w:r>
      <w:r w:rsidR="00004A48" w:rsidRPr="00004A48">
        <w:rPr>
          <w:rFonts w:ascii="Times New Roman" w:hAnsi="Times New Roman" w:cs="Times New Roman"/>
          <w:sz w:val="22"/>
          <w:szCs w:val="22"/>
          <w:vertAlign w:val="superscript"/>
        </w:rPr>
        <w:t>st</w:t>
      </w:r>
      <w:r w:rsidR="00004A48">
        <w:rPr>
          <w:rFonts w:ascii="Times New Roman" w:hAnsi="Times New Roman" w:cs="Times New Roman"/>
          <w:sz w:val="22"/>
          <w:szCs w:val="22"/>
        </w:rPr>
        <w:t xml:space="preserve"> century, during the Bush administration, the newly instituted No Child Left Behind (NCLB) law was aimed </w:t>
      </w:r>
      <w:r w:rsidR="003B111B">
        <w:rPr>
          <w:rFonts w:ascii="Times New Roman" w:hAnsi="Times New Roman" w:cs="Times New Roman"/>
          <w:sz w:val="22"/>
          <w:szCs w:val="22"/>
        </w:rPr>
        <w:t>to hold</w:t>
      </w:r>
      <w:r w:rsidR="00004A48">
        <w:rPr>
          <w:rFonts w:ascii="Times New Roman" w:hAnsi="Times New Roman" w:cs="Times New Roman"/>
          <w:sz w:val="22"/>
          <w:szCs w:val="22"/>
        </w:rPr>
        <w:t xml:space="preserve"> LEAs responsible for student achievement (</w:t>
      </w:r>
      <w:hyperlink r:id="rId27" w:history="1">
        <w:r w:rsidR="00C01101" w:rsidRPr="00C01101">
          <w:rPr>
            <w:rStyle w:val="Hyperlink"/>
            <w:rFonts w:ascii="Times New Roman" w:hAnsi="Times New Roman" w:cs="Times New Roman"/>
            <w:sz w:val="22"/>
            <w:szCs w:val="22"/>
          </w:rPr>
          <w:t>Williams, 2004</w:t>
        </w:r>
      </w:hyperlink>
      <w:r w:rsidR="00004A48">
        <w:rPr>
          <w:rFonts w:ascii="Times New Roman" w:hAnsi="Times New Roman" w:cs="Times New Roman"/>
          <w:sz w:val="22"/>
          <w:szCs w:val="22"/>
        </w:rPr>
        <w:t xml:space="preserve">). </w:t>
      </w:r>
      <w:r w:rsidR="00C01101">
        <w:rPr>
          <w:rFonts w:ascii="Times New Roman" w:hAnsi="Times New Roman" w:cs="Times New Roman"/>
          <w:sz w:val="22"/>
          <w:szCs w:val="22"/>
        </w:rPr>
        <w:t>This law indented to support economic gaps by supporting schools through various programs to meet the new academic standards</w:t>
      </w:r>
      <w:r w:rsidR="00A15742">
        <w:rPr>
          <w:rFonts w:ascii="Times New Roman" w:hAnsi="Times New Roman" w:cs="Times New Roman"/>
          <w:sz w:val="22"/>
          <w:szCs w:val="22"/>
        </w:rPr>
        <w:t xml:space="preserve"> and largely in response to concern of international outperformance (</w:t>
      </w:r>
      <w:hyperlink r:id="rId28" w:history="1">
        <w:r w:rsidR="00A15742" w:rsidRPr="00A15742">
          <w:rPr>
            <w:rStyle w:val="Hyperlink"/>
            <w:rFonts w:ascii="Times New Roman" w:hAnsi="Times New Roman" w:cs="Times New Roman"/>
            <w:sz w:val="22"/>
            <w:szCs w:val="22"/>
          </w:rPr>
          <w:t>Klein, 2015</w:t>
        </w:r>
      </w:hyperlink>
      <w:r w:rsidR="00A15742">
        <w:rPr>
          <w:rFonts w:ascii="Times New Roman" w:hAnsi="Times New Roman" w:cs="Times New Roman"/>
          <w:sz w:val="22"/>
          <w:szCs w:val="22"/>
        </w:rPr>
        <w:t>)</w:t>
      </w:r>
      <w:r w:rsidR="00C01101">
        <w:rPr>
          <w:rFonts w:ascii="Times New Roman" w:hAnsi="Times New Roman" w:cs="Times New Roman"/>
          <w:sz w:val="22"/>
          <w:szCs w:val="22"/>
        </w:rPr>
        <w:t xml:space="preserve">. Included programs entailed </w:t>
      </w:r>
      <w:r w:rsidR="003B111B">
        <w:rPr>
          <w:rFonts w:ascii="Times New Roman" w:hAnsi="Times New Roman" w:cs="Times New Roman"/>
          <w:sz w:val="22"/>
          <w:szCs w:val="22"/>
        </w:rPr>
        <w:t>programs</w:t>
      </w:r>
      <w:r w:rsidR="00C01101">
        <w:rPr>
          <w:rFonts w:ascii="Times New Roman" w:hAnsi="Times New Roman" w:cs="Times New Roman"/>
          <w:sz w:val="22"/>
          <w:szCs w:val="22"/>
        </w:rPr>
        <w:t xml:space="preserve"> for disadvantaged communities, funds for training </w:t>
      </w:r>
      <w:r w:rsidR="003B111B">
        <w:rPr>
          <w:rFonts w:ascii="Times New Roman" w:hAnsi="Times New Roman" w:cs="Times New Roman"/>
          <w:sz w:val="22"/>
          <w:szCs w:val="22"/>
        </w:rPr>
        <w:t xml:space="preserve">qualified </w:t>
      </w:r>
      <w:r w:rsidR="00C01101">
        <w:rPr>
          <w:rFonts w:ascii="Times New Roman" w:hAnsi="Times New Roman" w:cs="Times New Roman"/>
          <w:sz w:val="22"/>
          <w:szCs w:val="22"/>
        </w:rPr>
        <w:t>teachers, language instruction for immigrant children, emphasizing flexibility and accountability to improve testing systems, to highlight a few (Williams, 2004). Once instituted, there were implementation issues that challenged struggling administrators and teachers</w:t>
      </w:r>
      <w:r w:rsidR="003B111B">
        <w:rPr>
          <w:rFonts w:ascii="Times New Roman" w:hAnsi="Times New Roman" w:cs="Times New Roman"/>
          <w:sz w:val="22"/>
          <w:szCs w:val="22"/>
        </w:rPr>
        <w:t xml:space="preserve"> in part by defining success through </w:t>
      </w:r>
      <w:r w:rsidR="00481F1D">
        <w:rPr>
          <w:rFonts w:ascii="Times New Roman" w:hAnsi="Times New Roman" w:cs="Times New Roman"/>
          <w:sz w:val="22"/>
          <w:szCs w:val="22"/>
        </w:rPr>
        <w:t>over</w:t>
      </w:r>
      <w:r w:rsidR="003B111B">
        <w:rPr>
          <w:rFonts w:ascii="Times New Roman" w:hAnsi="Times New Roman" w:cs="Times New Roman"/>
          <w:sz w:val="22"/>
          <w:szCs w:val="22"/>
        </w:rPr>
        <w:t>reliance on standardized test scores</w:t>
      </w:r>
      <w:r w:rsidR="00C01101">
        <w:rPr>
          <w:rFonts w:ascii="Times New Roman" w:hAnsi="Times New Roman" w:cs="Times New Roman"/>
          <w:sz w:val="22"/>
          <w:szCs w:val="22"/>
        </w:rPr>
        <w:t xml:space="preserve"> </w:t>
      </w:r>
      <w:r w:rsidR="00481F1D">
        <w:rPr>
          <w:rFonts w:ascii="Times New Roman" w:hAnsi="Times New Roman" w:cs="Times New Roman"/>
          <w:sz w:val="22"/>
          <w:szCs w:val="22"/>
        </w:rPr>
        <w:t xml:space="preserve">and threatened federal funding for noncompliance </w:t>
      </w:r>
      <w:r w:rsidR="00C01101">
        <w:rPr>
          <w:rFonts w:ascii="Times New Roman" w:hAnsi="Times New Roman" w:cs="Times New Roman"/>
          <w:sz w:val="22"/>
          <w:szCs w:val="22"/>
        </w:rPr>
        <w:t>(</w:t>
      </w:r>
      <w:r w:rsidR="00481F1D">
        <w:rPr>
          <w:rFonts w:ascii="Times New Roman" w:hAnsi="Times New Roman" w:cs="Times New Roman"/>
          <w:sz w:val="22"/>
          <w:szCs w:val="22"/>
        </w:rPr>
        <w:t xml:space="preserve">Klein, 2015; </w:t>
      </w:r>
      <w:r w:rsidR="00C01101">
        <w:rPr>
          <w:rFonts w:ascii="Times New Roman" w:hAnsi="Times New Roman" w:cs="Times New Roman"/>
          <w:sz w:val="22"/>
          <w:szCs w:val="22"/>
        </w:rPr>
        <w:t>Williams, 2044).</w:t>
      </w:r>
      <w:r w:rsidR="00F85883">
        <w:rPr>
          <w:rFonts w:ascii="Times New Roman" w:hAnsi="Times New Roman" w:cs="Times New Roman"/>
          <w:sz w:val="22"/>
          <w:szCs w:val="22"/>
        </w:rPr>
        <w:t xml:space="preserve"> </w:t>
      </w:r>
    </w:p>
    <w:p w14:paraId="2FBE72D4" w14:textId="3EC7C863" w:rsidR="0071541C" w:rsidRDefault="006D5B35" w:rsidP="006D5B35">
      <w:pPr>
        <w:spacing w:line="480" w:lineRule="auto"/>
        <w:ind w:firstLine="720"/>
        <w:rPr>
          <w:rFonts w:ascii="Times New Roman" w:hAnsi="Times New Roman" w:cs="Times New Roman"/>
          <w:sz w:val="22"/>
          <w:szCs w:val="22"/>
        </w:rPr>
      </w:pPr>
      <w:r>
        <w:rPr>
          <w:rFonts w:ascii="Times New Roman" w:hAnsi="Times New Roman" w:cs="Times New Roman"/>
          <w:sz w:val="22"/>
          <w:szCs w:val="22"/>
        </w:rPr>
        <w:t>Following the Great Recession in 2007, per pupil spending</w:t>
      </w:r>
      <w:r w:rsidR="0071541C">
        <w:rPr>
          <w:rFonts w:ascii="Times New Roman" w:hAnsi="Times New Roman" w:cs="Times New Roman"/>
          <w:sz w:val="22"/>
          <w:szCs w:val="22"/>
        </w:rPr>
        <w:t xml:space="preserve"> decreased and</w:t>
      </w:r>
      <w:r>
        <w:rPr>
          <w:rFonts w:ascii="Times New Roman" w:hAnsi="Times New Roman" w:cs="Times New Roman"/>
          <w:sz w:val="22"/>
          <w:szCs w:val="22"/>
        </w:rPr>
        <w:t xml:space="preserve"> largely impacted </w:t>
      </w:r>
      <w:r w:rsidR="0071541C">
        <w:rPr>
          <w:rFonts w:ascii="Times New Roman" w:hAnsi="Times New Roman" w:cs="Times New Roman"/>
          <w:sz w:val="22"/>
          <w:szCs w:val="22"/>
        </w:rPr>
        <w:t xml:space="preserve">the </w:t>
      </w:r>
      <w:r>
        <w:rPr>
          <w:rFonts w:ascii="Times New Roman" w:hAnsi="Times New Roman" w:cs="Times New Roman"/>
          <w:sz w:val="22"/>
          <w:szCs w:val="22"/>
        </w:rPr>
        <w:t>highest poverty districts (</w:t>
      </w:r>
      <w:hyperlink r:id="rId29" w:history="1">
        <w:r w:rsidR="0071541C" w:rsidRPr="0071541C">
          <w:rPr>
            <w:rStyle w:val="Hyperlink"/>
            <w:rFonts w:ascii="Times New Roman" w:hAnsi="Times New Roman" w:cs="Times New Roman"/>
            <w:sz w:val="22"/>
            <w:szCs w:val="22"/>
          </w:rPr>
          <w:t>Baker, 2020</w:t>
        </w:r>
      </w:hyperlink>
      <w:r>
        <w:rPr>
          <w:rFonts w:ascii="Times New Roman" w:hAnsi="Times New Roman" w:cs="Times New Roman"/>
          <w:sz w:val="22"/>
          <w:szCs w:val="22"/>
        </w:rPr>
        <w:t>).</w:t>
      </w:r>
      <w:r w:rsidR="00A15742">
        <w:rPr>
          <w:rFonts w:ascii="Times New Roman" w:hAnsi="Times New Roman" w:cs="Times New Roman"/>
          <w:sz w:val="22"/>
          <w:szCs w:val="22"/>
        </w:rPr>
        <w:t xml:space="preserve"> </w:t>
      </w:r>
      <w:r>
        <w:rPr>
          <w:rFonts w:ascii="Times New Roman" w:hAnsi="Times New Roman" w:cs="Times New Roman"/>
          <w:sz w:val="22"/>
          <w:szCs w:val="22"/>
        </w:rPr>
        <w:t>As a response</w:t>
      </w:r>
      <w:r w:rsidR="0071541C">
        <w:rPr>
          <w:rFonts w:ascii="Times New Roman" w:hAnsi="Times New Roman" w:cs="Times New Roman"/>
          <w:sz w:val="22"/>
          <w:szCs w:val="22"/>
        </w:rPr>
        <w:t xml:space="preserve">, the State Fiscal Stabilization Fund, also part of the </w:t>
      </w:r>
      <w:r w:rsidR="0071541C">
        <w:rPr>
          <w:rFonts w:ascii="Times New Roman" w:hAnsi="Times New Roman" w:cs="Times New Roman"/>
          <w:sz w:val="22"/>
          <w:szCs w:val="22"/>
        </w:rPr>
        <w:lastRenderedPageBreak/>
        <w:t xml:space="preserve">American Recovery and Reinvestment Act, aimed at providing federal assistance (Baker, 2020). The two-year duration of aid proved to be insufficient time for economics to recover and after the states cut revenue similar to the federal aid cuts, again the most disadvantages districts were severely impacted (Baker, 2020).  </w:t>
      </w:r>
    </w:p>
    <w:p w14:paraId="765B4E7A" w14:textId="4576AA4B" w:rsidR="00B6178B" w:rsidRDefault="0071541C" w:rsidP="0071541C">
      <w:pPr>
        <w:spacing w:line="480" w:lineRule="auto"/>
        <w:ind w:firstLine="720"/>
        <w:rPr>
          <w:rFonts w:ascii="Times New Roman" w:hAnsi="Times New Roman" w:cs="Times New Roman"/>
          <w:sz w:val="22"/>
          <w:szCs w:val="22"/>
        </w:rPr>
      </w:pPr>
      <w:r>
        <w:rPr>
          <w:rFonts w:ascii="Times New Roman" w:hAnsi="Times New Roman" w:cs="Times New Roman"/>
          <w:sz w:val="22"/>
          <w:szCs w:val="22"/>
        </w:rPr>
        <w:t xml:space="preserve">By 2017, </w:t>
      </w:r>
      <w:r w:rsidR="00481F1D">
        <w:rPr>
          <w:rFonts w:ascii="Times New Roman" w:hAnsi="Times New Roman" w:cs="Times New Roman"/>
          <w:sz w:val="22"/>
          <w:szCs w:val="22"/>
        </w:rPr>
        <w:t>Every</w:t>
      </w:r>
      <w:r w:rsidR="00A15742">
        <w:rPr>
          <w:rFonts w:ascii="Times New Roman" w:hAnsi="Times New Roman" w:cs="Times New Roman"/>
          <w:sz w:val="22"/>
          <w:szCs w:val="22"/>
        </w:rPr>
        <w:t xml:space="preserve"> Student Succeeds Act (ESSA) replaced the NCLB by </w:t>
      </w:r>
      <w:r w:rsidR="00481F1D">
        <w:rPr>
          <w:rFonts w:ascii="Times New Roman" w:hAnsi="Times New Roman" w:cs="Times New Roman"/>
          <w:sz w:val="22"/>
          <w:szCs w:val="22"/>
        </w:rPr>
        <w:t>allowing states flexibility to develop their own academic standards</w:t>
      </w:r>
      <w:r w:rsidR="00F85883">
        <w:rPr>
          <w:rFonts w:ascii="Times New Roman" w:hAnsi="Times New Roman" w:cs="Times New Roman"/>
          <w:sz w:val="22"/>
          <w:szCs w:val="22"/>
        </w:rPr>
        <w:t xml:space="preserve"> and offering LEAs waivers related to reporting requirements </w:t>
      </w:r>
      <w:r w:rsidR="00481F1D">
        <w:rPr>
          <w:rFonts w:ascii="Times New Roman" w:hAnsi="Times New Roman" w:cs="Times New Roman"/>
          <w:sz w:val="22"/>
          <w:szCs w:val="22"/>
        </w:rPr>
        <w:t>(</w:t>
      </w:r>
      <w:hyperlink r:id="rId30" w:history="1">
        <w:r w:rsidR="00481F1D" w:rsidRPr="00481F1D">
          <w:rPr>
            <w:rStyle w:val="Hyperlink"/>
            <w:rFonts w:ascii="Times New Roman" w:hAnsi="Times New Roman" w:cs="Times New Roman"/>
            <w:sz w:val="22"/>
            <w:szCs w:val="22"/>
          </w:rPr>
          <w:t>CDE, 2023</w:t>
        </w:r>
      </w:hyperlink>
      <w:r w:rsidR="00481F1D">
        <w:rPr>
          <w:rFonts w:ascii="Times New Roman" w:hAnsi="Times New Roman" w:cs="Times New Roman"/>
          <w:sz w:val="22"/>
          <w:szCs w:val="22"/>
        </w:rPr>
        <w:t xml:space="preserve">). </w:t>
      </w:r>
      <w:r w:rsidR="00B6178B">
        <w:rPr>
          <w:rFonts w:ascii="Times New Roman" w:hAnsi="Times New Roman" w:cs="Times New Roman"/>
          <w:sz w:val="22"/>
          <w:szCs w:val="22"/>
        </w:rPr>
        <w:t>S</w:t>
      </w:r>
      <w:r>
        <w:rPr>
          <w:rFonts w:ascii="Times New Roman" w:hAnsi="Times New Roman" w:cs="Times New Roman"/>
          <w:sz w:val="22"/>
          <w:szCs w:val="22"/>
        </w:rPr>
        <w:t>imilarly</w:t>
      </w:r>
      <w:r w:rsidR="00B6178B">
        <w:rPr>
          <w:rFonts w:ascii="Times New Roman" w:hAnsi="Times New Roman" w:cs="Times New Roman"/>
          <w:sz w:val="22"/>
          <w:szCs w:val="22"/>
        </w:rPr>
        <w:t xml:space="preserve">, the Trump administration </w:t>
      </w:r>
      <w:r w:rsidR="00B83556">
        <w:rPr>
          <w:rFonts w:ascii="Times New Roman" w:hAnsi="Times New Roman" w:cs="Times New Roman"/>
          <w:sz w:val="22"/>
          <w:szCs w:val="22"/>
        </w:rPr>
        <w:t>heavily promoted school choice, proposed budget cuts to the educational programs</w:t>
      </w:r>
      <w:r w:rsidR="00E54CBE">
        <w:rPr>
          <w:rFonts w:ascii="Times New Roman" w:hAnsi="Times New Roman" w:cs="Times New Roman"/>
          <w:sz w:val="22"/>
          <w:szCs w:val="22"/>
        </w:rPr>
        <w:t xml:space="preserve"> </w:t>
      </w:r>
      <w:r w:rsidR="00F66579">
        <w:rPr>
          <w:rFonts w:ascii="Times New Roman" w:hAnsi="Times New Roman" w:cs="Times New Roman"/>
          <w:sz w:val="22"/>
          <w:szCs w:val="22"/>
        </w:rPr>
        <w:t>and ultimately</w:t>
      </w:r>
      <w:r w:rsidR="00E54CBE">
        <w:rPr>
          <w:rFonts w:ascii="Times New Roman" w:hAnsi="Times New Roman" w:cs="Times New Roman"/>
          <w:sz w:val="22"/>
          <w:szCs w:val="22"/>
        </w:rPr>
        <w:t xml:space="preserve"> </w:t>
      </w:r>
      <w:r w:rsidR="00B83556">
        <w:rPr>
          <w:rFonts w:ascii="Times New Roman" w:hAnsi="Times New Roman" w:cs="Times New Roman"/>
          <w:sz w:val="22"/>
          <w:szCs w:val="22"/>
        </w:rPr>
        <w:t>limit federal oversight (</w:t>
      </w:r>
      <w:hyperlink r:id="rId31" w:history="1">
        <w:r w:rsidR="00B83556" w:rsidRPr="00B83556">
          <w:rPr>
            <w:rStyle w:val="Hyperlink"/>
            <w:rFonts w:ascii="Times New Roman" w:hAnsi="Times New Roman" w:cs="Times New Roman"/>
            <w:sz w:val="22"/>
            <w:szCs w:val="22"/>
          </w:rPr>
          <w:t>Wong, 2020</w:t>
        </w:r>
      </w:hyperlink>
      <w:r w:rsidR="00B83556">
        <w:rPr>
          <w:rFonts w:ascii="Times New Roman" w:hAnsi="Times New Roman" w:cs="Times New Roman"/>
          <w:sz w:val="22"/>
          <w:szCs w:val="22"/>
        </w:rPr>
        <w:t xml:space="preserve">). </w:t>
      </w:r>
      <w:r w:rsidR="00F66579">
        <w:rPr>
          <w:rFonts w:ascii="Times New Roman" w:hAnsi="Times New Roman" w:cs="Times New Roman"/>
          <w:sz w:val="22"/>
          <w:szCs w:val="22"/>
        </w:rPr>
        <w:t xml:space="preserve">Faced with </w:t>
      </w:r>
      <w:r w:rsidR="006D5B35">
        <w:rPr>
          <w:rFonts w:ascii="Times New Roman" w:hAnsi="Times New Roman" w:cs="Times New Roman"/>
          <w:sz w:val="22"/>
          <w:szCs w:val="22"/>
        </w:rPr>
        <w:t xml:space="preserve">congressional opposition to cute funds and downsize the U.S. Department of Education, the 2019 budget reflected a 23.4% fiscal increase (Wong, 2020). </w:t>
      </w:r>
    </w:p>
    <w:p w14:paraId="746FD87C" w14:textId="01D0F3B4" w:rsidR="00EE7495" w:rsidRDefault="00EE7495" w:rsidP="0071541C">
      <w:pPr>
        <w:spacing w:line="480" w:lineRule="auto"/>
        <w:ind w:firstLine="720"/>
        <w:rPr>
          <w:rFonts w:ascii="Times New Roman" w:hAnsi="Times New Roman" w:cs="Times New Roman"/>
          <w:sz w:val="22"/>
          <w:szCs w:val="22"/>
        </w:rPr>
      </w:pPr>
      <w:r>
        <w:rPr>
          <w:rFonts w:ascii="Times New Roman" w:hAnsi="Times New Roman" w:cs="Times New Roman"/>
          <w:sz w:val="22"/>
          <w:szCs w:val="22"/>
        </w:rPr>
        <w:t>Following the school closures in the Spring of 2020, Congress enacted the Coronavirus Aid, Relief, and Economic Security (CARES) Act granting $4.5 billion for education K-12 and community colleges (</w:t>
      </w:r>
      <w:proofErr w:type="spellStart"/>
      <w:r>
        <w:fldChar w:fldCharType="begin"/>
      </w:r>
      <w:r>
        <w:instrText>HYPERLINK "chrome-extension://efaidnbmnnnibpcajpcglclefindmkaj/http:/auditor.ca.gov/pdfs/reports/2020-610.pdf"</w:instrText>
      </w:r>
      <w:r>
        <w:fldChar w:fldCharType="separate"/>
      </w:r>
      <w:r w:rsidRPr="00304686">
        <w:rPr>
          <w:rStyle w:val="Hyperlink"/>
          <w:rFonts w:ascii="Times New Roman" w:hAnsi="Times New Roman" w:cs="Times New Roman"/>
          <w:sz w:val="22"/>
          <w:szCs w:val="22"/>
        </w:rPr>
        <w:t>Howle</w:t>
      </w:r>
      <w:proofErr w:type="spellEnd"/>
      <w:r w:rsidRPr="00304686">
        <w:rPr>
          <w:rStyle w:val="Hyperlink"/>
          <w:rFonts w:ascii="Times New Roman" w:hAnsi="Times New Roman" w:cs="Times New Roman"/>
          <w:sz w:val="22"/>
          <w:szCs w:val="22"/>
        </w:rPr>
        <w:t>, 2021</w:t>
      </w:r>
      <w:r>
        <w:rPr>
          <w:rStyle w:val="Hyperlink"/>
          <w:rFonts w:ascii="Times New Roman" w:hAnsi="Times New Roman" w:cs="Times New Roman"/>
          <w:sz w:val="22"/>
          <w:szCs w:val="22"/>
        </w:rPr>
        <w:fldChar w:fldCharType="end"/>
      </w:r>
      <w:r>
        <w:rPr>
          <w:rFonts w:ascii="Times New Roman" w:hAnsi="Times New Roman" w:cs="Times New Roman"/>
          <w:sz w:val="22"/>
          <w:szCs w:val="22"/>
        </w:rPr>
        <w:t>). Allocations depended heavily on the belief that more funds should be allocated towards larger districts because of the increased risk of exposure, however, case rates reflected the same if not greater contamination in smaller rather than larger counties (</w:t>
      </w:r>
      <w:proofErr w:type="spellStart"/>
      <w:r>
        <w:rPr>
          <w:rFonts w:ascii="Times New Roman" w:hAnsi="Times New Roman" w:cs="Times New Roman"/>
          <w:sz w:val="22"/>
          <w:szCs w:val="22"/>
        </w:rPr>
        <w:t>Howle</w:t>
      </w:r>
      <w:proofErr w:type="spellEnd"/>
      <w:r>
        <w:rPr>
          <w:rFonts w:ascii="Times New Roman" w:hAnsi="Times New Roman" w:cs="Times New Roman"/>
          <w:sz w:val="22"/>
          <w:szCs w:val="22"/>
        </w:rPr>
        <w:t>, 2021, p. 4-5). The American Rescue Plan, on the other hand, allocated $15.3 billion in federal funds to California’s K-12 education. In total, California schools received $26.4 billion in one time spending, which was $6 billion more than the ARRA back in 2007 (</w:t>
      </w:r>
      <w:hyperlink r:id="rId32" w:history="1">
        <w:r w:rsidRPr="00A14441">
          <w:rPr>
            <w:rStyle w:val="Hyperlink"/>
            <w:rFonts w:ascii="Times New Roman" w:hAnsi="Times New Roman" w:cs="Times New Roman"/>
            <w:sz w:val="22"/>
            <w:szCs w:val="22"/>
          </w:rPr>
          <w:t>Painter, 2021</w:t>
        </w:r>
      </w:hyperlink>
      <w:r>
        <w:rPr>
          <w:rFonts w:ascii="Times New Roman" w:hAnsi="Times New Roman" w:cs="Times New Roman"/>
          <w:sz w:val="22"/>
          <w:szCs w:val="22"/>
        </w:rPr>
        <w:t>;Wong, 2020).</w:t>
      </w:r>
    </w:p>
    <w:p w14:paraId="11A289E9" w14:textId="06A689BA" w:rsidR="00A14441" w:rsidRPr="00D70DED" w:rsidRDefault="00A14441" w:rsidP="00D70DED">
      <w:pPr>
        <w:pStyle w:val="Heading2"/>
      </w:pPr>
      <w:bookmarkStart w:id="17" w:name="_Toc134050318"/>
      <w:r w:rsidRPr="00D70DED">
        <w:t>Education at the State Level</w:t>
      </w:r>
      <w:bookmarkEnd w:id="17"/>
    </w:p>
    <w:p w14:paraId="4EF7C08C" w14:textId="20A0D874" w:rsidR="00A14441" w:rsidRDefault="00EE7495" w:rsidP="00EE7495">
      <w:pPr>
        <w:spacing w:line="480" w:lineRule="auto"/>
        <w:ind w:firstLine="720"/>
        <w:rPr>
          <w:rFonts w:ascii="Times New Roman" w:hAnsi="Times New Roman" w:cs="Times New Roman"/>
          <w:sz w:val="22"/>
          <w:szCs w:val="22"/>
        </w:rPr>
      </w:pPr>
      <w:r>
        <w:rPr>
          <w:rFonts w:ascii="Times New Roman" w:hAnsi="Times New Roman" w:cs="Times New Roman"/>
          <w:sz w:val="22"/>
          <w:szCs w:val="22"/>
        </w:rPr>
        <w:t xml:space="preserve">Federal and state funding sources like local funding sources </w:t>
      </w:r>
      <w:r w:rsidR="00B6435A">
        <w:rPr>
          <w:rFonts w:ascii="Times New Roman" w:hAnsi="Times New Roman" w:cs="Times New Roman"/>
          <w:sz w:val="22"/>
          <w:szCs w:val="22"/>
        </w:rPr>
        <w:t>finance K-12 budget</w:t>
      </w:r>
      <w:r w:rsidR="000324C6">
        <w:rPr>
          <w:rFonts w:ascii="Times New Roman" w:hAnsi="Times New Roman" w:cs="Times New Roman"/>
          <w:sz w:val="22"/>
          <w:szCs w:val="22"/>
        </w:rPr>
        <w:t>s.</w:t>
      </w:r>
      <w:r>
        <w:rPr>
          <w:rFonts w:ascii="Times New Roman" w:hAnsi="Times New Roman" w:cs="Times New Roman"/>
          <w:sz w:val="22"/>
          <w:szCs w:val="22"/>
        </w:rPr>
        <w:t xml:space="preserve"> Local revenue</w:t>
      </w:r>
      <w:r>
        <w:rPr>
          <w:rStyle w:val="FootnoteReference"/>
          <w:rFonts w:ascii="Times New Roman" w:hAnsi="Times New Roman" w:cs="Times New Roman"/>
          <w:sz w:val="22"/>
          <w:szCs w:val="22"/>
        </w:rPr>
        <w:footnoteReference w:id="1"/>
      </w:r>
      <w:r>
        <w:rPr>
          <w:rFonts w:ascii="Times New Roman" w:hAnsi="Times New Roman" w:cs="Times New Roman"/>
          <w:sz w:val="22"/>
          <w:szCs w:val="22"/>
        </w:rPr>
        <w:t xml:space="preserve"> largely includes property tax revenue.</w:t>
      </w:r>
      <w:r w:rsidR="000324C6">
        <w:rPr>
          <w:rFonts w:ascii="Times New Roman" w:hAnsi="Times New Roman" w:cs="Times New Roman"/>
          <w:sz w:val="22"/>
          <w:szCs w:val="22"/>
        </w:rPr>
        <w:t xml:space="preserve"> In the state of California,</w:t>
      </w:r>
      <w:r w:rsidR="00382A24">
        <w:rPr>
          <w:rFonts w:ascii="Times New Roman" w:hAnsi="Times New Roman" w:cs="Times New Roman"/>
          <w:sz w:val="22"/>
          <w:szCs w:val="22"/>
        </w:rPr>
        <w:t xml:space="preserve"> </w:t>
      </w:r>
      <w:r w:rsidR="00A14441">
        <w:rPr>
          <w:rFonts w:ascii="Times New Roman" w:hAnsi="Times New Roman" w:cs="Times New Roman"/>
          <w:sz w:val="22"/>
          <w:szCs w:val="22"/>
        </w:rPr>
        <w:t xml:space="preserve">Proposition 13 is undoubtably one most notable force </w:t>
      </w:r>
      <w:r w:rsidR="000324C6">
        <w:rPr>
          <w:rFonts w:ascii="Times New Roman" w:hAnsi="Times New Roman" w:cs="Times New Roman"/>
          <w:sz w:val="22"/>
          <w:szCs w:val="22"/>
        </w:rPr>
        <w:t>that has impacted</w:t>
      </w:r>
      <w:r w:rsidR="00A14441">
        <w:rPr>
          <w:rFonts w:ascii="Times New Roman" w:hAnsi="Times New Roman" w:cs="Times New Roman"/>
          <w:sz w:val="22"/>
          <w:szCs w:val="22"/>
        </w:rPr>
        <w:t xml:space="preserve"> California education </w:t>
      </w:r>
      <w:r w:rsidR="009E02CE">
        <w:rPr>
          <w:rFonts w:ascii="Times New Roman" w:hAnsi="Times New Roman" w:cs="Times New Roman"/>
          <w:sz w:val="22"/>
          <w:szCs w:val="22"/>
        </w:rPr>
        <w:t>budgets</w:t>
      </w:r>
      <w:r w:rsidR="00A14441">
        <w:rPr>
          <w:rFonts w:ascii="Times New Roman" w:hAnsi="Times New Roman" w:cs="Times New Roman"/>
          <w:sz w:val="22"/>
          <w:szCs w:val="22"/>
        </w:rPr>
        <w:t>. Originated in the late 1970s, Proposition 13 has contributed to inadequate funding for public schools</w:t>
      </w:r>
      <w:r w:rsidR="00382A24">
        <w:rPr>
          <w:rFonts w:ascii="Times New Roman" w:hAnsi="Times New Roman" w:cs="Times New Roman"/>
          <w:sz w:val="22"/>
          <w:szCs w:val="22"/>
        </w:rPr>
        <w:t xml:space="preserve"> by limiting state taxing to 1% of a home’s assessed value at the time it was sold</w:t>
      </w:r>
      <w:r w:rsidR="00A14441">
        <w:rPr>
          <w:rFonts w:ascii="Times New Roman" w:hAnsi="Times New Roman" w:cs="Times New Roman"/>
          <w:sz w:val="22"/>
          <w:szCs w:val="22"/>
        </w:rPr>
        <w:t xml:space="preserve"> (</w:t>
      </w:r>
      <w:hyperlink r:id="rId33" w:history="1">
        <w:r w:rsidR="000324C6" w:rsidRPr="000324C6">
          <w:rPr>
            <w:rStyle w:val="Hyperlink"/>
            <w:rFonts w:ascii="Times New Roman" w:hAnsi="Times New Roman" w:cs="Times New Roman"/>
            <w:sz w:val="22"/>
            <w:szCs w:val="22"/>
          </w:rPr>
          <w:t>Kirby, 2022</w:t>
        </w:r>
      </w:hyperlink>
      <w:r w:rsidR="000324C6">
        <w:rPr>
          <w:rFonts w:ascii="Times New Roman" w:hAnsi="Times New Roman" w:cs="Times New Roman"/>
          <w:sz w:val="22"/>
          <w:szCs w:val="22"/>
        </w:rPr>
        <w:t xml:space="preserve">). </w:t>
      </w:r>
      <w:r w:rsidR="00382A24">
        <w:rPr>
          <w:rFonts w:ascii="Times New Roman" w:hAnsi="Times New Roman" w:cs="Times New Roman"/>
          <w:sz w:val="22"/>
          <w:szCs w:val="22"/>
        </w:rPr>
        <w:t>In the state of California,</w:t>
      </w:r>
      <w:r w:rsidR="000324C6">
        <w:rPr>
          <w:rFonts w:ascii="Times New Roman" w:hAnsi="Times New Roman" w:cs="Times New Roman"/>
          <w:sz w:val="22"/>
          <w:szCs w:val="22"/>
        </w:rPr>
        <w:t xml:space="preserve"> local funding shifted from providing 60% of K-12 revenue to 34% in most recent times</w:t>
      </w:r>
      <w:r w:rsidR="00382A24">
        <w:rPr>
          <w:rFonts w:ascii="Times New Roman" w:hAnsi="Times New Roman" w:cs="Times New Roman"/>
          <w:sz w:val="22"/>
          <w:szCs w:val="22"/>
        </w:rPr>
        <w:t xml:space="preserve"> </w:t>
      </w:r>
      <w:r w:rsidR="000324C6">
        <w:rPr>
          <w:rFonts w:ascii="Times New Roman" w:hAnsi="Times New Roman" w:cs="Times New Roman"/>
          <w:sz w:val="22"/>
          <w:szCs w:val="22"/>
        </w:rPr>
        <w:t>(</w:t>
      </w:r>
      <w:proofErr w:type="spellStart"/>
      <w:r>
        <w:fldChar w:fldCharType="begin"/>
      </w:r>
      <w:r>
        <w:instrText>HYPERLINK "https://www.ppic.org/publication/financing-californias-public-schools/"</w:instrText>
      </w:r>
      <w:r>
        <w:fldChar w:fldCharType="separate"/>
      </w:r>
      <w:r w:rsidR="000324C6" w:rsidRPr="00382A24">
        <w:rPr>
          <w:rStyle w:val="Hyperlink"/>
          <w:rFonts w:ascii="Times New Roman" w:hAnsi="Times New Roman" w:cs="Times New Roman"/>
          <w:sz w:val="22"/>
          <w:szCs w:val="22"/>
        </w:rPr>
        <w:t>Lafortune</w:t>
      </w:r>
      <w:proofErr w:type="spellEnd"/>
      <w:r w:rsidR="000324C6" w:rsidRPr="00382A24">
        <w:rPr>
          <w:rStyle w:val="Hyperlink"/>
          <w:rFonts w:ascii="Times New Roman" w:hAnsi="Times New Roman" w:cs="Times New Roman"/>
          <w:sz w:val="22"/>
          <w:szCs w:val="22"/>
        </w:rPr>
        <w:t>, 2022</w:t>
      </w:r>
      <w:r>
        <w:rPr>
          <w:rStyle w:val="Hyperlink"/>
          <w:rFonts w:ascii="Times New Roman" w:hAnsi="Times New Roman" w:cs="Times New Roman"/>
          <w:sz w:val="22"/>
          <w:szCs w:val="22"/>
        </w:rPr>
        <w:fldChar w:fldCharType="end"/>
      </w:r>
      <w:r w:rsidR="000324C6">
        <w:rPr>
          <w:rFonts w:ascii="Times New Roman" w:hAnsi="Times New Roman" w:cs="Times New Roman"/>
          <w:sz w:val="22"/>
          <w:szCs w:val="22"/>
        </w:rPr>
        <w:t xml:space="preserve">). Additionally, while the Local Control </w:t>
      </w:r>
      <w:r w:rsidR="000324C6">
        <w:rPr>
          <w:rFonts w:ascii="Times New Roman" w:hAnsi="Times New Roman" w:cs="Times New Roman"/>
          <w:sz w:val="22"/>
          <w:szCs w:val="22"/>
        </w:rPr>
        <w:lastRenderedPageBreak/>
        <w:t>Funding Formula (LCFF) aimed at offering spending flexibility</w:t>
      </w:r>
      <w:r w:rsidR="009E02CE">
        <w:rPr>
          <w:rFonts w:ascii="Times New Roman" w:hAnsi="Times New Roman" w:cs="Times New Roman"/>
          <w:sz w:val="22"/>
          <w:szCs w:val="22"/>
        </w:rPr>
        <w:t xml:space="preserve"> and offered more aid to those with high need students (LaFortune, 2023). California is still spending less that three of the five next most populated states. In 2021, California spending per student was $14,913 while New York spending per student was $26,828. </w:t>
      </w:r>
    </w:p>
    <w:p w14:paraId="3189EC5A" w14:textId="30265862" w:rsidR="006D5B35" w:rsidRDefault="006D5B35" w:rsidP="00F85883">
      <w:pPr>
        <w:spacing w:line="480" w:lineRule="auto"/>
        <w:rPr>
          <w:rFonts w:ascii="Times New Roman" w:hAnsi="Times New Roman" w:cs="Times New Roman"/>
          <w:sz w:val="22"/>
          <w:szCs w:val="22"/>
        </w:rPr>
      </w:pPr>
      <w:r>
        <w:rPr>
          <w:rFonts w:ascii="Times New Roman" w:hAnsi="Times New Roman" w:cs="Times New Roman"/>
          <w:sz w:val="22"/>
          <w:szCs w:val="22"/>
        </w:rPr>
        <w:tab/>
      </w:r>
      <w:r w:rsidR="00A14441">
        <w:rPr>
          <w:rFonts w:ascii="Times New Roman" w:hAnsi="Times New Roman" w:cs="Times New Roman"/>
          <w:sz w:val="22"/>
          <w:szCs w:val="22"/>
        </w:rPr>
        <w:t xml:space="preserve"> </w:t>
      </w:r>
      <w:r w:rsidR="00F674D0">
        <w:rPr>
          <w:rFonts w:ascii="Times New Roman" w:hAnsi="Times New Roman" w:cs="Times New Roman"/>
          <w:sz w:val="22"/>
          <w:szCs w:val="22"/>
        </w:rPr>
        <w:t>As a result of the Covid-19 pandemic, California schools received spending packages with spending requirements most of which ranges from very broad categories like addressing learning loss, mental health services</w:t>
      </w:r>
      <w:r w:rsidR="00681008">
        <w:rPr>
          <w:rFonts w:ascii="Times New Roman" w:hAnsi="Times New Roman" w:cs="Times New Roman"/>
          <w:sz w:val="22"/>
          <w:szCs w:val="22"/>
        </w:rPr>
        <w:t>,</w:t>
      </w:r>
      <w:r w:rsidR="00F674D0">
        <w:rPr>
          <w:rFonts w:ascii="Times New Roman" w:hAnsi="Times New Roman" w:cs="Times New Roman"/>
          <w:sz w:val="22"/>
          <w:szCs w:val="22"/>
        </w:rPr>
        <w:t xml:space="preserve"> and trauma learning expenses to more specific expenditures such as repairs virus transmission</w:t>
      </w:r>
      <w:r w:rsidR="00681008">
        <w:rPr>
          <w:rFonts w:ascii="Times New Roman" w:hAnsi="Times New Roman" w:cs="Times New Roman"/>
          <w:sz w:val="22"/>
          <w:szCs w:val="22"/>
        </w:rPr>
        <w:t xml:space="preserve"> and instructional materials</w:t>
      </w:r>
      <w:r w:rsidR="00F674D0">
        <w:rPr>
          <w:rFonts w:ascii="Times New Roman" w:hAnsi="Times New Roman" w:cs="Times New Roman"/>
          <w:sz w:val="22"/>
          <w:szCs w:val="22"/>
        </w:rPr>
        <w:t xml:space="preserve"> (</w:t>
      </w:r>
      <w:hyperlink r:id="rId34" w:history="1">
        <w:r w:rsidR="00F674D0" w:rsidRPr="00F674D0">
          <w:rPr>
            <w:rStyle w:val="Hyperlink"/>
            <w:rFonts w:ascii="Times New Roman" w:hAnsi="Times New Roman" w:cs="Times New Roman"/>
            <w:sz w:val="22"/>
            <w:szCs w:val="22"/>
          </w:rPr>
          <w:t>CSBA, 2022 p. 8</w:t>
        </w:r>
      </w:hyperlink>
      <w:r w:rsidR="00F674D0">
        <w:rPr>
          <w:rFonts w:ascii="Times New Roman" w:hAnsi="Times New Roman" w:cs="Times New Roman"/>
          <w:sz w:val="22"/>
          <w:szCs w:val="22"/>
        </w:rPr>
        <w:t xml:space="preserve">). </w:t>
      </w:r>
      <w:r w:rsidR="00700BA6">
        <w:rPr>
          <w:rFonts w:ascii="Times New Roman" w:hAnsi="Times New Roman" w:cs="Times New Roman"/>
          <w:sz w:val="22"/>
          <w:szCs w:val="22"/>
        </w:rPr>
        <w:t>In the California, the Coronavirus Relief Funds (CPF) had a year timeline to spend $4 billion, the Elementary and Secondary School Emergency Relief I (ESSER)</w:t>
      </w:r>
      <w:r w:rsidR="00700BA6">
        <w:rPr>
          <w:rStyle w:val="FootnoteReference"/>
          <w:rFonts w:ascii="Times New Roman" w:hAnsi="Times New Roman" w:cs="Times New Roman"/>
          <w:sz w:val="22"/>
          <w:szCs w:val="22"/>
        </w:rPr>
        <w:footnoteReference w:id="2"/>
      </w:r>
      <w:r w:rsidR="00700BA6">
        <w:rPr>
          <w:rFonts w:ascii="Times New Roman" w:hAnsi="Times New Roman" w:cs="Times New Roman"/>
          <w:sz w:val="22"/>
          <w:szCs w:val="22"/>
        </w:rPr>
        <w:t xml:space="preserve"> provided by the CARES Act provided $1 billion in two years, and the Governor’s Emergency Education Relief I (GEER) also had a </w:t>
      </w:r>
      <w:r w:rsidR="00A071B0">
        <w:rPr>
          <w:rFonts w:ascii="Times New Roman" w:hAnsi="Times New Roman" w:cs="Times New Roman"/>
          <w:sz w:val="22"/>
          <w:szCs w:val="22"/>
        </w:rPr>
        <w:t>two-year</w:t>
      </w:r>
      <w:r w:rsidR="00700BA6">
        <w:rPr>
          <w:rFonts w:ascii="Times New Roman" w:hAnsi="Times New Roman" w:cs="Times New Roman"/>
          <w:sz w:val="22"/>
          <w:szCs w:val="22"/>
        </w:rPr>
        <w:t xml:space="preserve"> deadline to spend $350 million. </w:t>
      </w:r>
      <w:r w:rsidR="00F674D0">
        <w:rPr>
          <w:rFonts w:ascii="Times New Roman" w:hAnsi="Times New Roman" w:cs="Times New Roman"/>
          <w:sz w:val="22"/>
          <w:szCs w:val="22"/>
        </w:rPr>
        <w:t xml:space="preserve">In addition to allowable spending measures, there were quarterly reports due to ensure how much </w:t>
      </w:r>
      <w:r w:rsidR="007C12EC">
        <w:rPr>
          <w:rFonts w:ascii="Times New Roman" w:hAnsi="Times New Roman" w:cs="Times New Roman"/>
          <w:sz w:val="22"/>
          <w:szCs w:val="22"/>
        </w:rPr>
        <w:t>money was being spent, and that LEAs were meeting spending deadlines</w:t>
      </w:r>
      <w:r w:rsidR="00313AA8">
        <w:rPr>
          <w:rStyle w:val="FootnoteReference"/>
          <w:rFonts w:ascii="Times New Roman" w:hAnsi="Times New Roman" w:cs="Times New Roman"/>
          <w:sz w:val="22"/>
          <w:szCs w:val="22"/>
        </w:rPr>
        <w:footnoteReference w:id="3"/>
      </w:r>
      <w:r w:rsidR="00A071B0">
        <w:rPr>
          <w:rFonts w:ascii="Times New Roman" w:hAnsi="Times New Roman" w:cs="Times New Roman"/>
          <w:sz w:val="22"/>
          <w:szCs w:val="22"/>
        </w:rPr>
        <w:t xml:space="preserve"> (</w:t>
      </w:r>
      <w:hyperlink r:id="rId35" w:history="1">
        <w:r w:rsidR="00A071B0" w:rsidRPr="00A071B0">
          <w:rPr>
            <w:rStyle w:val="Hyperlink"/>
            <w:rFonts w:ascii="Times New Roman" w:hAnsi="Times New Roman" w:cs="Times New Roman"/>
            <w:sz w:val="22"/>
            <w:szCs w:val="22"/>
          </w:rPr>
          <w:t>CDE, 2023</w:t>
        </w:r>
      </w:hyperlink>
      <w:r w:rsidR="00A071B0">
        <w:rPr>
          <w:rFonts w:ascii="Times New Roman" w:hAnsi="Times New Roman" w:cs="Times New Roman"/>
          <w:sz w:val="22"/>
          <w:szCs w:val="22"/>
        </w:rPr>
        <w:t>)</w:t>
      </w:r>
      <w:r w:rsidR="007C12EC">
        <w:rPr>
          <w:rFonts w:ascii="Times New Roman" w:hAnsi="Times New Roman" w:cs="Times New Roman"/>
          <w:sz w:val="22"/>
          <w:szCs w:val="22"/>
        </w:rPr>
        <w:t xml:space="preserve">. </w:t>
      </w:r>
      <w:r w:rsidR="00681008">
        <w:rPr>
          <w:rFonts w:ascii="Times New Roman" w:hAnsi="Times New Roman" w:cs="Times New Roman"/>
          <w:sz w:val="22"/>
          <w:szCs w:val="22"/>
        </w:rPr>
        <w:t>To continues these efforts, California Senate Bill 98 mandated that LEAs outline their strategies to ensure learning continuity</w:t>
      </w:r>
      <w:r w:rsidR="00313AA8">
        <w:rPr>
          <w:rFonts w:ascii="Times New Roman" w:hAnsi="Times New Roman" w:cs="Times New Roman"/>
          <w:sz w:val="22"/>
          <w:szCs w:val="22"/>
        </w:rPr>
        <w:t xml:space="preserve"> (</w:t>
      </w:r>
      <w:hyperlink r:id="rId36" w:history="1">
        <w:r w:rsidR="00313AA8" w:rsidRPr="00313AA8">
          <w:rPr>
            <w:rStyle w:val="Hyperlink"/>
            <w:rFonts w:ascii="Times New Roman" w:hAnsi="Times New Roman" w:cs="Times New Roman"/>
            <w:sz w:val="22"/>
            <w:szCs w:val="22"/>
          </w:rPr>
          <w:t>Hurt, 2022</w:t>
        </w:r>
      </w:hyperlink>
      <w:r w:rsidR="00313AA8">
        <w:rPr>
          <w:rFonts w:ascii="Times New Roman" w:hAnsi="Times New Roman" w:cs="Times New Roman"/>
          <w:sz w:val="22"/>
          <w:szCs w:val="22"/>
        </w:rPr>
        <w:t xml:space="preserve">). </w:t>
      </w:r>
    </w:p>
    <w:p w14:paraId="4A1979B9" w14:textId="28820727" w:rsidR="00A071B0" w:rsidRDefault="00A071B0" w:rsidP="00F85883">
      <w:pPr>
        <w:spacing w:line="480" w:lineRule="auto"/>
        <w:rPr>
          <w:rFonts w:ascii="Times New Roman" w:hAnsi="Times New Roman" w:cs="Times New Roman"/>
          <w:sz w:val="22"/>
          <w:szCs w:val="22"/>
        </w:rPr>
      </w:pPr>
      <w:r>
        <w:rPr>
          <w:rFonts w:ascii="Times New Roman" w:hAnsi="Times New Roman" w:cs="Times New Roman"/>
          <w:sz w:val="22"/>
          <w:szCs w:val="22"/>
        </w:rPr>
        <w:tab/>
        <w:t>The data on whether LEAs are spending these funds responsibly is still being gathered, but there has been concern over the transparency of these expenditures (</w:t>
      </w:r>
      <w:hyperlink r:id="rId37" w:history="1">
        <w:r w:rsidRPr="00A071B0">
          <w:rPr>
            <w:rStyle w:val="Hyperlink"/>
            <w:rFonts w:ascii="Times New Roman" w:hAnsi="Times New Roman" w:cs="Times New Roman"/>
            <w:sz w:val="22"/>
            <w:szCs w:val="22"/>
          </w:rPr>
          <w:t>Hong, 2022</w:t>
        </w:r>
      </w:hyperlink>
      <w:r>
        <w:rPr>
          <w:rFonts w:ascii="Times New Roman" w:hAnsi="Times New Roman" w:cs="Times New Roman"/>
          <w:sz w:val="22"/>
          <w:szCs w:val="22"/>
        </w:rPr>
        <w:t xml:space="preserve">). What we do know is that students have experienced learning loss due to the drop in standardized test scores. </w:t>
      </w:r>
      <w:r w:rsidR="00682FB9">
        <w:rPr>
          <w:rFonts w:ascii="Times New Roman" w:hAnsi="Times New Roman" w:cs="Times New Roman"/>
          <w:sz w:val="22"/>
          <w:szCs w:val="22"/>
        </w:rPr>
        <w:t xml:space="preserve">To better address learning loss for low-income, foster youth, and non-English speakers, California created the Expanded Learning Opportunity (ELO) grant of </w:t>
      </w:r>
      <w:r w:rsidR="00F33251">
        <w:rPr>
          <w:rFonts w:ascii="Times New Roman" w:hAnsi="Times New Roman" w:cs="Times New Roman"/>
          <w:sz w:val="22"/>
          <w:szCs w:val="22"/>
        </w:rPr>
        <w:t>$</w:t>
      </w:r>
      <w:r w:rsidR="00682FB9">
        <w:rPr>
          <w:rFonts w:ascii="Times New Roman" w:hAnsi="Times New Roman" w:cs="Times New Roman"/>
          <w:sz w:val="22"/>
          <w:szCs w:val="22"/>
        </w:rPr>
        <w:t>4.6 billion (</w:t>
      </w:r>
      <w:hyperlink r:id="rId38" w:history="1">
        <w:r w:rsidR="00682FB9" w:rsidRPr="00682FB9">
          <w:rPr>
            <w:rStyle w:val="Hyperlink"/>
            <w:rFonts w:ascii="Times New Roman" w:hAnsi="Times New Roman" w:cs="Times New Roman"/>
            <w:sz w:val="22"/>
            <w:szCs w:val="22"/>
          </w:rPr>
          <w:t>Gao, 2022</w:t>
        </w:r>
      </w:hyperlink>
      <w:r w:rsidR="00682FB9">
        <w:rPr>
          <w:rFonts w:ascii="Times New Roman" w:hAnsi="Times New Roman" w:cs="Times New Roman"/>
          <w:sz w:val="22"/>
          <w:szCs w:val="22"/>
        </w:rPr>
        <w:t xml:space="preserve">). </w:t>
      </w:r>
    </w:p>
    <w:p w14:paraId="5FF7E7E0" w14:textId="42BD4329" w:rsidR="00A14441" w:rsidRPr="00D01A0C" w:rsidRDefault="00313AA8" w:rsidP="00D01A0C">
      <w:pPr>
        <w:pStyle w:val="Heading2"/>
      </w:pPr>
      <w:bookmarkStart w:id="18" w:name="_Toc134050319"/>
      <w:r w:rsidRPr="00D01A0C">
        <w:t>Standardized Testing</w:t>
      </w:r>
      <w:bookmarkEnd w:id="18"/>
    </w:p>
    <w:p w14:paraId="71C660BF" w14:textId="1DC2B7CF" w:rsidR="00682FB9" w:rsidRDefault="00682FB9" w:rsidP="00F85883">
      <w:pPr>
        <w:spacing w:line="480" w:lineRule="auto"/>
        <w:rPr>
          <w:rFonts w:ascii="Times New Roman" w:hAnsi="Times New Roman" w:cs="Times New Roman"/>
          <w:sz w:val="22"/>
          <w:szCs w:val="22"/>
        </w:rPr>
      </w:pPr>
      <w:r>
        <w:rPr>
          <w:rFonts w:ascii="Times New Roman" w:hAnsi="Times New Roman" w:cs="Times New Roman"/>
          <w:i/>
          <w:iCs/>
          <w:sz w:val="22"/>
          <w:szCs w:val="22"/>
        </w:rPr>
        <w:tab/>
      </w:r>
      <w:r>
        <w:rPr>
          <w:rFonts w:ascii="Times New Roman" w:hAnsi="Times New Roman" w:cs="Times New Roman"/>
          <w:sz w:val="22"/>
          <w:szCs w:val="22"/>
        </w:rPr>
        <w:t>During the midst of the pandemic, California students were not administered standardized tests in 2020, and less than 1 in 4 students took the 2021 exams (</w:t>
      </w:r>
      <w:hyperlink r:id="rId39" w:history="1">
        <w:r w:rsidRPr="00804692">
          <w:rPr>
            <w:rStyle w:val="Hyperlink"/>
            <w:rFonts w:ascii="Times New Roman" w:hAnsi="Times New Roman" w:cs="Times New Roman"/>
            <w:sz w:val="22"/>
            <w:szCs w:val="22"/>
          </w:rPr>
          <w:t>Starr, 2022</w:t>
        </w:r>
      </w:hyperlink>
      <w:r>
        <w:rPr>
          <w:rFonts w:ascii="Times New Roman" w:hAnsi="Times New Roman" w:cs="Times New Roman"/>
          <w:sz w:val="22"/>
          <w:szCs w:val="22"/>
        </w:rPr>
        <w:t xml:space="preserve">). Recent test scores from 2022, fourth graders fell 11% compared to </w:t>
      </w:r>
      <w:r w:rsidR="00804692">
        <w:rPr>
          <w:rFonts w:ascii="Times New Roman" w:hAnsi="Times New Roman" w:cs="Times New Roman"/>
          <w:sz w:val="22"/>
          <w:szCs w:val="22"/>
        </w:rPr>
        <w:t>pracademic</w:t>
      </w:r>
      <w:r>
        <w:rPr>
          <w:rFonts w:ascii="Times New Roman" w:hAnsi="Times New Roman" w:cs="Times New Roman"/>
          <w:sz w:val="22"/>
          <w:szCs w:val="22"/>
        </w:rPr>
        <w:t xml:space="preserve"> scores in math and 5% in English</w:t>
      </w:r>
      <w:r w:rsidR="00804692">
        <w:rPr>
          <w:rFonts w:ascii="Times New Roman" w:hAnsi="Times New Roman" w:cs="Times New Roman"/>
          <w:sz w:val="22"/>
          <w:szCs w:val="22"/>
        </w:rPr>
        <w:t xml:space="preserve"> (Starr, 2022). Notably, readings </w:t>
      </w:r>
      <w:r w:rsidR="00804692">
        <w:rPr>
          <w:rFonts w:ascii="Times New Roman" w:hAnsi="Times New Roman" w:cs="Times New Roman"/>
          <w:sz w:val="22"/>
          <w:szCs w:val="22"/>
        </w:rPr>
        <w:lastRenderedPageBreak/>
        <w:t>math scores dropped more drastically for low-income students (</w:t>
      </w:r>
      <w:hyperlink r:id="rId40" w:anchor=":~:text=But%2C%20as%20the%20state's%20test,from%2056.85%25%20to%2050.14%25." w:history="1">
        <w:r w:rsidR="00804692" w:rsidRPr="00804692">
          <w:rPr>
            <w:rStyle w:val="Hyperlink"/>
            <w:rFonts w:ascii="Times New Roman" w:hAnsi="Times New Roman" w:cs="Times New Roman"/>
            <w:sz w:val="22"/>
            <w:szCs w:val="22"/>
          </w:rPr>
          <w:t>D’Souza, 2022</w:t>
        </w:r>
      </w:hyperlink>
      <w:r w:rsidR="00804692">
        <w:rPr>
          <w:rFonts w:ascii="Times New Roman" w:hAnsi="Times New Roman" w:cs="Times New Roman"/>
          <w:sz w:val="22"/>
          <w:szCs w:val="22"/>
        </w:rPr>
        <w:t xml:space="preserve">). More unsettling are the students who were third graders and are now in sixth grade and less than half (45.1%) can read (D’Souza, 2022). </w:t>
      </w:r>
    </w:p>
    <w:p w14:paraId="52123FBD" w14:textId="60FC7F3A" w:rsidR="00804692" w:rsidRPr="00682FB9" w:rsidRDefault="00804692" w:rsidP="00F85883">
      <w:pPr>
        <w:spacing w:line="480" w:lineRule="auto"/>
        <w:rPr>
          <w:rFonts w:ascii="Times New Roman" w:hAnsi="Times New Roman" w:cs="Times New Roman"/>
          <w:sz w:val="22"/>
          <w:szCs w:val="22"/>
        </w:rPr>
      </w:pPr>
      <w:r>
        <w:rPr>
          <w:rFonts w:ascii="Times New Roman" w:hAnsi="Times New Roman" w:cs="Times New Roman"/>
          <w:sz w:val="22"/>
          <w:szCs w:val="22"/>
        </w:rPr>
        <w:tab/>
        <w:t>Low-income, students of color, and English learners have also underperformed at an alarming rate. Only 15% of Black students met state standards in math,</w:t>
      </w:r>
      <w:r w:rsidR="00AB53FF">
        <w:rPr>
          <w:rFonts w:ascii="Times New Roman" w:hAnsi="Times New Roman" w:cs="Times New Roman"/>
          <w:sz w:val="22"/>
          <w:szCs w:val="22"/>
        </w:rPr>
        <w:t xml:space="preserve"> and 30.3% met English standards, while</w:t>
      </w:r>
      <w:r>
        <w:rPr>
          <w:rFonts w:ascii="Times New Roman" w:hAnsi="Times New Roman" w:cs="Times New Roman"/>
          <w:sz w:val="22"/>
          <w:szCs w:val="22"/>
        </w:rPr>
        <w:t xml:space="preserve"> 9.7% of English learners met math state standards,</w:t>
      </w:r>
      <w:r w:rsidR="00AB53FF">
        <w:rPr>
          <w:rFonts w:ascii="Times New Roman" w:hAnsi="Times New Roman" w:cs="Times New Roman"/>
          <w:sz w:val="22"/>
          <w:szCs w:val="22"/>
        </w:rPr>
        <w:t xml:space="preserve"> and only 12.5% met ELA standards (</w:t>
      </w:r>
      <w:hyperlink r:id="rId41" w:history="1">
        <w:r w:rsidR="00AB53FF" w:rsidRPr="00AB53FF">
          <w:rPr>
            <w:rStyle w:val="Hyperlink"/>
            <w:rFonts w:ascii="Times New Roman" w:hAnsi="Times New Roman" w:cs="Times New Roman"/>
            <w:sz w:val="22"/>
            <w:szCs w:val="22"/>
          </w:rPr>
          <w:t>Hough, 2022).</w:t>
        </w:r>
      </w:hyperlink>
      <w:r w:rsidR="00AB53FF">
        <w:rPr>
          <w:rFonts w:ascii="Times New Roman" w:hAnsi="Times New Roman" w:cs="Times New Roman"/>
          <w:sz w:val="22"/>
          <w:szCs w:val="22"/>
        </w:rPr>
        <w:t xml:space="preserve"> These rates raise highlight the importance of students across reserving equitable resources, and filling in access gaps, and making up for the learning loss for those struggling to catch up. </w:t>
      </w:r>
    </w:p>
    <w:p w14:paraId="2F019855" w14:textId="083BDC55" w:rsidR="00313AA8" w:rsidRPr="00313AA8" w:rsidRDefault="00313AA8" w:rsidP="00F85883">
      <w:pPr>
        <w:spacing w:line="480" w:lineRule="auto"/>
        <w:rPr>
          <w:rFonts w:ascii="Times New Roman" w:hAnsi="Times New Roman" w:cs="Times New Roman"/>
          <w:sz w:val="22"/>
          <w:szCs w:val="22"/>
        </w:rPr>
      </w:pPr>
      <w:r>
        <w:rPr>
          <w:rFonts w:ascii="Times New Roman" w:hAnsi="Times New Roman" w:cs="Times New Roman"/>
          <w:sz w:val="22"/>
          <w:szCs w:val="22"/>
        </w:rPr>
        <w:tab/>
      </w:r>
      <w:r w:rsidR="00AB53FF">
        <w:rPr>
          <w:rFonts w:ascii="Times New Roman" w:hAnsi="Times New Roman" w:cs="Times New Roman"/>
          <w:sz w:val="22"/>
          <w:szCs w:val="22"/>
        </w:rPr>
        <w:t>While standardized test scores have and will continue to guide political decision making. It is important to address the limitation of relying heavily on standardized test scores. In early 2021</w:t>
      </w:r>
      <w:r>
        <w:rPr>
          <w:rFonts w:ascii="Times New Roman" w:hAnsi="Times New Roman" w:cs="Times New Roman"/>
          <w:sz w:val="22"/>
          <w:szCs w:val="22"/>
        </w:rPr>
        <w:t xml:space="preserve">, standardized testing </w:t>
      </w:r>
      <w:r w:rsidR="00AB53FF">
        <w:rPr>
          <w:rFonts w:ascii="Times New Roman" w:hAnsi="Times New Roman" w:cs="Times New Roman"/>
          <w:sz w:val="22"/>
          <w:szCs w:val="22"/>
        </w:rPr>
        <w:t>was</w:t>
      </w:r>
      <w:r>
        <w:rPr>
          <w:rFonts w:ascii="Times New Roman" w:hAnsi="Times New Roman" w:cs="Times New Roman"/>
          <w:sz w:val="22"/>
          <w:szCs w:val="22"/>
        </w:rPr>
        <w:t xml:space="preserve"> eliminated from California </w:t>
      </w:r>
      <w:r w:rsidR="00AB53FF">
        <w:rPr>
          <w:rFonts w:ascii="Times New Roman" w:hAnsi="Times New Roman" w:cs="Times New Roman"/>
          <w:sz w:val="22"/>
          <w:szCs w:val="22"/>
        </w:rPr>
        <w:t>State U</w:t>
      </w:r>
      <w:r>
        <w:rPr>
          <w:rFonts w:ascii="Times New Roman" w:hAnsi="Times New Roman" w:cs="Times New Roman"/>
          <w:sz w:val="22"/>
          <w:szCs w:val="22"/>
        </w:rPr>
        <w:t>niversity and college requirements because of the inequity that result from scores.</w:t>
      </w:r>
      <w:r w:rsidR="00AB53FF">
        <w:rPr>
          <w:rFonts w:ascii="Times New Roman" w:hAnsi="Times New Roman" w:cs="Times New Roman"/>
          <w:sz w:val="22"/>
          <w:szCs w:val="22"/>
        </w:rPr>
        <w:t xml:space="preserve"> Interestingly, during the pandemic, most California public and private universities first moved away from standardized testing in May 2020 before </w:t>
      </w:r>
      <w:r w:rsidR="002563CF">
        <w:rPr>
          <w:rFonts w:ascii="Times New Roman" w:hAnsi="Times New Roman" w:cs="Times New Roman"/>
          <w:sz w:val="22"/>
          <w:szCs w:val="22"/>
        </w:rPr>
        <w:t>completely</w:t>
      </w:r>
      <w:r w:rsidR="00AB53FF">
        <w:rPr>
          <w:rFonts w:ascii="Times New Roman" w:hAnsi="Times New Roman" w:cs="Times New Roman"/>
          <w:sz w:val="22"/>
          <w:szCs w:val="22"/>
        </w:rPr>
        <w:t xml:space="preserve"> eliminating the requirements later that year (</w:t>
      </w:r>
      <w:hyperlink r:id="rId42" w:anchor=":~:text=The%20CSU%20will%20no%20longer,does%20that%20mean%20for%20applicants%3F&amp;text=In%20March%202022%2C%20the%20CSU,tests%20from%20undergraduate%20admissions%20processes." w:history="1">
        <w:r w:rsidR="002563CF" w:rsidRPr="002563CF">
          <w:rPr>
            <w:rStyle w:val="Hyperlink"/>
            <w:rFonts w:ascii="Times New Roman" w:hAnsi="Times New Roman" w:cs="Times New Roman"/>
            <w:sz w:val="22"/>
            <w:szCs w:val="22"/>
          </w:rPr>
          <w:t>Beall, 2022</w:t>
        </w:r>
      </w:hyperlink>
      <w:r w:rsidR="002563CF">
        <w:rPr>
          <w:rFonts w:ascii="Times New Roman" w:hAnsi="Times New Roman" w:cs="Times New Roman"/>
          <w:sz w:val="22"/>
          <w:szCs w:val="22"/>
        </w:rPr>
        <w:t>)</w:t>
      </w:r>
      <w:r w:rsidR="00AB53FF">
        <w:rPr>
          <w:rFonts w:ascii="Times New Roman" w:hAnsi="Times New Roman" w:cs="Times New Roman"/>
          <w:sz w:val="22"/>
          <w:szCs w:val="22"/>
        </w:rPr>
        <w:t xml:space="preserve">. </w:t>
      </w:r>
      <w:r w:rsidR="002563CF">
        <w:rPr>
          <w:rFonts w:ascii="Times New Roman" w:hAnsi="Times New Roman" w:cs="Times New Roman"/>
          <w:sz w:val="22"/>
          <w:szCs w:val="22"/>
        </w:rPr>
        <w:t>Research has shown that test results do not accurately reflect academic potential or ability, but have also intensified educational inequities (</w:t>
      </w:r>
      <w:hyperlink r:id="rId43" w:history="1">
        <w:r w:rsidR="002563CF" w:rsidRPr="002563CF">
          <w:rPr>
            <w:rStyle w:val="Hyperlink"/>
            <w:rFonts w:ascii="Times New Roman" w:hAnsi="Times New Roman" w:cs="Times New Roman"/>
            <w:sz w:val="22"/>
            <w:szCs w:val="22"/>
          </w:rPr>
          <w:t>Froese-Germain, 2001</w:t>
        </w:r>
      </w:hyperlink>
      <w:r w:rsidR="002563CF">
        <w:rPr>
          <w:rFonts w:ascii="Times New Roman" w:hAnsi="Times New Roman" w:cs="Times New Roman"/>
          <w:sz w:val="22"/>
          <w:szCs w:val="22"/>
        </w:rPr>
        <w:t xml:space="preserve">; </w:t>
      </w:r>
      <w:hyperlink r:id="rId44" w:history="1">
        <w:r w:rsidR="002563CF" w:rsidRPr="002563CF">
          <w:rPr>
            <w:rStyle w:val="Hyperlink"/>
            <w:rFonts w:ascii="Times New Roman" w:hAnsi="Times New Roman" w:cs="Times New Roman"/>
            <w:sz w:val="22"/>
            <w:szCs w:val="22"/>
          </w:rPr>
          <w:t>Ayre, 2012</w:t>
        </w:r>
      </w:hyperlink>
      <w:r w:rsidR="002563CF">
        <w:rPr>
          <w:rFonts w:ascii="Times New Roman" w:hAnsi="Times New Roman" w:cs="Times New Roman"/>
          <w:sz w:val="22"/>
          <w:szCs w:val="22"/>
        </w:rPr>
        <w:t xml:space="preserve">; </w:t>
      </w:r>
      <w:hyperlink r:id="rId45" w:history="1">
        <w:r w:rsidR="002563CF" w:rsidRPr="002563CF">
          <w:rPr>
            <w:rStyle w:val="Hyperlink"/>
            <w:rFonts w:ascii="Times New Roman" w:hAnsi="Times New Roman" w:cs="Times New Roman"/>
            <w:sz w:val="22"/>
            <w:szCs w:val="22"/>
          </w:rPr>
          <w:t>Kohn 2000</w:t>
        </w:r>
      </w:hyperlink>
      <w:r w:rsidR="002563CF">
        <w:rPr>
          <w:rFonts w:ascii="Times New Roman" w:hAnsi="Times New Roman" w:cs="Times New Roman"/>
          <w:sz w:val="22"/>
          <w:szCs w:val="22"/>
        </w:rPr>
        <w:t xml:space="preserve">). For the purposes of this paper, standardized test scores will help track learning loss in the past three years, however, </w:t>
      </w:r>
      <w:r w:rsidR="00B4297A">
        <w:rPr>
          <w:rFonts w:ascii="Times New Roman" w:hAnsi="Times New Roman" w:cs="Times New Roman"/>
          <w:sz w:val="22"/>
          <w:szCs w:val="22"/>
        </w:rPr>
        <w:t xml:space="preserve">it is important to recognize the limitations of these preemptive scores. </w:t>
      </w:r>
    </w:p>
    <w:p w14:paraId="1B22CAED" w14:textId="71611BAC" w:rsidR="00427EE9" w:rsidRPr="00D70DED" w:rsidRDefault="00B4297A" w:rsidP="00D70DED">
      <w:pPr>
        <w:pStyle w:val="Heading2"/>
      </w:pPr>
      <w:bookmarkStart w:id="19" w:name="_Toc134050320"/>
      <w:r w:rsidRPr="00D70DED">
        <w:t>Framework</w:t>
      </w:r>
      <w:r w:rsidR="0038261D" w:rsidRPr="00D70DED">
        <w:t xml:space="preserve"> at Work</w:t>
      </w:r>
      <w:bookmarkEnd w:id="19"/>
    </w:p>
    <w:p w14:paraId="4C80D1D1" w14:textId="6D8E382E" w:rsidR="00B4297A" w:rsidRPr="00B4297A" w:rsidRDefault="00B4297A" w:rsidP="00427EE9">
      <w:pPr>
        <w:spacing w:line="480" w:lineRule="auto"/>
        <w:rPr>
          <w:rFonts w:ascii="Times New Roman" w:hAnsi="Times New Roman" w:cs="Times New Roman"/>
          <w:sz w:val="22"/>
          <w:szCs w:val="22"/>
        </w:rPr>
      </w:pPr>
      <w:r>
        <w:rPr>
          <w:rFonts w:ascii="Times New Roman" w:hAnsi="Times New Roman" w:cs="Times New Roman"/>
          <w:sz w:val="22"/>
          <w:szCs w:val="22"/>
        </w:rPr>
        <w:tab/>
        <w:t xml:space="preserve">In an effort to better address learning loss and offer </w:t>
      </w:r>
      <w:r w:rsidR="009B1F39">
        <w:rPr>
          <w:rFonts w:ascii="Times New Roman" w:hAnsi="Times New Roman" w:cs="Times New Roman"/>
          <w:sz w:val="22"/>
          <w:szCs w:val="22"/>
        </w:rPr>
        <w:t xml:space="preserve">alternative </w:t>
      </w:r>
      <w:r>
        <w:rPr>
          <w:rFonts w:ascii="Times New Roman" w:hAnsi="Times New Roman" w:cs="Times New Roman"/>
          <w:sz w:val="22"/>
          <w:szCs w:val="22"/>
        </w:rPr>
        <w:t>solutions, this paper will use the Rational Analysis Approach. According to Meltzer and Schwartz</w:t>
      </w:r>
      <w:r w:rsidR="005D7783">
        <w:rPr>
          <w:rFonts w:ascii="Times New Roman" w:hAnsi="Times New Roman" w:cs="Times New Roman"/>
          <w:sz w:val="22"/>
          <w:szCs w:val="22"/>
        </w:rPr>
        <w:t xml:space="preserve"> (2019)</w:t>
      </w:r>
      <w:r>
        <w:rPr>
          <w:rFonts w:ascii="Times New Roman" w:hAnsi="Times New Roman" w:cs="Times New Roman"/>
          <w:sz w:val="22"/>
          <w:szCs w:val="22"/>
        </w:rPr>
        <w:t xml:space="preserve">, </w:t>
      </w:r>
      <w:r w:rsidR="009B1F39">
        <w:rPr>
          <w:rFonts w:ascii="Times New Roman" w:hAnsi="Times New Roman" w:cs="Times New Roman"/>
          <w:sz w:val="22"/>
          <w:szCs w:val="22"/>
        </w:rPr>
        <w:t xml:space="preserve">this framework is </w:t>
      </w:r>
      <w:r>
        <w:rPr>
          <w:rFonts w:ascii="Times New Roman" w:hAnsi="Times New Roman" w:cs="Times New Roman"/>
          <w:sz w:val="22"/>
          <w:szCs w:val="22"/>
        </w:rPr>
        <w:t xml:space="preserve">the most prominent approach in policy-related decision making. </w:t>
      </w:r>
      <w:r w:rsidR="009B1F39">
        <w:rPr>
          <w:rFonts w:ascii="Times New Roman" w:hAnsi="Times New Roman" w:cs="Times New Roman"/>
          <w:sz w:val="22"/>
          <w:szCs w:val="22"/>
        </w:rPr>
        <w:t>Alternative versions</w:t>
      </w:r>
      <w:r w:rsidR="009B1F39">
        <w:rPr>
          <w:rStyle w:val="FootnoteReference"/>
          <w:rFonts w:ascii="Times New Roman" w:hAnsi="Times New Roman" w:cs="Times New Roman"/>
          <w:sz w:val="22"/>
          <w:szCs w:val="22"/>
        </w:rPr>
        <w:footnoteReference w:id="4"/>
      </w:r>
      <w:r w:rsidR="009B1F39">
        <w:rPr>
          <w:rFonts w:ascii="Times New Roman" w:hAnsi="Times New Roman" w:cs="Times New Roman"/>
          <w:sz w:val="22"/>
          <w:szCs w:val="22"/>
        </w:rPr>
        <w:t xml:space="preserve"> of the “Rational Model” exist, however, I plan to use the</w:t>
      </w:r>
      <w:r w:rsidR="005D7783">
        <w:rPr>
          <w:rFonts w:ascii="Times New Roman" w:hAnsi="Times New Roman" w:cs="Times New Roman"/>
          <w:sz w:val="22"/>
          <w:szCs w:val="22"/>
        </w:rPr>
        <w:t xml:space="preserve"> five </w:t>
      </w:r>
      <w:proofErr w:type="gramStart"/>
      <w:r w:rsidR="005D7783">
        <w:rPr>
          <w:rFonts w:ascii="Times New Roman" w:hAnsi="Times New Roman" w:cs="Times New Roman"/>
          <w:sz w:val="22"/>
          <w:szCs w:val="22"/>
        </w:rPr>
        <w:t>process</w:t>
      </w:r>
      <w:proofErr w:type="gramEnd"/>
      <w:r w:rsidR="009B1F39">
        <w:rPr>
          <w:rFonts w:ascii="Times New Roman" w:hAnsi="Times New Roman" w:cs="Times New Roman"/>
          <w:sz w:val="22"/>
          <w:szCs w:val="22"/>
        </w:rPr>
        <w:t xml:space="preserve"> </w:t>
      </w:r>
      <w:r w:rsidR="005D7783">
        <w:rPr>
          <w:rFonts w:ascii="Times New Roman" w:hAnsi="Times New Roman" w:cs="Times New Roman"/>
          <w:sz w:val="22"/>
          <w:szCs w:val="22"/>
        </w:rPr>
        <w:t>(</w:t>
      </w:r>
      <w:r w:rsidR="009B1F39">
        <w:rPr>
          <w:rFonts w:ascii="Times New Roman" w:hAnsi="Times New Roman" w:cs="Times New Roman"/>
          <w:sz w:val="22"/>
          <w:szCs w:val="22"/>
        </w:rPr>
        <w:t>Patton et al,</w:t>
      </w:r>
      <w:r w:rsidR="005D7783">
        <w:rPr>
          <w:rFonts w:ascii="Times New Roman" w:hAnsi="Times New Roman" w:cs="Times New Roman"/>
          <w:sz w:val="22"/>
          <w:szCs w:val="22"/>
        </w:rPr>
        <w:t xml:space="preserve"> </w:t>
      </w:r>
      <w:r w:rsidR="009B1F39">
        <w:rPr>
          <w:rFonts w:ascii="Times New Roman" w:hAnsi="Times New Roman" w:cs="Times New Roman"/>
          <w:sz w:val="22"/>
          <w:szCs w:val="22"/>
        </w:rPr>
        <w:t xml:space="preserve">2013). </w:t>
      </w:r>
      <w:r>
        <w:rPr>
          <w:rFonts w:ascii="Times New Roman" w:hAnsi="Times New Roman" w:cs="Times New Roman"/>
          <w:sz w:val="22"/>
          <w:szCs w:val="22"/>
        </w:rPr>
        <w:t>This five-step framework requires a clear definition of the problem, identifies policy alternatives, specifies a criterion to evaluate the proposed policy options, weighs trade-offs and arrives at a final recommendation</w:t>
      </w:r>
      <w:r w:rsidR="0038261D">
        <w:rPr>
          <w:rFonts w:ascii="Times New Roman" w:hAnsi="Times New Roman" w:cs="Times New Roman"/>
          <w:sz w:val="22"/>
          <w:szCs w:val="22"/>
        </w:rPr>
        <w:t xml:space="preserve"> (Meltzer &amp; Schwartz, 2019)</w:t>
      </w:r>
      <w:r>
        <w:rPr>
          <w:rFonts w:ascii="Times New Roman" w:hAnsi="Times New Roman" w:cs="Times New Roman"/>
          <w:sz w:val="22"/>
          <w:szCs w:val="22"/>
        </w:rPr>
        <w:t>.</w:t>
      </w:r>
      <w:r w:rsidR="00F03CEB">
        <w:rPr>
          <w:rFonts w:ascii="Times New Roman" w:hAnsi="Times New Roman" w:cs="Times New Roman"/>
          <w:sz w:val="22"/>
          <w:szCs w:val="22"/>
        </w:rPr>
        <w:t xml:space="preserve"> Clearly </w:t>
      </w:r>
      <w:r w:rsidR="00F03CEB">
        <w:rPr>
          <w:rFonts w:ascii="Times New Roman" w:hAnsi="Times New Roman" w:cs="Times New Roman"/>
          <w:sz w:val="22"/>
          <w:szCs w:val="22"/>
        </w:rPr>
        <w:lastRenderedPageBreak/>
        <w:t>defining the problem is clear, concise, and sets up the foundation of the analysis. When identifying the solutions, the options should identify a wide range of options to address the problems in distinctive ways. With a well-defined problem, developing the criteria will address the main objectives of the analysis and frame the most important evaluative criteria. Based on the value of each specified criteria, one alternative will surpass other options and prove to be superior. The generic criteria include effectiveness, equity, feasibility (either administrative, political, or technical), cost and efficiency (Meltzer &amp; Schwartz 2019). The criteria are used to evaluate projected outcomes through the use of a qualitative (description-based) or quantitative ranking. The qualitative complementary and alternative medicine (CAM) analysis can use a Likert Scale to compare policy alternatives more accurately (</w:t>
      </w:r>
      <w:hyperlink r:id="rId46" w:history="1">
        <w:r w:rsidR="00F03CEB" w:rsidRPr="00F03CEB">
          <w:rPr>
            <w:rStyle w:val="Hyperlink"/>
            <w:rFonts w:ascii="Times New Roman" w:hAnsi="Times New Roman" w:cs="Times New Roman"/>
            <w:sz w:val="22"/>
            <w:szCs w:val="22"/>
          </w:rPr>
          <w:t>Broom, 2005</w:t>
        </w:r>
      </w:hyperlink>
      <w:r w:rsidR="00F03CEB">
        <w:rPr>
          <w:rFonts w:ascii="Times New Roman" w:hAnsi="Times New Roman" w:cs="Times New Roman"/>
          <w:sz w:val="22"/>
          <w:szCs w:val="22"/>
        </w:rPr>
        <w:t xml:space="preserve">). </w:t>
      </w:r>
      <w:r w:rsidR="009B1F39">
        <w:rPr>
          <w:rFonts w:ascii="Times New Roman" w:hAnsi="Times New Roman" w:cs="Times New Roman"/>
          <w:sz w:val="22"/>
          <w:szCs w:val="22"/>
        </w:rPr>
        <w:t xml:space="preserve">Critiques of this model argue that </w:t>
      </w:r>
      <w:r w:rsidR="00F03CEB">
        <w:rPr>
          <w:rFonts w:ascii="Times New Roman" w:hAnsi="Times New Roman" w:cs="Times New Roman"/>
          <w:sz w:val="22"/>
          <w:szCs w:val="22"/>
        </w:rPr>
        <w:t>it fails</w:t>
      </w:r>
      <w:r w:rsidR="009B1F39">
        <w:rPr>
          <w:rFonts w:ascii="Times New Roman" w:hAnsi="Times New Roman" w:cs="Times New Roman"/>
          <w:sz w:val="22"/>
          <w:szCs w:val="22"/>
        </w:rPr>
        <w:t xml:space="preserve"> to address limited resources and limited time to review policy analysis. Furthermore, that “bounded rationality” or the idea that people</w:t>
      </w:r>
      <w:r w:rsidR="001D7DD1">
        <w:rPr>
          <w:rFonts w:ascii="Times New Roman" w:hAnsi="Times New Roman" w:cs="Times New Roman"/>
          <w:sz w:val="22"/>
          <w:szCs w:val="22"/>
        </w:rPr>
        <w:t>’s inability to consider a full range of possible consequences is well reasoned</w:t>
      </w:r>
      <w:r w:rsidR="00F03CEB">
        <w:rPr>
          <w:rFonts w:ascii="Times New Roman" w:hAnsi="Times New Roman" w:cs="Times New Roman"/>
          <w:sz w:val="22"/>
          <w:szCs w:val="22"/>
        </w:rPr>
        <w:t xml:space="preserve">. </w:t>
      </w:r>
    </w:p>
    <w:p w14:paraId="31182BE5" w14:textId="6793BA4A" w:rsidR="00497777" w:rsidRDefault="00497777" w:rsidP="00C97A9A">
      <w:pPr>
        <w:spacing w:line="480" w:lineRule="auto"/>
        <w:rPr>
          <w:rFonts w:ascii="Times New Roman" w:hAnsi="Times New Roman" w:cs="Times New Roman"/>
          <w:sz w:val="22"/>
          <w:szCs w:val="22"/>
        </w:rPr>
      </w:pPr>
    </w:p>
    <w:p w14:paraId="791BCED6" w14:textId="77777777" w:rsidR="00B66469" w:rsidRDefault="00B66469" w:rsidP="00C97A9A">
      <w:pPr>
        <w:spacing w:line="480" w:lineRule="auto"/>
        <w:rPr>
          <w:rFonts w:ascii="Times New Roman" w:hAnsi="Times New Roman" w:cs="Times New Roman"/>
          <w:sz w:val="22"/>
          <w:szCs w:val="22"/>
        </w:rPr>
      </w:pPr>
    </w:p>
    <w:p w14:paraId="7A828659" w14:textId="77777777" w:rsidR="00B66469" w:rsidRDefault="00B66469" w:rsidP="00C97A9A">
      <w:pPr>
        <w:spacing w:line="480" w:lineRule="auto"/>
        <w:rPr>
          <w:rFonts w:ascii="Times New Roman" w:hAnsi="Times New Roman" w:cs="Times New Roman"/>
          <w:sz w:val="22"/>
          <w:szCs w:val="22"/>
        </w:rPr>
      </w:pPr>
    </w:p>
    <w:p w14:paraId="63477472" w14:textId="77777777" w:rsidR="00B66469" w:rsidRDefault="00B66469" w:rsidP="00C97A9A">
      <w:pPr>
        <w:spacing w:line="480" w:lineRule="auto"/>
        <w:rPr>
          <w:rFonts w:ascii="Times New Roman" w:hAnsi="Times New Roman" w:cs="Times New Roman"/>
          <w:sz w:val="22"/>
          <w:szCs w:val="22"/>
        </w:rPr>
      </w:pPr>
    </w:p>
    <w:p w14:paraId="2673732F" w14:textId="77777777" w:rsidR="00B66469" w:rsidRDefault="00B66469" w:rsidP="00C97A9A">
      <w:pPr>
        <w:spacing w:line="480" w:lineRule="auto"/>
        <w:rPr>
          <w:rFonts w:ascii="Times New Roman" w:hAnsi="Times New Roman" w:cs="Times New Roman"/>
          <w:sz w:val="22"/>
          <w:szCs w:val="22"/>
        </w:rPr>
      </w:pPr>
    </w:p>
    <w:p w14:paraId="7774A1AA" w14:textId="506ADCF6" w:rsidR="00497777" w:rsidRDefault="00497777" w:rsidP="00C97A9A">
      <w:pPr>
        <w:spacing w:line="480" w:lineRule="auto"/>
        <w:rPr>
          <w:rFonts w:ascii="Times New Roman" w:hAnsi="Times New Roman" w:cs="Times New Roman"/>
          <w:sz w:val="22"/>
          <w:szCs w:val="22"/>
        </w:rPr>
      </w:pPr>
    </w:p>
    <w:p w14:paraId="69DBEBE4" w14:textId="669D7CC7" w:rsidR="004F340E" w:rsidRDefault="004F340E" w:rsidP="00F03CEB">
      <w:pPr>
        <w:spacing w:line="480" w:lineRule="auto"/>
        <w:rPr>
          <w:rFonts w:ascii="Times New Roman" w:hAnsi="Times New Roman" w:cs="Times New Roman"/>
          <w:sz w:val="22"/>
          <w:szCs w:val="22"/>
        </w:rPr>
      </w:pPr>
    </w:p>
    <w:p w14:paraId="2D7CF1C9" w14:textId="77777777" w:rsidR="00D70DED" w:rsidRDefault="00D70DED" w:rsidP="00F03CEB">
      <w:pPr>
        <w:spacing w:line="480" w:lineRule="auto"/>
        <w:rPr>
          <w:rFonts w:ascii="Times New Roman" w:hAnsi="Times New Roman" w:cs="Times New Roman"/>
          <w:sz w:val="22"/>
          <w:szCs w:val="22"/>
        </w:rPr>
      </w:pPr>
    </w:p>
    <w:p w14:paraId="259EB64E" w14:textId="77777777" w:rsidR="005D7783" w:rsidRDefault="005D7783" w:rsidP="00F03CEB">
      <w:pPr>
        <w:spacing w:line="480" w:lineRule="auto"/>
        <w:rPr>
          <w:rFonts w:ascii="Times New Roman" w:hAnsi="Times New Roman" w:cs="Times New Roman"/>
          <w:sz w:val="22"/>
          <w:szCs w:val="22"/>
        </w:rPr>
      </w:pPr>
    </w:p>
    <w:p w14:paraId="14B177D6" w14:textId="77777777" w:rsidR="005D7783" w:rsidRDefault="005D7783" w:rsidP="00F03CEB">
      <w:pPr>
        <w:spacing w:line="480" w:lineRule="auto"/>
        <w:rPr>
          <w:rFonts w:ascii="Times New Roman" w:hAnsi="Times New Roman" w:cs="Times New Roman"/>
          <w:sz w:val="22"/>
          <w:szCs w:val="22"/>
        </w:rPr>
      </w:pPr>
    </w:p>
    <w:p w14:paraId="6C44276B" w14:textId="77777777" w:rsidR="005D7783" w:rsidRDefault="005D7783" w:rsidP="00F03CEB">
      <w:pPr>
        <w:spacing w:line="480" w:lineRule="auto"/>
        <w:rPr>
          <w:rFonts w:ascii="Times New Roman" w:hAnsi="Times New Roman" w:cs="Times New Roman"/>
          <w:sz w:val="22"/>
          <w:szCs w:val="22"/>
        </w:rPr>
      </w:pPr>
    </w:p>
    <w:p w14:paraId="408A9D67" w14:textId="77777777" w:rsidR="005D7783" w:rsidRDefault="005D7783" w:rsidP="00F03CEB">
      <w:pPr>
        <w:spacing w:line="480" w:lineRule="auto"/>
        <w:rPr>
          <w:rFonts w:ascii="Times New Roman" w:hAnsi="Times New Roman" w:cs="Times New Roman"/>
          <w:sz w:val="22"/>
          <w:szCs w:val="22"/>
        </w:rPr>
      </w:pPr>
    </w:p>
    <w:p w14:paraId="4C1F33CF" w14:textId="77777777" w:rsidR="005D7783" w:rsidRDefault="005D7783" w:rsidP="00F03CEB">
      <w:pPr>
        <w:spacing w:line="480" w:lineRule="auto"/>
        <w:rPr>
          <w:rFonts w:ascii="Times New Roman" w:hAnsi="Times New Roman" w:cs="Times New Roman"/>
          <w:sz w:val="22"/>
          <w:szCs w:val="22"/>
        </w:rPr>
      </w:pPr>
    </w:p>
    <w:p w14:paraId="06209F2C" w14:textId="7B3CA67B" w:rsidR="00F03CEB" w:rsidRPr="00A241E2" w:rsidRDefault="00F03CEB" w:rsidP="004F340E">
      <w:pPr>
        <w:pStyle w:val="Heading1"/>
        <w:jc w:val="center"/>
        <w:rPr>
          <w:rFonts w:ascii="Times New Roman" w:hAnsi="Times New Roman" w:cs="Times New Roman"/>
          <w:sz w:val="28"/>
          <w:szCs w:val="28"/>
        </w:rPr>
      </w:pPr>
      <w:bookmarkStart w:id="20" w:name="_Toc134050321"/>
      <w:r w:rsidRPr="00A241E2">
        <w:rPr>
          <w:rFonts w:ascii="Times New Roman" w:hAnsi="Times New Roman" w:cs="Times New Roman"/>
          <w:sz w:val="28"/>
          <w:szCs w:val="28"/>
        </w:rPr>
        <w:lastRenderedPageBreak/>
        <w:t>Methodology</w:t>
      </w:r>
      <w:bookmarkEnd w:id="20"/>
    </w:p>
    <w:p w14:paraId="66A75660" w14:textId="77777777" w:rsidR="004F340E" w:rsidRPr="004F340E" w:rsidRDefault="004F340E" w:rsidP="004F340E"/>
    <w:p w14:paraId="672449D5" w14:textId="5B8A5617" w:rsidR="00F03CEB" w:rsidRDefault="00F03CEB" w:rsidP="00F03CEB">
      <w:pPr>
        <w:spacing w:line="480" w:lineRule="auto"/>
        <w:rPr>
          <w:rFonts w:ascii="Times New Roman" w:hAnsi="Times New Roman" w:cs="Times New Roman"/>
          <w:sz w:val="22"/>
          <w:szCs w:val="22"/>
        </w:rPr>
      </w:pPr>
      <w:r>
        <w:rPr>
          <w:rFonts w:ascii="Times New Roman" w:hAnsi="Times New Roman" w:cs="Times New Roman"/>
          <w:sz w:val="22"/>
          <w:szCs w:val="22"/>
        </w:rPr>
        <w:t>When analyzing California’s learning loss, enrollment impacts, and financial concerns brought upon the COVD-19 pandemic, this paper will use the Rational Model, archived data and</w:t>
      </w:r>
      <w:r w:rsidR="004E1849">
        <w:rPr>
          <w:rFonts w:ascii="Times New Roman" w:hAnsi="Times New Roman" w:cs="Times New Roman"/>
          <w:sz w:val="22"/>
          <w:szCs w:val="22"/>
        </w:rPr>
        <w:t xml:space="preserve"> conduct a qualitative-based case study</w:t>
      </w:r>
      <w:r>
        <w:rPr>
          <w:rFonts w:ascii="Times New Roman" w:hAnsi="Times New Roman" w:cs="Times New Roman"/>
          <w:sz w:val="22"/>
          <w:szCs w:val="22"/>
        </w:rPr>
        <w:t xml:space="preserve"> to develop one policy recommendation.</w:t>
      </w:r>
      <w:r w:rsidR="004E1849">
        <w:rPr>
          <w:rFonts w:ascii="Times New Roman" w:hAnsi="Times New Roman" w:cs="Times New Roman"/>
          <w:sz w:val="22"/>
          <w:szCs w:val="22"/>
        </w:rPr>
        <w:t xml:space="preserve"> </w:t>
      </w:r>
      <w:r w:rsidR="00584076">
        <w:rPr>
          <w:rFonts w:ascii="Times New Roman" w:hAnsi="Times New Roman" w:cs="Times New Roman"/>
          <w:sz w:val="22"/>
          <w:szCs w:val="22"/>
        </w:rPr>
        <w:t xml:space="preserve">A case study is a report published that highlights a particular approach to a real-world challenge to demonstrate the effectiveness of the solution (Shiels &amp; Rangarajan, 2013, p. 115). The purpose of a case study is to provide insight into potential solutions and their impacts. </w:t>
      </w:r>
      <w:r w:rsidR="004E1849">
        <w:rPr>
          <w:rFonts w:ascii="Times New Roman" w:hAnsi="Times New Roman" w:cs="Times New Roman"/>
          <w:sz w:val="22"/>
          <w:szCs w:val="22"/>
        </w:rPr>
        <w:t xml:space="preserve"> To this end, I particularly focus on standardized testing, students’ enrollment rates, and the trend of COVID relief money.</w:t>
      </w:r>
      <w:r>
        <w:rPr>
          <w:rFonts w:ascii="Times New Roman" w:hAnsi="Times New Roman" w:cs="Times New Roman"/>
          <w:sz w:val="22"/>
          <w:szCs w:val="22"/>
        </w:rPr>
        <w:t xml:space="preserve"> The aggregate data that address all three of the categories also included comparing archived data with more recent statistics to define the problem. This next section will aim to describe the methods, provide three criteria metrics that will be used to evaluate one policy and one administrative recommendation.</w:t>
      </w:r>
    </w:p>
    <w:p w14:paraId="2E1FCC65" w14:textId="31D3434E" w:rsidR="00F03CEB" w:rsidRPr="00F03CEB" w:rsidRDefault="00F03CEB" w:rsidP="00D70DED">
      <w:pPr>
        <w:pStyle w:val="Heading2"/>
      </w:pPr>
      <w:bookmarkStart w:id="21" w:name="_Toc134050322"/>
      <w:r>
        <w:t>Framework at Work</w:t>
      </w:r>
      <w:bookmarkEnd w:id="21"/>
      <w:r>
        <w:t xml:space="preserve"> </w:t>
      </w:r>
    </w:p>
    <w:p w14:paraId="1810C642" w14:textId="77777777" w:rsidR="00F03CEB" w:rsidRDefault="00F03CEB" w:rsidP="00F03CEB">
      <w:pPr>
        <w:spacing w:line="480" w:lineRule="auto"/>
        <w:ind w:firstLine="720"/>
        <w:rPr>
          <w:rFonts w:ascii="Times New Roman" w:hAnsi="Times New Roman" w:cs="Times New Roman"/>
          <w:sz w:val="22"/>
          <w:szCs w:val="22"/>
        </w:rPr>
      </w:pPr>
      <w:r w:rsidRPr="00F03CEB">
        <w:rPr>
          <w:rFonts w:ascii="Times New Roman" w:hAnsi="Times New Roman" w:cs="Times New Roman"/>
          <w:sz w:val="22"/>
          <w:szCs w:val="22"/>
        </w:rPr>
        <w:t xml:space="preserve">The </w:t>
      </w:r>
      <w:r>
        <w:rPr>
          <w:rFonts w:ascii="Times New Roman" w:hAnsi="Times New Roman" w:cs="Times New Roman"/>
          <w:sz w:val="22"/>
          <w:szCs w:val="22"/>
        </w:rPr>
        <w:t>“</w:t>
      </w:r>
      <w:r w:rsidRPr="00F03CEB">
        <w:rPr>
          <w:rFonts w:ascii="Times New Roman" w:hAnsi="Times New Roman" w:cs="Times New Roman"/>
          <w:sz w:val="22"/>
          <w:szCs w:val="22"/>
        </w:rPr>
        <w:t>Rational Model</w:t>
      </w:r>
      <w:r>
        <w:rPr>
          <w:rFonts w:ascii="Times New Roman" w:hAnsi="Times New Roman" w:cs="Times New Roman"/>
          <w:sz w:val="22"/>
          <w:szCs w:val="22"/>
        </w:rPr>
        <w:t>”</w:t>
      </w:r>
      <w:r w:rsidRPr="00F03CEB">
        <w:rPr>
          <w:rFonts w:ascii="Times New Roman" w:hAnsi="Times New Roman" w:cs="Times New Roman"/>
          <w:sz w:val="22"/>
          <w:szCs w:val="22"/>
        </w:rPr>
        <w:t xml:space="preserve"> of </w:t>
      </w:r>
      <w:r>
        <w:rPr>
          <w:rFonts w:ascii="Times New Roman" w:hAnsi="Times New Roman" w:cs="Times New Roman"/>
          <w:sz w:val="22"/>
          <w:szCs w:val="22"/>
        </w:rPr>
        <w:t>policy analysis calls for an examination through a comparison of strengths and weakness of different solutions (Meltzer &amp; Schwartz, p. 15). To accurately conduct a comparison, this framework states the criteria in place should speak to the effectiveness of the policy recommendation and how closely it addresses the central problem. First, the objectives of the paper should be clearly defined to provide a useful reference because ultimately the criteria are derived from the objectives. The criteria capture the degree to which the desired impacts are likely to be achieved by the proposed alternatives (</w:t>
      </w:r>
      <w:proofErr w:type="spellStart"/>
      <w:r>
        <w:rPr>
          <w:rFonts w:ascii="Times New Roman" w:hAnsi="Times New Roman" w:cs="Times New Roman"/>
          <w:sz w:val="22"/>
          <w:szCs w:val="22"/>
        </w:rPr>
        <w:t>Metlzer</w:t>
      </w:r>
      <w:proofErr w:type="spellEnd"/>
      <w:r>
        <w:rPr>
          <w:rFonts w:ascii="Times New Roman" w:hAnsi="Times New Roman" w:cs="Times New Roman"/>
          <w:sz w:val="22"/>
          <w:szCs w:val="22"/>
        </w:rPr>
        <w:t xml:space="preserve"> &amp; Schwartz, 2019, p.106). In this case, the analysis determines criteria that will aim to minimize learning loss. </w:t>
      </w:r>
    </w:p>
    <w:p w14:paraId="390A56E4" w14:textId="75C6D54C" w:rsidR="00F03CEB" w:rsidRDefault="00F03CEB" w:rsidP="00F03CEB">
      <w:pPr>
        <w:spacing w:line="480" w:lineRule="auto"/>
        <w:ind w:firstLine="720"/>
        <w:rPr>
          <w:rFonts w:ascii="Times New Roman" w:hAnsi="Times New Roman" w:cs="Times New Roman"/>
          <w:sz w:val="22"/>
          <w:szCs w:val="22"/>
        </w:rPr>
      </w:pPr>
      <w:r>
        <w:rPr>
          <w:rFonts w:ascii="Times New Roman" w:hAnsi="Times New Roman" w:cs="Times New Roman"/>
          <w:sz w:val="22"/>
          <w:szCs w:val="22"/>
        </w:rPr>
        <w:t xml:space="preserve">The purpose of using the Rational Model is to provide a final recommendation based on an evaluation of the criteria and the potential policy outcomes. In this paper, the Rational Model framework will guide the analysis and ultimately result in a policy recommendation that will help address learning loss in the California K-12 education system, provide a point in time archive of resources and additional data. As noted in this paper, aspects of the rational model, like a cost benefit analysis, has been implemented in </w:t>
      </w:r>
      <w:r>
        <w:rPr>
          <w:rFonts w:ascii="Times New Roman" w:hAnsi="Times New Roman" w:cs="Times New Roman"/>
          <w:sz w:val="22"/>
          <w:szCs w:val="22"/>
        </w:rPr>
        <w:lastRenderedPageBreak/>
        <w:t xml:space="preserve">previous research pertaining to COVID-19 impacts. To better quantify the evaluation, a Quantitative CAM Analysis or numerically measuring the value of each criterion will provide a ranking of how well each policy recommendation satisfies the respective criteria. Using the Likert Scale model with 0 representing it does not, 1 representing low satisfactions, 2 moderate, and 3 high achievements. The final policy recommendation will be determined using this weighted evaluation. This paper aims to follow the framework to provide an ongoing evidence-based dialog to improve learning loss concerns.   </w:t>
      </w:r>
    </w:p>
    <w:p w14:paraId="56CB4430" w14:textId="15E8FE7C" w:rsidR="00F03CEB" w:rsidRDefault="00F03CEB" w:rsidP="00F03CEB">
      <w:pPr>
        <w:spacing w:line="480" w:lineRule="auto"/>
        <w:ind w:firstLine="720"/>
        <w:rPr>
          <w:rFonts w:ascii="Times New Roman" w:hAnsi="Times New Roman" w:cs="Times New Roman"/>
          <w:sz w:val="22"/>
          <w:szCs w:val="22"/>
        </w:rPr>
      </w:pPr>
      <w:r>
        <w:rPr>
          <w:rFonts w:ascii="Times New Roman" w:hAnsi="Times New Roman" w:cs="Times New Roman"/>
          <w:sz w:val="22"/>
          <w:szCs w:val="22"/>
        </w:rPr>
        <w:t xml:space="preserve">The Rational Model provides five categories of criteria to choose from: effectiveness, equity or fairness, feasibility, cost, and efficiency (Meltzer &amp; Schwartz, 2019, p. 116). An effectiveness evaluation measures how well the policy alternative addresses or solves the central problem. While efficiency assesses the success relative to the cost of implementing it. Alternatively, equity will have several methods of evaluation whether the author wishes to address vertical versus horizontal equity, the process or the outcome, or even intergenerational equity (Meltzer &amp; Schwartz, 2019, p. 118). To evaluate the policy recommendations, this paper will use the Quantitative CAM Analysis to evaluate the efficiency, political feasibility, and equity criterion. </w:t>
      </w:r>
    </w:p>
    <w:p w14:paraId="64B2375A" w14:textId="78B78FB8" w:rsidR="00F03CEB" w:rsidRPr="00F03CEB" w:rsidRDefault="00F03CEB" w:rsidP="00D70DED">
      <w:pPr>
        <w:pStyle w:val="Heading2"/>
      </w:pPr>
      <w:bookmarkStart w:id="22" w:name="_Toc134050323"/>
      <w:r>
        <w:t>Efficiency</w:t>
      </w:r>
      <w:bookmarkEnd w:id="22"/>
    </w:p>
    <w:p w14:paraId="7BC94975" w14:textId="7C0F34DA" w:rsidR="00F03CEB" w:rsidRDefault="00F03CEB" w:rsidP="00F03CEB">
      <w:pPr>
        <w:spacing w:line="480" w:lineRule="auto"/>
        <w:rPr>
          <w:rFonts w:ascii="Times New Roman" w:hAnsi="Times New Roman" w:cs="Times New Roman"/>
          <w:sz w:val="22"/>
          <w:szCs w:val="22"/>
        </w:rPr>
      </w:pPr>
      <w:r>
        <w:rPr>
          <w:rFonts w:ascii="Times New Roman" w:hAnsi="Times New Roman" w:cs="Times New Roman"/>
          <w:sz w:val="22"/>
          <w:szCs w:val="22"/>
        </w:rPr>
        <w:tab/>
        <w:t xml:space="preserve">The first criterion is known as the efficiency criteria evaluates the success of an alternative based on the cost of implementation (Meltzer &amp; Schwartz, 2019). Effectiveness is defined on maximizing the output or what is defined as a success. Not to be confused with the cost or financial feasibility criterion, where the cost is defined as a potential barrier to implementing the solutions. The analysis revolves around considering realistic costs that capture explicit and implicit costs incurred during the process. For the efficiency criterion, the evaluation relies on a cost-benefit analysis and comparing which alternative maximizes the net benefit. The policy recommendation aimed at addressing learning loss, requires a large-scale change. Therefore, the financial investment of taxpayer money should be an important consideration. Based on the Quantitative CAM analysis, the efficiency criteria will be weighed at a 4. </w:t>
      </w:r>
    </w:p>
    <w:p w14:paraId="188B72E0" w14:textId="337CF6D0" w:rsidR="00F03CEB" w:rsidRDefault="00F03CEB" w:rsidP="00F03CEB">
      <w:pPr>
        <w:spacing w:line="480" w:lineRule="auto"/>
        <w:rPr>
          <w:rFonts w:ascii="Times New Roman" w:hAnsi="Times New Roman" w:cs="Times New Roman"/>
          <w:sz w:val="22"/>
          <w:szCs w:val="22"/>
        </w:rPr>
      </w:pPr>
      <w:r>
        <w:rPr>
          <w:rFonts w:ascii="Times New Roman" w:hAnsi="Times New Roman" w:cs="Times New Roman"/>
          <w:sz w:val="22"/>
          <w:szCs w:val="22"/>
        </w:rPr>
        <w:tab/>
        <w:t xml:space="preserve">Measuring efficiency can be difficult to quantify and should require a 4-point scale. Using the Liker Scale will provide more room for explanation of the strengths and weaknesses based on the cost of each </w:t>
      </w:r>
      <w:r>
        <w:rPr>
          <w:rFonts w:ascii="Times New Roman" w:hAnsi="Times New Roman" w:cs="Times New Roman"/>
          <w:sz w:val="22"/>
          <w:szCs w:val="22"/>
        </w:rPr>
        <w:lastRenderedPageBreak/>
        <w:t xml:space="preserve">implementation. More specifically, how an alternative addresses the learning loss based on the amount of financial need. For this criterion, I will focus on minimizing the cost and maximizing improved test scores on average. The magnitude of this policy implementation will have the limitation that LEAs in California will have varying degrees of success depending on the size, population, resources already in place, etc. </w:t>
      </w:r>
    </w:p>
    <w:p w14:paraId="29E850AB" w14:textId="1CB3E118" w:rsidR="00F03CEB" w:rsidRPr="00F03CEB" w:rsidRDefault="00F03CEB" w:rsidP="00D70DED">
      <w:pPr>
        <w:pStyle w:val="Heading2"/>
      </w:pPr>
      <w:bookmarkStart w:id="23" w:name="_Toc134050324"/>
      <w:r>
        <w:t>Feasibility</w:t>
      </w:r>
      <w:bookmarkEnd w:id="23"/>
    </w:p>
    <w:p w14:paraId="5F8CC73E" w14:textId="0C2002A9" w:rsidR="00F03CEB" w:rsidRDefault="00F03CEB" w:rsidP="00F03CEB">
      <w:pPr>
        <w:spacing w:line="480" w:lineRule="auto"/>
        <w:ind w:firstLine="720"/>
        <w:rPr>
          <w:rFonts w:ascii="Times New Roman" w:hAnsi="Times New Roman" w:cs="Times New Roman"/>
          <w:sz w:val="22"/>
          <w:szCs w:val="22"/>
        </w:rPr>
      </w:pPr>
      <w:r>
        <w:rPr>
          <w:rFonts w:ascii="Times New Roman" w:hAnsi="Times New Roman" w:cs="Times New Roman"/>
          <w:sz w:val="22"/>
          <w:szCs w:val="22"/>
        </w:rPr>
        <w:t>The second criterion is political feasibility. The category of feasibility could focus on administrative, political, and technical implementations. Therefore, this criterion is process-based and speaks to how well a policy alternative can overcome barriers that exist outside of the proposal (Meltzer &amp; Schwartz, 2019</w:t>
      </w:r>
      <w:r w:rsidR="004E1849">
        <w:rPr>
          <w:rFonts w:ascii="Times New Roman" w:hAnsi="Times New Roman" w:cs="Times New Roman"/>
          <w:sz w:val="22"/>
          <w:szCs w:val="22"/>
        </w:rPr>
        <w:t>).</w:t>
      </w:r>
      <w:r>
        <w:rPr>
          <w:rFonts w:ascii="Times New Roman" w:hAnsi="Times New Roman" w:cs="Times New Roman"/>
          <w:sz w:val="22"/>
          <w:szCs w:val="22"/>
        </w:rPr>
        <w:t xml:space="preserve"> These challenges can be limiting due to the ability or willingness of an agency or individual relationships. Most notably, this criterion highlights internal or external capacities. For example, local political environments among Superintendents across LEAs could affect the implementation of policy regulations. </w:t>
      </w:r>
    </w:p>
    <w:p w14:paraId="280EAA88" w14:textId="27153688" w:rsidR="00F03CEB" w:rsidRDefault="00F03CEB" w:rsidP="00F03CEB">
      <w:pPr>
        <w:spacing w:line="480" w:lineRule="auto"/>
        <w:ind w:firstLine="720"/>
        <w:rPr>
          <w:rFonts w:ascii="Times New Roman" w:hAnsi="Times New Roman" w:cs="Times New Roman"/>
          <w:sz w:val="22"/>
          <w:szCs w:val="22"/>
        </w:rPr>
      </w:pPr>
      <w:r>
        <w:rPr>
          <w:rFonts w:ascii="Times New Roman" w:hAnsi="Times New Roman" w:cs="Times New Roman"/>
          <w:sz w:val="22"/>
          <w:szCs w:val="22"/>
        </w:rPr>
        <w:t>For several years, teacher union leaders have raised concern in the past of privatizations with extreme agendas that have polarize communities and politicians. More specifically, in late 2022, the California Teacher Association spend millions lobbying to issues that do not necessarily address education policy, like sports betting, banning tobacco and funding eclectic vehicles (</w:t>
      </w:r>
      <w:hyperlink r:id="rId47" w:history="1">
        <w:r w:rsidRPr="00F03CEB">
          <w:rPr>
            <w:rStyle w:val="Hyperlink"/>
            <w:rFonts w:ascii="Times New Roman" w:hAnsi="Times New Roman" w:cs="Times New Roman"/>
            <w:sz w:val="22"/>
            <w:szCs w:val="22"/>
          </w:rPr>
          <w:t>Jones, 2022</w:t>
        </w:r>
      </w:hyperlink>
      <w:r>
        <w:rPr>
          <w:rFonts w:ascii="Times New Roman" w:hAnsi="Times New Roman" w:cs="Times New Roman"/>
          <w:sz w:val="22"/>
          <w:szCs w:val="22"/>
        </w:rPr>
        <w:t xml:space="preserve">). The CTA has historically had negative comments towards many conservatives in California politics. Issues that shave the potential of affecting political feasibility of negotiating teacher wages in the future. Political feasibility is weighted at 3 the criterion matrix because while a policy alternative could be well intentioned and have a clearly defined plan, the political challenges could make it an unrealistic proposal. </w:t>
      </w:r>
    </w:p>
    <w:p w14:paraId="41B4DDCD" w14:textId="135AD5E7" w:rsidR="00F03CEB" w:rsidRPr="00D70DED" w:rsidRDefault="00F03CEB" w:rsidP="00D70DED">
      <w:pPr>
        <w:pStyle w:val="Heading2"/>
      </w:pPr>
      <w:bookmarkStart w:id="24" w:name="_Toc134050325"/>
      <w:r w:rsidRPr="00D70DED">
        <w:t>Equity</w:t>
      </w:r>
      <w:bookmarkEnd w:id="24"/>
    </w:p>
    <w:p w14:paraId="3BF9D7C2" w14:textId="5117A9C9" w:rsidR="00F03CEB" w:rsidRDefault="00F03CEB" w:rsidP="00F03CEB">
      <w:pPr>
        <w:spacing w:line="480" w:lineRule="auto"/>
        <w:ind w:firstLine="720"/>
        <w:rPr>
          <w:rFonts w:ascii="Times New Roman" w:hAnsi="Times New Roman" w:cs="Times New Roman"/>
          <w:sz w:val="22"/>
          <w:szCs w:val="22"/>
        </w:rPr>
      </w:pPr>
      <w:r>
        <w:rPr>
          <w:rFonts w:ascii="Times New Roman" w:hAnsi="Times New Roman" w:cs="Times New Roman"/>
          <w:sz w:val="22"/>
          <w:szCs w:val="22"/>
        </w:rPr>
        <w:t xml:space="preserve">The third and final criteria selected for this analysis recognizes equity as an important motivation for public intervention. Achieving equity, although not explicitly stated in the problem states, is broad concepts that bears costs and benefits for different groups (Meltzer &amp; Schwartz 2019). Equity can be evaluated in three different ways. The first addressed vertical versus horizontal equity. Vertical equity considers that those with more should pay with the abundance they have for their position. For example, in </w:t>
      </w:r>
      <w:r>
        <w:rPr>
          <w:rFonts w:ascii="Times New Roman" w:hAnsi="Times New Roman" w:cs="Times New Roman"/>
          <w:sz w:val="22"/>
          <w:szCs w:val="22"/>
        </w:rPr>
        <w:lastRenderedPageBreak/>
        <w:t>California those with more income pay higher taxes to provide that vertical equity. While horizontal equity assumes that everyone lives with similar circumstances and should be treated as equals. The second contrast highlights equity within the process of implementation rather than the equitable outcome. Lastly, intergenerational equity speaks to the distribution of wealth over time and considering that future generations pay for present benefits. Equity is a major motivating factor in the history of education policy in the U.S. and in California in particular (</w:t>
      </w:r>
      <w:hyperlink r:id="rId48" w:history="1">
        <w:r w:rsidRPr="00F03CEB">
          <w:rPr>
            <w:rStyle w:val="Hyperlink"/>
            <w:rFonts w:ascii="Times New Roman" w:hAnsi="Times New Roman" w:cs="Times New Roman"/>
            <w:sz w:val="22"/>
            <w:szCs w:val="22"/>
          </w:rPr>
          <w:t>Vincent, 2015</w:t>
        </w:r>
      </w:hyperlink>
      <w:r>
        <w:rPr>
          <w:rFonts w:ascii="Times New Roman" w:hAnsi="Times New Roman" w:cs="Times New Roman"/>
          <w:sz w:val="22"/>
          <w:szCs w:val="22"/>
        </w:rPr>
        <w:t xml:space="preserve">). </w:t>
      </w:r>
    </w:p>
    <w:p w14:paraId="74B2CF9C" w14:textId="1A4707C1" w:rsidR="00F03CEB" w:rsidRPr="00F03CEB" w:rsidRDefault="00F03CEB" w:rsidP="00D70DED">
      <w:pPr>
        <w:pStyle w:val="Heading2"/>
      </w:pPr>
      <w:bookmarkStart w:id="25" w:name="_Toc134050326"/>
      <w:r>
        <w:t>Conclusion</w:t>
      </w:r>
      <w:bookmarkEnd w:id="25"/>
    </w:p>
    <w:p w14:paraId="123EDB80" w14:textId="36646530" w:rsidR="00F03CEB" w:rsidRDefault="00F03CEB" w:rsidP="00C97A9A">
      <w:pPr>
        <w:spacing w:line="480" w:lineRule="auto"/>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 xml:space="preserve">While this analysis will focus on three of the five criteria of the Rational Model, the three that were selected provide an aggregate evaluation that includes three of the categories in this analysis. A financial, political, and equitable solution that could be considered to address learning loss in the coming years. One important limitation to note is that policy analysis is inherently uncertain, and it is based on what may or may not happen. However, the Rational Model provides a step-by-step guide that is designed to provide the most effective solution. Finally, this model also largely encompasses policy making proposals and recommendations that can influence or guide future policy making. </w:t>
      </w:r>
    </w:p>
    <w:p w14:paraId="0639D8E7" w14:textId="77777777" w:rsidR="00FC7085" w:rsidRDefault="00FC7085" w:rsidP="00C97A9A">
      <w:pPr>
        <w:spacing w:line="480" w:lineRule="auto"/>
        <w:rPr>
          <w:rFonts w:ascii="Times New Roman" w:hAnsi="Times New Roman" w:cs="Times New Roman"/>
          <w:sz w:val="22"/>
          <w:szCs w:val="22"/>
        </w:rPr>
      </w:pPr>
    </w:p>
    <w:p w14:paraId="3EA596DA" w14:textId="77777777" w:rsidR="00FC7085" w:rsidRDefault="00FC7085" w:rsidP="00C97A9A">
      <w:pPr>
        <w:spacing w:line="480" w:lineRule="auto"/>
        <w:rPr>
          <w:rFonts w:ascii="Times New Roman" w:hAnsi="Times New Roman" w:cs="Times New Roman"/>
          <w:sz w:val="22"/>
          <w:szCs w:val="22"/>
        </w:rPr>
      </w:pPr>
    </w:p>
    <w:p w14:paraId="131F6416" w14:textId="77777777" w:rsidR="00FC7085" w:rsidRDefault="00FC7085" w:rsidP="00C97A9A">
      <w:pPr>
        <w:spacing w:line="480" w:lineRule="auto"/>
        <w:rPr>
          <w:rFonts w:ascii="Times New Roman" w:hAnsi="Times New Roman" w:cs="Times New Roman"/>
          <w:sz w:val="22"/>
          <w:szCs w:val="22"/>
        </w:rPr>
      </w:pPr>
    </w:p>
    <w:p w14:paraId="1E475CFD" w14:textId="77777777" w:rsidR="00FC7085" w:rsidRDefault="00FC7085" w:rsidP="00C97A9A">
      <w:pPr>
        <w:spacing w:line="480" w:lineRule="auto"/>
        <w:rPr>
          <w:rFonts w:ascii="Times New Roman" w:hAnsi="Times New Roman" w:cs="Times New Roman"/>
          <w:sz w:val="22"/>
          <w:szCs w:val="22"/>
        </w:rPr>
      </w:pPr>
    </w:p>
    <w:p w14:paraId="1C800172" w14:textId="77777777" w:rsidR="00FC7085" w:rsidRDefault="00FC7085" w:rsidP="00C97A9A">
      <w:pPr>
        <w:spacing w:line="480" w:lineRule="auto"/>
        <w:rPr>
          <w:rFonts w:ascii="Times New Roman" w:hAnsi="Times New Roman" w:cs="Times New Roman"/>
          <w:sz w:val="22"/>
          <w:szCs w:val="22"/>
        </w:rPr>
      </w:pPr>
    </w:p>
    <w:p w14:paraId="018F6643" w14:textId="77777777" w:rsidR="00FC7085" w:rsidRDefault="00FC7085" w:rsidP="00C97A9A">
      <w:pPr>
        <w:spacing w:line="480" w:lineRule="auto"/>
        <w:rPr>
          <w:rFonts w:ascii="Times New Roman" w:hAnsi="Times New Roman" w:cs="Times New Roman"/>
          <w:sz w:val="22"/>
          <w:szCs w:val="22"/>
        </w:rPr>
      </w:pPr>
    </w:p>
    <w:p w14:paraId="043F6428" w14:textId="77777777" w:rsidR="00FC7085" w:rsidRDefault="00FC7085" w:rsidP="00C97A9A">
      <w:pPr>
        <w:spacing w:line="480" w:lineRule="auto"/>
        <w:rPr>
          <w:rFonts w:ascii="Times New Roman" w:hAnsi="Times New Roman" w:cs="Times New Roman"/>
          <w:sz w:val="22"/>
          <w:szCs w:val="22"/>
        </w:rPr>
      </w:pPr>
    </w:p>
    <w:p w14:paraId="73706854" w14:textId="77777777" w:rsidR="00FC7085" w:rsidRDefault="00FC7085" w:rsidP="00C97A9A">
      <w:pPr>
        <w:spacing w:line="480" w:lineRule="auto"/>
        <w:rPr>
          <w:rFonts w:ascii="Times New Roman" w:hAnsi="Times New Roman" w:cs="Times New Roman"/>
          <w:sz w:val="22"/>
          <w:szCs w:val="22"/>
        </w:rPr>
      </w:pPr>
    </w:p>
    <w:p w14:paraId="78DB3DEA" w14:textId="77777777" w:rsidR="00FC7085" w:rsidRDefault="00FC7085" w:rsidP="00C97A9A">
      <w:pPr>
        <w:spacing w:line="480" w:lineRule="auto"/>
        <w:rPr>
          <w:rFonts w:ascii="Times New Roman" w:hAnsi="Times New Roman" w:cs="Times New Roman"/>
          <w:sz w:val="22"/>
          <w:szCs w:val="22"/>
        </w:rPr>
      </w:pPr>
    </w:p>
    <w:p w14:paraId="5F2EF2F4" w14:textId="77777777" w:rsidR="00FC7085" w:rsidRDefault="00FC7085" w:rsidP="00C97A9A">
      <w:pPr>
        <w:spacing w:line="480" w:lineRule="auto"/>
        <w:rPr>
          <w:rFonts w:ascii="Times New Roman" w:hAnsi="Times New Roman" w:cs="Times New Roman"/>
          <w:sz w:val="22"/>
          <w:szCs w:val="22"/>
        </w:rPr>
      </w:pPr>
    </w:p>
    <w:p w14:paraId="0A2EC426" w14:textId="77777777" w:rsidR="00FC7085" w:rsidRDefault="00FC7085" w:rsidP="00C97A9A">
      <w:pPr>
        <w:spacing w:line="480" w:lineRule="auto"/>
        <w:rPr>
          <w:rFonts w:ascii="Times New Roman" w:hAnsi="Times New Roman" w:cs="Times New Roman"/>
          <w:sz w:val="22"/>
          <w:szCs w:val="22"/>
        </w:rPr>
      </w:pPr>
    </w:p>
    <w:p w14:paraId="6F217A74" w14:textId="77777777" w:rsidR="00FC7085" w:rsidRDefault="00FC7085" w:rsidP="00C97A9A">
      <w:pPr>
        <w:spacing w:line="480" w:lineRule="auto"/>
        <w:rPr>
          <w:rFonts w:ascii="Times New Roman" w:hAnsi="Times New Roman" w:cs="Times New Roman"/>
          <w:sz w:val="22"/>
          <w:szCs w:val="22"/>
        </w:rPr>
      </w:pPr>
    </w:p>
    <w:p w14:paraId="1AA2889A" w14:textId="685F3E1B" w:rsidR="00F508EC" w:rsidRPr="00A241E2" w:rsidRDefault="00FC7085" w:rsidP="004F340E">
      <w:pPr>
        <w:pStyle w:val="Heading1"/>
        <w:jc w:val="center"/>
        <w:rPr>
          <w:rFonts w:ascii="Times New Roman" w:hAnsi="Times New Roman" w:cs="Times New Roman"/>
          <w:sz w:val="28"/>
          <w:szCs w:val="28"/>
        </w:rPr>
      </w:pPr>
      <w:bookmarkStart w:id="26" w:name="_Toc134050327"/>
      <w:r w:rsidRPr="00A241E2">
        <w:rPr>
          <w:rFonts w:ascii="Times New Roman" w:hAnsi="Times New Roman" w:cs="Times New Roman"/>
          <w:sz w:val="28"/>
          <w:szCs w:val="28"/>
        </w:rPr>
        <w:lastRenderedPageBreak/>
        <w:t>Findings</w:t>
      </w:r>
      <w:bookmarkEnd w:id="26"/>
    </w:p>
    <w:p w14:paraId="4098C3E6" w14:textId="77777777" w:rsidR="004F340E" w:rsidRPr="004F340E" w:rsidRDefault="004F340E" w:rsidP="004F340E"/>
    <w:p w14:paraId="22A58838" w14:textId="6515A95D" w:rsidR="00F508EC" w:rsidRDefault="00223254" w:rsidP="00223254">
      <w:pPr>
        <w:spacing w:line="480" w:lineRule="auto"/>
        <w:rPr>
          <w:rFonts w:ascii="Times New Roman" w:hAnsi="Times New Roman" w:cs="Times New Roman"/>
          <w:sz w:val="22"/>
          <w:szCs w:val="22"/>
        </w:rPr>
      </w:pPr>
      <w:r>
        <w:rPr>
          <w:rFonts w:ascii="Times New Roman" w:hAnsi="Times New Roman" w:cs="Times New Roman"/>
          <w:sz w:val="22"/>
          <w:szCs w:val="22"/>
        </w:rPr>
        <w:t xml:space="preserve">Given that California has more than 6 million students attending public schools, </w:t>
      </w:r>
      <w:r w:rsidR="00F962F0">
        <w:rPr>
          <w:rFonts w:ascii="Times New Roman" w:hAnsi="Times New Roman" w:cs="Times New Roman"/>
          <w:sz w:val="22"/>
          <w:szCs w:val="22"/>
        </w:rPr>
        <w:t xml:space="preserve">the alternatives </w:t>
      </w:r>
      <w:r w:rsidR="00F72C72">
        <w:rPr>
          <w:rFonts w:ascii="Times New Roman" w:hAnsi="Times New Roman" w:cs="Times New Roman"/>
          <w:sz w:val="22"/>
          <w:szCs w:val="22"/>
        </w:rPr>
        <w:t>briefly discussed in</w:t>
      </w:r>
      <w:r w:rsidR="00F962F0">
        <w:rPr>
          <w:rFonts w:ascii="Times New Roman" w:hAnsi="Times New Roman" w:cs="Times New Roman"/>
          <w:sz w:val="22"/>
          <w:szCs w:val="22"/>
        </w:rPr>
        <w:t xml:space="preserve"> this section aims to meet the needs of LEAs across the state and specifically address learning loss as a result of the pandemic. While</w:t>
      </w:r>
      <w:r w:rsidR="00780A4F">
        <w:rPr>
          <w:rFonts w:ascii="Times New Roman" w:hAnsi="Times New Roman" w:cs="Times New Roman"/>
          <w:sz w:val="22"/>
          <w:szCs w:val="22"/>
        </w:rPr>
        <w:t xml:space="preserve"> current </w:t>
      </w:r>
      <w:r w:rsidR="00F962F0">
        <w:rPr>
          <w:rFonts w:ascii="Times New Roman" w:hAnsi="Times New Roman" w:cs="Times New Roman"/>
          <w:sz w:val="22"/>
          <w:szCs w:val="22"/>
        </w:rPr>
        <w:t>pilot programs</w:t>
      </w:r>
      <w:r w:rsidR="00780A4F">
        <w:rPr>
          <w:rFonts w:ascii="Times New Roman" w:hAnsi="Times New Roman" w:cs="Times New Roman"/>
          <w:sz w:val="22"/>
          <w:szCs w:val="22"/>
        </w:rPr>
        <w:t xml:space="preserve"> </w:t>
      </w:r>
      <w:r w:rsidR="00DA3677">
        <w:rPr>
          <w:rFonts w:ascii="Times New Roman" w:hAnsi="Times New Roman" w:cs="Times New Roman"/>
          <w:sz w:val="22"/>
          <w:szCs w:val="22"/>
        </w:rPr>
        <w:t xml:space="preserve">aim to improve </w:t>
      </w:r>
      <w:r w:rsidR="004C7A4D">
        <w:rPr>
          <w:rFonts w:ascii="Times New Roman" w:hAnsi="Times New Roman" w:cs="Times New Roman"/>
          <w:sz w:val="22"/>
          <w:szCs w:val="22"/>
        </w:rPr>
        <w:t>COVID</w:t>
      </w:r>
      <w:r w:rsidR="00780A4F">
        <w:rPr>
          <w:rFonts w:ascii="Times New Roman" w:hAnsi="Times New Roman" w:cs="Times New Roman"/>
          <w:sz w:val="22"/>
          <w:szCs w:val="22"/>
        </w:rPr>
        <w:t xml:space="preserve"> safety guidelines to reduce the spread or in-class curriculum changes to address learning loss, the alternatives </w:t>
      </w:r>
      <w:r w:rsidR="004C7A4D">
        <w:rPr>
          <w:rFonts w:ascii="Times New Roman" w:hAnsi="Times New Roman" w:cs="Times New Roman"/>
          <w:sz w:val="22"/>
          <w:szCs w:val="22"/>
        </w:rPr>
        <w:t xml:space="preserve">proposed in this paper, </w:t>
      </w:r>
      <w:r w:rsidR="00780A4F">
        <w:rPr>
          <w:rFonts w:ascii="Times New Roman" w:hAnsi="Times New Roman" w:cs="Times New Roman"/>
          <w:sz w:val="22"/>
          <w:szCs w:val="22"/>
        </w:rPr>
        <w:t>will aim to support teachers and staff</w:t>
      </w:r>
      <w:r w:rsidR="00B93E68">
        <w:rPr>
          <w:rFonts w:ascii="Times New Roman" w:hAnsi="Times New Roman" w:cs="Times New Roman"/>
          <w:sz w:val="22"/>
          <w:szCs w:val="22"/>
        </w:rPr>
        <w:t xml:space="preserve"> in the form of</w:t>
      </w:r>
      <w:r w:rsidR="004C7A4D">
        <w:rPr>
          <w:rFonts w:ascii="Times New Roman" w:hAnsi="Times New Roman" w:cs="Times New Roman"/>
          <w:sz w:val="22"/>
          <w:szCs w:val="22"/>
        </w:rPr>
        <w:t xml:space="preserve"> pilot programs that can influence</w:t>
      </w:r>
      <w:r w:rsidR="00B93E68">
        <w:rPr>
          <w:rFonts w:ascii="Times New Roman" w:hAnsi="Times New Roman" w:cs="Times New Roman"/>
          <w:sz w:val="22"/>
          <w:szCs w:val="22"/>
        </w:rPr>
        <w:t xml:space="preserve"> policy </w:t>
      </w:r>
      <w:r w:rsidR="002639F7">
        <w:rPr>
          <w:rFonts w:ascii="Times New Roman" w:hAnsi="Times New Roman" w:cs="Times New Roman"/>
          <w:sz w:val="22"/>
          <w:szCs w:val="22"/>
        </w:rPr>
        <w:t>recommendations</w:t>
      </w:r>
      <w:r w:rsidR="00780A4F">
        <w:rPr>
          <w:rFonts w:ascii="Times New Roman" w:hAnsi="Times New Roman" w:cs="Times New Roman"/>
          <w:sz w:val="22"/>
          <w:szCs w:val="22"/>
        </w:rPr>
        <w:t xml:space="preserve"> </w:t>
      </w:r>
      <w:r w:rsidR="00F962F0">
        <w:rPr>
          <w:rFonts w:ascii="Times New Roman" w:hAnsi="Times New Roman" w:cs="Times New Roman"/>
          <w:sz w:val="22"/>
          <w:szCs w:val="22"/>
        </w:rPr>
        <w:t>(</w:t>
      </w:r>
      <w:proofErr w:type="spellStart"/>
      <w:r w:rsidR="00F962F0">
        <w:rPr>
          <w:rFonts w:ascii="Times New Roman" w:hAnsi="Times New Roman" w:cs="Times New Roman"/>
          <w:sz w:val="22"/>
          <w:szCs w:val="22"/>
        </w:rPr>
        <w:fldChar w:fldCharType="begin"/>
      </w:r>
      <w:r w:rsidR="00F962F0">
        <w:rPr>
          <w:rFonts w:ascii="Times New Roman" w:hAnsi="Times New Roman" w:cs="Times New Roman"/>
          <w:sz w:val="22"/>
          <w:szCs w:val="22"/>
        </w:rPr>
        <w:instrText xml:space="preserve"> HYPERLINK "https://health.ucsd.edu/news/press-releases/2020-09-11-uc-campuses-pilot-google-apple-notification-technology-to-help-prevent-covid-19-outbreaks-/" </w:instrText>
      </w:r>
      <w:r w:rsidR="00F962F0">
        <w:rPr>
          <w:rFonts w:ascii="Times New Roman" w:hAnsi="Times New Roman" w:cs="Times New Roman"/>
          <w:sz w:val="22"/>
          <w:szCs w:val="22"/>
        </w:rPr>
      </w:r>
      <w:r w:rsidR="00F962F0">
        <w:rPr>
          <w:rFonts w:ascii="Times New Roman" w:hAnsi="Times New Roman" w:cs="Times New Roman"/>
          <w:sz w:val="22"/>
          <w:szCs w:val="22"/>
        </w:rPr>
        <w:fldChar w:fldCharType="separate"/>
      </w:r>
      <w:r w:rsidR="00F962F0" w:rsidRPr="00F962F0">
        <w:rPr>
          <w:rStyle w:val="Hyperlink"/>
          <w:rFonts w:ascii="Times New Roman" w:hAnsi="Times New Roman" w:cs="Times New Roman"/>
          <w:sz w:val="22"/>
          <w:szCs w:val="22"/>
        </w:rPr>
        <w:t>Carr</w:t>
      </w:r>
      <w:proofErr w:type="spellEnd"/>
      <w:r w:rsidR="00F962F0" w:rsidRPr="00F962F0">
        <w:rPr>
          <w:rStyle w:val="Hyperlink"/>
          <w:rFonts w:ascii="Times New Roman" w:hAnsi="Times New Roman" w:cs="Times New Roman"/>
          <w:sz w:val="22"/>
          <w:szCs w:val="22"/>
        </w:rPr>
        <w:t>, 2020</w:t>
      </w:r>
      <w:r w:rsidR="00F962F0">
        <w:rPr>
          <w:rFonts w:ascii="Times New Roman" w:hAnsi="Times New Roman" w:cs="Times New Roman"/>
          <w:sz w:val="22"/>
          <w:szCs w:val="22"/>
        </w:rPr>
        <w:fldChar w:fldCharType="end"/>
      </w:r>
      <w:r w:rsidR="00780A4F">
        <w:rPr>
          <w:rFonts w:ascii="Times New Roman" w:hAnsi="Times New Roman" w:cs="Times New Roman"/>
          <w:sz w:val="22"/>
          <w:szCs w:val="22"/>
        </w:rPr>
        <w:t>;</w:t>
      </w:r>
      <w:r w:rsidR="00F962F0">
        <w:rPr>
          <w:rFonts w:ascii="Times New Roman" w:hAnsi="Times New Roman" w:cs="Times New Roman"/>
          <w:sz w:val="22"/>
          <w:szCs w:val="22"/>
        </w:rPr>
        <w:t xml:space="preserve"> </w:t>
      </w:r>
      <w:hyperlink r:id="rId49" w:history="1">
        <w:r w:rsidR="00F962F0" w:rsidRPr="00F962F0">
          <w:rPr>
            <w:rStyle w:val="Hyperlink"/>
            <w:rFonts w:ascii="Times New Roman" w:hAnsi="Times New Roman" w:cs="Times New Roman"/>
            <w:sz w:val="22"/>
            <w:szCs w:val="22"/>
          </w:rPr>
          <w:t>Fuller, 2022</w:t>
        </w:r>
      </w:hyperlink>
      <w:r w:rsidR="00780A4F">
        <w:rPr>
          <w:rFonts w:ascii="Times New Roman" w:hAnsi="Times New Roman" w:cs="Times New Roman"/>
          <w:sz w:val="22"/>
          <w:szCs w:val="22"/>
        </w:rPr>
        <w:t>;</w:t>
      </w:r>
      <w:r w:rsidR="00F962F0">
        <w:rPr>
          <w:rFonts w:ascii="Times New Roman" w:hAnsi="Times New Roman" w:cs="Times New Roman"/>
          <w:sz w:val="22"/>
          <w:szCs w:val="22"/>
        </w:rPr>
        <w:t xml:space="preserve"> </w:t>
      </w:r>
      <w:hyperlink r:id="rId50" w:history="1">
        <w:proofErr w:type="spellStart"/>
        <w:r w:rsidR="00780A4F" w:rsidRPr="00780A4F">
          <w:rPr>
            <w:rStyle w:val="Hyperlink"/>
            <w:rFonts w:ascii="Times New Roman" w:hAnsi="Times New Roman" w:cs="Times New Roman"/>
            <w:sz w:val="22"/>
            <w:szCs w:val="22"/>
          </w:rPr>
          <w:t>Tadayon</w:t>
        </w:r>
        <w:proofErr w:type="spellEnd"/>
        <w:r w:rsidR="00780A4F" w:rsidRPr="00780A4F">
          <w:rPr>
            <w:rStyle w:val="Hyperlink"/>
            <w:rFonts w:ascii="Times New Roman" w:hAnsi="Times New Roman" w:cs="Times New Roman"/>
            <w:sz w:val="22"/>
            <w:szCs w:val="22"/>
          </w:rPr>
          <w:t>, 2022</w:t>
        </w:r>
      </w:hyperlink>
      <w:r w:rsidR="00780A4F">
        <w:rPr>
          <w:rFonts w:ascii="Times New Roman" w:hAnsi="Times New Roman" w:cs="Times New Roman"/>
          <w:sz w:val="22"/>
          <w:szCs w:val="22"/>
        </w:rPr>
        <w:t xml:space="preserve">). </w:t>
      </w:r>
      <w:r w:rsidR="00F72C72">
        <w:rPr>
          <w:rFonts w:ascii="Times New Roman" w:hAnsi="Times New Roman" w:cs="Times New Roman"/>
          <w:sz w:val="22"/>
          <w:szCs w:val="22"/>
        </w:rPr>
        <w:t>Within the context of the Rational Model</w:t>
      </w:r>
      <w:r w:rsidR="00DA3677">
        <w:rPr>
          <w:rFonts w:ascii="Times New Roman" w:hAnsi="Times New Roman" w:cs="Times New Roman"/>
          <w:sz w:val="22"/>
          <w:szCs w:val="22"/>
        </w:rPr>
        <w:t>, I will</w:t>
      </w:r>
      <w:r w:rsidR="00F72C72">
        <w:rPr>
          <w:rFonts w:ascii="Times New Roman" w:hAnsi="Times New Roman" w:cs="Times New Roman"/>
          <w:sz w:val="22"/>
          <w:szCs w:val="22"/>
        </w:rPr>
        <w:t xml:space="preserve"> </w:t>
      </w:r>
      <w:r w:rsidR="00F33251">
        <w:rPr>
          <w:rFonts w:ascii="Times New Roman" w:hAnsi="Times New Roman" w:cs="Times New Roman"/>
          <w:sz w:val="22"/>
          <w:szCs w:val="22"/>
        </w:rPr>
        <w:t xml:space="preserve">use the </w:t>
      </w:r>
      <w:r w:rsidR="004C7A4D">
        <w:rPr>
          <w:rFonts w:ascii="Times New Roman" w:hAnsi="Times New Roman" w:cs="Times New Roman"/>
          <w:sz w:val="22"/>
          <w:szCs w:val="22"/>
        </w:rPr>
        <w:t>five-step</w:t>
      </w:r>
      <w:r w:rsidR="00F33251">
        <w:rPr>
          <w:rFonts w:ascii="Times New Roman" w:hAnsi="Times New Roman" w:cs="Times New Roman"/>
          <w:sz w:val="22"/>
          <w:szCs w:val="22"/>
        </w:rPr>
        <w:t xml:space="preserve"> framework to introduce two alternatives that are </w:t>
      </w:r>
      <w:r w:rsidR="004C7A4D">
        <w:rPr>
          <w:rFonts w:ascii="Times New Roman" w:hAnsi="Times New Roman" w:cs="Times New Roman"/>
          <w:sz w:val="22"/>
          <w:szCs w:val="22"/>
        </w:rPr>
        <w:t>analyzed</w:t>
      </w:r>
      <w:r w:rsidR="00F33251">
        <w:rPr>
          <w:rFonts w:ascii="Times New Roman" w:hAnsi="Times New Roman" w:cs="Times New Roman"/>
          <w:sz w:val="22"/>
          <w:szCs w:val="22"/>
        </w:rPr>
        <w:t xml:space="preserve"> us</w:t>
      </w:r>
      <w:r w:rsidR="004C7A4D">
        <w:rPr>
          <w:rFonts w:ascii="Times New Roman" w:hAnsi="Times New Roman" w:cs="Times New Roman"/>
          <w:sz w:val="22"/>
          <w:szCs w:val="22"/>
        </w:rPr>
        <w:t>ing</w:t>
      </w:r>
      <w:r w:rsidR="00F33251">
        <w:rPr>
          <w:rFonts w:ascii="Times New Roman" w:hAnsi="Times New Roman" w:cs="Times New Roman"/>
          <w:sz w:val="22"/>
          <w:szCs w:val="22"/>
        </w:rPr>
        <w:t xml:space="preserve"> </w:t>
      </w:r>
      <w:r w:rsidR="00F72C72">
        <w:rPr>
          <w:rFonts w:ascii="Times New Roman" w:hAnsi="Times New Roman" w:cs="Times New Roman"/>
          <w:sz w:val="22"/>
          <w:szCs w:val="22"/>
        </w:rPr>
        <w:t xml:space="preserve">three criteria: </w:t>
      </w:r>
      <w:r w:rsidR="00DA3677">
        <w:rPr>
          <w:rFonts w:ascii="Times New Roman" w:hAnsi="Times New Roman" w:cs="Times New Roman"/>
          <w:sz w:val="22"/>
          <w:szCs w:val="22"/>
        </w:rPr>
        <w:t xml:space="preserve">efficiency, feasibility, and equity to recommend one alternative. </w:t>
      </w:r>
    </w:p>
    <w:p w14:paraId="35753F9C" w14:textId="47880998" w:rsidR="00F816A1" w:rsidRPr="00F816A1" w:rsidRDefault="004C7A4D" w:rsidP="00D70DED">
      <w:pPr>
        <w:pStyle w:val="Heading2"/>
      </w:pPr>
      <w:bookmarkStart w:id="27" w:name="_Toc134050328"/>
      <w:r>
        <w:t>The Problem</w:t>
      </w:r>
      <w:bookmarkEnd w:id="27"/>
    </w:p>
    <w:p w14:paraId="0EF2F3F3" w14:textId="73CD00FD" w:rsidR="0029033D" w:rsidRDefault="00F72C72" w:rsidP="00223254">
      <w:pPr>
        <w:spacing w:line="480" w:lineRule="auto"/>
        <w:rPr>
          <w:rFonts w:ascii="Times New Roman" w:hAnsi="Times New Roman" w:cs="Times New Roman"/>
          <w:sz w:val="22"/>
          <w:szCs w:val="22"/>
        </w:rPr>
      </w:pPr>
      <w:r>
        <w:rPr>
          <w:rFonts w:ascii="Times New Roman" w:hAnsi="Times New Roman" w:cs="Times New Roman"/>
          <w:sz w:val="22"/>
          <w:szCs w:val="22"/>
        </w:rPr>
        <w:tab/>
        <w:t xml:space="preserve">The first step of the Rational Model calls for a clear problem statement: During the 2020 COVID-19 Pandemic, too many schoolchildren suffered too high of a learning loss that state and school district policymakers need to undertake intentional efforts to try and make up. </w:t>
      </w:r>
      <w:r w:rsidR="004C7A4D">
        <w:rPr>
          <w:rFonts w:ascii="Times New Roman" w:hAnsi="Times New Roman" w:cs="Times New Roman"/>
          <w:sz w:val="22"/>
          <w:szCs w:val="22"/>
        </w:rPr>
        <w:t>In the short run, t</w:t>
      </w:r>
      <w:r>
        <w:rPr>
          <w:rFonts w:ascii="Times New Roman" w:hAnsi="Times New Roman" w:cs="Times New Roman"/>
          <w:sz w:val="22"/>
          <w:szCs w:val="22"/>
        </w:rPr>
        <w:t>he problem is that K-12 students attending public schools in California are falling behind in reading comprehension and math studies (</w:t>
      </w:r>
      <w:hyperlink r:id="rId51" w:history="1">
        <w:r w:rsidR="00C81CB5" w:rsidRPr="00C81CB5">
          <w:rPr>
            <w:rFonts w:ascii="Times New Roman" w:hAnsi="Times New Roman" w:cs="Times New Roman"/>
            <w:color w:val="DCA10D"/>
            <w:sz w:val="22"/>
            <w:szCs w:val="22"/>
            <w:u w:val="single" w:color="DCA10D"/>
          </w:rPr>
          <w:t>CDE, 2019</w:t>
        </w:r>
      </w:hyperlink>
      <w:r w:rsidR="00C81CB5" w:rsidRPr="00C81CB5">
        <w:rPr>
          <w:rFonts w:ascii="Times New Roman" w:hAnsi="Times New Roman" w:cs="Times New Roman"/>
          <w:sz w:val="22"/>
          <w:szCs w:val="22"/>
        </w:rPr>
        <w:t>).</w:t>
      </w:r>
      <w:r>
        <w:rPr>
          <w:rFonts w:ascii="Times New Roman" w:hAnsi="Times New Roman" w:cs="Times New Roman"/>
          <w:sz w:val="22"/>
          <w:szCs w:val="22"/>
        </w:rPr>
        <w:t xml:space="preserve"> As a result of the pandemic, enrollment is declining, COVID relief funding will expire soon without a set plan to address learning </w:t>
      </w:r>
      <w:r w:rsidRPr="00C81CB5">
        <w:rPr>
          <w:rFonts w:ascii="Times New Roman" w:hAnsi="Times New Roman" w:cs="Times New Roman"/>
          <w:sz w:val="22"/>
          <w:szCs w:val="22"/>
        </w:rPr>
        <w:t>loss (</w:t>
      </w:r>
      <w:hyperlink r:id="rId52" w:history="1">
        <w:r w:rsidR="00C81CB5" w:rsidRPr="00C81CB5">
          <w:rPr>
            <w:rFonts w:ascii="Times New Roman" w:hAnsi="Times New Roman" w:cs="Times New Roman"/>
            <w:color w:val="DCA10D"/>
            <w:sz w:val="22"/>
            <w:szCs w:val="22"/>
            <w:u w:val="single" w:color="DCA10D"/>
          </w:rPr>
          <w:t>Sand, 2022</w:t>
        </w:r>
      </w:hyperlink>
      <w:r w:rsidR="00C81CB5" w:rsidRPr="00C81CB5">
        <w:rPr>
          <w:rFonts w:ascii="Times New Roman" w:hAnsi="Times New Roman" w:cs="Times New Roman"/>
          <w:sz w:val="22"/>
          <w:szCs w:val="22"/>
        </w:rPr>
        <w:t xml:space="preserve">; </w:t>
      </w:r>
      <w:hyperlink r:id="rId53" w:history="1">
        <w:r w:rsidR="00C81CB5" w:rsidRPr="00C81CB5">
          <w:rPr>
            <w:rFonts w:ascii="Times New Roman" w:hAnsi="Times New Roman" w:cs="Times New Roman"/>
            <w:color w:val="DCA10D"/>
            <w:sz w:val="22"/>
            <w:szCs w:val="22"/>
            <w:u w:val="single" w:color="DCA10D"/>
          </w:rPr>
          <w:t>CDE, 2019</w:t>
        </w:r>
      </w:hyperlink>
      <w:r w:rsidRPr="00C81CB5">
        <w:rPr>
          <w:rFonts w:ascii="Times New Roman" w:hAnsi="Times New Roman" w:cs="Times New Roman"/>
          <w:sz w:val="22"/>
          <w:szCs w:val="22"/>
        </w:rPr>
        <w:t>).</w:t>
      </w:r>
      <w:r w:rsidR="004C7A4D">
        <w:rPr>
          <w:rFonts w:ascii="Times New Roman" w:hAnsi="Times New Roman" w:cs="Times New Roman"/>
          <w:sz w:val="22"/>
          <w:szCs w:val="22"/>
        </w:rPr>
        <w:t xml:space="preserve"> </w:t>
      </w:r>
      <w:r>
        <w:rPr>
          <w:rFonts w:ascii="Times New Roman" w:hAnsi="Times New Roman" w:cs="Times New Roman"/>
          <w:sz w:val="22"/>
          <w:szCs w:val="22"/>
        </w:rPr>
        <w:t xml:space="preserve">The underlying problem is that without understanding the impact of the pandemic, or a clearly defined plan for LEAs, students will continue to fall behind and generate a real problem for students in the next couple of years. </w:t>
      </w:r>
      <w:r w:rsidR="006162BF">
        <w:rPr>
          <w:rFonts w:ascii="Times New Roman" w:hAnsi="Times New Roman" w:cs="Times New Roman"/>
          <w:sz w:val="22"/>
          <w:szCs w:val="22"/>
        </w:rPr>
        <w:t>A Stanford study on the economic impact of learning loss, predicts an economic loss of $70,000 in earning for California students due to pandemic (</w:t>
      </w:r>
      <w:hyperlink r:id="rId54" w:history="1">
        <w:r w:rsidR="006162BF" w:rsidRPr="00C81CB5">
          <w:rPr>
            <w:rStyle w:val="Hyperlink"/>
            <w:rFonts w:ascii="Times New Roman" w:hAnsi="Times New Roman" w:cs="Times New Roman"/>
            <w:sz w:val="22"/>
            <w:szCs w:val="22"/>
          </w:rPr>
          <w:t xml:space="preserve">Hanushek &amp; </w:t>
        </w:r>
        <w:proofErr w:type="spellStart"/>
        <w:r w:rsidR="006162BF" w:rsidRPr="00C81CB5">
          <w:rPr>
            <w:rStyle w:val="Hyperlink"/>
            <w:rFonts w:ascii="Times New Roman" w:hAnsi="Times New Roman" w:cs="Times New Roman"/>
            <w:sz w:val="22"/>
            <w:szCs w:val="22"/>
          </w:rPr>
          <w:t>Woessmann</w:t>
        </w:r>
        <w:proofErr w:type="spellEnd"/>
        <w:r w:rsidR="006162BF" w:rsidRPr="00C81CB5">
          <w:rPr>
            <w:rStyle w:val="Hyperlink"/>
            <w:rFonts w:ascii="Times New Roman" w:hAnsi="Times New Roman" w:cs="Times New Roman"/>
            <w:sz w:val="22"/>
            <w:szCs w:val="22"/>
          </w:rPr>
          <w:t>, 2020</w:t>
        </w:r>
      </w:hyperlink>
      <w:r w:rsidR="006162BF">
        <w:rPr>
          <w:rFonts w:ascii="Times New Roman" w:hAnsi="Times New Roman" w:cs="Times New Roman"/>
          <w:sz w:val="22"/>
          <w:szCs w:val="22"/>
        </w:rPr>
        <w:t xml:space="preserve">). </w:t>
      </w:r>
      <w:r>
        <w:rPr>
          <w:rFonts w:ascii="Times New Roman" w:hAnsi="Times New Roman" w:cs="Times New Roman"/>
          <w:sz w:val="22"/>
          <w:szCs w:val="22"/>
        </w:rPr>
        <w:t xml:space="preserve"> </w:t>
      </w:r>
      <w:r w:rsidR="004C7A4D" w:rsidRPr="00925664">
        <w:rPr>
          <w:rFonts w:ascii="Times New Roman" w:hAnsi="Times New Roman" w:cs="Times New Roman"/>
          <w:sz w:val="22"/>
          <w:szCs w:val="22"/>
        </w:rPr>
        <w:t xml:space="preserve">Furthermore, </w:t>
      </w:r>
      <w:r w:rsidR="00B66469">
        <w:rPr>
          <w:rFonts w:ascii="Times New Roman" w:hAnsi="Times New Roman" w:cs="Times New Roman"/>
          <w:sz w:val="22"/>
          <w:szCs w:val="22"/>
        </w:rPr>
        <w:t>the status quo would be that the state of</w:t>
      </w:r>
      <w:r w:rsidR="004C7A4D" w:rsidRPr="00925664">
        <w:rPr>
          <w:rFonts w:ascii="Times New Roman" w:hAnsi="Times New Roman" w:cs="Times New Roman"/>
          <w:sz w:val="22"/>
          <w:szCs w:val="22"/>
        </w:rPr>
        <w:t xml:space="preserve"> California can experience a loss of $1.2 trillion </w:t>
      </w:r>
      <w:r w:rsidR="004C7A4D">
        <w:rPr>
          <w:rFonts w:ascii="Times New Roman" w:hAnsi="Times New Roman" w:cs="Times New Roman"/>
          <w:sz w:val="22"/>
          <w:szCs w:val="22"/>
        </w:rPr>
        <w:t>due to learning loss</w:t>
      </w:r>
      <w:r w:rsidR="004C7A4D" w:rsidRPr="00925664">
        <w:rPr>
          <w:rFonts w:ascii="Times New Roman" w:hAnsi="Times New Roman" w:cs="Times New Roman"/>
          <w:sz w:val="22"/>
          <w:szCs w:val="22"/>
        </w:rPr>
        <w:t xml:space="preserve"> (</w:t>
      </w:r>
      <w:hyperlink r:id="rId55" w:history="1">
        <w:r w:rsidR="004C7A4D" w:rsidRPr="004C7A4D">
          <w:rPr>
            <w:rStyle w:val="Hyperlink"/>
            <w:rFonts w:ascii="Times New Roman" w:hAnsi="Times New Roman" w:cs="Times New Roman"/>
            <w:sz w:val="22"/>
            <w:szCs w:val="22"/>
          </w:rPr>
          <w:t>Hanushek, 2023</w:t>
        </w:r>
      </w:hyperlink>
      <w:r w:rsidR="004C7A4D" w:rsidRPr="00925664">
        <w:rPr>
          <w:rFonts w:ascii="Times New Roman" w:hAnsi="Times New Roman" w:cs="Times New Roman"/>
          <w:sz w:val="22"/>
          <w:szCs w:val="22"/>
        </w:rPr>
        <w:t>).</w:t>
      </w:r>
      <w:r w:rsidR="004C7A4D">
        <w:rPr>
          <w:rFonts w:ascii="Times New Roman" w:hAnsi="Times New Roman" w:cs="Times New Roman"/>
          <w:sz w:val="22"/>
          <w:szCs w:val="22"/>
        </w:rPr>
        <w:t xml:space="preserve"> </w:t>
      </w:r>
    </w:p>
    <w:p w14:paraId="6A98A621" w14:textId="07D54777" w:rsidR="00F816A1" w:rsidRPr="00F816A1" w:rsidRDefault="004C7A4D" w:rsidP="00D70DED">
      <w:pPr>
        <w:pStyle w:val="Heading2"/>
      </w:pPr>
      <w:bookmarkStart w:id="28" w:name="_Toc134050329"/>
      <w:r>
        <w:t>Goals &amp; Objectives</w:t>
      </w:r>
      <w:bookmarkEnd w:id="28"/>
    </w:p>
    <w:p w14:paraId="78304605" w14:textId="5F5325EF" w:rsidR="00F816A1" w:rsidRDefault="00F33251" w:rsidP="00925664">
      <w:pPr>
        <w:spacing w:line="480" w:lineRule="auto"/>
        <w:rPr>
          <w:rFonts w:ascii="Times New Roman" w:hAnsi="Times New Roman" w:cs="Times New Roman"/>
          <w:sz w:val="22"/>
          <w:szCs w:val="22"/>
        </w:rPr>
      </w:pPr>
      <w:r>
        <w:rPr>
          <w:rFonts w:ascii="Times New Roman" w:hAnsi="Times New Roman" w:cs="Times New Roman"/>
          <w:sz w:val="22"/>
          <w:szCs w:val="22"/>
        </w:rPr>
        <w:tab/>
      </w:r>
      <w:r w:rsidR="00B66469">
        <w:rPr>
          <w:rFonts w:ascii="Times New Roman" w:hAnsi="Times New Roman" w:cs="Times New Roman"/>
          <w:sz w:val="22"/>
          <w:szCs w:val="22"/>
        </w:rPr>
        <w:t xml:space="preserve">According to the Rational Model, the second step is to clearly identify and understand the goals and objectives. </w:t>
      </w:r>
      <w:r w:rsidRPr="00925664">
        <w:rPr>
          <w:rFonts w:ascii="Times New Roman" w:hAnsi="Times New Roman" w:cs="Times New Roman"/>
          <w:sz w:val="22"/>
          <w:szCs w:val="22"/>
        </w:rPr>
        <w:t xml:space="preserve">The objective is to </w:t>
      </w:r>
      <w:r w:rsidR="004C7A4D">
        <w:rPr>
          <w:rFonts w:ascii="Times New Roman" w:hAnsi="Times New Roman" w:cs="Times New Roman"/>
          <w:sz w:val="22"/>
          <w:szCs w:val="22"/>
        </w:rPr>
        <w:t>propose an alternative</w:t>
      </w:r>
      <w:r w:rsidRPr="00925664">
        <w:rPr>
          <w:rFonts w:ascii="Times New Roman" w:hAnsi="Times New Roman" w:cs="Times New Roman"/>
          <w:sz w:val="22"/>
          <w:szCs w:val="22"/>
        </w:rPr>
        <w:t xml:space="preserve"> that can be applied to LEAs across the state that utilize existing resources to respond to the learning loss. </w:t>
      </w:r>
      <w:r w:rsidR="00925664" w:rsidRPr="00925664">
        <w:rPr>
          <w:rFonts w:ascii="Times New Roman" w:hAnsi="Times New Roman" w:cs="Times New Roman"/>
          <w:sz w:val="22"/>
          <w:szCs w:val="22"/>
        </w:rPr>
        <w:t xml:space="preserve">Defining the goals and objectives informs the </w:t>
      </w:r>
      <w:r w:rsidR="00925664" w:rsidRPr="00925664">
        <w:rPr>
          <w:rFonts w:ascii="Times New Roman" w:hAnsi="Times New Roman" w:cs="Times New Roman"/>
          <w:sz w:val="22"/>
          <w:szCs w:val="22"/>
        </w:rPr>
        <w:lastRenderedPageBreak/>
        <w:t xml:space="preserve">function of the proposed alternatives and guides the decision-making process by clearly stating the intended result (Meier, </w:t>
      </w:r>
      <w:proofErr w:type="spellStart"/>
      <w:r w:rsidR="00925664" w:rsidRPr="00925664">
        <w:rPr>
          <w:rFonts w:ascii="Times New Roman" w:hAnsi="Times New Roman" w:cs="Times New Roman"/>
          <w:sz w:val="22"/>
          <w:szCs w:val="22"/>
        </w:rPr>
        <w:t>Brudney</w:t>
      </w:r>
      <w:proofErr w:type="spellEnd"/>
      <w:r w:rsidR="00925664" w:rsidRPr="00925664">
        <w:rPr>
          <w:rFonts w:ascii="Times New Roman" w:hAnsi="Times New Roman" w:cs="Times New Roman"/>
          <w:sz w:val="22"/>
          <w:szCs w:val="22"/>
        </w:rPr>
        <w:t xml:space="preserve">, &amp; </w:t>
      </w:r>
      <w:proofErr w:type="spellStart"/>
      <w:r w:rsidR="00925664" w:rsidRPr="00925664">
        <w:rPr>
          <w:rFonts w:ascii="Times New Roman" w:hAnsi="Times New Roman" w:cs="Times New Roman"/>
          <w:sz w:val="22"/>
          <w:szCs w:val="22"/>
        </w:rPr>
        <w:t>Bohte</w:t>
      </w:r>
      <w:proofErr w:type="spellEnd"/>
      <w:r w:rsidR="00925664" w:rsidRPr="00925664">
        <w:rPr>
          <w:rFonts w:ascii="Times New Roman" w:hAnsi="Times New Roman" w:cs="Times New Roman"/>
          <w:sz w:val="22"/>
          <w:szCs w:val="22"/>
        </w:rPr>
        <w:t xml:space="preserve">, 2012). While the Rational Model suggests that the problem statement can entail several goals or objectives, it also notes the conflict that can arise from including multiple goals. If conflicting goals exist without resolution, the decision-making process is not possible (Meier, </w:t>
      </w:r>
      <w:proofErr w:type="spellStart"/>
      <w:r w:rsidR="00925664" w:rsidRPr="00925664">
        <w:rPr>
          <w:rFonts w:ascii="Times New Roman" w:hAnsi="Times New Roman" w:cs="Times New Roman"/>
          <w:sz w:val="22"/>
          <w:szCs w:val="22"/>
        </w:rPr>
        <w:t>Brudney</w:t>
      </w:r>
      <w:proofErr w:type="spellEnd"/>
      <w:r w:rsidR="00925664" w:rsidRPr="00925664">
        <w:rPr>
          <w:rFonts w:ascii="Times New Roman" w:hAnsi="Times New Roman" w:cs="Times New Roman"/>
          <w:sz w:val="22"/>
          <w:szCs w:val="22"/>
        </w:rPr>
        <w:t xml:space="preserve">, &amp; </w:t>
      </w:r>
      <w:proofErr w:type="spellStart"/>
      <w:r w:rsidR="00925664" w:rsidRPr="00925664">
        <w:rPr>
          <w:rFonts w:ascii="Times New Roman" w:hAnsi="Times New Roman" w:cs="Times New Roman"/>
          <w:sz w:val="22"/>
          <w:szCs w:val="22"/>
        </w:rPr>
        <w:t>Bohte</w:t>
      </w:r>
      <w:proofErr w:type="spellEnd"/>
      <w:r w:rsidR="00925664" w:rsidRPr="00925664">
        <w:rPr>
          <w:rFonts w:ascii="Times New Roman" w:hAnsi="Times New Roman" w:cs="Times New Roman"/>
          <w:sz w:val="22"/>
          <w:szCs w:val="22"/>
        </w:rPr>
        <w:t xml:space="preserve">, 2012). This culminating project encompasses three main goals because it aims to detail the </w:t>
      </w:r>
      <w:r w:rsidR="00E55B7C" w:rsidRPr="00925664">
        <w:rPr>
          <w:rFonts w:ascii="Times New Roman" w:hAnsi="Times New Roman" w:cs="Times New Roman"/>
          <w:sz w:val="22"/>
          <w:szCs w:val="22"/>
        </w:rPr>
        <w:t>thought</w:t>
      </w:r>
      <w:r w:rsidR="00925664" w:rsidRPr="00925664">
        <w:rPr>
          <w:rFonts w:ascii="Times New Roman" w:hAnsi="Times New Roman" w:cs="Times New Roman"/>
          <w:sz w:val="22"/>
          <w:szCs w:val="22"/>
        </w:rPr>
        <w:t xml:space="preserve"> process of the formulation of two policy alternatives. Ultimately, the objective is to address learning loss and the subsequent goals highlight key components that influence the main objective. </w:t>
      </w:r>
    </w:p>
    <w:p w14:paraId="64E041FE" w14:textId="4005447F" w:rsidR="00925664" w:rsidRPr="00925664" w:rsidRDefault="00925664" w:rsidP="00925664">
      <w:pPr>
        <w:spacing w:line="480" w:lineRule="auto"/>
        <w:ind w:firstLine="720"/>
        <w:rPr>
          <w:rFonts w:ascii="Times New Roman" w:hAnsi="Times New Roman" w:cs="Times New Roman"/>
          <w:sz w:val="22"/>
          <w:szCs w:val="22"/>
        </w:rPr>
      </w:pPr>
      <w:r w:rsidRPr="00925664">
        <w:rPr>
          <w:rFonts w:ascii="Times New Roman" w:hAnsi="Times New Roman" w:cs="Times New Roman"/>
          <w:sz w:val="22"/>
          <w:szCs w:val="22"/>
        </w:rPr>
        <w:t xml:space="preserve">To that end, the first and most important objective is to develop an approach that decreases the learning loss experienced by California students attending public schools. According to the California Assessment of Student Performance and Progress, the 2022 tests reveal that 1 out 3 California students </w:t>
      </w:r>
      <w:r w:rsidR="00584076">
        <w:rPr>
          <w:rFonts w:ascii="Times New Roman" w:hAnsi="Times New Roman" w:cs="Times New Roman"/>
          <w:sz w:val="22"/>
          <w:szCs w:val="22"/>
        </w:rPr>
        <w:t xml:space="preserve">in grades 3 – 8 </w:t>
      </w:r>
      <w:r w:rsidRPr="00925664">
        <w:rPr>
          <w:rFonts w:ascii="Times New Roman" w:hAnsi="Times New Roman" w:cs="Times New Roman"/>
          <w:sz w:val="22"/>
          <w:szCs w:val="22"/>
        </w:rPr>
        <w:t>failing to meet the state math standard and more than half unable to meet language arts standards (</w:t>
      </w:r>
      <w:hyperlink r:id="rId56" w:history="1">
        <w:r w:rsidRPr="00925664">
          <w:rPr>
            <w:rStyle w:val="Hyperlink"/>
            <w:rFonts w:ascii="Times New Roman" w:hAnsi="Times New Roman" w:cs="Times New Roman"/>
            <w:sz w:val="22"/>
            <w:szCs w:val="22"/>
          </w:rPr>
          <w:t>CDE, 2022</w:t>
        </w:r>
      </w:hyperlink>
      <w:r w:rsidRPr="00925664">
        <w:rPr>
          <w:rFonts w:ascii="Times New Roman" w:hAnsi="Times New Roman" w:cs="Times New Roman"/>
          <w:sz w:val="22"/>
          <w:szCs w:val="22"/>
        </w:rPr>
        <w:t xml:space="preserve">; </w:t>
      </w:r>
      <w:hyperlink r:id="rId57" w:history="1">
        <w:r w:rsidRPr="00925664">
          <w:rPr>
            <w:rStyle w:val="Hyperlink"/>
            <w:rFonts w:ascii="Times New Roman" w:hAnsi="Times New Roman" w:cs="Times New Roman"/>
            <w:sz w:val="22"/>
            <w:szCs w:val="22"/>
          </w:rPr>
          <w:t>Hough &amp; Chavez, 2022</w:t>
        </w:r>
      </w:hyperlink>
      <w:r w:rsidRPr="00925664">
        <w:rPr>
          <w:rFonts w:ascii="Times New Roman" w:hAnsi="Times New Roman" w:cs="Times New Roman"/>
          <w:sz w:val="22"/>
          <w:szCs w:val="22"/>
        </w:rPr>
        <w:t>). Most notably, this data highlights the significant drop in scores for the traditionally underserved populations</w:t>
      </w:r>
      <w:r w:rsidRPr="00925664">
        <w:rPr>
          <w:rStyle w:val="FootnoteReference"/>
          <w:rFonts w:ascii="Times New Roman" w:hAnsi="Times New Roman" w:cs="Times New Roman"/>
          <w:sz w:val="22"/>
          <w:szCs w:val="22"/>
        </w:rPr>
        <w:footnoteReference w:id="5"/>
      </w:r>
      <w:r w:rsidRPr="00925664">
        <w:rPr>
          <w:rFonts w:ascii="Times New Roman" w:hAnsi="Times New Roman" w:cs="Times New Roman"/>
          <w:sz w:val="22"/>
          <w:szCs w:val="22"/>
        </w:rPr>
        <w:t>. With 16% of Black students meeting the math standards in 2022, compared to 21% in 2019, and 30% met the English standard, compared to 33% in 2019. Additionally, only 21% Latinos students met the math standard compared to 28% in 2019 and 36% met the English language standard as opposed to the 41% in 2019 (</w:t>
      </w:r>
      <w:hyperlink r:id="rId58" w:history="1">
        <w:r w:rsidRPr="00925664">
          <w:rPr>
            <w:rStyle w:val="Hyperlink"/>
            <w:rFonts w:ascii="Times New Roman" w:hAnsi="Times New Roman" w:cs="Times New Roman"/>
            <w:sz w:val="22"/>
            <w:szCs w:val="22"/>
          </w:rPr>
          <w:t>CDE, 2022</w:t>
        </w:r>
      </w:hyperlink>
      <w:r w:rsidRPr="00925664">
        <w:rPr>
          <w:rFonts w:ascii="Times New Roman" w:hAnsi="Times New Roman" w:cs="Times New Roman"/>
          <w:sz w:val="22"/>
          <w:szCs w:val="22"/>
        </w:rPr>
        <w:t xml:space="preserve">). </w:t>
      </w:r>
    </w:p>
    <w:p w14:paraId="0A509607" w14:textId="3B795F46" w:rsidR="00925664" w:rsidRPr="00925664" w:rsidRDefault="00925664" w:rsidP="00925664">
      <w:pPr>
        <w:spacing w:line="480" w:lineRule="auto"/>
        <w:ind w:firstLine="720"/>
        <w:rPr>
          <w:rFonts w:ascii="Times New Roman" w:hAnsi="Times New Roman" w:cs="Times New Roman"/>
          <w:sz w:val="22"/>
          <w:szCs w:val="22"/>
        </w:rPr>
      </w:pPr>
      <w:r w:rsidRPr="00925664">
        <w:rPr>
          <w:rFonts w:ascii="Times New Roman" w:hAnsi="Times New Roman" w:cs="Times New Roman"/>
          <w:sz w:val="22"/>
          <w:szCs w:val="22"/>
        </w:rPr>
        <w:t xml:space="preserve">The second goal focuses on </w:t>
      </w:r>
      <w:r w:rsidR="009F29DC">
        <w:rPr>
          <w:rFonts w:ascii="Times New Roman" w:hAnsi="Times New Roman" w:cs="Times New Roman"/>
          <w:sz w:val="22"/>
          <w:szCs w:val="22"/>
        </w:rPr>
        <w:t xml:space="preserve">ensuring </w:t>
      </w:r>
      <w:r w:rsidR="00F816A1">
        <w:rPr>
          <w:rFonts w:ascii="Times New Roman" w:hAnsi="Times New Roman" w:cs="Times New Roman"/>
          <w:sz w:val="22"/>
          <w:szCs w:val="22"/>
        </w:rPr>
        <w:t xml:space="preserve">the </w:t>
      </w:r>
      <w:r w:rsidR="009F29DC">
        <w:rPr>
          <w:rFonts w:ascii="Times New Roman" w:hAnsi="Times New Roman" w:cs="Times New Roman"/>
          <w:sz w:val="22"/>
          <w:szCs w:val="22"/>
        </w:rPr>
        <w:t>long-term financial support</w:t>
      </w:r>
      <w:r w:rsidRPr="00925664">
        <w:rPr>
          <w:rFonts w:ascii="Times New Roman" w:hAnsi="Times New Roman" w:cs="Times New Roman"/>
          <w:sz w:val="22"/>
          <w:szCs w:val="22"/>
        </w:rPr>
        <w:t xml:space="preserve"> </w:t>
      </w:r>
      <w:r w:rsidR="00F816A1">
        <w:rPr>
          <w:rFonts w:ascii="Times New Roman" w:hAnsi="Times New Roman" w:cs="Times New Roman"/>
          <w:sz w:val="22"/>
          <w:szCs w:val="22"/>
        </w:rPr>
        <w:t xml:space="preserve">to </w:t>
      </w:r>
      <w:r w:rsidRPr="00925664">
        <w:rPr>
          <w:rFonts w:ascii="Times New Roman" w:hAnsi="Times New Roman" w:cs="Times New Roman"/>
          <w:sz w:val="22"/>
          <w:szCs w:val="22"/>
        </w:rPr>
        <w:t xml:space="preserve">LEAs struggling </w:t>
      </w:r>
      <w:r w:rsidR="004C7A4D">
        <w:rPr>
          <w:rFonts w:ascii="Times New Roman" w:hAnsi="Times New Roman" w:cs="Times New Roman"/>
          <w:sz w:val="22"/>
          <w:szCs w:val="22"/>
        </w:rPr>
        <w:t xml:space="preserve">to </w:t>
      </w:r>
      <w:r w:rsidR="006C0994">
        <w:rPr>
          <w:rFonts w:ascii="Times New Roman" w:hAnsi="Times New Roman" w:cs="Times New Roman"/>
          <w:sz w:val="22"/>
          <w:szCs w:val="22"/>
        </w:rPr>
        <w:t>fund equitable educational opportunities</w:t>
      </w:r>
      <w:r w:rsidR="009F29DC">
        <w:rPr>
          <w:rFonts w:ascii="Times New Roman" w:hAnsi="Times New Roman" w:cs="Times New Roman"/>
          <w:sz w:val="22"/>
          <w:szCs w:val="22"/>
        </w:rPr>
        <w:t xml:space="preserve"> amongst other fiduciary responsibilities (</w:t>
      </w:r>
      <w:proofErr w:type="spellStart"/>
      <w:r w:rsidR="009F3BD0">
        <w:rPr>
          <w:rFonts w:ascii="Times New Roman" w:hAnsi="Times New Roman" w:cs="Times New Roman"/>
          <w:sz w:val="22"/>
          <w:szCs w:val="22"/>
        </w:rPr>
        <w:fldChar w:fldCharType="begin"/>
      </w:r>
      <w:r w:rsidR="009F3BD0">
        <w:rPr>
          <w:rFonts w:ascii="Times New Roman" w:hAnsi="Times New Roman" w:cs="Times New Roman"/>
          <w:sz w:val="22"/>
          <w:szCs w:val="22"/>
        </w:rPr>
        <w:instrText xml:space="preserve"> HYPERLINK "https://calmatters.org/newsletters/whatmatters/2021/10/california-schools-funding/" </w:instrText>
      </w:r>
      <w:r w:rsidR="009F3BD0">
        <w:rPr>
          <w:rFonts w:ascii="Times New Roman" w:hAnsi="Times New Roman" w:cs="Times New Roman"/>
          <w:sz w:val="22"/>
          <w:szCs w:val="22"/>
        </w:rPr>
      </w:r>
      <w:r w:rsidR="009F3BD0">
        <w:rPr>
          <w:rFonts w:ascii="Times New Roman" w:hAnsi="Times New Roman" w:cs="Times New Roman"/>
          <w:sz w:val="22"/>
          <w:szCs w:val="22"/>
        </w:rPr>
        <w:fldChar w:fldCharType="separate"/>
      </w:r>
      <w:r w:rsidR="009F3BD0" w:rsidRPr="009F3BD0">
        <w:rPr>
          <w:rStyle w:val="Hyperlink"/>
          <w:rFonts w:ascii="Times New Roman" w:hAnsi="Times New Roman" w:cs="Times New Roman"/>
          <w:sz w:val="22"/>
          <w:szCs w:val="22"/>
        </w:rPr>
        <w:t>Hoeven</w:t>
      </w:r>
      <w:proofErr w:type="spellEnd"/>
      <w:r w:rsidR="009F3BD0" w:rsidRPr="009F3BD0">
        <w:rPr>
          <w:rStyle w:val="Hyperlink"/>
          <w:rFonts w:ascii="Times New Roman" w:hAnsi="Times New Roman" w:cs="Times New Roman"/>
          <w:sz w:val="22"/>
          <w:szCs w:val="22"/>
        </w:rPr>
        <w:t>, 2021</w:t>
      </w:r>
      <w:r w:rsidR="009F3BD0">
        <w:rPr>
          <w:rFonts w:ascii="Times New Roman" w:hAnsi="Times New Roman" w:cs="Times New Roman"/>
          <w:sz w:val="22"/>
          <w:szCs w:val="22"/>
        </w:rPr>
        <w:fldChar w:fldCharType="end"/>
      </w:r>
      <w:r w:rsidR="009F29DC">
        <w:rPr>
          <w:rFonts w:ascii="Times New Roman" w:hAnsi="Times New Roman" w:cs="Times New Roman"/>
          <w:sz w:val="22"/>
          <w:szCs w:val="22"/>
        </w:rPr>
        <w:t>)</w:t>
      </w:r>
      <w:r w:rsidR="006C0994">
        <w:rPr>
          <w:rFonts w:ascii="Times New Roman" w:hAnsi="Times New Roman" w:cs="Times New Roman"/>
          <w:sz w:val="22"/>
          <w:szCs w:val="22"/>
        </w:rPr>
        <w:t>.</w:t>
      </w:r>
      <w:r w:rsidR="00364B01">
        <w:rPr>
          <w:rFonts w:ascii="Times New Roman" w:hAnsi="Times New Roman" w:cs="Times New Roman"/>
          <w:sz w:val="22"/>
          <w:szCs w:val="22"/>
        </w:rPr>
        <w:t xml:space="preserve"> </w:t>
      </w:r>
      <w:r w:rsidR="002A1460">
        <w:rPr>
          <w:rFonts w:ascii="Times New Roman" w:hAnsi="Times New Roman" w:cs="Times New Roman"/>
          <w:sz w:val="22"/>
          <w:szCs w:val="22"/>
        </w:rPr>
        <w:t>It is estimated that a $74 billion investment will be needed through 2025 to keep up with teacher salaries, facilities, etc. (</w:t>
      </w:r>
      <w:proofErr w:type="spellStart"/>
      <w:r w:rsidR="002A1460">
        <w:rPr>
          <w:rFonts w:ascii="Times New Roman" w:hAnsi="Times New Roman" w:cs="Times New Roman"/>
          <w:sz w:val="22"/>
          <w:szCs w:val="22"/>
        </w:rPr>
        <w:fldChar w:fldCharType="begin"/>
      </w:r>
      <w:r w:rsidR="002A1460">
        <w:rPr>
          <w:rFonts w:ascii="Times New Roman" w:hAnsi="Times New Roman" w:cs="Times New Roman"/>
          <w:sz w:val="22"/>
          <w:szCs w:val="22"/>
        </w:rPr>
        <w:instrText xml:space="preserve"> HYPERLINK "https://www.ppic.org/publication/financing-californias-public-schools/" </w:instrText>
      </w:r>
      <w:r w:rsidR="002A1460">
        <w:rPr>
          <w:rFonts w:ascii="Times New Roman" w:hAnsi="Times New Roman" w:cs="Times New Roman"/>
          <w:sz w:val="22"/>
          <w:szCs w:val="22"/>
        </w:rPr>
      </w:r>
      <w:r w:rsidR="002A1460">
        <w:rPr>
          <w:rFonts w:ascii="Times New Roman" w:hAnsi="Times New Roman" w:cs="Times New Roman"/>
          <w:sz w:val="22"/>
          <w:szCs w:val="22"/>
        </w:rPr>
        <w:fldChar w:fldCharType="separate"/>
      </w:r>
      <w:r w:rsidR="002A1460" w:rsidRPr="002A1460">
        <w:rPr>
          <w:rStyle w:val="Hyperlink"/>
          <w:rFonts w:ascii="Times New Roman" w:hAnsi="Times New Roman" w:cs="Times New Roman"/>
          <w:sz w:val="22"/>
          <w:szCs w:val="22"/>
        </w:rPr>
        <w:t>Lafortune</w:t>
      </w:r>
      <w:proofErr w:type="spellEnd"/>
      <w:r w:rsidR="002A1460" w:rsidRPr="002A1460">
        <w:rPr>
          <w:rStyle w:val="Hyperlink"/>
          <w:rFonts w:ascii="Times New Roman" w:hAnsi="Times New Roman" w:cs="Times New Roman"/>
          <w:sz w:val="22"/>
          <w:szCs w:val="22"/>
        </w:rPr>
        <w:t xml:space="preserve"> &amp; Herrera, 2022</w:t>
      </w:r>
      <w:r w:rsidR="002A1460">
        <w:rPr>
          <w:rFonts w:ascii="Times New Roman" w:hAnsi="Times New Roman" w:cs="Times New Roman"/>
          <w:sz w:val="22"/>
          <w:szCs w:val="22"/>
        </w:rPr>
        <w:fldChar w:fldCharType="end"/>
      </w:r>
      <w:r w:rsidR="002A1460">
        <w:rPr>
          <w:rFonts w:ascii="Times New Roman" w:hAnsi="Times New Roman" w:cs="Times New Roman"/>
          <w:sz w:val="22"/>
          <w:szCs w:val="22"/>
        </w:rPr>
        <w:t xml:space="preserve">). </w:t>
      </w:r>
      <w:r w:rsidR="00364B01">
        <w:rPr>
          <w:rFonts w:ascii="Times New Roman" w:hAnsi="Times New Roman" w:cs="Times New Roman"/>
          <w:sz w:val="22"/>
          <w:szCs w:val="22"/>
        </w:rPr>
        <w:t xml:space="preserve">For the purpose of narrowing the scope of this paper, this paper will focus on funding learning programs that asses and address learning loss. </w:t>
      </w:r>
      <w:r w:rsidR="009F29DC">
        <w:rPr>
          <w:rFonts w:ascii="Times New Roman" w:hAnsi="Times New Roman" w:cs="Times New Roman"/>
          <w:sz w:val="22"/>
          <w:szCs w:val="22"/>
        </w:rPr>
        <w:t>Despite the</w:t>
      </w:r>
      <w:r w:rsidR="00364B01">
        <w:rPr>
          <w:rFonts w:ascii="Times New Roman" w:hAnsi="Times New Roman" w:cs="Times New Roman"/>
          <w:sz w:val="22"/>
          <w:szCs w:val="22"/>
        </w:rPr>
        <w:t xml:space="preserve"> federal and state’s record-breaking financial support since the pandemic, schools are still struggling to meet the needs of their students (</w:t>
      </w:r>
      <w:proofErr w:type="spellStart"/>
      <w:r w:rsidR="002A1460">
        <w:rPr>
          <w:rFonts w:ascii="Times New Roman" w:hAnsi="Times New Roman" w:cs="Times New Roman"/>
          <w:sz w:val="22"/>
          <w:szCs w:val="22"/>
        </w:rPr>
        <w:fldChar w:fldCharType="begin"/>
      </w:r>
      <w:r w:rsidR="002A1460">
        <w:rPr>
          <w:rFonts w:ascii="Times New Roman" w:hAnsi="Times New Roman" w:cs="Times New Roman"/>
          <w:sz w:val="22"/>
          <w:szCs w:val="22"/>
        </w:rPr>
        <w:instrText xml:space="preserve"> HYPERLINK "https://www.ppic.org/publication/financing-californias-public-schools/" </w:instrText>
      </w:r>
      <w:r w:rsidR="002A1460">
        <w:rPr>
          <w:rFonts w:ascii="Times New Roman" w:hAnsi="Times New Roman" w:cs="Times New Roman"/>
          <w:sz w:val="22"/>
          <w:szCs w:val="22"/>
        </w:rPr>
      </w:r>
      <w:r w:rsidR="002A1460">
        <w:rPr>
          <w:rFonts w:ascii="Times New Roman" w:hAnsi="Times New Roman" w:cs="Times New Roman"/>
          <w:sz w:val="22"/>
          <w:szCs w:val="22"/>
        </w:rPr>
        <w:fldChar w:fldCharType="separate"/>
      </w:r>
      <w:r w:rsidR="00364B01" w:rsidRPr="002A1460">
        <w:rPr>
          <w:rStyle w:val="Hyperlink"/>
          <w:rFonts w:ascii="Times New Roman" w:hAnsi="Times New Roman" w:cs="Times New Roman"/>
          <w:sz w:val="22"/>
          <w:szCs w:val="22"/>
        </w:rPr>
        <w:t>Lafortune</w:t>
      </w:r>
      <w:proofErr w:type="spellEnd"/>
      <w:r w:rsidR="00364B01" w:rsidRPr="002A1460">
        <w:rPr>
          <w:rStyle w:val="Hyperlink"/>
          <w:rFonts w:ascii="Times New Roman" w:hAnsi="Times New Roman" w:cs="Times New Roman"/>
          <w:sz w:val="22"/>
          <w:szCs w:val="22"/>
        </w:rPr>
        <w:t xml:space="preserve"> &amp; Herrera, 2022</w:t>
      </w:r>
      <w:r w:rsidR="002A1460">
        <w:rPr>
          <w:rFonts w:ascii="Times New Roman" w:hAnsi="Times New Roman" w:cs="Times New Roman"/>
          <w:sz w:val="22"/>
          <w:szCs w:val="22"/>
        </w:rPr>
        <w:fldChar w:fldCharType="end"/>
      </w:r>
      <w:r w:rsidR="00364B01">
        <w:rPr>
          <w:rFonts w:ascii="Times New Roman" w:hAnsi="Times New Roman" w:cs="Times New Roman"/>
          <w:sz w:val="22"/>
          <w:szCs w:val="22"/>
        </w:rPr>
        <w:t xml:space="preserve">). </w:t>
      </w:r>
      <w:r w:rsidR="00F22118">
        <w:rPr>
          <w:rFonts w:ascii="Times New Roman" w:hAnsi="Times New Roman" w:cs="Times New Roman"/>
          <w:sz w:val="22"/>
          <w:szCs w:val="22"/>
        </w:rPr>
        <w:t xml:space="preserve">With enrollment declining and an inconsistent average daily attendance record </w:t>
      </w:r>
      <w:r w:rsidR="00F22118">
        <w:rPr>
          <w:rFonts w:ascii="Times New Roman" w:hAnsi="Times New Roman" w:cs="Times New Roman"/>
          <w:sz w:val="22"/>
          <w:szCs w:val="22"/>
        </w:rPr>
        <w:lastRenderedPageBreak/>
        <w:t>due to COVID</w:t>
      </w:r>
      <w:r w:rsidR="00364B01">
        <w:rPr>
          <w:rFonts w:ascii="Times New Roman" w:hAnsi="Times New Roman" w:cs="Times New Roman"/>
          <w:sz w:val="22"/>
          <w:szCs w:val="22"/>
        </w:rPr>
        <w:t>, migration, and declining birth rates</w:t>
      </w:r>
      <w:r w:rsidR="00F22118">
        <w:rPr>
          <w:rFonts w:ascii="Times New Roman" w:hAnsi="Times New Roman" w:cs="Times New Roman"/>
          <w:sz w:val="22"/>
          <w:szCs w:val="22"/>
        </w:rPr>
        <w:t xml:space="preserve">, the policies in place </w:t>
      </w:r>
      <w:r w:rsidR="002A1460">
        <w:rPr>
          <w:rFonts w:ascii="Times New Roman" w:hAnsi="Times New Roman" w:cs="Times New Roman"/>
          <w:sz w:val="22"/>
          <w:szCs w:val="22"/>
        </w:rPr>
        <w:t xml:space="preserve">fall short. </w:t>
      </w:r>
      <w:r w:rsidR="00566754">
        <w:rPr>
          <w:rFonts w:ascii="Times New Roman" w:hAnsi="Times New Roman" w:cs="Times New Roman"/>
          <w:sz w:val="22"/>
          <w:szCs w:val="22"/>
        </w:rPr>
        <w:t xml:space="preserve">One of the goals is to consider financial responsibility when prioritizing the implementation of learning programs across the state. </w:t>
      </w:r>
    </w:p>
    <w:p w14:paraId="50983B78" w14:textId="58F97E73" w:rsidR="00925664" w:rsidRPr="00925664" w:rsidRDefault="00925664" w:rsidP="00925664">
      <w:pPr>
        <w:spacing w:line="480" w:lineRule="auto"/>
        <w:ind w:firstLine="720"/>
        <w:rPr>
          <w:rFonts w:ascii="Times New Roman" w:hAnsi="Times New Roman" w:cs="Times New Roman"/>
          <w:sz w:val="22"/>
          <w:szCs w:val="22"/>
        </w:rPr>
      </w:pPr>
      <w:r w:rsidRPr="00925664">
        <w:rPr>
          <w:rFonts w:ascii="Times New Roman" w:hAnsi="Times New Roman" w:cs="Times New Roman"/>
          <w:sz w:val="22"/>
          <w:szCs w:val="22"/>
        </w:rPr>
        <w:t xml:space="preserve">Lastly, the third objective includes a system of accountability measures that assesses program effectiveness and fiduciary responsibility. </w:t>
      </w:r>
      <w:r w:rsidR="009F3BD0">
        <w:rPr>
          <w:rFonts w:ascii="Times New Roman" w:hAnsi="Times New Roman" w:cs="Times New Roman"/>
          <w:sz w:val="22"/>
          <w:szCs w:val="22"/>
        </w:rPr>
        <w:t xml:space="preserve">LCFF, COVID relief funds, to name a few relevant funding sources, have included accountability standards, however, </w:t>
      </w:r>
      <w:r w:rsidR="001A2629">
        <w:rPr>
          <w:rFonts w:ascii="Times New Roman" w:hAnsi="Times New Roman" w:cs="Times New Roman"/>
          <w:sz w:val="22"/>
          <w:szCs w:val="22"/>
        </w:rPr>
        <w:t>the lack of transparency</w:t>
      </w:r>
      <w:r w:rsidR="009F3BD0">
        <w:rPr>
          <w:rFonts w:ascii="Times New Roman" w:hAnsi="Times New Roman" w:cs="Times New Roman"/>
          <w:sz w:val="22"/>
          <w:szCs w:val="22"/>
        </w:rPr>
        <w:t xml:space="preserve"> </w:t>
      </w:r>
      <w:r w:rsidR="00D30525">
        <w:rPr>
          <w:rFonts w:ascii="Times New Roman" w:hAnsi="Times New Roman" w:cs="Times New Roman"/>
          <w:sz w:val="22"/>
          <w:szCs w:val="22"/>
        </w:rPr>
        <w:t>has</w:t>
      </w:r>
      <w:r w:rsidR="009F3BD0">
        <w:rPr>
          <w:rFonts w:ascii="Times New Roman" w:hAnsi="Times New Roman" w:cs="Times New Roman"/>
          <w:sz w:val="22"/>
          <w:szCs w:val="22"/>
        </w:rPr>
        <w:t xml:space="preserve"> risen concer</w:t>
      </w:r>
      <w:r w:rsidR="001A2629">
        <w:rPr>
          <w:rFonts w:ascii="Times New Roman" w:hAnsi="Times New Roman" w:cs="Times New Roman"/>
          <w:sz w:val="22"/>
          <w:szCs w:val="22"/>
        </w:rPr>
        <w:t xml:space="preserve">n prior to, and post pandemic </w:t>
      </w:r>
      <w:r w:rsidR="009F3BD0">
        <w:rPr>
          <w:rFonts w:ascii="Times New Roman" w:hAnsi="Times New Roman" w:cs="Times New Roman"/>
          <w:sz w:val="22"/>
          <w:szCs w:val="22"/>
        </w:rPr>
        <w:t>(</w:t>
      </w:r>
      <w:proofErr w:type="spellStart"/>
      <w:r w:rsidR="00D30525">
        <w:rPr>
          <w:rFonts w:ascii="Times New Roman" w:hAnsi="Times New Roman" w:cs="Times New Roman"/>
          <w:sz w:val="22"/>
          <w:szCs w:val="22"/>
        </w:rPr>
        <w:fldChar w:fldCharType="begin"/>
      </w:r>
      <w:r w:rsidR="00D30525">
        <w:rPr>
          <w:rFonts w:ascii="Times New Roman" w:hAnsi="Times New Roman" w:cs="Times New Roman"/>
          <w:sz w:val="22"/>
          <w:szCs w:val="22"/>
        </w:rPr>
        <w:instrText xml:space="preserve"> HYPERLINK "https://edsource.org/2022/analysis-of-covid-funding-reveals-california-districts-have-spent-little-so-far-to-address-learning-loss/675557" </w:instrText>
      </w:r>
      <w:r w:rsidR="00D30525">
        <w:rPr>
          <w:rFonts w:ascii="Times New Roman" w:hAnsi="Times New Roman" w:cs="Times New Roman"/>
          <w:sz w:val="22"/>
          <w:szCs w:val="22"/>
        </w:rPr>
      </w:r>
      <w:r w:rsidR="00D30525">
        <w:rPr>
          <w:rFonts w:ascii="Times New Roman" w:hAnsi="Times New Roman" w:cs="Times New Roman"/>
          <w:sz w:val="22"/>
          <w:szCs w:val="22"/>
        </w:rPr>
        <w:fldChar w:fldCharType="separate"/>
      </w:r>
      <w:r w:rsidR="009F3BD0" w:rsidRPr="00D30525">
        <w:rPr>
          <w:rStyle w:val="Hyperlink"/>
          <w:rFonts w:ascii="Times New Roman" w:hAnsi="Times New Roman" w:cs="Times New Roman"/>
          <w:sz w:val="22"/>
          <w:szCs w:val="22"/>
        </w:rPr>
        <w:t>Fensterwald</w:t>
      </w:r>
      <w:proofErr w:type="spellEnd"/>
      <w:r w:rsidR="009F3BD0" w:rsidRPr="00D30525">
        <w:rPr>
          <w:rStyle w:val="Hyperlink"/>
          <w:rFonts w:ascii="Times New Roman" w:hAnsi="Times New Roman" w:cs="Times New Roman"/>
          <w:sz w:val="22"/>
          <w:szCs w:val="22"/>
        </w:rPr>
        <w:t>, 2022</w:t>
      </w:r>
      <w:r w:rsidR="00D30525">
        <w:rPr>
          <w:rFonts w:ascii="Times New Roman" w:hAnsi="Times New Roman" w:cs="Times New Roman"/>
          <w:sz w:val="22"/>
          <w:szCs w:val="22"/>
        </w:rPr>
        <w:fldChar w:fldCharType="end"/>
      </w:r>
      <w:r w:rsidR="009F3BD0">
        <w:rPr>
          <w:rFonts w:ascii="Times New Roman" w:hAnsi="Times New Roman" w:cs="Times New Roman"/>
          <w:sz w:val="22"/>
          <w:szCs w:val="22"/>
        </w:rPr>
        <w:t xml:space="preserve">; </w:t>
      </w:r>
      <w:hyperlink r:id="rId59" w:history="1">
        <w:r w:rsidR="00D30525" w:rsidRPr="00D30525">
          <w:rPr>
            <w:rStyle w:val="Hyperlink"/>
            <w:rFonts w:ascii="Times New Roman" w:hAnsi="Times New Roman" w:cs="Times New Roman"/>
            <w:sz w:val="22"/>
            <w:szCs w:val="22"/>
          </w:rPr>
          <w:t>Lewis &amp; Hong, 2022</w:t>
        </w:r>
      </w:hyperlink>
      <w:r w:rsidR="00D30525">
        <w:rPr>
          <w:rFonts w:ascii="Times New Roman" w:hAnsi="Times New Roman" w:cs="Times New Roman"/>
          <w:sz w:val="22"/>
          <w:szCs w:val="22"/>
        </w:rPr>
        <w:t xml:space="preserve">). </w:t>
      </w:r>
      <w:r w:rsidR="006D0170">
        <w:rPr>
          <w:rFonts w:ascii="Times New Roman" w:hAnsi="Times New Roman" w:cs="Times New Roman"/>
          <w:sz w:val="22"/>
          <w:szCs w:val="22"/>
        </w:rPr>
        <w:t>From survey data collected by the California School Board Association</w:t>
      </w:r>
      <w:r w:rsidR="00D30525">
        <w:rPr>
          <w:rFonts w:ascii="Times New Roman" w:hAnsi="Times New Roman" w:cs="Times New Roman"/>
          <w:sz w:val="22"/>
          <w:szCs w:val="22"/>
        </w:rPr>
        <w:t xml:space="preserve">, school leaders have used COVID relief funds on operating costs, mental health services, </w:t>
      </w:r>
      <w:r w:rsidR="00FA1CFC">
        <w:rPr>
          <w:rFonts w:ascii="Times New Roman" w:hAnsi="Times New Roman" w:cs="Times New Roman"/>
          <w:sz w:val="22"/>
          <w:szCs w:val="22"/>
        </w:rPr>
        <w:t>and expanded learning</w:t>
      </w:r>
      <w:r w:rsidR="00D30525">
        <w:rPr>
          <w:rFonts w:ascii="Times New Roman" w:hAnsi="Times New Roman" w:cs="Times New Roman"/>
          <w:sz w:val="22"/>
          <w:szCs w:val="22"/>
        </w:rPr>
        <w:t xml:space="preserve"> (</w:t>
      </w:r>
      <w:hyperlink r:id="rId60" w:history="1">
        <w:r w:rsidR="00FA1CFC" w:rsidRPr="001A2629">
          <w:rPr>
            <w:rStyle w:val="Hyperlink"/>
            <w:rFonts w:ascii="Times New Roman" w:hAnsi="Times New Roman" w:cs="Times New Roman"/>
            <w:sz w:val="22"/>
            <w:szCs w:val="22"/>
          </w:rPr>
          <w:t>Anderson, Asch, &amp; Briggs, 2022</w:t>
        </w:r>
      </w:hyperlink>
      <w:r w:rsidR="00FA1CFC" w:rsidRPr="001A2629">
        <w:rPr>
          <w:rFonts w:ascii="Times New Roman" w:hAnsi="Times New Roman" w:cs="Times New Roman"/>
          <w:sz w:val="22"/>
          <w:szCs w:val="22"/>
        </w:rPr>
        <w:t>).</w:t>
      </w:r>
      <w:r w:rsidR="009C5C90">
        <w:rPr>
          <w:rFonts w:ascii="Times New Roman" w:hAnsi="Times New Roman" w:cs="Times New Roman"/>
          <w:sz w:val="22"/>
          <w:szCs w:val="22"/>
        </w:rPr>
        <w:t xml:space="preserve"> </w:t>
      </w:r>
      <w:r w:rsidR="005D71D3">
        <w:rPr>
          <w:rFonts w:ascii="Times New Roman" w:hAnsi="Times New Roman" w:cs="Times New Roman"/>
          <w:sz w:val="22"/>
          <w:szCs w:val="22"/>
        </w:rPr>
        <w:t xml:space="preserve">For this reason, a pilot program can offer valuable insight into the effectiveness of program implementation, while also tracking costs. </w:t>
      </w:r>
    </w:p>
    <w:p w14:paraId="7B2E5BE2" w14:textId="4B86E4C1" w:rsidR="00925664" w:rsidRPr="00D70DED" w:rsidRDefault="00F816A1" w:rsidP="00D70DED">
      <w:pPr>
        <w:pStyle w:val="Heading2"/>
      </w:pPr>
      <w:bookmarkStart w:id="29" w:name="_Toc134050330"/>
      <w:r w:rsidRPr="00D70DED">
        <w:t>Pilot Program Alternatives</w:t>
      </w:r>
      <w:bookmarkEnd w:id="29"/>
      <w:r w:rsidRPr="00D70DED">
        <w:t xml:space="preserve"> </w:t>
      </w:r>
    </w:p>
    <w:p w14:paraId="2FC0FE21" w14:textId="0D83C8C4" w:rsidR="00F33251" w:rsidRDefault="00925664" w:rsidP="00925664">
      <w:pPr>
        <w:spacing w:line="480" w:lineRule="auto"/>
        <w:rPr>
          <w:rFonts w:ascii="Times New Roman" w:hAnsi="Times New Roman" w:cs="Times New Roman"/>
          <w:sz w:val="22"/>
          <w:szCs w:val="22"/>
        </w:rPr>
      </w:pPr>
      <w:r w:rsidRPr="00925664">
        <w:rPr>
          <w:rFonts w:ascii="Times New Roman" w:hAnsi="Times New Roman" w:cs="Times New Roman"/>
          <w:sz w:val="22"/>
          <w:szCs w:val="22"/>
        </w:rPr>
        <w:tab/>
      </w:r>
      <w:r w:rsidR="005D71D3">
        <w:rPr>
          <w:rFonts w:ascii="Times New Roman" w:hAnsi="Times New Roman" w:cs="Times New Roman"/>
          <w:sz w:val="22"/>
          <w:szCs w:val="22"/>
        </w:rPr>
        <w:t>The</w:t>
      </w:r>
      <w:r w:rsidR="00584076">
        <w:rPr>
          <w:rFonts w:ascii="Times New Roman" w:hAnsi="Times New Roman" w:cs="Times New Roman"/>
          <w:sz w:val="22"/>
          <w:szCs w:val="22"/>
        </w:rPr>
        <w:t xml:space="preserve"> next step of the</w:t>
      </w:r>
      <w:r w:rsidR="005D71D3">
        <w:rPr>
          <w:rFonts w:ascii="Times New Roman" w:hAnsi="Times New Roman" w:cs="Times New Roman"/>
          <w:sz w:val="22"/>
          <w:szCs w:val="22"/>
        </w:rPr>
        <w:t xml:space="preserve"> Rational Model calls for a proposal of alternative options </w:t>
      </w:r>
      <w:r w:rsidR="00E55B7C">
        <w:rPr>
          <w:rFonts w:ascii="Times New Roman" w:hAnsi="Times New Roman" w:cs="Times New Roman"/>
          <w:sz w:val="22"/>
          <w:szCs w:val="22"/>
        </w:rPr>
        <w:t xml:space="preserve">to attain the goals </w:t>
      </w:r>
      <w:r w:rsidR="00E55B7C" w:rsidRPr="00925664">
        <w:rPr>
          <w:rFonts w:ascii="Times New Roman" w:hAnsi="Times New Roman" w:cs="Times New Roman"/>
          <w:sz w:val="22"/>
          <w:szCs w:val="22"/>
        </w:rPr>
        <w:t xml:space="preserve">(Meier, </w:t>
      </w:r>
      <w:proofErr w:type="spellStart"/>
      <w:r w:rsidR="00E55B7C" w:rsidRPr="00925664">
        <w:rPr>
          <w:rFonts w:ascii="Times New Roman" w:hAnsi="Times New Roman" w:cs="Times New Roman"/>
          <w:sz w:val="22"/>
          <w:szCs w:val="22"/>
        </w:rPr>
        <w:t>Brudney</w:t>
      </w:r>
      <w:proofErr w:type="spellEnd"/>
      <w:r w:rsidR="00E55B7C" w:rsidRPr="00925664">
        <w:rPr>
          <w:rFonts w:ascii="Times New Roman" w:hAnsi="Times New Roman" w:cs="Times New Roman"/>
          <w:sz w:val="22"/>
          <w:szCs w:val="22"/>
        </w:rPr>
        <w:t xml:space="preserve">, &amp; </w:t>
      </w:r>
      <w:proofErr w:type="spellStart"/>
      <w:r w:rsidR="00E55B7C" w:rsidRPr="00925664">
        <w:rPr>
          <w:rFonts w:ascii="Times New Roman" w:hAnsi="Times New Roman" w:cs="Times New Roman"/>
          <w:sz w:val="22"/>
          <w:szCs w:val="22"/>
        </w:rPr>
        <w:t>Bohte</w:t>
      </w:r>
      <w:proofErr w:type="spellEnd"/>
      <w:r w:rsidR="00E55B7C" w:rsidRPr="00925664">
        <w:rPr>
          <w:rFonts w:ascii="Times New Roman" w:hAnsi="Times New Roman" w:cs="Times New Roman"/>
          <w:sz w:val="22"/>
          <w:szCs w:val="22"/>
        </w:rPr>
        <w:t xml:space="preserve">, 2012). </w:t>
      </w:r>
      <w:r w:rsidR="00E55B7C">
        <w:rPr>
          <w:rFonts w:ascii="Times New Roman" w:hAnsi="Times New Roman" w:cs="Times New Roman"/>
          <w:sz w:val="22"/>
          <w:szCs w:val="22"/>
        </w:rPr>
        <w:t xml:space="preserve">As noted previously, doing nothing to address learning loss will end up costing California a loss </w:t>
      </w:r>
      <w:r w:rsidR="00E55B7C" w:rsidRPr="00925664">
        <w:rPr>
          <w:rFonts w:ascii="Times New Roman" w:hAnsi="Times New Roman" w:cs="Times New Roman"/>
          <w:sz w:val="22"/>
          <w:szCs w:val="22"/>
        </w:rPr>
        <w:t xml:space="preserve">of $1.2 trillion </w:t>
      </w:r>
      <w:r w:rsidR="00E55B7C">
        <w:rPr>
          <w:rFonts w:ascii="Times New Roman" w:hAnsi="Times New Roman" w:cs="Times New Roman"/>
          <w:sz w:val="22"/>
          <w:szCs w:val="22"/>
        </w:rPr>
        <w:t>due to learning loss and up to $70,000 in earnings for one student</w:t>
      </w:r>
      <w:r w:rsidR="00E55B7C" w:rsidRPr="00925664">
        <w:rPr>
          <w:rFonts w:ascii="Times New Roman" w:hAnsi="Times New Roman" w:cs="Times New Roman"/>
          <w:sz w:val="22"/>
          <w:szCs w:val="22"/>
        </w:rPr>
        <w:t xml:space="preserve"> (</w:t>
      </w:r>
      <w:hyperlink r:id="rId61" w:history="1">
        <w:r w:rsidR="00E55B7C" w:rsidRPr="004C7A4D">
          <w:rPr>
            <w:rStyle w:val="Hyperlink"/>
            <w:rFonts w:ascii="Times New Roman" w:hAnsi="Times New Roman" w:cs="Times New Roman"/>
            <w:sz w:val="22"/>
            <w:szCs w:val="22"/>
          </w:rPr>
          <w:t>Hanushek, 2023</w:t>
        </w:r>
      </w:hyperlink>
      <w:r w:rsidR="00E55B7C" w:rsidRPr="00925664">
        <w:rPr>
          <w:rFonts w:ascii="Times New Roman" w:hAnsi="Times New Roman" w:cs="Times New Roman"/>
          <w:sz w:val="22"/>
          <w:szCs w:val="22"/>
        </w:rPr>
        <w:t>).</w:t>
      </w:r>
      <w:r w:rsidR="00E55B7C">
        <w:rPr>
          <w:rFonts w:ascii="Times New Roman" w:hAnsi="Times New Roman" w:cs="Times New Roman"/>
          <w:sz w:val="22"/>
          <w:szCs w:val="22"/>
        </w:rPr>
        <w:t xml:space="preserve"> </w:t>
      </w:r>
      <w:r w:rsidRPr="00925664">
        <w:rPr>
          <w:rFonts w:ascii="Times New Roman" w:hAnsi="Times New Roman" w:cs="Times New Roman"/>
          <w:sz w:val="22"/>
          <w:szCs w:val="22"/>
        </w:rPr>
        <w:t xml:space="preserve">The two alternatives proposed to address learning loss are presented </w:t>
      </w:r>
      <w:r w:rsidR="008136C5">
        <w:rPr>
          <w:rFonts w:ascii="Times New Roman" w:hAnsi="Times New Roman" w:cs="Times New Roman"/>
          <w:sz w:val="22"/>
          <w:szCs w:val="22"/>
        </w:rPr>
        <w:t xml:space="preserve">one in </w:t>
      </w:r>
      <w:r w:rsidRPr="00925664">
        <w:rPr>
          <w:rFonts w:ascii="Times New Roman" w:hAnsi="Times New Roman" w:cs="Times New Roman"/>
          <w:sz w:val="22"/>
          <w:szCs w:val="22"/>
        </w:rPr>
        <w:t>the form of pilot program</w:t>
      </w:r>
      <w:r w:rsidR="008136C5">
        <w:rPr>
          <w:rFonts w:ascii="Times New Roman" w:hAnsi="Times New Roman" w:cs="Times New Roman"/>
          <w:sz w:val="22"/>
          <w:szCs w:val="22"/>
        </w:rPr>
        <w:t xml:space="preserve"> </w:t>
      </w:r>
      <w:r w:rsidR="00E55B7C">
        <w:rPr>
          <w:rFonts w:ascii="Times New Roman" w:hAnsi="Times New Roman" w:cs="Times New Roman"/>
          <w:sz w:val="22"/>
          <w:szCs w:val="22"/>
        </w:rPr>
        <w:t>and</w:t>
      </w:r>
      <w:r w:rsidR="008136C5">
        <w:rPr>
          <w:rFonts w:ascii="Times New Roman" w:hAnsi="Times New Roman" w:cs="Times New Roman"/>
          <w:sz w:val="22"/>
          <w:szCs w:val="22"/>
        </w:rPr>
        <w:t xml:space="preserve"> one amending an existing policy. Both of which</w:t>
      </w:r>
      <w:r w:rsidR="00E55B7C">
        <w:rPr>
          <w:rFonts w:ascii="Times New Roman" w:hAnsi="Times New Roman" w:cs="Times New Roman"/>
          <w:sz w:val="22"/>
          <w:szCs w:val="22"/>
        </w:rPr>
        <w:t xml:space="preserve"> will be compared to the cost of doing nothing</w:t>
      </w:r>
      <w:r w:rsidRPr="00925664">
        <w:rPr>
          <w:rFonts w:ascii="Times New Roman" w:hAnsi="Times New Roman" w:cs="Times New Roman"/>
          <w:sz w:val="22"/>
          <w:szCs w:val="22"/>
        </w:rPr>
        <w:t xml:space="preserve">. In the past three years, the federal and state government have approved billions to address </w:t>
      </w:r>
      <w:r w:rsidR="005D71D3">
        <w:rPr>
          <w:rFonts w:ascii="Times New Roman" w:hAnsi="Times New Roman" w:cs="Times New Roman"/>
          <w:sz w:val="22"/>
          <w:szCs w:val="22"/>
        </w:rPr>
        <w:t>COVID</w:t>
      </w:r>
      <w:r w:rsidRPr="00925664">
        <w:rPr>
          <w:rFonts w:ascii="Times New Roman" w:hAnsi="Times New Roman" w:cs="Times New Roman"/>
          <w:sz w:val="22"/>
          <w:szCs w:val="22"/>
        </w:rPr>
        <w:t xml:space="preserve"> related impacts</w:t>
      </w:r>
      <w:r w:rsidR="00E55B7C">
        <w:rPr>
          <w:rFonts w:ascii="Times New Roman" w:hAnsi="Times New Roman" w:cs="Times New Roman"/>
          <w:sz w:val="22"/>
          <w:szCs w:val="22"/>
        </w:rPr>
        <w:t xml:space="preserve">, however, public school in California struggled </w:t>
      </w:r>
      <w:r w:rsidR="00693638">
        <w:rPr>
          <w:rFonts w:ascii="Times New Roman" w:hAnsi="Times New Roman" w:cs="Times New Roman"/>
          <w:sz w:val="22"/>
          <w:szCs w:val="22"/>
        </w:rPr>
        <w:t>financially prior to the pandemic and students have suffered from it (</w:t>
      </w:r>
      <w:hyperlink r:id="rId62" w:history="1">
        <w:r w:rsidR="00693638" w:rsidRPr="00693638">
          <w:rPr>
            <w:rStyle w:val="Hyperlink"/>
            <w:rFonts w:ascii="Times New Roman" w:hAnsi="Times New Roman" w:cs="Times New Roman"/>
            <w:sz w:val="22"/>
            <w:szCs w:val="22"/>
          </w:rPr>
          <w:t>Carroll, 2005</w:t>
        </w:r>
      </w:hyperlink>
      <w:r w:rsidR="00693638">
        <w:rPr>
          <w:rFonts w:ascii="Times New Roman" w:hAnsi="Times New Roman" w:cs="Times New Roman"/>
          <w:sz w:val="22"/>
          <w:szCs w:val="22"/>
        </w:rPr>
        <w:t>)</w:t>
      </w:r>
      <w:r w:rsidRPr="00925664">
        <w:rPr>
          <w:rFonts w:ascii="Times New Roman" w:hAnsi="Times New Roman" w:cs="Times New Roman"/>
          <w:sz w:val="22"/>
          <w:szCs w:val="22"/>
        </w:rPr>
        <w:t xml:space="preserve">. While the following alternatives are policy recommendations, </w:t>
      </w:r>
      <w:r w:rsidR="008136C5">
        <w:rPr>
          <w:rFonts w:ascii="Times New Roman" w:hAnsi="Times New Roman" w:cs="Times New Roman"/>
          <w:sz w:val="22"/>
          <w:szCs w:val="22"/>
        </w:rPr>
        <w:t>one is</w:t>
      </w:r>
      <w:r w:rsidRPr="00925664">
        <w:rPr>
          <w:rFonts w:ascii="Times New Roman" w:hAnsi="Times New Roman" w:cs="Times New Roman"/>
          <w:sz w:val="22"/>
          <w:szCs w:val="22"/>
        </w:rPr>
        <w:t xml:space="preserve"> best initially implemented as pilot programs to study the effectiveness</w:t>
      </w:r>
      <w:r w:rsidR="00693638">
        <w:rPr>
          <w:rFonts w:ascii="Times New Roman" w:hAnsi="Times New Roman" w:cs="Times New Roman"/>
          <w:sz w:val="22"/>
          <w:szCs w:val="22"/>
        </w:rPr>
        <w:t xml:space="preserve"> and to cut costs</w:t>
      </w:r>
      <w:r w:rsidRPr="00925664">
        <w:rPr>
          <w:rFonts w:ascii="Times New Roman" w:hAnsi="Times New Roman" w:cs="Times New Roman"/>
          <w:sz w:val="22"/>
          <w:szCs w:val="22"/>
        </w:rPr>
        <w:t>.</w:t>
      </w:r>
      <w:r w:rsidR="00693638">
        <w:rPr>
          <w:rFonts w:ascii="Times New Roman" w:hAnsi="Times New Roman" w:cs="Times New Roman"/>
          <w:sz w:val="22"/>
          <w:szCs w:val="22"/>
        </w:rPr>
        <w:t xml:space="preserve"> Instead of immediately requiring all LEAs to adhere to a new policy, pilot programs can offer flexibility that can offer valuable information that otherwise could take years to gather.</w:t>
      </w:r>
      <w:r w:rsidRPr="00925664">
        <w:rPr>
          <w:rFonts w:ascii="Times New Roman" w:hAnsi="Times New Roman" w:cs="Times New Roman"/>
          <w:sz w:val="22"/>
          <w:szCs w:val="22"/>
        </w:rPr>
        <w:t xml:space="preserve"> </w:t>
      </w:r>
      <w:r w:rsidR="005D71D3">
        <w:rPr>
          <w:rFonts w:ascii="Times New Roman" w:hAnsi="Times New Roman" w:cs="Times New Roman"/>
          <w:sz w:val="22"/>
          <w:szCs w:val="22"/>
        </w:rPr>
        <w:t xml:space="preserve">After using the </w:t>
      </w:r>
      <w:r w:rsidR="008136C5">
        <w:rPr>
          <w:rFonts w:ascii="Times New Roman" w:hAnsi="Times New Roman" w:cs="Times New Roman"/>
          <w:sz w:val="22"/>
          <w:szCs w:val="22"/>
        </w:rPr>
        <w:t xml:space="preserve">introducing the policy alternatives, the last two steps of the </w:t>
      </w:r>
      <w:r w:rsidR="005D71D3">
        <w:rPr>
          <w:rFonts w:ascii="Times New Roman" w:hAnsi="Times New Roman" w:cs="Times New Roman"/>
          <w:sz w:val="22"/>
          <w:szCs w:val="22"/>
        </w:rPr>
        <w:t xml:space="preserve">Rational </w:t>
      </w:r>
      <w:r w:rsidR="00693638">
        <w:rPr>
          <w:rFonts w:ascii="Times New Roman" w:hAnsi="Times New Roman" w:cs="Times New Roman"/>
          <w:sz w:val="22"/>
          <w:szCs w:val="22"/>
        </w:rPr>
        <w:t xml:space="preserve">Model’s </w:t>
      </w:r>
      <w:r w:rsidR="008136C5">
        <w:rPr>
          <w:rFonts w:ascii="Times New Roman" w:hAnsi="Times New Roman" w:cs="Times New Roman"/>
          <w:sz w:val="22"/>
          <w:szCs w:val="22"/>
        </w:rPr>
        <w:t xml:space="preserve">will include an analysis of </w:t>
      </w:r>
      <w:r w:rsidR="008811F9">
        <w:rPr>
          <w:rFonts w:ascii="Times New Roman" w:hAnsi="Times New Roman" w:cs="Times New Roman"/>
          <w:sz w:val="22"/>
          <w:szCs w:val="22"/>
        </w:rPr>
        <w:t>each</w:t>
      </w:r>
      <w:r w:rsidR="008136C5">
        <w:rPr>
          <w:rFonts w:ascii="Times New Roman" w:hAnsi="Times New Roman" w:cs="Times New Roman"/>
          <w:sz w:val="22"/>
          <w:szCs w:val="22"/>
        </w:rPr>
        <w:t xml:space="preserve"> alternative according to the three criteria selected and the </w:t>
      </w:r>
      <w:r w:rsidR="00693638" w:rsidRPr="00925664">
        <w:rPr>
          <w:rFonts w:ascii="Times New Roman" w:hAnsi="Times New Roman" w:cs="Times New Roman"/>
          <w:sz w:val="22"/>
          <w:szCs w:val="22"/>
        </w:rPr>
        <w:t>final</w:t>
      </w:r>
      <w:r w:rsidRPr="00925664">
        <w:rPr>
          <w:rFonts w:ascii="Times New Roman" w:hAnsi="Times New Roman" w:cs="Times New Roman"/>
          <w:sz w:val="22"/>
          <w:szCs w:val="22"/>
        </w:rPr>
        <w:t xml:space="preserve"> recommendation</w:t>
      </w:r>
      <w:r w:rsidR="008136C5">
        <w:rPr>
          <w:rFonts w:ascii="Times New Roman" w:hAnsi="Times New Roman" w:cs="Times New Roman"/>
          <w:sz w:val="22"/>
          <w:szCs w:val="22"/>
        </w:rPr>
        <w:t xml:space="preserve">. </w:t>
      </w:r>
    </w:p>
    <w:p w14:paraId="55CE674E" w14:textId="35340740" w:rsidR="008811F9" w:rsidRPr="00925664" w:rsidRDefault="008811F9" w:rsidP="00925664">
      <w:pPr>
        <w:spacing w:line="480" w:lineRule="auto"/>
        <w:rPr>
          <w:rFonts w:ascii="Times New Roman" w:hAnsi="Times New Roman" w:cs="Times New Roman"/>
          <w:sz w:val="22"/>
          <w:szCs w:val="22"/>
        </w:rPr>
      </w:pPr>
      <w:r>
        <w:rPr>
          <w:rFonts w:ascii="Times New Roman" w:hAnsi="Times New Roman" w:cs="Times New Roman"/>
          <w:noProof/>
          <w:sz w:val="22"/>
          <w:szCs w:val="22"/>
        </w:rPr>
        <w:lastRenderedPageBreak/>
        <w:drawing>
          <wp:inline distT="0" distB="0" distL="0" distR="0" wp14:anchorId="2806E0E4" wp14:editId="12955B43">
            <wp:extent cx="5943600" cy="3343275"/>
            <wp:effectExtent l="0" t="0" r="0" b="0"/>
            <wp:docPr id="123620077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200778" name="Picture 1" descr="Diagram&#10;&#10;Description automatically generated"/>
                    <pic:cNvPicPr/>
                  </pic:nvPicPr>
                  <pic:blipFill>
                    <a:blip r:embed="rId63"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4E00E932" w14:textId="77777777" w:rsidR="00602B2A" w:rsidRDefault="00602B2A" w:rsidP="00D70DED">
      <w:pPr>
        <w:pStyle w:val="Heading2"/>
      </w:pPr>
      <w:bookmarkStart w:id="30" w:name="_Toc134050331"/>
      <w:r>
        <w:t>Collaborative Governance</w:t>
      </w:r>
      <w:bookmarkEnd w:id="30"/>
      <w:r>
        <w:t xml:space="preserve"> </w:t>
      </w:r>
    </w:p>
    <w:p w14:paraId="393F9566" w14:textId="2A656831" w:rsidR="00602B2A" w:rsidRPr="00602B2A" w:rsidRDefault="00602B2A" w:rsidP="00223254">
      <w:pPr>
        <w:spacing w:line="480" w:lineRule="auto"/>
        <w:rPr>
          <w:rFonts w:ascii="Times New Roman" w:hAnsi="Times New Roman" w:cs="Times New Roman"/>
          <w:sz w:val="22"/>
          <w:szCs w:val="22"/>
        </w:rPr>
      </w:pPr>
      <w:r>
        <w:rPr>
          <w:rFonts w:ascii="Times New Roman" w:hAnsi="Times New Roman" w:cs="Times New Roman"/>
          <w:i/>
          <w:iCs/>
          <w:sz w:val="22"/>
          <w:szCs w:val="22"/>
        </w:rPr>
        <w:tab/>
      </w:r>
      <w:r w:rsidR="00B93E68">
        <w:rPr>
          <w:rFonts w:ascii="Times New Roman" w:hAnsi="Times New Roman" w:cs="Times New Roman"/>
          <w:sz w:val="22"/>
          <w:szCs w:val="22"/>
        </w:rPr>
        <w:t xml:space="preserve">In 2021, Assembly Bill 86 provided $2 billion for In-Person Instruction grant money and $4.6 billion for Expanded Learning Opportunities. </w:t>
      </w:r>
      <w:r>
        <w:rPr>
          <w:rFonts w:ascii="Times New Roman" w:hAnsi="Times New Roman" w:cs="Times New Roman"/>
          <w:sz w:val="22"/>
          <w:szCs w:val="22"/>
        </w:rPr>
        <w:t xml:space="preserve">The first alternative would </w:t>
      </w:r>
      <w:r w:rsidR="006162BF">
        <w:rPr>
          <w:rFonts w:ascii="Times New Roman" w:hAnsi="Times New Roman" w:cs="Times New Roman"/>
          <w:sz w:val="22"/>
          <w:szCs w:val="22"/>
        </w:rPr>
        <w:t>encourage</w:t>
      </w:r>
      <w:r>
        <w:rPr>
          <w:rFonts w:ascii="Times New Roman" w:hAnsi="Times New Roman" w:cs="Times New Roman"/>
          <w:sz w:val="22"/>
          <w:szCs w:val="22"/>
        </w:rPr>
        <w:t xml:space="preserve"> </w:t>
      </w:r>
      <w:r w:rsidR="00F52729">
        <w:rPr>
          <w:rFonts w:ascii="Times New Roman" w:hAnsi="Times New Roman" w:cs="Times New Roman"/>
          <w:sz w:val="22"/>
          <w:szCs w:val="22"/>
        </w:rPr>
        <w:t xml:space="preserve">select </w:t>
      </w:r>
      <w:r>
        <w:rPr>
          <w:rFonts w:ascii="Times New Roman" w:hAnsi="Times New Roman" w:cs="Times New Roman"/>
          <w:sz w:val="22"/>
          <w:szCs w:val="22"/>
        </w:rPr>
        <w:t>public schools</w:t>
      </w:r>
      <w:r w:rsidR="00F52729">
        <w:rPr>
          <w:rFonts w:ascii="Times New Roman" w:hAnsi="Times New Roman" w:cs="Times New Roman"/>
          <w:sz w:val="22"/>
          <w:szCs w:val="22"/>
        </w:rPr>
        <w:t xml:space="preserve"> </w:t>
      </w:r>
      <w:r>
        <w:rPr>
          <w:rFonts w:ascii="Times New Roman" w:hAnsi="Times New Roman" w:cs="Times New Roman"/>
          <w:sz w:val="22"/>
          <w:szCs w:val="22"/>
        </w:rPr>
        <w:t>t</w:t>
      </w:r>
      <w:r w:rsidR="00F52729">
        <w:rPr>
          <w:rFonts w:ascii="Times New Roman" w:hAnsi="Times New Roman" w:cs="Times New Roman"/>
          <w:sz w:val="22"/>
          <w:szCs w:val="22"/>
        </w:rPr>
        <w:t xml:space="preserve">hat have used </w:t>
      </w:r>
      <w:r>
        <w:rPr>
          <w:rFonts w:ascii="Times New Roman" w:hAnsi="Times New Roman" w:cs="Times New Roman"/>
          <w:sz w:val="22"/>
          <w:szCs w:val="22"/>
        </w:rPr>
        <w:t>existing COVID Relief funds to implement professional learning</w:t>
      </w:r>
      <w:r w:rsidR="00A16F8C">
        <w:rPr>
          <w:rFonts w:ascii="Times New Roman" w:hAnsi="Times New Roman" w:cs="Times New Roman"/>
          <w:sz w:val="22"/>
          <w:szCs w:val="22"/>
        </w:rPr>
        <w:t xml:space="preserve"> opportunities</w:t>
      </w:r>
      <w:r>
        <w:rPr>
          <w:rFonts w:ascii="Times New Roman" w:hAnsi="Times New Roman" w:cs="Times New Roman"/>
          <w:sz w:val="22"/>
          <w:szCs w:val="22"/>
        </w:rPr>
        <w:t xml:space="preserve"> to support teachers that have to assess the degree</w:t>
      </w:r>
      <w:r w:rsidR="006162BF">
        <w:rPr>
          <w:rFonts w:ascii="Times New Roman" w:hAnsi="Times New Roman" w:cs="Times New Roman"/>
          <w:sz w:val="22"/>
          <w:szCs w:val="22"/>
        </w:rPr>
        <w:t xml:space="preserve"> to which student are falling behind</w:t>
      </w:r>
      <w:r>
        <w:rPr>
          <w:rFonts w:ascii="Times New Roman" w:hAnsi="Times New Roman" w:cs="Times New Roman"/>
          <w:sz w:val="22"/>
          <w:szCs w:val="22"/>
        </w:rPr>
        <w:t xml:space="preserve"> </w:t>
      </w:r>
      <w:r w:rsidR="00A16F8C">
        <w:rPr>
          <w:rFonts w:ascii="Times New Roman" w:hAnsi="Times New Roman" w:cs="Times New Roman"/>
          <w:sz w:val="22"/>
          <w:szCs w:val="22"/>
        </w:rPr>
        <w:t>and develop a</w:t>
      </w:r>
      <w:r w:rsidR="006162BF">
        <w:rPr>
          <w:rFonts w:ascii="Times New Roman" w:hAnsi="Times New Roman" w:cs="Times New Roman"/>
          <w:sz w:val="22"/>
          <w:szCs w:val="22"/>
        </w:rPr>
        <w:t xml:space="preserve"> curriculum that address learning loss</w:t>
      </w:r>
      <w:r w:rsidR="00A16F8C">
        <w:rPr>
          <w:rFonts w:ascii="Times New Roman" w:hAnsi="Times New Roman" w:cs="Times New Roman"/>
          <w:sz w:val="22"/>
          <w:szCs w:val="22"/>
        </w:rPr>
        <w:t>.</w:t>
      </w:r>
      <w:r w:rsidR="00F52729">
        <w:rPr>
          <w:rFonts w:ascii="Times New Roman" w:hAnsi="Times New Roman" w:cs="Times New Roman"/>
          <w:sz w:val="22"/>
          <w:szCs w:val="22"/>
        </w:rPr>
        <w:t xml:space="preserve"> Ideally, the public schools selected would have a range of average daily attendance (ADA) to test whether these programs are more effective in different LEAs.</w:t>
      </w:r>
      <w:r w:rsidR="00A16F8C">
        <w:rPr>
          <w:rFonts w:ascii="Times New Roman" w:hAnsi="Times New Roman" w:cs="Times New Roman"/>
          <w:sz w:val="22"/>
          <w:szCs w:val="22"/>
        </w:rPr>
        <w:t xml:space="preserve"> </w:t>
      </w:r>
      <w:r w:rsidR="00B93E68">
        <w:rPr>
          <w:rFonts w:ascii="Times New Roman" w:hAnsi="Times New Roman" w:cs="Times New Roman"/>
          <w:sz w:val="22"/>
          <w:szCs w:val="22"/>
        </w:rPr>
        <w:t xml:space="preserve">Learning loss will show up </w:t>
      </w:r>
      <w:r w:rsidR="00E55B7C">
        <w:rPr>
          <w:rFonts w:ascii="Times New Roman" w:hAnsi="Times New Roman" w:cs="Times New Roman"/>
          <w:sz w:val="22"/>
          <w:szCs w:val="22"/>
        </w:rPr>
        <w:t>differently</w:t>
      </w:r>
      <w:r w:rsidR="00B93E68">
        <w:rPr>
          <w:rFonts w:ascii="Times New Roman" w:hAnsi="Times New Roman" w:cs="Times New Roman"/>
          <w:sz w:val="22"/>
          <w:szCs w:val="22"/>
        </w:rPr>
        <w:t xml:space="preserve"> for different grades and subjects, for this reason curriculums that accommodate for struggling students is a priority</w:t>
      </w:r>
      <w:r w:rsidR="000328D4">
        <w:rPr>
          <w:rFonts w:ascii="Times New Roman" w:hAnsi="Times New Roman" w:cs="Times New Roman"/>
          <w:sz w:val="22"/>
          <w:szCs w:val="22"/>
        </w:rPr>
        <w:t xml:space="preserve"> (</w:t>
      </w:r>
      <w:hyperlink r:id="rId64" w:history="1">
        <w:r w:rsidR="000328D4" w:rsidRPr="000328D4">
          <w:rPr>
            <w:rStyle w:val="Hyperlink"/>
            <w:rFonts w:ascii="Times New Roman" w:hAnsi="Times New Roman" w:cs="Times New Roman"/>
            <w:sz w:val="22"/>
            <w:szCs w:val="22"/>
          </w:rPr>
          <w:t>Allensworth &amp; Schwartz, 2020</w:t>
        </w:r>
      </w:hyperlink>
      <w:r w:rsidR="000328D4">
        <w:rPr>
          <w:rFonts w:ascii="Times New Roman" w:hAnsi="Times New Roman" w:cs="Times New Roman"/>
          <w:sz w:val="22"/>
          <w:szCs w:val="22"/>
        </w:rPr>
        <w:t>, p. 2)</w:t>
      </w:r>
      <w:r w:rsidR="00B93E68">
        <w:rPr>
          <w:rFonts w:ascii="Times New Roman" w:hAnsi="Times New Roman" w:cs="Times New Roman"/>
          <w:sz w:val="22"/>
          <w:szCs w:val="22"/>
        </w:rPr>
        <w:t xml:space="preserve">. </w:t>
      </w:r>
      <w:r w:rsidR="00A16F8C">
        <w:rPr>
          <w:rFonts w:ascii="Times New Roman" w:hAnsi="Times New Roman" w:cs="Times New Roman"/>
          <w:sz w:val="22"/>
          <w:szCs w:val="22"/>
        </w:rPr>
        <w:t>Reading levels and math scores h</w:t>
      </w:r>
      <w:r w:rsidR="006162BF">
        <w:rPr>
          <w:rFonts w:ascii="Times New Roman" w:hAnsi="Times New Roman" w:cs="Times New Roman"/>
          <w:sz w:val="22"/>
          <w:szCs w:val="22"/>
        </w:rPr>
        <w:t xml:space="preserve">ave shown a significant drop in reading comprehension </w:t>
      </w:r>
      <w:r w:rsidR="00F52729">
        <w:rPr>
          <w:rFonts w:ascii="Times New Roman" w:hAnsi="Times New Roman" w:cs="Times New Roman"/>
          <w:sz w:val="22"/>
          <w:szCs w:val="22"/>
        </w:rPr>
        <w:t xml:space="preserve"> and therefore should be the two subject areas to focus on</w:t>
      </w:r>
      <w:r w:rsidR="000328D4">
        <w:rPr>
          <w:rFonts w:ascii="Times New Roman" w:hAnsi="Times New Roman" w:cs="Times New Roman"/>
          <w:sz w:val="22"/>
          <w:szCs w:val="22"/>
        </w:rPr>
        <w:t xml:space="preserve"> </w:t>
      </w:r>
      <w:r w:rsidR="006162BF">
        <w:rPr>
          <w:rFonts w:ascii="Times New Roman" w:hAnsi="Times New Roman" w:cs="Times New Roman"/>
          <w:sz w:val="22"/>
          <w:szCs w:val="22"/>
        </w:rPr>
        <w:t>(</w:t>
      </w:r>
      <w:hyperlink r:id="rId65" w:history="1">
        <w:r w:rsidR="006162BF" w:rsidRPr="00C81CB5">
          <w:rPr>
            <w:rFonts w:ascii="Times New Roman" w:hAnsi="Times New Roman" w:cs="Times New Roman"/>
            <w:color w:val="DCA10D"/>
            <w:sz w:val="22"/>
            <w:szCs w:val="22"/>
            <w:u w:val="single" w:color="DCA10D"/>
          </w:rPr>
          <w:t>CDE, 2019</w:t>
        </w:r>
      </w:hyperlink>
      <w:r w:rsidR="006162BF" w:rsidRPr="00C81CB5">
        <w:rPr>
          <w:rFonts w:ascii="Times New Roman" w:hAnsi="Times New Roman" w:cs="Times New Roman"/>
          <w:sz w:val="22"/>
          <w:szCs w:val="22"/>
        </w:rPr>
        <w:t>).</w:t>
      </w:r>
      <w:r w:rsidR="006162BF">
        <w:rPr>
          <w:rFonts w:ascii="Times New Roman" w:hAnsi="Times New Roman" w:cs="Times New Roman"/>
          <w:sz w:val="22"/>
          <w:szCs w:val="22"/>
        </w:rPr>
        <w:t xml:space="preserve"> </w:t>
      </w:r>
    </w:p>
    <w:p w14:paraId="00683F3D" w14:textId="2AFCA187" w:rsidR="00DA3677" w:rsidRPr="00DA3677" w:rsidRDefault="00F52729" w:rsidP="00223254">
      <w:pPr>
        <w:spacing w:line="480" w:lineRule="auto"/>
        <w:rPr>
          <w:rFonts w:ascii="Times New Roman" w:hAnsi="Times New Roman" w:cs="Times New Roman"/>
          <w:sz w:val="22"/>
          <w:szCs w:val="22"/>
        </w:rPr>
      </w:pPr>
      <w:r>
        <w:rPr>
          <w:rFonts w:ascii="Times New Roman" w:hAnsi="Times New Roman" w:cs="Times New Roman"/>
          <w:i/>
          <w:iCs/>
          <w:sz w:val="22"/>
          <w:szCs w:val="22"/>
        </w:rPr>
        <w:tab/>
      </w:r>
      <w:r>
        <w:rPr>
          <w:rFonts w:ascii="Times New Roman" w:hAnsi="Times New Roman" w:cs="Times New Roman"/>
          <w:sz w:val="22"/>
          <w:szCs w:val="22"/>
        </w:rPr>
        <w:t>In short, those LEAs that implemented teaching centered programs to assess learning loss or implement curriculums that assist students falling behind</w:t>
      </w:r>
      <w:r w:rsidR="00940F9E">
        <w:rPr>
          <w:rFonts w:ascii="Times New Roman" w:hAnsi="Times New Roman" w:cs="Times New Roman"/>
          <w:sz w:val="22"/>
          <w:szCs w:val="22"/>
        </w:rPr>
        <w:t xml:space="preserve"> in reading comprehension and math basics</w:t>
      </w:r>
      <w:r>
        <w:rPr>
          <w:rFonts w:ascii="Times New Roman" w:hAnsi="Times New Roman" w:cs="Times New Roman"/>
          <w:sz w:val="22"/>
          <w:szCs w:val="22"/>
        </w:rPr>
        <w:t xml:space="preserve"> would be tested every semester or quarter</w:t>
      </w:r>
      <w:r w:rsidR="00940F9E">
        <w:rPr>
          <w:rFonts w:ascii="Times New Roman" w:hAnsi="Times New Roman" w:cs="Times New Roman"/>
          <w:sz w:val="22"/>
          <w:szCs w:val="22"/>
        </w:rPr>
        <w:t xml:space="preserve"> to test for effectiveness</w:t>
      </w:r>
      <w:r>
        <w:rPr>
          <w:rFonts w:ascii="Times New Roman" w:hAnsi="Times New Roman" w:cs="Times New Roman"/>
          <w:sz w:val="22"/>
          <w:szCs w:val="22"/>
        </w:rPr>
        <w:t xml:space="preserve">. Public schools that participate will </w:t>
      </w:r>
      <w:r w:rsidR="00940F9E">
        <w:rPr>
          <w:rFonts w:ascii="Times New Roman" w:hAnsi="Times New Roman" w:cs="Times New Roman"/>
          <w:sz w:val="22"/>
          <w:szCs w:val="22"/>
        </w:rPr>
        <w:t xml:space="preserve">be awarded grants according to the size of their district that can be used to maintain the learning loss or mental health </w:t>
      </w:r>
      <w:r w:rsidR="00940F9E">
        <w:rPr>
          <w:rFonts w:ascii="Times New Roman" w:hAnsi="Times New Roman" w:cs="Times New Roman"/>
          <w:sz w:val="22"/>
          <w:szCs w:val="22"/>
        </w:rPr>
        <w:lastRenderedPageBreak/>
        <w:t xml:space="preserve">programs at risk. This alternative </w:t>
      </w:r>
      <w:r w:rsidR="000328D4">
        <w:rPr>
          <w:rFonts w:ascii="Times New Roman" w:hAnsi="Times New Roman" w:cs="Times New Roman"/>
          <w:sz w:val="22"/>
          <w:szCs w:val="22"/>
        </w:rPr>
        <w:t xml:space="preserve">is a solution aimed at diminishing the effects of learning loss by equipping teachers with the resources necessary to detect and address learning loss in the classroom. In </w:t>
      </w:r>
      <w:r w:rsidR="00C03172">
        <w:rPr>
          <w:rFonts w:ascii="Times New Roman" w:hAnsi="Times New Roman" w:cs="Times New Roman"/>
          <w:sz w:val="22"/>
          <w:szCs w:val="22"/>
        </w:rPr>
        <w:t>addition,</w:t>
      </w:r>
      <w:r w:rsidR="000328D4">
        <w:rPr>
          <w:rFonts w:ascii="Times New Roman" w:hAnsi="Times New Roman" w:cs="Times New Roman"/>
          <w:sz w:val="22"/>
          <w:szCs w:val="22"/>
        </w:rPr>
        <w:t xml:space="preserve"> this alternative is an alternative that has the potential of becoming a policy recommendation, if this pilot program is proven to be cost effective and efficient. </w:t>
      </w:r>
    </w:p>
    <w:p w14:paraId="2AAC96E8" w14:textId="6AE521E6" w:rsidR="006162BF" w:rsidRPr="006162BF" w:rsidRDefault="0044691C" w:rsidP="00D70DED">
      <w:pPr>
        <w:pStyle w:val="Heading2"/>
      </w:pPr>
      <w:bookmarkStart w:id="31" w:name="_Toc134050332"/>
      <w:r>
        <w:t xml:space="preserve">Reconsidering </w:t>
      </w:r>
      <w:r w:rsidR="00775E78">
        <w:t>Enrollment Based Funding</w:t>
      </w:r>
      <w:bookmarkEnd w:id="31"/>
      <w:r w:rsidR="00775E78">
        <w:t xml:space="preserve"> </w:t>
      </w:r>
      <w:r w:rsidR="00B93E68">
        <w:tab/>
      </w:r>
      <w:r w:rsidR="006162BF">
        <w:tab/>
      </w:r>
      <w:r w:rsidR="00B93E68">
        <w:t xml:space="preserve"> </w:t>
      </w:r>
    </w:p>
    <w:p w14:paraId="39776D5B" w14:textId="28406FA0" w:rsidR="00DA3677" w:rsidRDefault="00940F9E" w:rsidP="00223254">
      <w:pPr>
        <w:spacing w:line="480" w:lineRule="auto"/>
        <w:rPr>
          <w:rFonts w:ascii="Times New Roman" w:hAnsi="Times New Roman" w:cs="Times New Roman"/>
          <w:sz w:val="22"/>
          <w:szCs w:val="22"/>
        </w:rPr>
      </w:pPr>
      <w:r>
        <w:rPr>
          <w:rFonts w:ascii="Times New Roman" w:hAnsi="Times New Roman" w:cs="Times New Roman"/>
          <w:sz w:val="22"/>
          <w:szCs w:val="22"/>
        </w:rPr>
        <w:tab/>
      </w:r>
      <w:r w:rsidR="000328D4">
        <w:rPr>
          <w:rFonts w:ascii="Times New Roman" w:hAnsi="Times New Roman" w:cs="Times New Roman"/>
          <w:sz w:val="22"/>
          <w:szCs w:val="22"/>
        </w:rPr>
        <w:t xml:space="preserve">The second alternative focuses on the weaknesses of the Local Control Funding Formula instituted in a decade ago. The purpose of the LCFF </w:t>
      </w:r>
      <w:r w:rsidR="00584076">
        <w:rPr>
          <w:rFonts w:ascii="Times New Roman" w:hAnsi="Times New Roman" w:cs="Times New Roman"/>
          <w:sz w:val="22"/>
          <w:szCs w:val="22"/>
        </w:rPr>
        <w:t xml:space="preserve">provides </w:t>
      </w:r>
      <w:r w:rsidR="000328D4">
        <w:rPr>
          <w:rFonts w:ascii="Times New Roman" w:hAnsi="Times New Roman" w:cs="Times New Roman"/>
          <w:sz w:val="22"/>
          <w:szCs w:val="22"/>
        </w:rPr>
        <w:t>financial flexibility to target traditionally disadvantaged students and provide a system of accountability (</w:t>
      </w:r>
      <w:proofErr w:type="spellStart"/>
      <w:r w:rsidR="000328D4">
        <w:rPr>
          <w:rFonts w:ascii="Times New Roman" w:hAnsi="Times New Roman" w:cs="Times New Roman"/>
          <w:sz w:val="22"/>
          <w:szCs w:val="22"/>
        </w:rPr>
        <w:fldChar w:fldCharType="begin"/>
      </w:r>
      <w:r w:rsidR="000328D4">
        <w:rPr>
          <w:rFonts w:ascii="Times New Roman" w:hAnsi="Times New Roman" w:cs="Times New Roman"/>
          <w:sz w:val="22"/>
          <w:szCs w:val="22"/>
        </w:rPr>
        <w:instrText xml:space="preserve"> HYPERLINK "chrome-extension://efaidnbmnnnibpcajpcglclefindmkaj/https:/files.eric.ed.gov/fulltext/ED594756.pdf" </w:instrText>
      </w:r>
      <w:r w:rsidR="000328D4">
        <w:rPr>
          <w:rFonts w:ascii="Times New Roman" w:hAnsi="Times New Roman" w:cs="Times New Roman"/>
          <w:sz w:val="22"/>
          <w:szCs w:val="22"/>
        </w:rPr>
      </w:r>
      <w:r w:rsidR="000328D4">
        <w:rPr>
          <w:rFonts w:ascii="Times New Roman" w:hAnsi="Times New Roman" w:cs="Times New Roman"/>
          <w:sz w:val="22"/>
          <w:szCs w:val="22"/>
        </w:rPr>
        <w:fldChar w:fldCharType="separate"/>
      </w:r>
      <w:r w:rsidR="000328D4" w:rsidRPr="000328D4">
        <w:rPr>
          <w:rStyle w:val="Hyperlink"/>
          <w:rFonts w:ascii="Times New Roman" w:hAnsi="Times New Roman" w:cs="Times New Roman"/>
          <w:sz w:val="22"/>
          <w:szCs w:val="22"/>
        </w:rPr>
        <w:t>Koppich</w:t>
      </w:r>
      <w:proofErr w:type="spellEnd"/>
      <w:r w:rsidR="000328D4" w:rsidRPr="000328D4">
        <w:rPr>
          <w:rStyle w:val="Hyperlink"/>
          <w:rFonts w:ascii="Times New Roman" w:hAnsi="Times New Roman" w:cs="Times New Roman"/>
          <w:sz w:val="22"/>
          <w:szCs w:val="22"/>
        </w:rPr>
        <w:t xml:space="preserve"> &amp; Humphrey, 2018, p. 3</w:t>
      </w:r>
      <w:r w:rsidR="000328D4">
        <w:rPr>
          <w:rFonts w:ascii="Times New Roman" w:hAnsi="Times New Roman" w:cs="Times New Roman"/>
          <w:sz w:val="22"/>
          <w:szCs w:val="22"/>
        </w:rPr>
        <w:fldChar w:fldCharType="end"/>
      </w:r>
      <w:r w:rsidR="000328D4">
        <w:rPr>
          <w:rFonts w:ascii="Times New Roman" w:hAnsi="Times New Roman" w:cs="Times New Roman"/>
          <w:sz w:val="22"/>
          <w:szCs w:val="22"/>
        </w:rPr>
        <w:t>). However, since the implementation of the LCFF, LEAs initially struggled with implementation</w:t>
      </w:r>
      <w:r w:rsidR="0044691C">
        <w:rPr>
          <w:rFonts w:ascii="Times New Roman" w:hAnsi="Times New Roman" w:cs="Times New Roman"/>
          <w:sz w:val="22"/>
          <w:szCs w:val="22"/>
        </w:rPr>
        <w:t>, request a reconsideration of the accountability measures and some even argue it is not equitable funding (</w:t>
      </w:r>
      <w:proofErr w:type="spellStart"/>
      <w:r w:rsidR="0044691C">
        <w:rPr>
          <w:rFonts w:ascii="Times New Roman" w:hAnsi="Times New Roman" w:cs="Times New Roman"/>
          <w:sz w:val="22"/>
          <w:szCs w:val="22"/>
        </w:rPr>
        <w:fldChar w:fldCharType="begin"/>
      </w:r>
      <w:r w:rsidR="0044691C">
        <w:rPr>
          <w:rFonts w:ascii="Times New Roman" w:hAnsi="Times New Roman" w:cs="Times New Roman"/>
          <w:sz w:val="22"/>
          <w:szCs w:val="22"/>
        </w:rPr>
        <w:instrText xml:space="preserve"> HYPERLINK "chrome-extension://efaidnbmnnnibpcajpcglclefindmkaj/https:/files.eric.ed.gov/fulltext/ED594756.pdf" </w:instrText>
      </w:r>
      <w:r w:rsidR="0044691C">
        <w:rPr>
          <w:rFonts w:ascii="Times New Roman" w:hAnsi="Times New Roman" w:cs="Times New Roman"/>
          <w:sz w:val="22"/>
          <w:szCs w:val="22"/>
        </w:rPr>
      </w:r>
      <w:r w:rsidR="0044691C">
        <w:rPr>
          <w:rFonts w:ascii="Times New Roman" w:hAnsi="Times New Roman" w:cs="Times New Roman"/>
          <w:sz w:val="22"/>
          <w:szCs w:val="22"/>
        </w:rPr>
        <w:fldChar w:fldCharType="separate"/>
      </w:r>
      <w:r w:rsidR="0044691C" w:rsidRPr="0044691C">
        <w:rPr>
          <w:rStyle w:val="Hyperlink"/>
          <w:rFonts w:ascii="Times New Roman" w:hAnsi="Times New Roman" w:cs="Times New Roman"/>
          <w:sz w:val="22"/>
          <w:szCs w:val="22"/>
        </w:rPr>
        <w:t>Koppich</w:t>
      </w:r>
      <w:proofErr w:type="spellEnd"/>
      <w:r w:rsidR="0044691C" w:rsidRPr="0044691C">
        <w:rPr>
          <w:rStyle w:val="Hyperlink"/>
          <w:rFonts w:ascii="Times New Roman" w:hAnsi="Times New Roman" w:cs="Times New Roman"/>
          <w:sz w:val="22"/>
          <w:szCs w:val="22"/>
        </w:rPr>
        <w:t xml:space="preserve"> &amp; Humphrey, p. 11</w:t>
      </w:r>
      <w:r w:rsidR="0044691C">
        <w:rPr>
          <w:rFonts w:ascii="Times New Roman" w:hAnsi="Times New Roman" w:cs="Times New Roman"/>
          <w:sz w:val="22"/>
          <w:szCs w:val="22"/>
        </w:rPr>
        <w:fldChar w:fldCharType="end"/>
      </w:r>
      <w:r w:rsidR="0044691C">
        <w:rPr>
          <w:rFonts w:ascii="Times New Roman" w:hAnsi="Times New Roman" w:cs="Times New Roman"/>
          <w:sz w:val="22"/>
          <w:szCs w:val="22"/>
        </w:rPr>
        <w:t>). Additionally, since the pandemic, enrollment and ADA has taken a serious decline, expected to continue for the next seven years (</w:t>
      </w:r>
      <w:hyperlink r:id="rId66" w:history="1">
        <w:r w:rsidR="00584076" w:rsidRPr="00584076">
          <w:rPr>
            <w:rStyle w:val="Hyperlink"/>
            <w:rFonts w:ascii="Times New Roman" w:hAnsi="Times New Roman" w:cs="Times New Roman"/>
            <w:sz w:val="22"/>
            <w:szCs w:val="22"/>
          </w:rPr>
          <w:t xml:space="preserve">Warren &amp; </w:t>
        </w:r>
        <w:proofErr w:type="spellStart"/>
        <w:r w:rsidR="00584076" w:rsidRPr="00584076">
          <w:rPr>
            <w:rStyle w:val="Hyperlink"/>
            <w:rFonts w:ascii="Times New Roman" w:hAnsi="Times New Roman" w:cs="Times New Roman"/>
            <w:sz w:val="22"/>
            <w:szCs w:val="22"/>
          </w:rPr>
          <w:t>Lafortune</w:t>
        </w:r>
        <w:proofErr w:type="spellEnd"/>
        <w:r w:rsidR="00584076" w:rsidRPr="00584076">
          <w:rPr>
            <w:rStyle w:val="Hyperlink"/>
            <w:rFonts w:ascii="Times New Roman" w:hAnsi="Times New Roman" w:cs="Times New Roman"/>
            <w:sz w:val="22"/>
            <w:szCs w:val="22"/>
          </w:rPr>
          <w:t>, 2020</w:t>
        </w:r>
        <w:r w:rsidR="0044691C" w:rsidRPr="00584076">
          <w:rPr>
            <w:rStyle w:val="Hyperlink"/>
            <w:rFonts w:ascii="Times New Roman" w:hAnsi="Times New Roman" w:cs="Times New Roman"/>
            <w:sz w:val="22"/>
            <w:szCs w:val="22"/>
          </w:rPr>
          <w:t>).</w:t>
        </w:r>
      </w:hyperlink>
      <w:r w:rsidR="0044691C">
        <w:rPr>
          <w:rFonts w:ascii="Times New Roman" w:hAnsi="Times New Roman" w:cs="Times New Roman"/>
          <w:sz w:val="22"/>
          <w:szCs w:val="22"/>
        </w:rPr>
        <w:t xml:space="preserve"> </w:t>
      </w:r>
      <w:r w:rsidR="008136C5">
        <w:rPr>
          <w:rFonts w:ascii="Times New Roman" w:hAnsi="Times New Roman" w:cs="Times New Roman"/>
          <w:sz w:val="22"/>
          <w:szCs w:val="22"/>
        </w:rPr>
        <w:t>This alternative does not entail removing the LCFF requirement but amending the clause that would penalize LEAs that are struggling with enrollment or ADA for the foreseeable future. At this point, data indicates that enrollment will continue to be impacted for the next seven years, therefore, a reevaluat</w:t>
      </w:r>
      <w:r w:rsidR="00584076">
        <w:rPr>
          <w:rFonts w:ascii="Times New Roman" w:hAnsi="Times New Roman" w:cs="Times New Roman"/>
          <w:sz w:val="22"/>
          <w:szCs w:val="22"/>
        </w:rPr>
        <w:t>ion</w:t>
      </w:r>
      <w:r w:rsidR="008136C5">
        <w:rPr>
          <w:rFonts w:ascii="Times New Roman" w:hAnsi="Times New Roman" w:cs="Times New Roman"/>
          <w:sz w:val="22"/>
          <w:szCs w:val="22"/>
        </w:rPr>
        <w:t xml:space="preserve"> of this policy change would be required in five years’ time to examine the changes. </w:t>
      </w:r>
    </w:p>
    <w:p w14:paraId="11E78EF7" w14:textId="66132F01" w:rsidR="008136C5" w:rsidRDefault="008136C5" w:rsidP="00223254">
      <w:pPr>
        <w:spacing w:line="480" w:lineRule="auto"/>
        <w:rPr>
          <w:rFonts w:ascii="Times New Roman" w:hAnsi="Times New Roman" w:cs="Times New Roman"/>
          <w:sz w:val="22"/>
          <w:szCs w:val="22"/>
        </w:rPr>
      </w:pPr>
      <w:r>
        <w:rPr>
          <w:rFonts w:ascii="Times New Roman" w:hAnsi="Times New Roman" w:cs="Times New Roman"/>
          <w:sz w:val="22"/>
          <w:szCs w:val="22"/>
        </w:rPr>
        <w:tab/>
        <w:t xml:space="preserve">This alternative would also </w:t>
      </w:r>
      <w:r w:rsidR="0094468F">
        <w:rPr>
          <w:rFonts w:ascii="Times New Roman" w:hAnsi="Times New Roman" w:cs="Times New Roman"/>
          <w:sz w:val="22"/>
          <w:szCs w:val="22"/>
        </w:rPr>
        <w:t>allow for a review of the accountability measures or the Local Control and Accountability Plan (LCAP), provide guidance on supplemental and concentrated grants to support equity (</w:t>
      </w:r>
      <w:proofErr w:type="spellStart"/>
      <w:r w:rsidR="0094468F" w:rsidRPr="0094468F">
        <w:rPr>
          <w:rFonts w:ascii="Times New Roman" w:hAnsi="Times New Roman" w:cs="Times New Roman"/>
          <w:sz w:val="22"/>
          <w:szCs w:val="22"/>
        </w:rPr>
        <w:t>Koppich</w:t>
      </w:r>
      <w:proofErr w:type="spellEnd"/>
      <w:r w:rsidR="0094468F" w:rsidRPr="0094468F">
        <w:rPr>
          <w:rFonts w:ascii="Times New Roman" w:hAnsi="Times New Roman" w:cs="Times New Roman"/>
          <w:sz w:val="22"/>
          <w:szCs w:val="22"/>
        </w:rPr>
        <w:t xml:space="preserve"> &amp; Humphrey, p. </w:t>
      </w:r>
      <w:r w:rsidR="0094468F">
        <w:rPr>
          <w:rFonts w:ascii="Times New Roman" w:hAnsi="Times New Roman" w:cs="Times New Roman"/>
          <w:sz w:val="22"/>
          <w:szCs w:val="22"/>
        </w:rPr>
        <w:t xml:space="preserve">52). In the context of the three objectives, this alternative is a long-term approach solution that focuses on financial need to address COVID impacts and indirectly support learning loss. It aims at assessing post pandemic concerns. </w:t>
      </w:r>
    </w:p>
    <w:p w14:paraId="11C4CC86" w14:textId="41842A88" w:rsidR="008136C5" w:rsidRPr="00940F9E" w:rsidRDefault="008136C5" w:rsidP="00223254">
      <w:pPr>
        <w:spacing w:line="480" w:lineRule="auto"/>
        <w:rPr>
          <w:rFonts w:ascii="Times New Roman" w:hAnsi="Times New Roman" w:cs="Times New Roman"/>
          <w:sz w:val="22"/>
          <w:szCs w:val="22"/>
        </w:rPr>
      </w:pPr>
      <w:r>
        <w:rPr>
          <w:rFonts w:ascii="Times New Roman" w:hAnsi="Times New Roman" w:cs="Times New Roman"/>
          <w:sz w:val="22"/>
          <w:szCs w:val="22"/>
        </w:rPr>
        <w:tab/>
        <w:t xml:space="preserve">In the last section of this paper, the two alternatives will be evaluated based on their efficiency, feasibility, and equity. Most importantly, the next section will present a final recommendation to address the three </w:t>
      </w:r>
      <w:r w:rsidR="0094468F">
        <w:rPr>
          <w:rFonts w:ascii="Times New Roman" w:hAnsi="Times New Roman" w:cs="Times New Roman"/>
          <w:sz w:val="22"/>
          <w:szCs w:val="22"/>
        </w:rPr>
        <w:t>objectives.</w:t>
      </w:r>
      <w:r>
        <w:rPr>
          <w:rFonts w:ascii="Times New Roman" w:hAnsi="Times New Roman" w:cs="Times New Roman"/>
          <w:sz w:val="22"/>
          <w:szCs w:val="22"/>
        </w:rPr>
        <w:t xml:space="preserve"> </w:t>
      </w:r>
    </w:p>
    <w:p w14:paraId="348F45A0" w14:textId="77777777" w:rsidR="00FC7085" w:rsidRDefault="00FC7085" w:rsidP="00FC7085">
      <w:pPr>
        <w:spacing w:line="480" w:lineRule="auto"/>
        <w:rPr>
          <w:rFonts w:ascii="Times New Roman" w:hAnsi="Times New Roman" w:cs="Times New Roman"/>
          <w:sz w:val="22"/>
          <w:szCs w:val="22"/>
        </w:rPr>
      </w:pPr>
    </w:p>
    <w:p w14:paraId="6BCFB9FA" w14:textId="0950FD43" w:rsidR="004F340E" w:rsidRDefault="00FC7085" w:rsidP="00FC7085">
      <w:pPr>
        <w:spacing w:line="480" w:lineRule="auto"/>
        <w:rPr>
          <w:rFonts w:ascii="Times New Roman" w:hAnsi="Times New Roman" w:cs="Times New Roman"/>
          <w:sz w:val="22"/>
          <w:szCs w:val="22"/>
        </w:rPr>
      </w:pPr>
      <w:r>
        <w:rPr>
          <w:rFonts w:ascii="Times New Roman" w:hAnsi="Times New Roman" w:cs="Times New Roman"/>
          <w:sz w:val="22"/>
          <w:szCs w:val="22"/>
        </w:rPr>
        <w:tab/>
      </w:r>
    </w:p>
    <w:p w14:paraId="501DCA27" w14:textId="21E120E6" w:rsidR="003A7627" w:rsidRPr="00A241E2" w:rsidRDefault="004F340E" w:rsidP="003A7627">
      <w:pPr>
        <w:pStyle w:val="Heading1"/>
        <w:spacing w:line="480" w:lineRule="auto"/>
        <w:jc w:val="center"/>
        <w:rPr>
          <w:rFonts w:ascii="Times New Roman" w:hAnsi="Times New Roman" w:cs="Times New Roman"/>
          <w:sz w:val="28"/>
          <w:szCs w:val="28"/>
        </w:rPr>
      </w:pPr>
      <w:bookmarkStart w:id="32" w:name="_Toc134050333"/>
      <w:r w:rsidRPr="00A241E2">
        <w:rPr>
          <w:rFonts w:ascii="Times New Roman" w:hAnsi="Times New Roman" w:cs="Times New Roman"/>
          <w:sz w:val="28"/>
          <w:szCs w:val="28"/>
        </w:rPr>
        <w:lastRenderedPageBreak/>
        <w:t>Policy Recommendations</w:t>
      </w:r>
      <w:bookmarkEnd w:id="32"/>
    </w:p>
    <w:p w14:paraId="58215E15" w14:textId="7E311FD5" w:rsidR="003A7627" w:rsidRDefault="003A7627" w:rsidP="00941695">
      <w:pPr>
        <w:spacing w:line="480" w:lineRule="auto"/>
        <w:rPr>
          <w:rFonts w:ascii="Times New Roman" w:hAnsi="Times New Roman" w:cs="Times New Roman"/>
          <w:sz w:val="22"/>
          <w:szCs w:val="22"/>
        </w:rPr>
      </w:pPr>
      <w:r>
        <w:rPr>
          <w:rFonts w:ascii="Times New Roman" w:hAnsi="Times New Roman" w:cs="Times New Roman"/>
          <w:sz w:val="22"/>
          <w:szCs w:val="22"/>
        </w:rPr>
        <w:t>As a result of the COVID-19 pandemic, students attending public schools in California and across grades have experienced different degrees of learning loss. While students have now fully returned to in person learning, the long-term impacts of the pandemic will follow students through their academic journey unless there is a plan to address learning loss. The first alternative relies on collaborative governance between teachers and governing boards working together to highlight the severity of the impacts the pandemic has had on test scores, enrollment rates, and financial stability for LEAs across the state (</w:t>
      </w:r>
      <w:hyperlink r:id="rId67" w:history="1">
        <w:r w:rsidRPr="00376243">
          <w:rPr>
            <w:rStyle w:val="Hyperlink"/>
            <w:rFonts w:ascii="Times New Roman" w:hAnsi="Times New Roman" w:cs="Times New Roman"/>
            <w:sz w:val="22"/>
            <w:szCs w:val="22"/>
          </w:rPr>
          <w:t>Gee, Hough, &amp; Chavez, 2023</w:t>
        </w:r>
      </w:hyperlink>
      <w:r>
        <w:rPr>
          <w:rFonts w:ascii="Times New Roman" w:hAnsi="Times New Roman" w:cs="Times New Roman"/>
          <w:sz w:val="22"/>
          <w:szCs w:val="22"/>
        </w:rPr>
        <w:t xml:space="preserve">). </w:t>
      </w:r>
      <w:r w:rsidR="00C03172">
        <w:rPr>
          <w:rFonts w:ascii="Times New Roman" w:hAnsi="Times New Roman" w:cs="Times New Roman"/>
          <w:sz w:val="22"/>
          <w:szCs w:val="22"/>
        </w:rPr>
        <w:t xml:space="preserve">Additionally, the first alternative is presented in the form of a pilot program which offers short-term tests for larger scale projects that could work for LEAs across the state. </w:t>
      </w:r>
      <w:r>
        <w:rPr>
          <w:rFonts w:ascii="Times New Roman" w:hAnsi="Times New Roman" w:cs="Times New Roman"/>
          <w:sz w:val="22"/>
          <w:szCs w:val="22"/>
        </w:rPr>
        <w:t xml:space="preserve">While the second alternative focuses on revising and modifying enrollment-based funding to update policy based on the long-term effects of the pandemic as it relates to declining enrollment. Both of alternatives address learning loss by highlighting different immediate concerns. In the long run, both alternatives will need to be addressed, however, based on the Rational Model, the last step is using criteria to choose the best option. </w:t>
      </w:r>
    </w:p>
    <w:p w14:paraId="304F97F0" w14:textId="107B82C1" w:rsidR="004369A7" w:rsidRDefault="004369A7" w:rsidP="00941695">
      <w:pPr>
        <w:spacing w:line="480" w:lineRule="auto"/>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6D53D5B1" wp14:editId="40F5C984">
            <wp:extent cx="6318636" cy="3554233"/>
            <wp:effectExtent l="0" t="0" r="6350" b="1905"/>
            <wp:docPr id="170308764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87642" name="Picture 2" descr="Diagram&#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6324215" cy="3557371"/>
                    </a:xfrm>
                    <a:prstGeom prst="rect">
                      <a:avLst/>
                    </a:prstGeom>
                  </pic:spPr>
                </pic:pic>
              </a:graphicData>
            </a:graphic>
          </wp:inline>
        </w:drawing>
      </w:r>
    </w:p>
    <w:p w14:paraId="4FDA8380" w14:textId="53F08E82" w:rsidR="00B817F1" w:rsidRDefault="00B817F1" w:rsidP="00584076">
      <w:pPr>
        <w:pStyle w:val="Heading2"/>
      </w:pPr>
      <w:bookmarkStart w:id="33" w:name="_Toc134050334"/>
      <w:r>
        <w:lastRenderedPageBreak/>
        <w:t>Stakeholder Map</w:t>
      </w:r>
      <w:bookmarkEnd w:id="33"/>
    </w:p>
    <w:p w14:paraId="37974087" w14:textId="5E7E0D49" w:rsidR="00B817F1" w:rsidRPr="00B817F1" w:rsidRDefault="00B817F1" w:rsidP="00B817F1">
      <w:pPr>
        <w:spacing w:line="480" w:lineRule="auto"/>
        <w:rPr>
          <w:rFonts w:ascii="Times New Roman" w:hAnsi="Times New Roman" w:cs="Times New Roman"/>
          <w:sz w:val="22"/>
          <w:szCs w:val="22"/>
        </w:rPr>
      </w:pPr>
      <w:r>
        <w:tab/>
      </w:r>
      <w:r>
        <w:rPr>
          <w:rFonts w:ascii="Times New Roman" w:hAnsi="Times New Roman" w:cs="Times New Roman"/>
          <w:sz w:val="22"/>
          <w:szCs w:val="22"/>
        </w:rPr>
        <w:t xml:space="preserve">For the pilot program implementation, the Stakeholder Map provides a rough sketch of the impact of various important people that need to buy in to the impact of the pilot program, highlights opportunities for collaboration, and details field contributions. The key players include school leaders, staff, teachers, students, experts, and school districts at large. While the Policy area remains, a general concept given that the pilot program aims at providing supporting evidence for eventual policy implementation. In the beginning, </w:t>
      </w:r>
      <w:r w:rsidR="00BD4669">
        <w:rPr>
          <w:rFonts w:ascii="Times New Roman" w:hAnsi="Times New Roman" w:cs="Times New Roman"/>
          <w:sz w:val="22"/>
          <w:szCs w:val="22"/>
        </w:rPr>
        <w:t xml:space="preserve">policy implementation is the long-term goal. An important area to include but not one that can contribute </w:t>
      </w:r>
      <w:proofErr w:type="gramStart"/>
      <w:r w:rsidR="00BD4669">
        <w:rPr>
          <w:rFonts w:ascii="Times New Roman" w:hAnsi="Times New Roman" w:cs="Times New Roman"/>
          <w:sz w:val="22"/>
          <w:szCs w:val="22"/>
        </w:rPr>
        <w:t>in</w:t>
      </w:r>
      <w:proofErr w:type="gramEnd"/>
      <w:r w:rsidR="00BD4669">
        <w:rPr>
          <w:rFonts w:ascii="Times New Roman" w:hAnsi="Times New Roman" w:cs="Times New Roman"/>
          <w:sz w:val="22"/>
          <w:szCs w:val="22"/>
        </w:rPr>
        <w:t xml:space="preserve"> the pilot program implementation. </w:t>
      </w:r>
    </w:p>
    <w:p w14:paraId="57E41DAC" w14:textId="14530459" w:rsidR="00584076" w:rsidRDefault="00584076" w:rsidP="00584076">
      <w:pPr>
        <w:pStyle w:val="Heading2"/>
      </w:pPr>
      <w:bookmarkStart w:id="34" w:name="_Toc134050335"/>
      <w:r w:rsidRPr="00F03CEB">
        <w:t>Pilot Program</w:t>
      </w:r>
      <w:bookmarkEnd w:id="34"/>
    </w:p>
    <w:p w14:paraId="562959BA" w14:textId="3D9F3A6C" w:rsidR="00584076" w:rsidRDefault="00584076" w:rsidP="00584076">
      <w:pPr>
        <w:spacing w:line="480" w:lineRule="auto"/>
        <w:rPr>
          <w:rFonts w:ascii="Times New Roman" w:hAnsi="Times New Roman" w:cs="Times New Roman"/>
          <w:sz w:val="22"/>
          <w:szCs w:val="22"/>
        </w:rPr>
      </w:pPr>
      <w:r>
        <w:rPr>
          <w:rFonts w:ascii="Times New Roman" w:hAnsi="Times New Roman" w:cs="Times New Roman"/>
          <w:i/>
          <w:iCs/>
          <w:sz w:val="22"/>
          <w:szCs w:val="22"/>
        </w:rPr>
        <w:tab/>
      </w:r>
      <w:r>
        <w:rPr>
          <w:rFonts w:ascii="Times New Roman" w:hAnsi="Times New Roman" w:cs="Times New Roman"/>
          <w:sz w:val="22"/>
          <w:szCs w:val="22"/>
        </w:rPr>
        <w:t xml:space="preserve">This section will focus on one pilot program conducted during the pandemic intended to support student learning. This pilot program was directed by the University of California San Diego’s Rady School of Management in partnership with the </w:t>
      </w:r>
      <w:proofErr w:type="spellStart"/>
      <w:r>
        <w:rPr>
          <w:rFonts w:ascii="Times New Roman" w:hAnsi="Times New Roman" w:cs="Times New Roman"/>
          <w:sz w:val="22"/>
          <w:szCs w:val="22"/>
        </w:rPr>
        <w:t>CovEducation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CovEd</w:t>
      </w:r>
      <w:proofErr w:type="spellEnd"/>
      <w:r>
        <w:rPr>
          <w:rFonts w:ascii="Times New Roman" w:hAnsi="Times New Roman" w:cs="Times New Roman"/>
          <w:sz w:val="22"/>
          <w:szCs w:val="22"/>
        </w:rPr>
        <w:t>) organization which measured results from an online tutoring pilot program (</w:t>
      </w:r>
      <w:proofErr w:type="spellStart"/>
      <w:r>
        <w:fldChar w:fldCharType="begin"/>
      </w:r>
      <w:r>
        <w:instrText>HYPERLINK "chrome-extension://efaidnbmnnnibpcajpcglclefindmkaj/https:/www.edworkingpapers.com/sites/default/files/ai22-568.pdf"</w:instrText>
      </w:r>
      <w:r>
        <w:fldChar w:fldCharType="separate"/>
      </w:r>
      <w:r w:rsidRPr="00F03CEB">
        <w:rPr>
          <w:rStyle w:val="Hyperlink"/>
          <w:rFonts w:ascii="Times New Roman" w:hAnsi="Times New Roman" w:cs="Times New Roman"/>
          <w:sz w:val="22"/>
          <w:szCs w:val="22"/>
        </w:rPr>
        <w:t>Sadoff</w:t>
      </w:r>
      <w:proofErr w:type="spellEnd"/>
      <w:r w:rsidRPr="00F03CEB">
        <w:rPr>
          <w:rStyle w:val="Hyperlink"/>
          <w:rFonts w:ascii="Times New Roman" w:hAnsi="Times New Roman" w:cs="Times New Roman"/>
          <w:sz w:val="22"/>
          <w:szCs w:val="22"/>
        </w:rPr>
        <w:t>, 2022</w:t>
      </w:r>
      <w:r>
        <w:rPr>
          <w:rStyle w:val="Hyperlink"/>
          <w:rFonts w:ascii="Times New Roman" w:hAnsi="Times New Roman" w:cs="Times New Roman"/>
          <w:sz w:val="22"/>
          <w:szCs w:val="22"/>
        </w:rPr>
        <w:fldChar w:fldCharType="end"/>
      </w:r>
      <w:r>
        <w:rPr>
          <w:rFonts w:ascii="Times New Roman" w:hAnsi="Times New Roman" w:cs="Times New Roman"/>
          <w:sz w:val="22"/>
          <w:szCs w:val="22"/>
        </w:rPr>
        <w:t>). The national pilot program paired university research students with middle school students online on a weekly basis during the pandemic (</w:t>
      </w:r>
      <w:proofErr w:type="spellStart"/>
      <w:r>
        <w:fldChar w:fldCharType="begin"/>
      </w:r>
      <w:r>
        <w:instrText>HYPERLINK "chrome-extension://efaidnbmnnnibpcajpcglclefindmkaj/https:/www.edworkingpapers.com/sites/default/files/ai22-568.pdf"</w:instrText>
      </w:r>
      <w:r>
        <w:fldChar w:fldCharType="separate"/>
      </w:r>
      <w:r w:rsidRPr="00F03CEB">
        <w:rPr>
          <w:rStyle w:val="Hyperlink"/>
          <w:rFonts w:ascii="Times New Roman" w:hAnsi="Times New Roman" w:cs="Times New Roman"/>
          <w:sz w:val="22"/>
          <w:szCs w:val="22"/>
        </w:rPr>
        <w:t>Sadoff</w:t>
      </w:r>
      <w:proofErr w:type="spellEnd"/>
      <w:r w:rsidRPr="00F03CEB">
        <w:rPr>
          <w:rStyle w:val="Hyperlink"/>
          <w:rFonts w:ascii="Times New Roman" w:hAnsi="Times New Roman" w:cs="Times New Roman"/>
          <w:sz w:val="22"/>
          <w:szCs w:val="22"/>
        </w:rPr>
        <w:t>, 2022</w:t>
      </w:r>
      <w:r>
        <w:rPr>
          <w:rStyle w:val="Hyperlink"/>
          <w:rFonts w:ascii="Times New Roman" w:hAnsi="Times New Roman" w:cs="Times New Roman"/>
          <w:sz w:val="22"/>
          <w:szCs w:val="22"/>
        </w:rPr>
        <w:fldChar w:fldCharType="end"/>
      </w:r>
      <w:r>
        <w:rPr>
          <w:rFonts w:ascii="Times New Roman" w:hAnsi="Times New Roman" w:cs="Times New Roman"/>
          <w:sz w:val="22"/>
          <w:szCs w:val="22"/>
        </w:rPr>
        <w:t>, p. 2). Along with providing tutoring lessons in math and reading, these Zoom sessions worked to build mentoring relationships between participants. About 230 volunteer tutors participated in this pilot program and were instructed to engage in guided instruction to build skills regardless of whether the students expressed the need for help. While previous research supports in-person tutoring lessons, online tutoring was a cost-effective solution during the pandemic (</w:t>
      </w:r>
      <w:proofErr w:type="spellStart"/>
      <w:r>
        <w:rPr>
          <w:rFonts w:ascii="Times New Roman" w:hAnsi="Times New Roman" w:cs="Times New Roman"/>
          <w:sz w:val="22"/>
          <w:szCs w:val="22"/>
        </w:rPr>
        <w:t>Nickow</w:t>
      </w:r>
      <w:proofErr w:type="spellEnd"/>
      <w:r>
        <w:rPr>
          <w:rFonts w:ascii="Times New Roman" w:hAnsi="Times New Roman" w:cs="Times New Roman"/>
          <w:sz w:val="22"/>
          <w:szCs w:val="22"/>
        </w:rPr>
        <w:t xml:space="preserve"> et al., 2020). Across subjects the middle school participants tested slightly larger magnitudes of reading and math comprehension ranging from 0.004 to 0.007 respectively. Overall, this pilot program provided evidence that with consistent and incremental tutorial sessions, student scores increased at a lower cost to schools and families. </w:t>
      </w:r>
    </w:p>
    <w:p w14:paraId="132342B1" w14:textId="77777777" w:rsidR="003A7627" w:rsidRDefault="003A7627" w:rsidP="003A7627">
      <w:pPr>
        <w:spacing w:line="480" w:lineRule="auto"/>
        <w:rPr>
          <w:rFonts w:ascii="Times New Roman" w:hAnsi="Times New Roman" w:cs="Times New Roman"/>
          <w:sz w:val="22"/>
          <w:szCs w:val="22"/>
        </w:rPr>
      </w:pPr>
      <w:r>
        <w:rPr>
          <w:rFonts w:ascii="Times New Roman" w:hAnsi="Times New Roman" w:cs="Times New Roman"/>
          <w:sz w:val="22"/>
          <w:szCs w:val="22"/>
        </w:rPr>
        <w:tab/>
        <w:t xml:space="preserve">The Rational Model’s fourth step is to evaluate the alternatives using criteria that best represent the goals and objectives (Meltzer &amp; Schwartz 2019). The optimal alternative in terms of the goals would be the collaborative governance option because it is cost effective alternative, politically feasible, and equitable solution that mitigates the effects of learning loss. The Rational Model suggested evaluating both </w:t>
      </w:r>
      <w:r>
        <w:rPr>
          <w:rFonts w:ascii="Times New Roman" w:hAnsi="Times New Roman" w:cs="Times New Roman"/>
          <w:sz w:val="22"/>
          <w:szCs w:val="22"/>
        </w:rPr>
        <w:lastRenderedPageBreak/>
        <w:t>alternatives using a QAM analysis, however, this paper will focus on providing an analysis of the collaborative governance alternative using the Rational Model lens. A reevaluation of the LCFF will have to be conducted in the future considering enrollment and daily attendance continues to be a concern for many public schools (</w:t>
      </w:r>
      <w:hyperlink r:id="rId69" w:history="1">
        <w:r w:rsidRPr="00376243">
          <w:rPr>
            <w:rStyle w:val="Hyperlink"/>
            <w:rFonts w:ascii="Times New Roman" w:hAnsi="Times New Roman" w:cs="Times New Roman"/>
            <w:sz w:val="22"/>
            <w:szCs w:val="22"/>
          </w:rPr>
          <w:t>Gee, Hough, &amp; Chavez, 2023</w:t>
        </w:r>
      </w:hyperlink>
      <w:r>
        <w:rPr>
          <w:rFonts w:ascii="Times New Roman" w:hAnsi="Times New Roman" w:cs="Times New Roman"/>
          <w:sz w:val="22"/>
          <w:szCs w:val="22"/>
        </w:rPr>
        <w:t xml:space="preserve">). However, the alternative that most notably addresses learning loss will have to target the teachers that work with children every day.  </w:t>
      </w:r>
    </w:p>
    <w:p w14:paraId="4AC24BD4" w14:textId="578686D0" w:rsidR="003A7627" w:rsidRDefault="0015123A" w:rsidP="003A7627">
      <w:pPr>
        <w:pStyle w:val="Heading2"/>
        <w:spacing w:line="480" w:lineRule="auto"/>
        <w:rPr>
          <w:rFonts w:cs="Times New Roman"/>
          <w:i w:val="0"/>
          <w:iCs/>
          <w:szCs w:val="22"/>
        </w:rPr>
      </w:pPr>
      <w:bookmarkStart w:id="35" w:name="_Toc133787614"/>
      <w:bookmarkStart w:id="36" w:name="_Toc134050336"/>
      <w:r>
        <w:rPr>
          <w:rFonts w:cs="Times New Roman"/>
          <w:iCs/>
          <w:szCs w:val="22"/>
        </w:rPr>
        <w:t>C</w:t>
      </w:r>
      <w:r w:rsidR="003A7627">
        <w:rPr>
          <w:rFonts w:cs="Times New Roman"/>
          <w:iCs/>
          <w:szCs w:val="22"/>
        </w:rPr>
        <w:t xml:space="preserve">ost, </w:t>
      </w:r>
      <w:r>
        <w:rPr>
          <w:rFonts w:cs="Times New Roman"/>
          <w:iCs/>
          <w:szCs w:val="22"/>
        </w:rPr>
        <w:t>F</w:t>
      </w:r>
      <w:r w:rsidR="003A7627">
        <w:rPr>
          <w:rFonts w:cs="Times New Roman"/>
          <w:iCs/>
          <w:szCs w:val="22"/>
        </w:rPr>
        <w:t xml:space="preserve">easibility, </w:t>
      </w:r>
      <w:r>
        <w:rPr>
          <w:rFonts w:cs="Times New Roman"/>
          <w:iCs/>
          <w:szCs w:val="22"/>
        </w:rPr>
        <w:t>E</w:t>
      </w:r>
      <w:r w:rsidR="003A7627">
        <w:rPr>
          <w:rFonts w:cs="Times New Roman"/>
          <w:iCs/>
          <w:szCs w:val="22"/>
        </w:rPr>
        <w:t>quity</w:t>
      </w:r>
      <w:bookmarkEnd w:id="35"/>
      <w:bookmarkEnd w:id="36"/>
    </w:p>
    <w:p w14:paraId="1AE3E174" w14:textId="77777777" w:rsidR="003A7627" w:rsidRDefault="003A7627" w:rsidP="003A7627">
      <w:pPr>
        <w:spacing w:line="480" w:lineRule="auto"/>
        <w:ind w:firstLine="720"/>
        <w:rPr>
          <w:rFonts w:ascii="Times New Roman" w:hAnsi="Times New Roman" w:cs="Times New Roman"/>
          <w:sz w:val="22"/>
          <w:szCs w:val="22"/>
        </w:rPr>
      </w:pPr>
      <w:r>
        <w:rPr>
          <w:rFonts w:ascii="Times New Roman" w:hAnsi="Times New Roman" w:cs="Times New Roman"/>
          <w:sz w:val="22"/>
          <w:szCs w:val="22"/>
        </w:rPr>
        <w:t>The collaborative governance alternative would be implemented initially as a pilot program because of the challenge of implementing a program that is successful across different grades, regions, and school district sizes. A pilot program approach would allow for greater flexibility, but most importantly address cost concerns. Much like the Child Care Pilot Program, this program would consider school districts that apply to the program that represent varying school districts (</w:t>
      </w:r>
      <w:hyperlink r:id="rId70" w:history="1">
        <w:r w:rsidRPr="003F4E06">
          <w:rPr>
            <w:rStyle w:val="Hyperlink"/>
            <w:rFonts w:ascii="Times New Roman" w:hAnsi="Times New Roman" w:cs="Times New Roman"/>
            <w:sz w:val="22"/>
            <w:szCs w:val="22"/>
          </w:rPr>
          <w:t>CDE, 2023</w:t>
        </w:r>
      </w:hyperlink>
      <w:r>
        <w:rPr>
          <w:rFonts w:ascii="Times New Roman" w:hAnsi="Times New Roman" w:cs="Times New Roman"/>
          <w:sz w:val="22"/>
          <w:szCs w:val="22"/>
        </w:rPr>
        <w:t>). Instead of recommending a policy that would require a dedicated budget ask, integrating this alternative as a pilot program would encourage existing funds from Assembly Bill 86 and additional funds for those LEA’s interested in participating (</w:t>
      </w:r>
      <w:proofErr w:type="spellStart"/>
      <w:r>
        <w:rPr>
          <w:rFonts w:ascii="Times New Roman" w:hAnsi="Times New Roman" w:cs="Times New Roman"/>
          <w:sz w:val="22"/>
          <w:szCs w:val="22"/>
        </w:rPr>
        <w:t>Lafortune</w:t>
      </w:r>
      <w:proofErr w:type="spellEnd"/>
      <w:r>
        <w:rPr>
          <w:rFonts w:ascii="Times New Roman" w:hAnsi="Times New Roman" w:cs="Times New Roman"/>
          <w:sz w:val="22"/>
          <w:szCs w:val="22"/>
        </w:rPr>
        <w:t xml:space="preserve"> &amp; Herrera, 2022). Additionally, this alternative provides an opportunity for more research to be conducted on the impacts of learning loss that could be used to advocate for policy recommendation in the future. The pilot program would offer training programs for teachers to have the ability to identify students struggling from a degree of learning loss and determine a curriculum to accommodate for those students (</w:t>
      </w:r>
      <w:hyperlink r:id="rId71" w:history="1">
        <w:r w:rsidRPr="00B338FC">
          <w:rPr>
            <w:rStyle w:val="Hyperlink"/>
            <w:rFonts w:ascii="Times New Roman" w:hAnsi="Times New Roman" w:cs="Times New Roman"/>
            <w:sz w:val="22"/>
            <w:szCs w:val="22"/>
          </w:rPr>
          <w:t>Nichols, Spang &amp; Padron, 2008</w:t>
        </w:r>
      </w:hyperlink>
      <w:r>
        <w:rPr>
          <w:rFonts w:ascii="Times New Roman" w:hAnsi="Times New Roman" w:cs="Times New Roman"/>
          <w:sz w:val="22"/>
          <w:szCs w:val="22"/>
        </w:rPr>
        <w:t xml:space="preserve">). Therefore, this option would address the cost efficiency criterion because it would not require funding training programs for all teachers across the state, rather it would test the effectiveness of funding training programs to address learning loss due to the pandemic.  </w:t>
      </w:r>
    </w:p>
    <w:p w14:paraId="334CE606" w14:textId="77777777" w:rsidR="003A7627" w:rsidRDefault="003A7627" w:rsidP="003A7627">
      <w:pPr>
        <w:spacing w:line="480" w:lineRule="auto"/>
        <w:ind w:firstLine="720"/>
        <w:rPr>
          <w:rFonts w:ascii="Times New Roman" w:hAnsi="Times New Roman" w:cs="Times New Roman"/>
          <w:sz w:val="22"/>
          <w:szCs w:val="22"/>
        </w:rPr>
      </w:pPr>
      <w:r>
        <w:rPr>
          <w:rFonts w:ascii="Times New Roman" w:hAnsi="Times New Roman" w:cs="Times New Roman"/>
          <w:sz w:val="22"/>
          <w:szCs w:val="22"/>
        </w:rPr>
        <w:t xml:space="preserve">These training programs will also address what the data has showed on the impact of COVID to students and their mental health. Some schools have highlighted the concern of one-time COVID funds expiring and affecting the existing mental health resources. This dual training program better equips the teachers that have worked in schools across the state for years and those who are entering the workplace. </w:t>
      </w:r>
      <w:r>
        <w:rPr>
          <w:rFonts w:ascii="Times New Roman" w:hAnsi="Times New Roman" w:cs="Times New Roman"/>
          <w:sz w:val="22"/>
          <w:szCs w:val="22"/>
        </w:rPr>
        <w:lastRenderedPageBreak/>
        <w:t xml:space="preserve">Teacher shortages have become a main concern over the years and this pilot program would aim to provide teachers more resources considering their workplace has become increasingly difficult considering students are struggling academically and emotionally. Highlighting the flexibility of implementing a pilot program would increase the political feasibility of supporting this program become a policy change in the long run. </w:t>
      </w:r>
    </w:p>
    <w:p w14:paraId="28214794" w14:textId="4F1E6239" w:rsidR="003A7627" w:rsidRPr="008D5883" w:rsidRDefault="003A7627" w:rsidP="003A7627">
      <w:pPr>
        <w:spacing w:line="480" w:lineRule="auto"/>
        <w:ind w:firstLine="720"/>
        <w:rPr>
          <w:rFonts w:ascii="Times New Roman" w:hAnsi="Times New Roman" w:cs="Times New Roman"/>
          <w:sz w:val="22"/>
          <w:szCs w:val="22"/>
        </w:rPr>
      </w:pPr>
      <w:r>
        <w:rPr>
          <w:rFonts w:ascii="Times New Roman" w:hAnsi="Times New Roman" w:cs="Times New Roman"/>
          <w:sz w:val="22"/>
          <w:szCs w:val="22"/>
        </w:rPr>
        <w:t xml:space="preserve">To address the equity criterion, the pilot program training would support teachers identify what learning loss looks like for different demographic groups. </w:t>
      </w:r>
      <w:r w:rsidR="00CD2586">
        <w:rPr>
          <w:rFonts w:ascii="Times New Roman" w:hAnsi="Times New Roman" w:cs="Times New Roman"/>
          <w:sz w:val="22"/>
          <w:szCs w:val="22"/>
        </w:rPr>
        <w:t>T</w:t>
      </w:r>
      <w:r w:rsidR="00C03172">
        <w:rPr>
          <w:rFonts w:ascii="Times New Roman" w:hAnsi="Times New Roman" w:cs="Times New Roman"/>
          <w:sz w:val="22"/>
          <w:szCs w:val="22"/>
        </w:rPr>
        <w:t>he data</w:t>
      </w:r>
      <w:r w:rsidR="00CD2586">
        <w:rPr>
          <w:rFonts w:ascii="Times New Roman" w:hAnsi="Times New Roman" w:cs="Times New Roman"/>
          <w:sz w:val="22"/>
          <w:szCs w:val="22"/>
        </w:rPr>
        <w:t xml:space="preserve"> for </w:t>
      </w:r>
      <w:r w:rsidR="00C03172">
        <w:rPr>
          <w:rFonts w:ascii="Times New Roman" w:hAnsi="Times New Roman" w:cs="Times New Roman"/>
          <w:sz w:val="22"/>
          <w:szCs w:val="22"/>
        </w:rPr>
        <w:t xml:space="preserve">underrepresented groups are struggling the most, as evident by </w:t>
      </w:r>
      <w:r w:rsidR="00CD2586">
        <w:rPr>
          <w:rFonts w:ascii="Times New Roman" w:hAnsi="Times New Roman" w:cs="Times New Roman"/>
          <w:sz w:val="22"/>
          <w:szCs w:val="22"/>
        </w:rPr>
        <w:t xml:space="preserve">student </w:t>
      </w:r>
      <w:r w:rsidR="00C03172">
        <w:rPr>
          <w:rFonts w:ascii="Times New Roman" w:hAnsi="Times New Roman" w:cs="Times New Roman"/>
          <w:sz w:val="22"/>
          <w:szCs w:val="22"/>
        </w:rPr>
        <w:t xml:space="preserve">test scores, therefore a pilot program that </w:t>
      </w:r>
      <w:r w:rsidR="00CD2586">
        <w:rPr>
          <w:rFonts w:ascii="Times New Roman" w:hAnsi="Times New Roman" w:cs="Times New Roman"/>
          <w:sz w:val="22"/>
          <w:szCs w:val="22"/>
        </w:rPr>
        <w:t xml:space="preserve">prepares teachers with equity at the forefront, can greatly increase the chances of catching students before they fall behind </w:t>
      </w:r>
      <w:r w:rsidR="00C03172">
        <w:rPr>
          <w:rFonts w:ascii="Times New Roman" w:hAnsi="Times New Roman" w:cs="Times New Roman"/>
          <w:sz w:val="22"/>
          <w:szCs w:val="22"/>
        </w:rPr>
        <w:t xml:space="preserve"> (</w:t>
      </w:r>
      <w:hyperlink r:id="rId72" w:history="1">
        <w:r w:rsidR="00C03172" w:rsidRPr="00925664">
          <w:rPr>
            <w:rStyle w:val="Hyperlink"/>
            <w:rFonts w:ascii="Times New Roman" w:hAnsi="Times New Roman" w:cs="Times New Roman"/>
            <w:sz w:val="22"/>
            <w:szCs w:val="22"/>
          </w:rPr>
          <w:t>CDE, 2022</w:t>
        </w:r>
      </w:hyperlink>
      <w:r w:rsidR="00C03172">
        <w:rPr>
          <w:rFonts w:ascii="Times New Roman" w:hAnsi="Times New Roman" w:cs="Times New Roman"/>
          <w:sz w:val="22"/>
          <w:szCs w:val="22"/>
        </w:rPr>
        <w:t xml:space="preserve">). </w:t>
      </w:r>
      <w:r w:rsidR="00CD2586">
        <w:rPr>
          <w:rFonts w:ascii="Times New Roman" w:hAnsi="Times New Roman" w:cs="Times New Roman"/>
          <w:sz w:val="22"/>
          <w:szCs w:val="22"/>
        </w:rPr>
        <w:t xml:space="preserve">Overall, the equity component of the program would address demographic disparities to improve the likelihood of all students receiving the help they need to succeed. </w:t>
      </w:r>
    </w:p>
    <w:p w14:paraId="1FC3B29D" w14:textId="77777777" w:rsidR="003A7627" w:rsidRDefault="003A7627" w:rsidP="003A7627">
      <w:pPr>
        <w:pStyle w:val="Heading2"/>
        <w:rPr>
          <w:rFonts w:cs="Times New Roman"/>
          <w:i w:val="0"/>
          <w:iCs/>
          <w:szCs w:val="22"/>
        </w:rPr>
      </w:pPr>
    </w:p>
    <w:p w14:paraId="31A7ED34" w14:textId="77777777" w:rsidR="003A7627" w:rsidRDefault="003A7627" w:rsidP="003A7627"/>
    <w:p w14:paraId="1243B843" w14:textId="77777777" w:rsidR="003A7627" w:rsidRDefault="003A7627" w:rsidP="003A7627"/>
    <w:p w14:paraId="4B00AA0C" w14:textId="77777777" w:rsidR="003A7627" w:rsidRDefault="003A7627" w:rsidP="003A7627"/>
    <w:p w14:paraId="6C6323EB" w14:textId="77777777" w:rsidR="00584076" w:rsidRDefault="00584076" w:rsidP="003A7627"/>
    <w:p w14:paraId="0825B5B1" w14:textId="77777777" w:rsidR="00584076" w:rsidRDefault="00584076" w:rsidP="003A7627"/>
    <w:p w14:paraId="1B6EBC59" w14:textId="77777777" w:rsidR="00584076" w:rsidRDefault="00584076" w:rsidP="003A7627"/>
    <w:p w14:paraId="16E961CA" w14:textId="77777777" w:rsidR="00584076" w:rsidRDefault="00584076" w:rsidP="003A7627"/>
    <w:p w14:paraId="51D024D3" w14:textId="77777777" w:rsidR="00584076" w:rsidRDefault="00584076" w:rsidP="003A7627"/>
    <w:p w14:paraId="7A54CB50" w14:textId="77777777" w:rsidR="00584076" w:rsidRDefault="00584076" w:rsidP="003A7627"/>
    <w:p w14:paraId="555CC705" w14:textId="77777777" w:rsidR="00584076" w:rsidRDefault="00584076" w:rsidP="003A7627"/>
    <w:p w14:paraId="029B73E7" w14:textId="77777777" w:rsidR="00584076" w:rsidRDefault="00584076" w:rsidP="003A7627"/>
    <w:p w14:paraId="612FB8B0" w14:textId="77777777" w:rsidR="00584076" w:rsidRDefault="00584076" w:rsidP="003A7627"/>
    <w:p w14:paraId="19E2ACF8" w14:textId="77777777" w:rsidR="00584076" w:rsidRDefault="00584076" w:rsidP="003A7627"/>
    <w:p w14:paraId="0FD079B0" w14:textId="77777777" w:rsidR="00584076" w:rsidRDefault="00584076" w:rsidP="003A7627"/>
    <w:p w14:paraId="7D7BFD9A" w14:textId="77777777" w:rsidR="00B817F1" w:rsidRDefault="00B817F1" w:rsidP="003A7627"/>
    <w:p w14:paraId="248AB517" w14:textId="77777777" w:rsidR="00B817F1" w:rsidRDefault="00B817F1" w:rsidP="003A7627"/>
    <w:p w14:paraId="7A8F99D9" w14:textId="77777777" w:rsidR="00B817F1" w:rsidRDefault="00B817F1" w:rsidP="003A7627"/>
    <w:p w14:paraId="2054B0AD" w14:textId="77777777" w:rsidR="00B817F1" w:rsidRDefault="00B817F1" w:rsidP="003A7627"/>
    <w:p w14:paraId="6F2F70B7" w14:textId="77777777" w:rsidR="00B817F1" w:rsidRDefault="00B817F1" w:rsidP="003A7627"/>
    <w:p w14:paraId="57E1D8F2" w14:textId="77777777" w:rsidR="00B817F1" w:rsidRDefault="00B817F1" w:rsidP="003A7627"/>
    <w:p w14:paraId="2BAC7831" w14:textId="77777777" w:rsidR="00B817F1" w:rsidRDefault="00B817F1" w:rsidP="003A7627"/>
    <w:p w14:paraId="14F1EAB7" w14:textId="77777777" w:rsidR="00B817F1" w:rsidRDefault="00B817F1" w:rsidP="003A7627"/>
    <w:p w14:paraId="0EC9A8EA" w14:textId="77777777" w:rsidR="00B817F1" w:rsidRDefault="00B817F1" w:rsidP="003A7627"/>
    <w:p w14:paraId="660E7850" w14:textId="77777777" w:rsidR="00B817F1" w:rsidRDefault="00B817F1" w:rsidP="003A7627"/>
    <w:p w14:paraId="76D8383A" w14:textId="77777777" w:rsidR="00B817F1" w:rsidRDefault="00B817F1" w:rsidP="003A7627"/>
    <w:p w14:paraId="61CB0613" w14:textId="77777777" w:rsidR="00B817F1" w:rsidRDefault="00B817F1" w:rsidP="003A7627"/>
    <w:p w14:paraId="520B96D9" w14:textId="77777777" w:rsidR="00584076" w:rsidRDefault="00584076" w:rsidP="003A7627"/>
    <w:p w14:paraId="2A07E7CB" w14:textId="77777777" w:rsidR="00584076" w:rsidRDefault="00584076" w:rsidP="003A7627"/>
    <w:p w14:paraId="4F54A8AC" w14:textId="77777777" w:rsidR="00584076" w:rsidRDefault="00584076" w:rsidP="003A7627"/>
    <w:p w14:paraId="738861AD" w14:textId="77777777" w:rsidR="003A7627" w:rsidRDefault="003A7627" w:rsidP="003A7627">
      <w:pPr>
        <w:pStyle w:val="Heading1"/>
        <w:spacing w:line="480" w:lineRule="auto"/>
        <w:jc w:val="center"/>
        <w:rPr>
          <w:rFonts w:ascii="Times New Roman" w:hAnsi="Times New Roman" w:cs="Times New Roman"/>
          <w:sz w:val="28"/>
          <w:szCs w:val="28"/>
        </w:rPr>
      </w:pPr>
      <w:bookmarkStart w:id="37" w:name="_Toc133787615"/>
      <w:bookmarkStart w:id="38" w:name="_Toc134050337"/>
      <w:r>
        <w:rPr>
          <w:rFonts w:ascii="Times New Roman" w:hAnsi="Times New Roman" w:cs="Times New Roman"/>
          <w:sz w:val="28"/>
          <w:szCs w:val="28"/>
        </w:rPr>
        <w:lastRenderedPageBreak/>
        <w:t>Conclusion</w:t>
      </w:r>
      <w:bookmarkEnd w:id="37"/>
      <w:bookmarkEnd w:id="38"/>
    </w:p>
    <w:p w14:paraId="054DD758" w14:textId="3DCE7D24" w:rsidR="00EA1A61" w:rsidRDefault="003A7627" w:rsidP="003A7627">
      <w:pPr>
        <w:spacing w:line="480" w:lineRule="auto"/>
        <w:rPr>
          <w:rFonts w:ascii="Times New Roman" w:hAnsi="Times New Roman" w:cs="Times New Roman"/>
          <w:sz w:val="22"/>
          <w:szCs w:val="22"/>
        </w:rPr>
      </w:pPr>
      <w:r>
        <w:rPr>
          <w:rFonts w:ascii="Times New Roman" w:hAnsi="Times New Roman" w:cs="Times New Roman"/>
          <w:sz w:val="22"/>
          <w:szCs w:val="22"/>
        </w:rPr>
        <w:t>In</w:t>
      </w:r>
      <w:r w:rsidR="006F131E">
        <w:rPr>
          <w:rFonts w:ascii="Times New Roman" w:hAnsi="Times New Roman" w:cs="Times New Roman"/>
          <w:sz w:val="22"/>
          <w:szCs w:val="22"/>
        </w:rPr>
        <w:t xml:space="preserve"> this</w:t>
      </w:r>
      <w:r>
        <w:rPr>
          <w:rFonts w:ascii="Times New Roman" w:hAnsi="Times New Roman" w:cs="Times New Roman"/>
          <w:sz w:val="22"/>
          <w:szCs w:val="22"/>
        </w:rPr>
        <w:t xml:space="preserve"> paper, I provide</w:t>
      </w:r>
      <w:r w:rsidR="00B817F1">
        <w:rPr>
          <w:rFonts w:ascii="Times New Roman" w:hAnsi="Times New Roman" w:cs="Times New Roman"/>
          <w:sz w:val="22"/>
          <w:szCs w:val="22"/>
        </w:rPr>
        <w:t xml:space="preserve"> </w:t>
      </w:r>
      <w:r>
        <w:rPr>
          <w:rFonts w:ascii="Times New Roman" w:hAnsi="Times New Roman" w:cs="Times New Roman"/>
          <w:sz w:val="22"/>
          <w:szCs w:val="22"/>
        </w:rPr>
        <w:t xml:space="preserve">an exhaustive evaluation </w:t>
      </w:r>
      <w:r w:rsidR="004E1849">
        <w:rPr>
          <w:rFonts w:ascii="Times New Roman" w:hAnsi="Times New Roman" w:cs="Times New Roman"/>
          <w:sz w:val="22"/>
          <w:szCs w:val="22"/>
        </w:rPr>
        <w:t>of the enrollment, financially status, and standardized scores of students K-12 prior to the pandemic to highlight the</w:t>
      </w:r>
      <w:r w:rsidR="00EA1A61">
        <w:rPr>
          <w:rFonts w:ascii="Times New Roman" w:hAnsi="Times New Roman" w:cs="Times New Roman"/>
          <w:sz w:val="22"/>
          <w:szCs w:val="22"/>
        </w:rPr>
        <w:t xml:space="preserve"> impact of COVID-19 on the California education system. </w:t>
      </w:r>
      <w:r w:rsidR="00B817F1">
        <w:rPr>
          <w:rFonts w:ascii="Times New Roman" w:hAnsi="Times New Roman" w:cs="Times New Roman"/>
          <w:sz w:val="22"/>
          <w:szCs w:val="22"/>
        </w:rPr>
        <w:t>Considering</w:t>
      </w:r>
      <w:r w:rsidR="00EA1A61">
        <w:rPr>
          <w:rFonts w:ascii="Times New Roman" w:hAnsi="Times New Roman" w:cs="Times New Roman"/>
          <w:sz w:val="22"/>
          <w:szCs w:val="22"/>
        </w:rPr>
        <w:t xml:space="preserve"> the preliminary data, two policy</w:t>
      </w:r>
      <w:r>
        <w:rPr>
          <w:rFonts w:ascii="Times New Roman" w:hAnsi="Times New Roman" w:cs="Times New Roman"/>
          <w:sz w:val="22"/>
          <w:szCs w:val="22"/>
        </w:rPr>
        <w:t xml:space="preserve"> alternatives </w:t>
      </w:r>
      <w:r w:rsidR="00EA1A61">
        <w:rPr>
          <w:rFonts w:ascii="Times New Roman" w:hAnsi="Times New Roman" w:cs="Times New Roman"/>
          <w:sz w:val="22"/>
          <w:szCs w:val="22"/>
        </w:rPr>
        <w:t xml:space="preserve">were presented </w:t>
      </w:r>
      <w:r w:rsidR="006F131E">
        <w:rPr>
          <w:rFonts w:ascii="Times New Roman" w:hAnsi="Times New Roman" w:cs="Times New Roman"/>
          <w:sz w:val="22"/>
          <w:szCs w:val="22"/>
        </w:rPr>
        <w:t xml:space="preserve">to </w:t>
      </w:r>
      <w:r>
        <w:rPr>
          <w:rFonts w:ascii="Times New Roman" w:hAnsi="Times New Roman" w:cs="Times New Roman"/>
          <w:sz w:val="22"/>
          <w:szCs w:val="22"/>
        </w:rPr>
        <w:t>address learning loss. This culminating project u</w:t>
      </w:r>
      <w:r w:rsidR="00B817F1">
        <w:rPr>
          <w:rFonts w:ascii="Times New Roman" w:hAnsi="Times New Roman" w:cs="Times New Roman"/>
          <w:sz w:val="22"/>
          <w:szCs w:val="22"/>
        </w:rPr>
        <w:t>ses</w:t>
      </w:r>
      <w:r>
        <w:rPr>
          <w:rFonts w:ascii="Times New Roman" w:hAnsi="Times New Roman" w:cs="Times New Roman"/>
          <w:sz w:val="22"/>
          <w:szCs w:val="22"/>
        </w:rPr>
        <w:t xml:space="preserve"> the Rational Model approach </w:t>
      </w:r>
      <w:r w:rsidR="00EA1A61">
        <w:rPr>
          <w:rFonts w:ascii="Times New Roman" w:hAnsi="Times New Roman" w:cs="Times New Roman"/>
          <w:sz w:val="22"/>
          <w:szCs w:val="22"/>
        </w:rPr>
        <w:t>to develop and analyze t</w:t>
      </w:r>
      <w:r w:rsidR="006F131E">
        <w:rPr>
          <w:rFonts w:ascii="Times New Roman" w:hAnsi="Times New Roman" w:cs="Times New Roman"/>
          <w:sz w:val="22"/>
          <w:szCs w:val="22"/>
        </w:rPr>
        <w:t xml:space="preserve">wo policy focused </w:t>
      </w:r>
      <w:r w:rsidR="00EA1A61">
        <w:rPr>
          <w:rFonts w:ascii="Times New Roman" w:hAnsi="Times New Roman" w:cs="Times New Roman"/>
          <w:sz w:val="22"/>
          <w:szCs w:val="22"/>
        </w:rPr>
        <w:t xml:space="preserve">alternatives and to ultimately recommend one. While creating the policy alternatives, </w:t>
      </w:r>
      <w:r w:rsidR="006F131E">
        <w:rPr>
          <w:rFonts w:ascii="Times New Roman" w:hAnsi="Times New Roman" w:cs="Times New Roman"/>
          <w:sz w:val="22"/>
          <w:szCs w:val="22"/>
        </w:rPr>
        <w:t>highlighting the importance</w:t>
      </w:r>
      <w:r w:rsidR="00EA1A61">
        <w:rPr>
          <w:rFonts w:ascii="Times New Roman" w:hAnsi="Times New Roman" w:cs="Times New Roman"/>
          <w:sz w:val="22"/>
          <w:szCs w:val="22"/>
        </w:rPr>
        <w:t xml:space="preserve"> of pilot programs was fundamental because </w:t>
      </w:r>
      <w:r w:rsidR="006F131E">
        <w:rPr>
          <w:rFonts w:ascii="Times New Roman" w:hAnsi="Times New Roman" w:cs="Times New Roman"/>
          <w:sz w:val="22"/>
          <w:szCs w:val="22"/>
        </w:rPr>
        <w:t xml:space="preserve">this is where the policy recommendation derived from. Pilot programs offer greater funding and implementation flexibility and for this reason, contributed to the final policy recommendation. </w:t>
      </w:r>
    </w:p>
    <w:p w14:paraId="1A0803F8" w14:textId="77777777" w:rsidR="00C03172" w:rsidRDefault="00EA1A61" w:rsidP="00EA1A61">
      <w:pPr>
        <w:spacing w:line="480" w:lineRule="auto"/>
        <w:ind w:firstLine="720"/>
        <w:rPr>
          <w:rFonts w:ascii="Times New Roman" w:hAnsi="Times New Roman" w:cs="Times New Roman"/>
          <w:sz w:val="22"/>
          <w:szCs w:val="22"/>
        </w:rPr>
      </w:pPr>
      <w:r>
        <w:rPr>
          <w:rFonts w:ascii="Times New Roman" w:hAnsi="Times New Roman" w:cs="Times New Roman"/>
          <w:sz w:val="22"/>
          <w:szCs w:val="22"/>
        </w:rPr>
        <w:t xml:space="preserve">The </w:t>
      </w:r>
      <w:r w:rsidR="006F131E">
        <w:rPr>
          <w:rFonts w:ascii="Times New Roman" w:hAnsi="Times New Roman" w:cs="Times New Roman"/>
          <w:sz w:val="22"/>
          <w:szCs w:val="22"/>
        </w:rPr>
        <w:t xml:space="preserve">first policy alternative was a collaborative approach that aims at targeting teachers and improving their ability to identify and address learning loss. This would be considered a short-term approach, while the long-term approach would include reevaluating enrollment-based funding as it stands currently. The LCFF should be reconsidered given the predicted enrollment and attendance declines. </w:t>
      </w:r>
      <w:r w:rsidR="00C03172">
        <w:rPr>
          <w:rFonts w:ascii="Times New Roman" w:hAnsi="Times New Roman" w:cs="Times New Roman"/>
          <w:sz w:val="22"/>
          <w:szCs w:val="22"/>
        </w:rPr>
        <w:t xml:space="preserve">Combining the alternatives would ultimately provide a comprehensive solution to address the impact of the pandemic. </w:t>
      </w:r>
    </w:p>
    <w:p w14:paraId="5B26F955" w14:textId="7CEBD720" w:rsidR="00CD2586" w:rsidRDefault="00C03172" w:rsidP="00941695">
      <w:pPr>
        <w:spacing w:line="480" w:lineRule="auto"/>
        <w:ind w:firstLine="720"/>
        <w:rPr>
          <w:rFonts w:ascii="Times New Roman" w:hAnsi="Times New Roman" w:cs="Times New Roman"/>
          <w:sz w:val="22"/>
          <w:szCs w:val="22"/>
        </w:rPr>
      </w:pPr>
      <w:r>
        <w:rPr>
          <w:rFonts w:ascii="Times New Roman" w:hAnsi="Times New Roman" w:cs="Times New Roman"/>
          <w:sz w:val="22"/>
          <w:szCs w:val="22"/>
        </w:rPr>
        <w:t>While using the Rational Model and</w:t>
      </w:r>
      <w:r w:rsidR="003A7627">
        <w:rPr>
          <w:rFonts w:ascii="Times New Roman" w:hAnsi="Times New Roman" w:cs="Times New Roman"/>
          <w:sz w:val="22"/>
          <w:szCs w:val="22"/>
        </w:rPr>
        <w:t xml:space="preserve"> creating a criterion that addresses equity, cost, and political feasibility, the findings will result in one policy recommendation that aimed at providing resources and skills to teachers that are helping students overcome the challenges of a post pandemic world.</w:t>
      </w:r>
      <w:r w:rsidR="00CD2586">
        <w:rPr>
          <w:rFonts w:ascii="Times New Roman" w:hAnsi="Times New Roman" w:cs="Times New Roman"/>
          <w:sz w:val="22"/>
          <w:szCs w:val="22"/>
        </w:rPr>
        <w:t xml:space="preserve"> Equity was an important criterion to highlight because the data for different demographic groups was pointing at a solution addressing all forms of equity. While cost, appeared over and over in the research, to be source of concern given that the state and federal funding has provided billions to the public-school education system to address COVID impacts. Finally, the political feasibility of any proposal was going to greatly impact the probability of any alternative application.</w:t>
      </w:r>
      <w:r w:rsidR="00B817F1">
        <w:rPr>
          <w:rFonts w:ascii="Times New Roman" w:hAnsi="Times New Roman" w:cs="Times New Roman"/>
          <w:sz w:val="22"/>
          <w:szCs w:val="22"/>
        </w:rPr>
        <w:t xml:space="preserve"> Although this paper uses a Rational Model that serves the purpose of holding stakeholders accountable through select criterion, both policy alternatives should be considered </w:t>
      </w:r>
      <w:r w:rsidR="00B817F1">
        <w:rPr>
          <w:rFonts w:ascii="Times New Roman" w:hAnsi="Times New Roman" w:cs="Times New Roman"/>
          <w:sz w:val="22"/>
          <w:szCs w:val="22"/>
        </w:rPr>
        <w:lastRenderedPageBreak/>
        <w:t xml:space="preserve">in the long run. </w:t>
      </w:r>
      <w:r w:rsidR="00CD2586">
        <w:rPr>
          <w:rFonts w:ascii="Times New Roman" w:hAnsi="Times New Roman" w:cs="Times New Roman"/>
          <w:sz w:val="22"/>
          <w:szCs w:val="22"/>
        </w:rPr>
        <w:t xml:space="preserve"> </w:t>
      </w:r>
      <w:r w:rsidR="00EA1A61">
        <w:rPr>
          <w:rFonts w:ascii="Times New Roman" w:hAnsi="Times New Roman" w:cs="Times New Roman"/>
          <w:sz w:val="22"/>
          <w:szCs w:val="22"/>
        </w:rPr>
        <w:t xml:space="preserve">In the long run, </w:t>
      </w:r>
      <w:r>
        <w:rPr>
          <w:rFonts w:ascii="Times New Roman" w:hAnsi="Times New Roman" w:cs="Times New Roman"/>
          <w:sz w:val="22"/>
          <w:szCs w:val="22"/>
        </w:rPr>
        <w:t xml:space="preserve">both policy alternatives should </w:t>
      </w:r>
      <w:r w:rsidR="00CD2586">
        <w:rPr>
          <w:rFonts w:ascii="Times New Roman" w:hAnsi="Times New Roman" w:cs="Times New Roman"/>
          <w:sz w:val="22"/>
          <w:szCs w:val="22"/>
        </w:rPr>
        <w:t xml:space="preserve">be considered and applied. </w:t>
      </w:r>
      <w:r w:rsidR="00941695">
        <w:rPr>
          <w:rFonts w:ascii="Times New Roman" w:hAnsi="Times New Roman" w:cs="Times New Roman"/>
          <w:sz w:val="22"/>
          <w:szCs w:val="22"/>
        </w:rPr>
        <w:t xml:space="preserve">Based on these rigorous considerations, both policy alternatives should be examining and applied in the long run. </w:t>
      </w:r>
    </w:p>
    <w:p w14:paraId="38298F80" w14:textId="77777777" w:rsidR="004369A7" w:rsidRDefault="004369A7" w:rsidP="00941695">
      <w:pPr>
        <w:spacing w:line="480" w:lineRule="auto"/>
        <w:ind w:firstLine="720"/>
        <w:rPr>
          <w:rFonts w:ascii="Times New Roman" w:hAnsi="Times New Roman" w:cs="Times New Roman"/>
          <w:sz w:val="22"/>
          <w:szCs w:val="22"/>
        </w:rPr>
      </w:pPr>
    </w:p>
    <w:p w14:paraId="053A880C" w14:textId="77777777" w:rsidR="004369A7" w:rsidRDefault="004369A7" w:rsidP="00941695">
      <w:pPr>
        <w:spacing w:line="480" w:lineRule="auto"/>
        <w:ind w:firstLine="720"/>
        <w:rPr>
          <w:rFonts w:ascii="Times New Roman" w:hAnsi="Times New Roman" w:cs="Times New Roman"/>
          <w:sz w:val="22"/>
          <w:szCs w:val="22"/>
        </w:rPr>
      </w:pPr>
    </w:p>
    <w:p w14:paraId="02257529" w14:textId="77777777" w:rsidR="004369A7" w:rsidRDefault="004369A7" w:rsidP="00941695">
      <w:pPr>
        <w:spacing w:line="480" w:lineRule="auto"/>
        <w:ind w:firstLine="720"/>
        <w:rPr>
          <w:rFonts w:ascii="Times New Roman" w:hAnsi="Times New Roman" w:cs="Times New Roman"/>
          <w:sz w:val="22"/>
          <w:szCs w:val="22"/>
        </w:rPr>
      </w:pPr>
    </w:p>
    <w:p w14:paraId="3BCEB88F" w14:textId="77777777" w:rsidR="004369A7" w:rsidRDefault="004369A7" w:rsidP="00941695">
      <w:pPr>
        <w:spacing w:line="480" w:lineRule="auto"/>
        <w:ind w:firstLine="720"/>
        <w:rPr>
          <w:rFonts w:ascii="Times New Roman" w:hAnsi="Times New Roman" w:cs="Times New Roman"/>
          <w:sz w:val="22"/>
          <w:szCs w:val="22"/>
        </w:rPr>
      </w:pPr>
    </w:p>
    <w:p w14:paraId="57AA5B2C" w14:textId="77777777" w:rsidR="004369A7" w:rsidRDefault="004369A7" w:rsidP="00941695">
      <w:pPr>
        <w:spacing w:line="480" w:lineRule="auto"/>
        <w:ind w:firstLine="720"/>
        <w:rPr>
          <w:rFonts w:ascii="Times New Roman" w:hAnsi="Times New Roman" w:cs="Times New Roman"/>
          <w:sz w:val="22"/>
          <w:szCs w:val="22"/>
        </w:rPr>
      </w:pPr>
    </w:p>
    <w:p w14:paraId="722E82AB" w14:textId="77777777" w:rsidR="004369A7" w:rsidRDefault="004369A7" w:rsidP="00941695">
      <w:pPr>
        <w:spacing w:line="480" w:lineRule="auto"/>
        <w:ind w:firstLine="720"/>
        <w:rPr>
          <w:rFonts w:ascii="Times New Roman" w:hAnsi="Times New Roman" w:cs="Times New Roman"/>
          <w:sz w:val="22"/>
          <w:szCs w:val="22"/>
        </w:rPr>
      </w:pPr>
    </w:p>
    <w:p w14:paraId="0CAB9F54" w14:textId="77777777" w:rsidR="004369A7" w:rsidRDefault="004369A7" w:rsidP="00941695">
      <w:pPr>
        <w:spacing w:line="480" w:lineRule="auto"/>
        <w:ind w:firstLine="720"/>
        <w:rPr>
          <w:rFonts w:ascii="Times New Roman" w:hAnsi="Times New Roman" w:cs="Times New Roman"/>
          <w:sz w:val="22"/>
          <w:szCs w:val="22"/>
        </w:rPr>
      </w:pPr>
    </w:p>
    <w:p w14:paraId="4A55951D" w14:textId="77777777" w:rsidR="004369A7" w:rsidRDefault="004369A7" w:rsidP="00941695">
      <w:pPr>
        <w:spacing w:line="480" w:lineRule="auto"/>
        <w:ind w:firstLine="720"/>
        <w:rPr>
          <w:rFonts w:ascii="Times New Roman" w:hAnsi="Times New Roman" w:cs="Times New Roman"/>
          <w:sz w:val="22"/>
          <w:szCs w:val="22"/>
        </w:rPr>
      </w:pPr>
    </w:p>
    <w:p w14:paraId="1E761C88" w14:textId="77777777" w:rsidR="004369A7" w:rsidRDefault="004369A7" w:rsidP="00941695">
      <w:pPr>
        <w:spacing w:line="480" w:lineRule="auto"/>
        <w:ind w:firstLine="720"/>
        <w:rPr>
          <w:rFonts w:ascii="Times New Roman" w:hAnsi="Times New Roman" w:cs="Times New Roman"/>
          <w:sz w:val="22"/>
          <w:szCs w:val="22"/>
        </w:rPr>
      </w:pPr>
    </w:p>
    <w:p w14:paraId="343F0B43" w14:textId="77777777" w:rsidR="004369A7" w:rsidRDefault="004369A7" w:rsidP="00941695">
      <w:pPr>
        <w:spacing w:line="480" w:lineRule="auto"/>
        <w:ind w:firstLine="720"/>
        <w:rPr>
          <w:rFonts w:ascii="Times New Roman" w:hAnsi="Times New Roman" w:cs="Times New Roman"/>
          <w:sz w:val="22"/>
          <w:szCs w:val="22"/>
        </w:rPr>
      </w:pPr>
    </w:p>
    <w:p w14:paraId="698E3557" w14:textId="77777777" w:rsidR="004369A7" w:rsidRDefault="004369A7" w:rsidP="00941695">
      <w:pPr>
        <w:spacing w:line="480" w:lineRule="auto"/>
        <w:ind w:firstLine="720"/>
        <w:rPr>
          <w:rFonts w:ascii="Times New Roman" w:hAnsi="Times New Roman" w:cs="Times New Roman"/>
          <w:sz w:val="22"/>
          <w:szCs w:val="22"/>
        </w:rPr>
      </w:pPr>
    </w:p>
    <w:p w14:paraId="304D491B" w14:textId="77777777" w:rsidR="00B817F1" w:rsidRDefault="00B817F1" w:rsidP="00941695">
      <w:pPr>
        <w:spacing w:line="480" w:lineRule="auto"/>
        <w:ind w:firstLine="720"/>
        <w:rPr>
          <w:rFonts w:ascii="Times New Roman" w:hAnsi="Times New Roman" w:cs="Times New Roman"/>
          <w:sz w:val="22"/>
          <w:szCs w:val="22"/>
        </w:rPr>
      </w:pPr>
    </w:p>
    <w:p w14:paraId="6444BAB3" w14:textId="77777777" w:rsidR="00B817F1" w:rsidRDefault="00B817F1" w:rsidP="00941695">
      <w:pPr>
        <w:spacing w:line="480" w:lineRule="auto"/>
        <w:ind w:firstLine="720"/>
        <w:rPr>
          <w:rFonts w:ascii="Times New Roman" w:hAnsi="Times New Roman" w:cs="Times New Roman"/>
          <w:sz w:val="22"/>
          <w:szCs w:val="22"/>
        </w:rPr>
      </w:pPr>
    </w:p>
    <w:p w14:paraId="1CB4B64D" w14:textId="77777777" w:rsidR="00B817F1" w:rsidRDefault="00B817F1" w:rsidP="00941695">
      <w:pPr>
        <w:spacing w:line="480" w:lineRule="auto"/>
        <w:ind w:firstLine="720"/>
        <w:rPr>
          <w:rFonts w:ascii="Times New Roman" w:hAnsi="Times New Roman" w:cs="Times New Roman"/>
          <w:sz w:val="22"/>
          <w:szCs w:val="22"/>
        </w:rPr>
      </w:pPr>
    </w:p>
    <w:p w14:paraId="4C91018D" w14:textId="77777777" w:rsidR="00B817F1" w:rsidRDefault="00B817F1" w:rsidP="00941695">
      <w:pPr>
        <w:spacing w:line="480" w:lineRule="auto"/>
        <w:ind w:firstLine="720"/>
        <w:rPr>
          <w:rFonts w:ascii="Times New Roman" w:hAnsi="Times New Roman" w:cs="Times New Roman"/>
          <w:sz w:val="22"/>
          <w:szCs w:val="22"/>
        </w:rPr>
      </w:pPr>
    </w:p>
    <w:p w14:paraId="6A350705" w14:textId="77777777" w:rsidR="00B817F1" w:rsidRDefault="00B817F1" w:rsidP="00941695">
      <w:pPr>
        <w:spacing w:line="480" w:lineRule="auto"/>
        <w:ind w:firstLine="720"/>
        <w:rPr>
          <w:rFonts w:ascii="Times New Roman" w:hAnsi="Times New Roman" w:cs="Times New Roman"/>
          <w:sz w:val="22"/>
          <w:szCs w:val="22"/>
        </w:rPr>
      </w:pPr>
    </w:p>
    <w:p w14:paraId="39B36F03" w14:textId="77777777" w:rsidR="00B817F1" w:rsidRDefault="00B817F1" w:rsidP="00941695">
      <w:pPr>
        <w:spacing w:line="480" w:lineRule="auto"/>
        <w:ind w:firstLine="720"/>
        <w:rPr>
          <w:rFonts w:ascii="Times New Roman" w:hAnsi="Times New Roman" w:cs="Times New Roman"/>
          <w:sz w:val="22"/>
          <w:szCs w:val="22"/>
        </w:rPr>
      </w:pPr>
    </w:p>
    <w:p w14:paraId="7C56AAD7" w14:textId="77777777" w:rsidR="00B817F1" w:rsidRDefault="00B817F1" w:rsidP="00941695">
      <w:pPr>
        <w:spacing w:line="480" w:lineRule="auto"/>
        <w:ind w:firstLine="720"/>
        <w:rPr>
          <w:rFonts w:ascii="Times New Roman" w:hAnsi="Times New Roman" w:cs="Times New Roman"/>
          <w:sz w:val="22"/>
          <w:szCs w:val="22"/>
        </w:rPr>
      </w:pPr>
    </w:p>
    <w:p w14:paraId="241866CA" w14:textId="77777777" w:rsidR="00B817F1" w:rsidRDefault="00B817F1" w:rsidP="00941695">
      <w:pPr>
        <w:spacing w:line="480" w:lineRule="auto"/>
        <w:ind w:firstLine="720"/>
        <w:rPr>
          <w:rFonts w:ascii="Times New Roman" w:hAnsi="Times New Roman" w:cs="Times New Roman"/>
          <w:sz w:val="22"/>
          <w:szCs w:val="22"/>
        </w:rPr>
      </w:pPr>
    </w:p>
    <w:p w14:paraId="53E6DFDA" w14:textId="77777777" w:rsidR="00B817F1" w:rsidRDefault="00B817F1" w:rsidP="00941695">
      <w:pPr>
        <w:spacing w:line="480" w:lineRule="auto"/>
        <w:ind w:firstLine="720"/>
        <w:rPr>
          <w:rFonts w:ascii="Times New Roman" w:hAnsi="Times New Roman" w:cs="Times New Roman"/>
          <w:sz w:val="22"/>
          <w:szCs w:val="22"/>
        </w:rPr>
      </w:pPr>
    </w:p>
    <w:p w14:paraId="74344549" w14:textId="77777777" w:rsidR="00B817F1" w:rsidRDefault="00B817F1" w:rsidP="00941695">
      <w:pPr>
        <w:spacing w:line="480" w:lineRule="auto"/>
        <w:ind w:firstLine="720"/>
        <w:rPr>
          <w:rFonts w:ascii="Times New Roman" w:hAnsi="Times New Roman" w:cs="Times New Roman"/>
          <w:sz w:val="22"/>
          <w:szCs w:val="22"/>
        </w:rPr>
      </w:pPr>
    </w:p>
    <w:p w14:paraId="0B91EB32" w14:textId="77777777" w:rsidR="004369A7" w:rsidRDefault="004369A7" w:rsidP="00941695">
      <w:pPr>
        <w:spacing w:line="480" w:lineRule="auto"/>
        <w:ind w:firstLine="720"/>
        <w:rPr>
          <w:rFonts w:ascii="Times New Roman" w:hAnsi="Times New Roman" w:cs="Times New Roman"/>
          <w:sz w:val="22"/>
          <w:szCs w:val="22"/>
        </w:rPr>
      </w:pPr>
    </w:p>
    <w:p w14:paraId="27EAE4D0" w14:textId="77777777" w:rsidR="004369A7" w:rsidRDefault="004369A7" w:rsidP="00941695">
      <w:pPr>
        <w:spacing w:line="480" w:lineRule="auto"/>
        <w:ind w:firstLine="720"/>
        <w:rPr>
          <w:rFonts w:ascii="Times New Roman" w:hAnsi="Times New Roman" w:cs="Times New Roman"/>
          <w:sz w:val="22"/>
          <w:szCs w:val="22"/>
        </w:rPr>
      </w:pPr>
    </w:p>
    <w:p w14:paraId="5DCD4786" w14:textId="31274E96" w:rsidR="00CD2586" w:rsidRDefault="00CD2586" w:rsidP="00CD2586">
      <w:pPr>
        <w:pStyle w:val="Heading1"/>
        <w:jc w:val="center"/>
        <w:rPr>
          <w:rFonts w:ascii="Times New Roman" w:hAnsi="Times New Roman" w:cs="Times New Roman"/>
          <w:sz w:val="28"/>
          <w:szCs w:val="28"/>
        </w:rPr>
      </w:pPr>
      <w:bookmarkStart w:id="39" w:name="_Toc134050338"/>
      <w:r>
        <w:rPr>
          <w:rFonts w:ascii="Times New Roman" w:hAnsi="Times New Roman" w:cs="Times New Roman"/>
          <w:sz w:val="28"/>
          <w:szCs w:val="28"/>
        </w:rPr>
        <w:lastRenderedPageBreak/>
        <w:t>References</w:t>
      </w:r>
      <w:bookmarkEnd w:id="39"/>
      <w:r>
        <w:rPr>
          <w:rFonts w:ascii="Times New Roman" w:hAnsi="Times New Roman" w:cs="Times New Roman"/>
          <w:sz w:val="28"/>
          <w:szCs w:val="28"/>
        </w:rPr>
        <w:t xml:space="preserve"> </w:t>
      </w:r>
    </w:p>
    <w:p w14:paraId="1915022C" w14:textId="77777777" w:rsidR="00326826" w:rsidRPr="00326826" w:rsidRDefault="00326826" w:rsidP="00326826"/>
    <w:p w14:paraId="0849F8B5" w14:textId="18D6E83C" w:rsidR="00DB6559" w:rsidRDefault="00DB6559" w:rsidP="001856A5">
      <w:pPr>
        <w:rPr>
          <w:rFonts w:ascii="Times New Roman" w:hAnsi="Times New Roman" w:cs="Times New Roman"/>
          <w:sz w:val="22"/>
          <w:szCs w:val="22"/>
        </w:rPr>
      </w:pPr>
      <w:r>
        <w:rPr>
          <w:rFonts w:ascii="Times New Roman" w:hAnsi="Times New Roman" w:cs="Times New Roman"/>
          <w:sz w:val="22"/>
          <w:szCs w:val="22"/>
        </w:rPr>
        <w:t xml:space="preserve">Allensworth, E. &amp; Schwartz, N. (2020). </w:t>
      </w:r>
      <w:r>
        <w:rPr>
          <w:rFonts w:ascii="Times New Roman" w:hAnsi="Times New Roman" w:cs="Times New Roman"/>
          <w:i/>
          <w:iCs/>
          <w:sz w:val="22"/>
          <w:szCs w:val="22"/>
        </w:rPr>
        <w:t xml:space="preserve">School </w:t>
      </w:r>
      <w:proofErr w:type="spellStart"/>
      <w:r>
        <w:rPr>
          <w:rFonts w:ascii="Times New Roman" w:hAnsi="Times New Roman" w:cs="Times New Roman"/>
          <w:i/>
          <w:iCs/>
          <w:sz w:val="22"/>
          <w:szCs w:val="22"/>
        </w:rPr>
        <w:t>Practicess</w:t>
      </w:r>
      <w:proofErr w:type="spellEnd"/>
      <w:r>
        <w:rPr>
          <w:rFonts w:ascii="Times New Roman" w:hAnsi="Times New Roman" w:cs="Times New Roman"/>
          <w:i/>
          <w:iCs/>
          <w:sz w:val="22"/>
          <w:szCs w:val="22"/>
        </w:rPr>
        <w:t xml:space="preserve"> to Address Student Learning Loss. </w:t>
      </w:r>
      <w:proofErr w:type="spellStart"/>
      <w:r>
        <w:rPr>
          <w:rFonts w:ascii="Times New Roman" w:hAnsi="Times New Roman" w:cs="Times New Roman"/>
          <w:sz w:val="22"/>
          <w:szCs w:val="22"/>
        </w:rPr>
        <w:t>EdResearch</w:t>
      </w:r>
      <w:proofErr w:type="spellEnd"/>
      <w:r>
        <w:rPr>
          <w:rFonts w:ascii="Times New Roman" w:hAnsi="Times New Roman" w:cs="Times New Roman"/>
          <w:sz w:val="22"/>
          <w:szCs w:val="22"/>
        </w:rPr>
        <w:t xml:space="preserve"> </w:t>
      </w:r>
    </w:p>
    <w:p w14:paraId="6D9DAB33" w14:textId="6D8451FB" w:rsidR="00DB6559" w:rsidRPr="00DB6559" w:rsidRDefault="00DB6559" w:rsidP="00DB6559">
      <w:pPr>
        <w:ind w:left="720"/>
        <w:rPr>
          <w:rFonts w:ascii="Times New Roman" w:hAnsi="Times New Roman" w:cs="Times New Roman"/>
          <w:sz w:val="22"/>
          <w:szCs w:val="22"/>
        </w:rPr>
      </w:pPr>
      <w:r>
        <w:rPr>
          <w:rFonts w:ascii="Times New Roman" w:hAnsi="Times New Roman" w:cs="Times New Roman"/>
          <w:sz w:val="22"/>
          <w:szCs w:val="22"/>
        </w:rPr>
        <w:t xml:space="preserve">for Recovery. Retrieved from </w:t>
      </w:r>
      <w:r w:rsidRPr="00DB6559">
        <w:rPr>
          <w:rFonts w:ascii="Times New Roman" w:hAnsi="Times New Roman" w:cs="Times New Roman"/>
          <w:sz w:val="22"/>
          <w:szCs w:val="22"/>
        </w:rPr>
        <w:t>chrome-</w:t>
      </w:r>
      <w:proofErr w:type="gramStart"/>
      <w:r w:rsidRPr="00DB6559">
        <w:rPr>
          <w:rFonts w:ascii="Times New Roman" w:hAnsi="Times New Roman" w:cs="Times New Roman"/>
          <w:sz w:val="22"/>
          <w:szCs w:val="22"/>
        </w:rPr>
        <w:t>extension://efaidnbmnnnibpcajpcglclefindmkaj/https:/annenberg.brown.edu/sites/default/files/EdResearch_for_Recovery_Brief_1.pdf</w:t>
      </w:r>
      <w:proofErr w:type="gramEnd"/>
      <w:r>
        <w:rPr>
          <w:rFonts w:ascii="Times New Roman" w:hAnsi="Times New Roman" w:cs="Times New Roman"/>
          <w:sz w:val="22"/>
          <w:szCs w:val="22"/>
        </w:rPr>
        <w:t xml:space="preserve"> </w:t>
      </w:r>
    </w:p>
    <w:p w14:paraId="6F424192" w14:textId="77777777" w:rsidR="00DB6559" w:rsidRDefault="00DB6559" w:rsidP="001856A5">
      <w:pPr>
        <w:rPr>
          <w:rFonts w:ascii="Times New Roman" w:hAnsi="Times New Roman" w:cs="Times New Roman"/>
          <w:sz w:val="22"/>
          <w:szCs w:val="22"/>
        </w:rPr>
      </w:pPr>
    </w:p>
    <w:p w14:paraId="430D8F99" w14:textId="07980D48" w:rsidR="00326826" w:rsidRDefault="001856A5" w:rsidP="001856A5">
      <w:pPr>
        <w:rPr>
          <w:rFonts w:ascii="Times New Roman" w:hAnsi="Times New Roman" w:cs="Times New Roman"/>
          <w:sz w:val="22"/>
          <w:szCs w:val="22"/>
        </w:rPr>
      </w:pPr>
      <w:r w:rsidRPr="00326826">
        <w:rPr>
          <w:rFonts w:ascii="Times New Roman" w:hAnsi="Times New Roman" w:cs="Times New Roman"/>
          <w:sz w:val="22"/>
          <w:szCs w:val="22"/>
        </w:rPr>
        <w:t xml:space="preserve">Anderson, J. &amp; Briggs, M. (2022). </w:t>
      </w:r>
      <w:r w:rsidRPr="00326826">
        <w:rPr>
          <w:rFonts w:ascii="Times New Roman" w:hAnsi="Times New Roman" w:cs="Times New Roman"/>
          <w:i/>
          <w:iCs/>
          <w:sz w:val="22"/>
          <w:szCs w:val="22"/>
        </w:rPr>
        <w:t xml:space="preserve">Unprecedented Times, Unprecedented Responses. </w:t>
      </w:r>
      <w:r w:rsidRPr="00326826">
        <w:rPr>
          <w:rFonts w:ascii="Times New Roman" w:hAnsi="Times New Roman" w:cs="Times New Roman"/>
          <w:sz w:val="22"/>
          <w:szCs w:val="22"/>
        </w:rPr>
        <w:t xml:space="preserve">California School </w:t>
      </w:r>
    </w:p>
    <w:p w14:paraId="7CCF6895" w14:textId="044549A9" w:rsidR="001856A5" w:rsidRPr="00326826" w:rsidRDefault="001856A5" w:rsidP="00326826">
      <w:pPr>
        <w:ind w:left="720"/>
        <w:rPr>
          <w:rFonts w:ascii="Times New Roman" w:hAnsi="Times New Roman" w:cs="Times New Roman"/>
          <w:sz w:val="22"/>
          <w:szCs w:val="22"/>
        </w:rPr>
      </w:pPr>
      <w:r w:rsidRPr="00326826">
        <w:rPr>
          <w:rFonts w:ascii="Times New Roman" w:hAnsi="Times New Roman" w:cs="Times New Roman"/>
          <w:sz w:val="22"/>
          <w:szCs w:val="22"/>
        </w:rPr>
        <w:t xml:space="preserve">Board Association. Retrieved from </w:t>
      </w:r>
      <w:hyperlink r:id="rId73" w:history="1">
        <w:r w:rsidR="00326826" w:rsidRPr="00370C98">
          <w:rPr>
            <w:rStyle w:val="Hyperlink"/>
            <w:rFonts w:ascii="Times New Roman" w:hAnsi="Times New Roman" w:cs="Times New Roman"/>
            <w:sz w:val="22"/>
            <w:szCs w:val="22"/>
          </w:rPr>
          <w:t>https://csba.org/-/media/CSBA/Files/Newsroom/FINAL--Federal-COVID-Relief-Funding-Report-070622.ashx?la=en&amp;rev=72350af55265408ba66a36ddc46d2735</w:t>
        </w:r>
      </w:hyperlink>
      <w:r w:rsidRPr="00326826">
        <w:rPr>
          <w:rFonts w:ascii="Times New Roman" w:hAnsi="Times New Roman" w:cs="Times New Roman"/>
          <w:sz w:val="22"/>
          <w:szCs w:val="22"/>
        </w:rPr>
        <w:t xml:space="preserve"> </w:t>
      </w:r>
    </w:p>
    <w:p w14:paraId="4D88A322" w14:textId="77777777" w:rsidR="001856A5" w:rsidRDefault="001856A5" w:rsidP="001856A5">
      <w:pPr>
        <w:rPr>
          <w:rFonts w:ascii="Times New Roman" w:hAnsi="Times New Roman" w:cs="Times New Roman"/>
          <w:sz w:val="22"/>
          <w:szCs w:val="22"/>
        </w:rPr>
      </w:pPr>
    </w:p>
    <w:p w14:paraId="76B7CBF0" w14:textId="0417B831" w:rsidR="00451A4D" w:rsidRDefault="00451A4D" w:rsidP="00451A4D">
      <w:pPr>
        <w:rPr>
          <w:rFonts w:ascii="Times New Roman" w:hAnsi="Times New Roman" w:cs="Times New Roman"/>
          <w:sz w:val="22"/>
          <w:szCs w:val="22"/>
        </w:rPr>
      </w:pPr>
      <w:r>
        <w:rPr>
          <w:rFonts w:ascii="Times New Roman" w:hAnsi="Times New Roman" w:cs="Times New Roman"/>
          <w:sz w:val="22"/>
          <w:szCs w:val="22"/>
        </w:rPr>
        <w:t xml:space="preserve">Beall, A. (2022). </w:t>
      </w:r>
      <w:r>
        <w:rPr>
          <w:rFonts w:ascii="Times New Roman" w:hAnsi="Times New Roman" w:cs="Times New Roman"/>
          <w:i/>
          <w:iCs/>
          <w:sz w:val="22"/>
          <w:szCs w:val="22"/>
        </w:rPr>
        <w:t xml:space="preserve">Explained: Admissions Without the SAT or ACT. </w:t>
      </w:r>
      <w:r>
        <w:rPr>
          <w:rFonts w:ascii="Times New Roman" w:hAnsi="Times New Roman" w:cs="Times New Roman"/>
          <w:sz w:val="22"/>
          <w:szCs w:val="22"/>
        </w:rPr>
        <w:t xml:space="preserve">The California State University. </w:t>
      </w:r>
    </w:p>
    <w:p w14:paraId="5C302BBA" w14:textId="665C2638" w:rsidR="00451A4D" w:rsidRDefault="00451A4D" w:rsidP="00451A4D">
      <w:pPr>
        <w:ind w:left="720"/>
        <w:rPr>
          <w:rFonts w:ascii="Times New Roman" w:hAnsi="Times New Roman" w:cs="Times New Roman"/>
          <w:sz w:val="22"/>
          <w:szCs w:val="22"/>
        </w:rPr>
      </w:pPr>
      <w:r>
        <w:rPr>
          <w:rFonts w:ascii="Times New Roman" w:hAnsi="Times New Roman" w:cs="Times New Roman"/>
          <w:sz w:val="22"/>
          <w:szCs w:val="22"/>
        </w:rPr>
        <w:t xml:space="preserve">Retrieved by </w:t>
      </w:r>
      <w:hyperlink r:id="rId74" w:history="1">
        <w:r w:rsidRPr="00370C98">
          <w:rPr>
            <w:rStyle w:val="Hyperlink"/>
            <w:rFonts w:ascii="Times New Roman" w:hAnsi="Times New Roman" w:cs="Times New Roman"/>
            <w:sz w:val="22"/>
            <w:szCs w:val="22"/>
          </w:rPr>
          <w:t>https://www.calstate.edu/csu-system/news/Pages/Explained-Admissions-Without-the-SAT-or-ACT.aspx#:~:text=The%20CSU%20will%20no%20longer,does%20that%20mean%20for%20applicants%3F&amp;text=In%20March%202022%2C%20the%20CSU,tests%20from%20undergraduate%20admissions%20processes</w:t>
        </w:r>
      </w:hyperlink>
      <w:r w:rsidRPr="00451A4D">
        <w:rPr>
          <w:rFonts w:ascii="Times New Roman" w:hAnsi="Times New Roman" w:cs="Times New Roman"/>
          <w:sz w:val="22"/>
          <w:szCs w:val="22"/>
        </w:rPr>
        <w:t>.</w:t>
      </w:r>
      <w:r>
        <w:rPr>
          <w:rFonts w:ascii="Times New Roman" w:hAnsi="Times New Roman" w:cs="Times New Roman"/>
          <w:sz w:val="22"/>
          <w:szCs w:val="22"/>
        </w:rPr>
        <w:t xml:space="preserve"> </w:t>
      </w:r>
    </w:p>
    <w:p w14:paraId="4E4F7182" w14:textId="77777777" w:rsidR="00451A4D" w:rsidRPr="00451A4D" w:rsidRDefault="00451A4D" w:rsidP="001856A5">
      <w:pPr>
        <w:rPr>
          <w:rFonts w:ascii="Times New Roman" w:hAnsi="Times New Roman" w:cs="Times New Roman"/>
          <w:sz w:val="22"/>
          <w:szCs w:val="22"/>
        </w:rPr>
      </w:pPr>
    </w:p>
    <w:p w14:paraId="587C3B8B" w14:textId="31052069" w:rsidR="00A8570C" w:rsidRDefault="00A8570C" w:rsidP="001856A5">
      <w:pPr>
        <w:rPr>
          <w:rFonts w:ascii="Times New Roman" w:hAnsi="Times New Roman" w:cs="Times New Roman"/>
          <w:sz w:val="22"/>
          <w:szCs w:val="22"/>
        </w:rPr>
      </w:pPr>
      <w:r>
        <w:rPr>
          <w:rFonts w:ascii="Times New Roman" w:hAnsi="Times New Roman" w:cs="Times New Roman"/>
          <w:sz w:val="22"/>
          <w:szCs w:val="22"/>
        </w:rPr>
        <w:t xml:space="preserve">Betts, J. (2022). </w:t>
      </w:r>
      <w:r>
        <w:rPr>
          <w:rFonts w:ascii="Times New Roman" w:hAnsi="Times New Roman" w:cs="Times New Roman"/>
          <w:i/>
          <w:iCs/>
          <w:sz w:val="22"/>
          <w:szCs w:val="22"/>
        </w:rPr>
        <w:t xml:space="preserve">What’s Ahead for Education Recovery in California? </w:t>
      </w:r>
      <w:r>
        <w:rPr>
          <w:rFonts w:ascii="Times New Roman" w:hAnsi="Times New Roman" w:cs="Times New Roman"/>
          <w:sz w:val="22"/>
          <w:szCs w:val="22"/>
        </w:rPr>
        <w:t xml:space="preserve">Public Policy Institute of California. </w:t>
      </w:r>
    </w:p>
    <w:p w14:paraId="387793B5" w14:textId="48B8114B" w:rsidR="00A8570C" w:rsidRPr="00A8570C" w:rsidRDefault="00A8570C" w:rsidP="00A8570C">
      <w:pPr>
        <w:ind w:firstLine="720"/>
        <w:rPr>
          <w:rFonts w:ascii="Times New Roman" w:hAnsi="Times New Roman" w:cs="Times New Roman"/>
          <w:sz w:val="22"/>
          <w:szCs w:val="22"/>
        </w:rPr>
      </w:pPr>
      <w:r>
        <w:rPr>
          <w:rFonts w:ascii="Times New Roman" w:hAnsi="Times New Roman" w:cs="Times New Roman"/>
          <w:sz w:val="22"/>
          <w:szCs w:val="22"/>
        </w:rPr>
        <w:t xml:space="preserve">Retrieved from </w:t>
      </w:r>
      <w:hyperlink r:id="rId75" w:history="1">
        <w:r w:rsidRPr="00370C98">
          <w:rPr>
            <w:rStyle w:val="Hyperlink"/>
            <w:rFonts w:ascii="Times New Roman" w:hAnsi="Times New Roman" w:cs="Times New Roman"/>
            <w:sz w:val="22"/>
            <w:szCs w:val="22"/>
          </w:rPr>
          <w:t>https://www.ppic.org/blog/whats-ahead-for-education-recovery-in-california/</w:t>
        </w:r>
      </w:hyperlink>
      <w:r>
        <w:rPr>
          <w:rFonts w:ascii="Times New Roman" w:hAnsi="Times New Roman" w:cs="Times New Roman"/>
          <w:sz w:val="22"/>
          <w:szCs w:val="22"/>
        </w:rPr>
        <w:t xml:space="preserve"> </w:t>
      </w:r>
    </w:p>
    <w:p w14:paraId="53F208EA" w14:textId="77777777" w:rsidR="00A8570C" w:rsidRDefault="00A8570C" w:rsidP="00FE1425">
      <w:pPr>
        <w:rPr>
          <w:rFonts w:ascii="Times New Roman" w:hAnsi="Times New Roman" w:cs="Times New Roman"/>
          <w:sz w:val="22"/>
          <w:szCs w:val="22"/>
        </w:rPr>
      </w:pPr>
    </w:p>
    <w:p w14:paraId="7B2F6055" w14:textId="2CB9189D" w:rsidR="00326826" w:rsidRDefault="0089544B" w:rsidP="00FE1425">
      <w:pPr>
        <w:rPr>
          <w:rFonts w:ascii="Times New Roman" w:hAnsi="Times New Roman" w:cs="Times New Roman"/>
          <w:i/>
          <w:iCs/>
          <w:sz w:val="22"/>
          <w:szCs w:val="22"/>
        </w:rPr>
      </w:pPr>
      <w:r w:rsidRPr="00326826">
        <w:rPr>
          <w:rFonts w:ascii="Times New Roman" w:hAnsi="Times New Roman" w:cs="Times New Roman"/>
          <w:sz w:val="22"/>
          <w:szCs w:val="22"/>
        </w:rPr>
        <w:t xml:space="preserve">Blake, S. (2019). </w:t>
      </w:r>
      <w:r w:rsidRPr="00326826">
        <w:rPr>
          <w:rFonts w:ascii="Times New Roman" w:hAnsi="Times New Roman" w:cs="Times New Roman"/>
          <w:i/>
          <w:iCs/>
          <w:sz w:val="22"/>
          <w:szCs w:val="22"/>
        </w:rPr>
        <w:t xml:space="preserve">Not Enough Adults to Go Around: Underfunded California Schools Provide Less Support </w:t>
      </w:r>
    </w:p>
    <w:p w14:paraId="5F475F07" w14:textId="37600F15" w:rsidR="00FE1425" w:rsidRPr="00326826" w:rsidRDefault="0089544B" w:rsidP="00326826">
      <w:pPr>
        <w:ind w:firstLine="720"/>
        <w:rPr>
          <w:rFonts w:ascii="Times New Roman" w:hAnsi="Times New Roman" w:cs="Times New Roman"/>
          <w:sz w:val="22"/>
          <w:szCs w:val="22"/>
        </w:rPr>
      </w:pPr>
      <w:r w:rsidRPr="00326826">
        <w:rPr>
          <w:rFonts w:ascii="Times New Roman" w:hAnsi="Times New Roman" w:cs="Times New Roman"/>
          <w:i/>
          <w:iCs/>
          <w:sz w:val="22"/>
          <w:szCs w:val="22"/>
        </w:rPr>
        <w:t xml:space="preserve">for Kids. </w:t>
      </w:r>
      <w:r w:rsidRPr="00326826">
        <w:rPr>
          <w:rFonts w:ascii="Times New Roman" w:hAnsi="Times New Roman" w:cs="Times New Roman"/>
          <w:sz w:val="22"/>
          <w:szCs w:val="22"/>
        </w:rPr>
        <w:t xml:space="preserve">Children Now. Retrieved from </w:t>
      </w:r>
      <w:hyperlink r:id="rId76" w:history="1">
        <w:r w:rsidRPr="00326826">
          <w:rPr>
            <w:rStyle w:val="Hyperlink"/>
            <w:rFonts w:ascii="Times New Roman" w:hAnsi="Times New Roman" w:cs="Times New Roman"/>
            <w:sz w:val="22"/>
            <w:szCs w:val="22"/>
          </w:rPr>
          <w:t>https://files.eric.ed.gov/fulltext/ED603000.pdf</w:t>
        </w:r>
      </w:hyperlink>
      <w:r w:rsidRPr="00326826">
        <w:rPr>
          <w:rFonts w:ascii="Times New Roman" w:hAnsi="Times New Roman" w:cs="Times New Roman"/>
          <w:sz w:val="22"/>
          <w:szCs w:val="22"/>
        </w:rPr>
        <w:t xml:space="preserve"> </w:t>
      </w:r>
    </w:p>
    <w:p w14:paraId="63EDFE70" w14:textId="3FFE992B" w:rsidR="00FE1425" w:rsidRDefault="00FE1425" w:rsidP="00FE1425">
      <w:pPr>
        <w:rPr>
          <w:rFonts w:ascii="Times New Roman" w:hAnsi="Times New Roman" w:cs="Times New Roman"/>
          <w:sz w:val="22"/>
          <w:szCs w:val="22"/>
        </w:rPr>
      </w:pPr>
    </w:p>
    <w:p w14:paraId="0DB8AF1A" w14:textId="01223837" w:rsidR="00451A4D" w:rsidRDefault="00451A4D" w:rsidP="00FE1425">
      <w:pPr>
        <w:rPr>
          <w:rFonts w:ascii="Times New Roman" w:hAnsi="Times New Roman" w:cs="Times New Roman"/>
          <w:i/>
          <w:iCs/>
          <w:sz w:val="22"/>
          <w:szCs w:val="22"/>
        </w:rPr>
      </w:pPr>
      <w:r>
        <w:rPr>
          <w:rFonts w:ascii="Times New Roman" w:hAnsi="Times New Roman" w:cs="Times New Roman"/>
          <w:sz w:val="22"/>
          <w:szCs w:val="22"/>
        </w:rPr>
        <w:t xml:space="preserve">Broom, A. (2005). </w:t>
      </w:r>
      <w:r>
        <w:rPr>
          <w:rFonts w:ascii="Times New Roman" w:hAnsi="Times New Roman" w:cs="Times New Roman"/>
          <w:i/>
          <w:iCs/>
          <w:sz w:val="22"/>
          <w:szCs w:val="22"/>
        </w:rPr>
        <w:t xml:space="preserve">Using qualitative interviews in CAM research: A guide to study design, data collection </w:t>
      </w:r>
    </w:p>
    <w:p w14:paraId="76EBBE5C" w14:textId="73562FF4" w:rsidR="00451A4D" w:rsidRDefault="00451A4D" w:rsidP="00451A4D">
      <w:pPr>
        <w:ind w:left="720"/>
        <w:rPr>
          <w:rFonts w:ascii="Times New Roman" w:hAnsi="Times New Roman" w:cs="Times New Roman"/>
          <w:sz w:val="22"/>
          <w:szCs w:val="22"/>
        </w:rPr>
      </w:pPr>
      <w:r>
        <w:rPr>
          <w:rFonts w:ascii="Times New Roman" w:hAnsi="Times New Roman" w:cs="Times New Roman"/>
          <w:i/>
          <w:iCs/>
          <w:sz w:val="22"/>
          <w:szCs w:val="22"/>
        </w:rPr>
        <w:t xml:space="preserve">and data analysis. </w:t>
      </w:r>
      <w:r>
        <w:rPr>
          <w:rFonts w:ascii="Times New Roman" w:hAnsi="Times New Roman" w:cs="Times New Roman"/>
          <w:sz w:val="22"/>
          <w:szCs w:val="22"/>
        </w:rPr>
        <w:t xml:space="preserve">Science Direct Journal. Retrieved from </w:t>
      </w:r>
      <w:hyperlink r:id="rId77" w:history="1">
        <w:r w:rsidR="00643827" w:rsidRPr="00370C98">
          <w:rPr>
            <w:rStyle w:val="Hyperlink"/>
            <w:rFonts w:ascii="Times New Roman" w:hAnsi="Times New Roman" w:cs="Times New Roman"/>
            <w:sz w:val="22"/>
            <w:szCs w:val="22"/>
          </w:rPr>
          <w:t>https://www.sciencedirect.com/science/article/abs/pii/S0965229905000099</w:t>
        </w:r>
      </w:hyperlink>
      <w:r>
        <w:rPr>
          <w:rFonts w:ascii="Times New Roman" w:hAnsi="Times New Roman" w:cs="Times New Roman"/>
          <w:sz w:val="22"/>
          <w:szCs w:val="22"/>
        </w:rPr>
        <w:t xml:space="preserve"> </w:t>
      </w:r>
    </w:p>
    <w:p w14:paraId="25197C5E" w14:textId="77777777" w:rsidR="00451A4D" w:rsidRPr="00451A4D" w:rsidRDefault="00451A4D" w:rsidP="00FE1425">
      <w:pPr>
        <w:rPr>
          <w:rFonts w:ascii="Times New Roman" w:hAnsi="Times New Roman" w:cs="Times New Roman"/>
          <w:sz w:val="22"/>
          <w:szCs w:val="22"/>
        </w:rPr>
      </w:pPr>
    </w:p>
    <w:p w14:paraId="3B5DC6F8" w14:textId="75C924F1" w:rsidR="00326826" w:rsidRDefault="001856A5" w:rsidP="00FE1425">
      <w:pPr>
        <w:rPr>
          <w:rFonts w:ascii="Times New Roman" w:hAnsi="Times New Roman" w:cs="Times New Roman"/>
          <w:sz w:val="22"/>
          <w:szCs w:val="22"/>
        </w:rPr>
      </w:pPr>
      <w:r w:rsidRPr="00326826">
        <w:rPr>
          <w:rFonts w:ascii="Times New Roman" w:hAnsi="Times New Roman" w:cs="Times New Roman"/>
          <w:sz w:val="22"/>
          <w:szCs w:val="22"/>
        </w:rPr>
        <w:t xml:space="preserve">Bullion, M. (2022). </w:t>
      </w:r>
      <w:r w:rsidRPr="00326826">
        <w:rPr>
          <w:rFonts w:ascii="Times New Roman" w:hAnsi="Times New Roman" w:cs="Times New Roman"/>
          <w:i/>
          <w:iCs/>
          <w:sz w:val="22"/>
          <w:szCs w:val="22"/>
        </w:rPr>
        <w:t xml:space="preserve">Funding for pandemic </w:t>
      </w:r>
      <w:proofErr w:type="gramStart"/>
      <w:r w:rsidRPr="00326826">
        <w:rPr>
          <w:rFonts w:ascii="Times New Roman" w:hAnsi="Times New Roman" w:cs="Times New Roman"/>
          <w:i/>
          <w:iCs/>
          <w:sz w:val="22"/>
          <w:szCs w:val="22"/>
        </w:rPr>
        <w:t>schools</w:t>
      </w:r>
      <w:proofErr w:type="gramEnd"/>
      <w:r w:rsidRPr="00326826">
        <w:rPr>
          <w:rFonts w:ascii="Times New Roman" w:hAnsi="Times New Roman" w:cs="Times New Roman"/>
          <w:i/>
          <w:iCs/>
          <w:sz w:val="22"/>
          <w:szCs w:val="22"/>
        </w:rPr>
        <w:t xml:space="preserve"> lunch waivers to expire June 30. </w:t>
      </w:r>
      <w:r w:rsidRPr="00326826">
        <w:rPr>
          <w:rFonts w:ascii="Times New Roman" w:hAnsi="Times New Roman" w:cs="Times New Roman"/>
          <w:sz w:val="22"/>
          <w:szCs w:val="22"/>
        </w:rPr>
        <w:t xml:space="preserve">ABC News. Retrieved </w:t>
      </w:r>
    </w:p>
    <w:p w14:paraId="2CE40C1B" w14:textId="5445389E" w:rsidR="001856A5" w:rsidRPr="00326826" w:rsidRDefault="001856A5" w:rsidP="00326826">
      <w:pPr>
        <w:ind w:left="720"/>
        <w:rPr>
          <w:rFonts w:ascii="Times New Roman" w:hAnsi="Times New Roman" w:cs="Times New Roman"/>
          <w:sz w:val="22"/>
          <w:szCs w:val="22"/>
        </w:rPr>
      </w:pPr>
      <w:r w:rsidRPr="00326826">
        <w:rPr>
          <w:rFonts w:ascii="Times New Roman" w:hAnsi="Times New Roman" w:cs="Times New Roman"/>
          <w:sz w:val="22"/>
          <w:szCs w:val="22"/>
        </w:rPr>
        <w:t xml:space="preserve">from </w:t>
      </w:r>
      <w:hyperlink r:id="rId78" w:history="1">
        <w:r w:rsidR="00326826" w:rsidRPr="00370C98">
          <w:rPr>
            <w:rStyle w:val="Hyperlink"/>
            <w:rFonts w:ascii="Times New Roman" w:hAnsi="Times New Roman" w:cs="Times New Roman"/>
            <w:sz w:val="22"/>
            <w:szCs w:val="22"/>
          </w:rPr>
          <w:t>https://www.abc12.com/news/funding-for-pandemic-school-lunch-waivers-to-expire-june-30/article_36dc3ad4-9fe6-11ec-ad22-37cd595ea233.html</w:t>
        </w:r>
      </w:hyperlink>
      <w:r w:rsidRPr="00326826">
        <w:rPr>
          <w:rFonts w:ascii="Times New Roman" w:hAnsi="Times New Roman" w:cs="Times New Roman"/>
          <w:sz w:val="22"/>
          <w:szCs w:val="22"/>
        </w:rPr>
        <w:t xml:space="preserve"> </w:t>
      </w:r>
    </w:p>
    <w:p w14:paraId="22B65123" w14:textId="77777777" w:rsidR="001856A5" w:rsidRPr="00326826" w:rsidRDefault="001856A5" w:rsidP="00FE1425">
      <w:pPr>
        <w:rPr>
          <w:rFonts w:ascii="Times New Roman" w:hAnsi="Times New Roman" w:cs="Times New Roman"/>
          <w:sz w:val="22"/>
          <w:szCs w:val="22"/>
        </w:rPr>
      </w:pPr>
    </w:p>
    <w:p w14:paraId="6753BEFD" w14:textId="409B2D1C" w:rsidR="00326826" w:rsidRDefault="00326826" w:rsidP="00FE1425">
      <w:pPr>
        <w:rPr>
          <w:rFonts w:ascii="Times New Roman" w:hAnsi="Times New Roman" w:cs="Times New Roman"/>
          <w:sz w:val="22"/>
          <w:szCs w:val="22"/>
        </w:rPr>
      </w:pPr>
      <w:r w:rsidRPr="00326826">
        <w:rPr>
          <w:rFonts w:ascii="Times New Roman" w:hAnsi="Times New Roman" w:cs="Times New Roman"/>
          <w:i/>
          <w:iCs/>
          <w:sz w:val="22"/>
          <w:szCs w:val="22"/>
        </w:rPr>
        <w:t xml:space="preserve">California’s Education System: A 2019 Guide. </w:t>
      </w:r>
      <w:r w:rsidRPr="00326826">
        <w:rPr>
          <w:rFonts w:ascii="Times New Roman" w:hAnsi="Times New Roman" w:cs="Times New Roman"/>
          <w:sz w:val="22"/>
          <w:szCs w:val="22"/>
        </w:rPr>
        <w:t xml:space="preserve">(2019). Legislative Analyst Office. Retrieved from </w:t>
      </w:r>
    </w:p>
    <w:p w14:paraId="748FF02D" w14:textId="3559F165" w:rsidR="00326826" w:rsidRPr="00326826" w:rsidRDefault="00326826" w:rsidP="00326826">
      <w:pPr>
        <w:ind w:firstLine="720"/>
        <w:rPr>
          <w:rFonts w:ascii="Times New Roman" w:hAnsi="Times New Roman" w:cs="Times New Roman"/>
          <w:sz w:val="22"/>
          <w:szCs w:val="22"/>
        </w:rPr>
      </w:pPr>
      <w:hyperlink r:id="rId79" w:history="1">
        <w:r w:rsidRPr="00370C98">
          <w:rPr>
            <w:rStyle w:val="Hyperlink"/>
            <w:rFonts w:ascii="Times New Roman" w:hAnsi="Times New Roman" w:cs="Times New Roman"/>
            <w:sz w:val="22"/>
            <w:szCs w:val="22"/>
          </w:rPr>
          <w:t>https://lao.ca.gov/reports/2019/3924/edguide-2019.pdf</w:t>
        </w:r>
      </w:hyperlink>
      <w:r w:rsidRPr="00326826">
        <w:rPr>
          <w:rFonts w:ascii="Times New Roman" w:hAnsi="Times New Roman" w:cs="Times New Roman"/>
          <w:sz w:val="22"/>
          <w:szCs w:val="22"/>
        </w:rPr>
        <w:t xml:space="preserve"> </w:t>
      </w:r>
    </w:p>
    <w:p w14:paraId="5F19EEDE" w14:textId="77777777" w:rsidR="00326826" w:rsidRDefault="00326826" w:rsidP="00FE1425">
      <w:pPr>
        <w:rPr>
          <w:rFonts w:ascii="Times New Roman" w:hAnsi="Times New Roman" w:cs="Times New Roman"/>
          <w:sz w:val="22"/>
          <w:szCs w:val="22"/>
        </w:rPr>
      </w:pPr>
    </w:p>
    <w:p w14:paraId="2353DEFB" w14:textId="639E069E" w:rsidR="00326826" w:rsidRDefault="00326826" w:rsidP="00FE1425">
      <w:pPr>
        <w:rPr>
          <w:rFonts w:ascii="Times New Roman" w:hAnsi="Times New Roman" w:cs="Times New Roman"/>
          <w:i/>
          <w:iCs/>
          <w:sz w:val="22"/>
          <w:szCs w:val="22"/>
        </w:rPr>
      </w:pPr>
      <w:r>
        <w:rPr>
          <w:rFonts w:ascii="Times New Roman" w:hAnsi="Times New Roman" w:cs="Times New Roman"/>
          <w:i/>
          <w:iCs/>
          <w:sz w:val="22"/>
          <w:szCs w:val="22"/>
        </w:rPr>
        <w:t xml:space="preserve">California Outperforms Most States in Minimizing Learning Loss in National Student Assessment, with </w:t>
      </w:r>
    </w:p>
    <w:p w14:paraId="4ED9E470" w14:textId="52EB2E16" w:rsidR="00326826" w:rsidRDefault="00326826" w:rsidP="00326826">
      <w:pPr>
        <w:ind w:left="720"/>
        <w:rPr>
          <w:rFonts w:ascii="Times New Roman" w:hAnsi="Times New Roman" w:cs="Times New Roman"/>
          <w:sz w:val="22"/>
          <w:szCs w:val="22"/>
        </w:rPr>
      </w:pPr>
      <w:r>
        <w:rPr>
          <w:rFonts w:ascii="Times New Roman" w:hAnsi="Times New Roman" w:cs="Times New Roman"/>
          <w:i/>
          <w:iCs/>
          <w:sz w:val="22"/>
          <w:szCs w:val="22"/>
        </w:rPr>
        <w:t xml:space="preserve">Record investments to Improve Education. </w:t>
      </w:r>
      <w:r>
        <w:rPr>
          <w:rFonts w:ascii="Times New Roman" w:hAnsi="Times New Roman" w:cs="Times New Roman"/>
          <w:sz w:val="22"/>
          <w:szCs w:val="22"/>
        </w:rPr>
        <w:t xml:space="preserve">(2022). Office of Governor Gavin Newsom. Retrieved from </w:t>
      </w:r>
      <w:hyperlink r:id="rId80" w:history="1">
        <w:r w:rsidRPr="00370C98">
          <w:rPr>
            <w:rStyle w:val="Hyperlink"/>
            <w:rFonts w:ascii="Times New Roman" w:hAnsi="Times New Roman" w:cs="Times New Roman"/>
            <w:sz w:val="22"/>
            <w:szCs w:val="22"/>
          </w:rPr>
          <w:t>https://www.gov.ca.gov/2022/10/23/california-outperforms-most-states-in-minimizing-learning-loss-in-national-student-assessment-with-record-investments-to-improve-education/</w:t>
        </w:r>
      </w:hyperlink>
      <w:r>
        <w:rPr>
          <w:rFonts w:ascii="Times New Roman" w:hAnsi="Times New Roman" w:cs="Times New Roman"/>
          <w:sz w:val="22"/>
          <w:szCs w:val="22"/>
        </w:rPr>
        <w:t xml:space="preserve"> </w:t>
      </w:r>
    </w:p>
    <w:p w14:paraId="7405B7C4" w14:textId="77777777" w:rsidR="00326826" w:rsidRDefault="00326826" w:rsidP="00FE1425">
      <w:pPr>
        <w:rPr>
          <w:rFonts w:ascii="Times New Roman" w:hAnsi="Times New Roman" w:cs="Times New Roman"/>
          <w:sz w:val="22"/>
          <w:szCs w:val="22"/>
        </w:rPr>
      </w:pPr>
    </w:p>
    <w:p w14:paraId="4BF420F2" w14:textId="6FA0C4CB" w:rsidR="003E2AA4" w:rsidRDefault="003E2AA4" w:rsidP="00FE1425">
      <w:pPr>
        <w:rPr>
          <w:rFonts w:ascii="Times New Roman" w:hAnsi="Times New Roman" w:cs="Times New Roman"/>
          <w:i/>
          <w:iCs/>
          <w:sz w:val="22"/>
          <w:szCs w:val="22"/>
        </w:rPr>
      </w:pPr>
      <w:proofErr w:type="spellStart"/>
      <w:r>
        <w:rPr>
          <w:rFonts w:ascii="Times New Roman" w:hAnsi="Times New Roman" w:cs="Times New Roman"/>
          <w:sz w:val="22"/>
          <w:szCs w:val="22"/>
        </w:rPr>
        <w:t>Carr</w:t>
      </w:r>
      <w:proofErr w:type="spellEnd"/>
      <w:r>
        <w:rPr>
          <w:rFonts w:ascii="Times New Roman" w:hAnsi="Times New Roman" w:cs="Times New Roman"/>
          <w:sz w:val="22"/>
          <w:szCs w:val="22"/>
        </w:rPr>
        <w:t xml:space="preserve">, J. (2020). </w:t>
      </w:r>
      <w:r>
        <w:rPr>
          <w:rFonts w:ascii="Times New Roman" w:hAnsi="Times New Roman" w:cs="Times New Roman"/>
          <w:i/>
          <w:iCs/>
          <w:sz w:val="22"/>
          <w:szCs w:val="22"/>
        </w:rPr>
        <w:t xml:space="preserve">UC Campuses Pilot Google-Apple Notification Technology to Help Prevent COVID-19 </w:t>
      </w:r>
    </w:p>
    <w:p w14:paraId="4F858BD0" w14:textId="6CD7F0D9" w:rsidR="003E2AA4" w:rsidRDefault="003E2AA4" w:rsidP="003E2AA4">
      <w:pPr>
        <w:ind w:left="720"/>
        <w:rPr>
          <w:rFonts w:ascii="Times New Roman" w:hAnsi="Times New Roman" w:cs="Times New Roman"/>
          <w:sz w:val="22"/>
          <w:szCs w:val="22"/>
        </w:rPr>
      </w:pPr>
      <w:r>
        <w:rPr>
          <w:rFonts w:ascii="Times New Roman" w:hAnsi="Times New Roman" w:cs="Times New Roman"/>
          <w:i/>
          <w:iCs/>
          <w:sz w:val="22"/>
          <w:szCs w:val="22"/>
        </w:rPr>
        <w:t xml:space="preserve">Outbreaks. </w:t>
      </w:r>
      <w:r>
        <w:rPr>
          <w:rFonts w:ascii="Times New Roman" w:hAnsi="Times New Roman" w:cs="Times New Roman"/>
          <w:sz w:val="22"/>
          <w:szCs w:val="22"/>
        </w:rPr>
        <w:t xml:space="preserve">UC San Diego Health. Retrieved from </w:t>
      </w:r>
      <w:hyperlink r:id="rId81" w:history="1">
        <w:r w:rsidRPr="00370C98">
          <w:rPr>
            <w:rStyle w:val="Hyperlink"/>
            <w:rFonts w:ascii="Times New Roman" w:hAnsi="Times New Roman" w:cs="Times New Roman"/>
            <w:sz w:val="22"/>
            <w:szCs w:val="22"/>
          </w:rPr>
          <w:t>https://health.ucsd.edu/news/press-releases/2020-09-11-uc-campuses-pilot-google-apple-notification-technology-to-help-prevent-covid-19-outbreaks-/</w:t>
        </w:r>
      </w:hyperlink>
      <w:r>
        <w:rPr>
          <w:rFonts w:ascii="Times New Roman" w:hAnsi="Times New Roman" w:cs="Times New Roman"/>
          <w:sz w:val="22"/>
          <w:szCs w:val="22"/>
        </w:rPr>
        <w:t xml:space="preserve"> </w:t>
      </w:r>
    </w:p>
    <w:p w14:paraId="5E154BCB" w14:textId="77777777" w:rsidR="003E2AA4" w:rsidRDefault="003E2AA4" w:rsidP="00FE1425">
      <w:pPr>
        <w:rPr>
          <w:rFonts w:ascii="Times New Roman" w:hAnsi="Times New Roman" w:cs="Times New Roman"/>
          <w:sz w:val="22"/>
          <w:szCs w:val="22"/>
        </w:rPr>
      </w:pPr>
    </w:p>
    <w:p w14:paraId="62BADB58" w14:textId="357DB20F" w:rsidR="00DB6559" w:rsidRDefault="00D35ABD" w:rsidP="00FE1425">
      <w:pPr>
        <w:rPr>
          <w:rFonts w:ascii="Times New Roman" w:hAnsi="Times New Roman" w:cs="Times New Roman"/>
          <w:sz w:val="22"/>
          <w:szCs w:val="22"/>
        </w:rPr>
      </w:pPr>
      <w:r>
        <w:rPr>
          <w:rFonts w:ascii="Times New Roman" w:hAnsi="Times New Roman" w:cs="Times New Roman"/>
          <w:sz w:val="22"/>
          <w:szCs w:val="22"/>
        </w:rPr>
        <w:t xml:space="preserve">Carroll, S. (2005). </w:t>
      </w:r>
      <w:r>
        <w:rPr>
          <w:rFonts w:ascii="Times New Roman" w:hAnsi="Times New Roman" w:cs="Times New Roman"/>
          <w:i/>
          <w:iCs/>
          <w:sz w:val="22"/>
          <w:szCs w:val="22"/>
        </w:rPr>
        <w:t xml:space="preserve">California’s K-12 Public Schools: How Are They Doing? </w:t>
      </w:r>
      <w:r>
        <w:rPr>
          <w:rFonts w:ascii="Times New Roman" w:hAnsi="Times New Roman" w:cs="Times New Roman"/>
          <w:sz w:val="22"/>
          <w:szCs w:val="22"/>
        </w:rPr>
        <w:t xml:space="preserve">Rand Education. Retrieved </w:t>
      </w:r>
    </w:p>
    <w:p w14:paraId="7D24E7FA" w14:textId="39468DCE" w:rsidR="00D35ABD" w:rsidRPr="00D35ABD" w:rsidRDefault="00D35ABD" w:rsidP="00DB6559">
      <w:pPr>
        <w:ind w:left="720"/>
        <w:rPr>
          <w:rFonts w:ascii="Times New Roman" w:hAnsi="Times New Roman" w:cs="Times New Roman"/>
          <w:sz w:val="22"/>
          <w:szCs w:val="22"/>
        </w:rPr>
      </w:pPr>
      <w:r>
        <w:rPr>
          <w:rFonts w:ascii="Times New Roman" w:hAnsi="Times New Roman" w:cs="Times New Roman"/>
          <w:sz w:val="22"/>
          <w:szCs w:val="22"/>
        </w:rPr>
        <w:t xml:space="preserve">from </w:t>
      </w:r>
      <w:r w:rsidR="00DB6559" w:rsidRPr="00DB6559">
        <w:rPr>
          <w:rFonts w:ascii="Times New Roman" w:hAnsi="Times New Roman" w:cs="Times New Roman"/>
          <w:sz w:val="22"/>
          <w:szCs w:val="22"/>
        </w:rPr>
        <w:t>chrome-extension://efaidnbmnnnibpcajpcglclefindmkaj/https:/apps.dtic.mil/sti/pdfs/ADA434654.pdf</w:t>
      </w:r>
      <w:r w:rsidR="00DB6559">
        <w:rPr>
          <w:rFonts w:ascii="Times New Roman" w:hAnsi="Times New Roman" w:cs="Times New Roman"/>
          <w:sz w:val="22"/>
          <w:szCs w:val="22"/>
        </w:rPr>
        <w:t xml:space="preserve"> </w:t>
      </w:r>
    </w:p>
    <w:p w14:paraId="4764BF8E" w14:textId="77777777" w:rsidR="00DB6559" w:rsidRDefault="00DB6559" w:rsidP="00FE1425">
      <w:pPr>
        <w:rPr>
          <w:rFonts w:ascii="Times New Roman" w:hAnsi="Times New Roman" w:cs="Times New Roman"/>
          <w:sz w:val="22"/>
          <w:szCs w:val="22"/>
        </w:rPr>
      </w:pPr>
    </w:p>
    <w:p w14:paraId="3658EAD4" w14:textId="6C3AF916" w:rsidR="00DB6559" w:rsidRDefault="008F35B1" w:rsidP="00FE1425">
      <w:pPr>
        <w:rPr>
          <w:rFonts w:ascii="Times New Roman" w:hAnsi="Times New Roman" w:cs="Times New Roman"/>
          <w:i/>
          <w:iCs/>
          <w:sz w:val="22"/>
          <w:szCs w:val="22"/>
        </w:rPr>
      </w:pPr>
      <w:r>
        <w:rPr>
          <w:rFonts w:ascii="Times New Roman" w:hAnsi="Times New Roman" w:cs="Times New Roman"/>
          <w:sz w:val="22"/>
          <w:szCs w:val="22"/>
        </w:rPr>
        <w:lastRenderedPageBreak/>
        <w:t>Chavez, B. (</w:t>
      </w:r>
      <w:r w:rsidR="00405388">
        <w:rPr>
          <w:rFonts w:ascii="Times New Roman" w:hAnsi="Times New Roman" w:cs="Times New Roman"/>
          <w:sz w:val="22"/>
          <w:szCs w:val="22"/>
        </w:rPr>
        <w:t xml:space="preserve">2022). </w:t>
      </w:r>
      <w:r w:rsidR="00405388">
        <w:rPr>
          <w:rFonts w:ascii="Times New Roman" w:hAnsi="Times New Roman" w:cs="Times New Roman"/>
          <w:i/>
          <w:iCs/>
          <w:sz w:val="22"/>
          <w:szCs w:val="22"/>
        </w:rPr>
        <w:t xml:space="preserve">California Test Scores Show the </w:t>
      </w:r>
      <w:r w:rsidR="00DB6559">
        <w:rPr>
          <w:rFonts w:ascii="Times New Roman" w:hAnsi="Times New Roman" w:cs="Times New Roman"/>
          <w:i/>
          <w:iCs/>
          <w:sz w:val="22"/>
          <w:szCs w:val="22"/>
        </w:rPr>
        <w:t>Devastating</w:t>
      </w:r>
      <w:r w:rsidR="00405388">
        <w:rPr>
          <w:rFonts w:ascii="Times New Roman" w:hAnsi="Times New Roman" w:cs="Times New Roman"/>
          <w:i/>
          <w:iCs/>
          <w:sz w:val="22"/>
          <w:szCs w:val="22"/>
        </w:rPr>
        <w:t xml:space="preserve"> Impact of the Pandemic on Student </w:t>
      </w:r>
    </w:p>
    <w:p w14:paraId="6D3E1DF9" w14:textId="12688865" w:rsidR="008F35B1" w:rsidRPr="00DB6559" w:rsidRDefault="00405388" w:rsidP="00DB6559">
      <w:pPr>
        <w:ind w:left="720"/>
        <w:rPr>
          <w:rFonts w:ascii="Times New Roman" w:hAnsi="Times New Roman" w:cs="Times New Roman"/>
          <w:sz w:val="22"/>
          <w:szCs w:val="22"/>
        </w:rPr>
      </w:pPr>
      <w:r>
        <w:rPr>
          <w:rFonts w:ascii="Times New Roman" w:hAnsi="Times New Roman" w:cs="Times New Roman"/>
          <w:i/>
          <w:iCs/>
          <w:sz w:val="22"/>
          <w:szCs w:val="22"/>
        </w:rPr>
        <w:t xml:space="preserve">Learning. </w:t>
      </w:r>
      <w:r w:rsidR="00DB6559">
        <w:rPr>
          <w:rFonts w:ascii="Times New Roman" w:hAnsi="Times New Roman" w:cs="Times New Roman"/>
          <w:sz w:val="22"/>
          <w:szCs w:val="22"/>
        </w:rPr>
        <w:t xml:space="preserve">Policy Analysis of California Education. Retrieved from </w:t>
      </w:r>
      <w:hyperlink r:id="rId82" w:history="1">
        <w:r w:rsidR="00DB6559" w:rsidRPr="00370C98">
          <w:rPr>
            <w:rStyle w:val="Hyperlink"/>
            <w:rFonts w:ascii="Times New Roman" w:hAnsi="Times New Roman" w:cs="Times New Roman"/>
            <w:sz w:val="22"/>
            <w:szCs w:val="22"/>
          </w:rPr>
          <w:t>https://edpolicyinca.org/newsroom/california-test-scores-show-devastating-impact-pandemic-student-learning</w:t>
        </w:r>
      </w:hyperlink>
      <w:r w:rsidR="00DB6559">
        <w:rPr>
          <w:rFonts w:ascii="Times New Roman" w:hAnsi="Times New Roman" w:cs="Times New Roman"/>
          <w:sz w:val="22"/>
          <w:szCs w:val="22"/>
        </w:rPr>
        <w:t xml:space="preserve"> </w:t>
      </w:r>
    </w:p>
    <w:p w14:paraId="048AA736" w14:textId="77777777" w:rsidR="00DB6559" w:rsidRDefault="00DB6559" w:rsidP="00DB6559">
      <w:pPr>
        <w:ind w:firstLine="720"/>
        <w:rPr>
          <w:rFonts w:ascii="Times New Roman" w:hAnsi="Times New Roman" w:cs="Times New Roman"/>
          <w:sz w:val="22"/>
          <w:szCs w:val="22"/>
        </w:rPr>
      </w:pPr>
    </w:p>
    <w:p w14:paraId="11DB3C45" w14:textId="22A3EF92" w:rsidR="00DB6559" w:rsidRDefault="00DB6559" w:rsidP="00DB6559">
      <w:pPr>
        <w:rPr>
          <w:rFonts w:ascii="Times New Roman" w:hAnsi="Times New Roman" w:cs="Times New Roman"/>
          <w:sz w:val="22"/>
          <w:szCs w:val="22"/>
        </w:rPr>
      </w:pPr>
      <w:r>
        <w:rPr>
          <w:rFonts w:ascii="Times New Roman" w:hAnsi="Times New Roman" w:cs="Times New Roman"/>
          <w:sz w:val="22"/>
          <w:szCs w:val="22"/>
        </w:rPr>
        <w:t xml:space="preserve">Chavez, B. Hough, H. &amp; Gee, K. (2023). </w:t>
      </w:r>
      <w:r>
        <w:rPr>
          <w:rFonts w:ascii="Times New Roman" w:hAnsi="Times New Roman" w:cs="Times New Roman"/>
          <w:i/>
          <w:iCs/>
          <w:sz w:val="22"/>
          <w:szCs w:val="22"/>
        </w:rPr>
        <w:t xml:space="preserve">Chronic Absenteeism Post-Pandemic. </w:t>
      </w:r>
      <w:r>
        <w:rPr>
          <w:rFonts w:ascii="Times New Roman" w:hAnsi="Times New Roman" w:cs="Times New Roman"/>
          <w:sz w:val="22"/>
          <w:szCs w:val="22"/>
        </w:rPr>
        <w:t xml:space="preserve">Policy Analysis of </w:t>
      </w:r>
    </w:p>
    <w:p w14:paraId="0DDCF46C" w14:textId="220CC2B1" w:rsidR="00DB6559" w:rsidRPr="00DB6559" w:rsidRDefault="00DB6559" w:rsidP="00DB6559">
      <w:pPr>
        <w:ind w:left="720"/>
        <w:rPr>
          <w:rFonts w:ascii="Times New Roman" w:hAnsi="Times New Roman" w:cs="Times New Roman"/>
          <w:sz w:val="22"/>
          <w:szCs w:val="22"/>
        </w:rPr>
      </w:pPr>
      <w:r>
        <w:rPr>
          <w:rFonts w:ascii="Times New Roman" w:hAnsi="Times New Roman" w:cs="Times New Roman"/>
          <w:sz w:val="22"/>
          <w:szCs w:val="22"/>
        </w:rPr>
        <w:t xml:space="preserve">California Education. Retrieved from </w:t>
      </w:r>
      <w:hyperlink r:id="rId83" w:history="1">
        <w:r w:rsidRPr="00370C98">
          <w:rPr>
            <w:rStyle w:val="Hyperlink"/>
            <w:rFonts w:ascii="Times New Roman" w:hAnsi="Times New Roman" w:cs="Times New Roman"/>
            <w:sz w:val="22"/>
            <w:szCs w:val="22"/>
          </w:rPr>
          <w:t>https://edpolicyinca.org/newsroom/chronic-absenteeism-post-pandemic</w:t>
        </w:r>
      </w:hyperlink>
      <w:r>
        <w:rPr>
          <w:rFonts w:ascii="Times New Roman" w:hAnsi="Times New Roman" w:cs="Times New Roman"/>
          <w:sz w:val="22"/>
          <w:szCs w:val="22"/>
        </w:rPr>
        <w:t xml:space="preserve"> </w:t>
      </w:r>
    </w:p>
    <w:p w14:paraId="5D85CF75" w14:textId="77777777" w:rsidR="00D35ABD" w:rsidRDefault="00D35ABD" w:rsidP="00FE1425">
      <w:pPr>
        <w:rPr>
          <w:rFonts w:ascii="Times New Roman" w:hAnsi="Times New Roman" w:cs="Times New Roman"/>
          <w:i/>
          <w:iCs/>
          <w:sz w:val="22"/>
          <w:szCs w:val="22"/>
        </w:rPr>
      </w:pPr>
    </w:p>
    <w:p w14:paraId="6904BB96" w14:textId="69B846ED" w:rsidR="00326826" w:rsidRDefault="001856A5" w:rsidP="00FE1425">
      <w:pPr>
        <w:rPr>
          <w:rFonts w:ascii="Times New Roman" w:hAnsi="Times New Roman" w:cs="Times New Roman"/>
          <w:sz w:val="22"/>
          <w:szCs w:val="22"/>
        </w:rPr>
      </w:pPr>
      <w:r w:rsidRPr="00326826">
        <w:rPr>
          <w:rFonts w:ascii="Times New Roman" w:hAnsi="Times New Roman" w:cs="Times New Roman"/>
          <w:i/>
          <w:iCs/>
          <w:sz w:val="22"/>
          <w:szCs w:val="22"/>
        </w:rPr>
        <w:t xml:space="preserve">COVID-19 Relief Funding Summary Sheet. </w:t>
      </w:r>
      <w:r w:rsidRPr="00326826">
        <w:rPr>
          <w:rFonts w:ascii="Times New Roman" w:hAnsi="Times New Roman" w:cs="Times New Roman"/>
          <w:sz w:val="22"/>
          <w:szCs w:val="22"/>
        </w:rPr>
        <w:t xml:space="preserve">(2023). California Department of Education. Retrieved from </w:t>
      </w:r>
    </w:p>
    <w:p w14:paraId="157FE69B" w14:textId="442B30D1" w:rsidR="001856A5" w:rsidRPr="00326826" w:rsidRDefault="00326826" w:rsidP="00326826">
      <w:pPr>
        <w:ind w:firstLine="720"/>
        <w:rPr>
          <w:rFonts w:ascii="Times New Roman" w:hAnsi="Times New Roman" w:cs="Times New Roman"/>
          <w:sz w:val="22"/>
          <w:szCs w:val="22"/>
        </w:rPr>
      </w:pPr>
      <w:hyperlink r:id="rId84" w:history="1">
        <w:r w:rsidRPr="00370C98">
          <w:rPr>
            <w:rStyle w:val="Hyperlink"/>
            <w:rFonts w:ascii="Times New Roman" w:hAnsi="Times New Roman" w:cs="Times New Roman"/>
            <w:sz w:val="22"/>
            <w:szCs w:val="22"/>
          </w:rPr>
          <w:t>https://www.cde.ca.gov/fg/cr/relieffunds.asp</w:t>
        </w:r>
      </w:hyperlink>
      <w:r w:rsidR="001856A5" w:rsidRPr="00326826">
        <w:rPr>
          <w:rFonts w:ascii="Times New Roman" w:hAnsi="Times New Roman" w:cs="Times New Roman"/>
          <w:sz w:val="22"/>
          <w:szCs w:val="22"/>
        </w:rPr>
        <w:t xml:space="preserve"> </w:t>
      </w:r>
    </w:p>
    <w:p w14:paraId="003CC708" w14:textId="77777777" w:rsidR="00405388" w:rsidRDefault="00405388" w:rsidP="00FE1425">
      <w:pPr>
        <w:rPr>
          <w:rFonts w:ascii="Times New Roman" w:hAnsi="Times New Roman" w:cs="Times New Roman"/>
          <w:sz w:val="22"/>
          <w:szCs w:val="22"/>
        </w:rPr>
      </w:pPr>
    </w:p>
    <w:p w14:paraId="48B6AB78" w14:textId="68AECD4A" w:rsidR="00D35ABD" w:rsidRDefault="00D35ABD" w:rsidP="00FE1425">
      <w:pPr>
        <w:rPr>
          <w:rFonts w:ascii="Times New Roman" w:hAnsi="Times New Roman" w:cs="Times New Roman"/>
          <w:sz w:val="22"/>
          <w:szCs w:val="22"/>
        </w:rPr>
      </w:pPr>
      <w:r>
        <w:rPr>
          <w:rFonts w:ascii="Times New Roman" w:hAnsi="Times New Roman" w:cs="Times New Roman"/>
          <w:sz w:val="22"/>
          <w:szCs w:val="22"/>
        </w:rPr>
        <w:t xml:space="preserve">Dorn, E. (2020). </w:t>
      </w:r>
      <w:r>
        <w:rPr>
          <w:rFonts w:ascii="Times New Roman" w:hAnsi="Times New Roman" w:cs="Times New Roman"/>
          <w:i/>
          <w:iCs/>
          <w:sz w:val="22"/>
          <w:szCs w:val="22"/>
        </w:rPr>
        <w:t xml:space="preserve">COVID-19 and learning loss-disparities grow and students need help. </w:t>
      </w:r>
      <w:r>
        <w:rPr>
          <w:rFonts w:ascii="Times New Roman" w:hAnsi="Times New Roman" w:cs="Times New Roman"/>
          <w:sz w:val="22"/>
          <w:szCs w:val="22"/>
        </w:rPr>
        <w:t xml:space="preserve">McKinsey &amp; </w:t>
      </w:r>
    </w:p>
    <w:p w14:paraId="331DEFB2" w14:textId="2E0E6CA7" w:rsidR="00D35ABD" w:rsidRPr="00D35ABD" w:rsidRDefault="00D35ABD" w:rsidP="00D35ABD">
      <w:pPr>
        <w:ind w:left="720"/>
        <w:rPr>
          <w:rFonts w:ascii="Times New Roman" w:hAnsi="Times New Roman" w:cs="Times New Roman"/>
          <w:sz w:val="22"/>
          <w:szCs w:val="22"/>
        </w:rPr>
      </w:pPr>
      <w:r>
        <w:rPr>
          <w:rFonts w:ascii="Times New Roman" w:hAnsi="Times New Roman" w:cs="Times New Roman"/>
          <w:sz w:val="22"/>
          <w:szCs w:val="22"/>
        </w:rPr>
        <w:t xml:space="preserve">Company. </w:t>
      </w:r>
      <w:hyperlink r:id="rId85" w:history="1">
        <w:r w:rsidRPr="00370C98">
          <w:rPr>
            <w:rStyle w:val="Hyperlink"/>
            <w:rFonts w:ascii="Times New Roman" w:hAnsi="Times New Roman" w:cs="Times New Roman"/>
            <w:sz w:val="22"/>
            <w:szCs w:val="22"/>
          </w:rPr>
          <w:t>https://wasa-oly.org/WASA/images/WASA/5.0%20Professional%20Development/4.2%20Conference%20Resources/Winter/2021/covid-19-and-learning-loss-disparities-grow-and-students-need-help-v3.pdf</w:t>
        </w:r>
      </w:hyperlink>
      <w:r>
        <w:rPr>
          <w:rFonts w:ascii="Times New Roman" w:hAnsi="Times New Roman" w:cs="Times New Roman"/>
          <w:sz w:val="22"/>
          <w:szCs w:val="22"/>
        </w:rPr>
        <w:t xml:space="preserve"> </w:t>
      </w:r>
    </w:p>
    <w:p w14:paraId="1C9E3D7E" w14:textId="00F0AEE1" w:rsidR="00326826" w:rsidRDefault="0089544B" w:rsidP="00FE1425">
      <w:pPr>
        <w:rPr>
          <w:rFonts w:ascii="Times New Roman" w:hAnsi="Times New Roman" w:cs="Times New Roman"/>
          <w:sz w:val="22"/>
          <w:szCs w:val="22"/>
        </w:rPr>
      </w:pPr>
      <w:r w:rsidRPr="00326826">
        <w:rPr>
          <w:rFonts w:ascii="Times New Roman" w:hAnsi="Times New Roman" w:cs="Times New Roman"/>
          <w:sz w:val="22"/>
          <w:szCs w:val="22"/>
        </w:rPr>
        <w:t xml:space="preserve">Ender, G. (2017). </w:t>
      </w:r>
      <w:r w:rsidRPr="00326826">
        <w:rPr>
          <w:rFonts w:ascii="Times New Roman" w:hAnsi="Times New Roman" w:cs="Times New Roman"/>
          <w:i/>
          <w:iCs/>
          <w:sz w:val="22"/>
          <w:szCs w:val="22"/>
        </w:rPr>
        <w:t xml:space="preserve">California legislators propose interactive, transparent budget website. </w:t>
      </w:r>
      <w:r w:rsidRPr="00326826">
        <w:rPr>
          <w:rFonts w:ascii="Times New Roman" w:hAnsi="Times New Roman" w:cs="Times New Roman"/>
          <w:sz w:val="22"/>
          <w:szCs w:val="22"/>
        </w:rPr>
        <w:t xml:space="preserve">The Signal Santa </w:t>
      </w:r>
    </w:p>
    <w:p w14:paraId="5809216E" w14:textId="6EF5BD75" w:rsidR="0089544B" w:rsidRPr="00326826" w:rsidRDefault="0089544B" w:rsidP="00326826">
      <w:pPr>
        <w:ind w:left="720"/>
        <w:rPr>
          <w:rFonts w:ascii="Times New Roman" w:hAnsi="Times New Roman" w:cs="Times New Roman"/>
          <w:sz w:val="22"/>
          <w:szCs w:val="22"/>
        </w:rPr>
      </w:pPr>
      <w:r w:rsidRPr="00326826">
        <w:rPr>
          <w:rFonts w:ascii="Times New Roman" w:hAnsi="Times New Roman" w:cs="Times New Roman"/>
          <w:sz w:val="22"/>
          <w:szCs w:val="22"/>
        </w:rPr>
        <w:t xml:space="preserve">Clarita Valley. Retrieved from </w:t>
      </w:r>
      <w:hyperlink r:id="rId86" w:history="1">
        <w:r w:rsidR="00326826" w:rsidRPr="00370C98">
          <w:rPr>
            <w:rStyle w:val="Hyperlink"/>
            <w:rFonts w:ascii="Times New Roman" w:hAnsi="Times New Roman" w:cs="Times New Roman"/>
            <w:sz w:val="22"/>
            <w:szCs w:val="22"/>
          </w:rPr>
          <w:t>https://signalscv.com/2017/06/california-legislators-propose-interactive-transparent-budget-website/</w:t>
        </w:r>
      </w:hyperlink>
      <w:r w:rsidRPr="00326826">
        <w:rPr>
          <w:rFonts w:ascii="Times New Roman" w:hAnsi="Times New Roman" w:cs="Times New Roman"/>
          <w:sz w:val="22"/>
          <w:szCs w:val="22"/>
        </w:rPr>
        <w:t xml:space="preserve"> </w:t>
      </w:r>
    </w:p>
    <w:p w14:paraId="593A0E53" w14:textId="77777777" w:rsidR="0089544B" w:rsidRDefault="0089544B" w:rsidP="00FE1425">
      <w:pPr>
        <w:rPr>
          <w:rFonts w:ascii="Times New Roman" w:hAnsi="Times New Roman" w:cs="Times New Roman"/>
          <w:sz w:val="22"/>
          <w:szCs w:val="22"/>
        </w:rPr>
      </w:pPr>
    </w:p>
    <w:p w14:paraId="44E94F64" w14:textId="6F81107F" w:rsidR="00550DB2" w:rsidRDefault="00550DB2" w:rsidP="00FE1425">
      <w:pPr>
        <w:rPr>
          <w:rFonts w:ascii="Times New Roman" w:hAnsi="Times New Roman" w:cs="Times New Roman"/>
          <w:sz w:val="22"/>
          <w:szCs w:val="22"/>
        </w:rPr>
      </w:pPr>
      <w:r>
        <w:rPr>
          <w:rFonts w:ascii="Times New Roman" w:hAnsi="Times New Roman" w:cs="Times New Roman"/>
          <w:i/>
          <w:iCs/>
          <w:sz w:val="22"/>
          <w:szCs w:val="22"/>
        </w:rPr>
        <w:t xml:space="preserve">Every Student Succeeds Act. </w:t>
      </w:r>
      <w:r>
        <w:rPr>
          <w:rFonts w:ascii="Times New Roman" w:hAnsi="Times New Roman" w:cs="Times New Roman"/>
          <w:sz w:val="22"/>
          <w:szCs w:val="22"/>
        </w:rPr>
        <w:t xml:space="preserve">(2023). California Department of Education. Retrieved from </w:t>
      </w:r>
    </w:p>
    <w:p w14:paraId="4F9C42C6" w14:textId="60814B3F" w:rsidR="00550DB2" w:rsidRPr="00550DB2" w:rsidRDefault="00550DB2" w:rsidP="00550DB2">
      <w:pPr>
        <w:ind w:firstLine="720"/>
        <w:rPr>
          <w:rFonts w:ascii="Times New Roman" w:hAnsi="Times New Roman" w:cs="Times New Roman"/>
          <w:sz w:val="22"/>
          <w:szCs w:val="22"/>
        </w:rPr>
      </w:pPr>
      <w:hyperlink r:id="rId87" w:history="1">
        <w:r w:rsidRPr="00370C98">
          <w:rPr>
            <w:rStyle w:val="Hyperlink"/>
            <w:rFonts w:ascii="Times New Roman" w:hAnsi="Times New Roman" w:cs="Times New Roman"/>
            <w:sz w:val="22"/>
            <w:szCs w:val="22"/>
          </w:rPr>
          <w:t>https://www.cde.ca.gov/re/es/</w:t>
        </w:r>
      </w:hyperlink>
      <w:r>
        <w:rPr>
          <w:rFonts w:ascii="Times New Roman" w:hAnsi="Times New Roman" w:cs="Times New Roman"/>
          <w:sz w:val="22"/>
          <w:szCs w:val="22"/>
        </w:rPr>
        <w:t xml:space="preserve"> </w:t>
      </w:r>
    </w:p>
    <w:p w14:paraId="798B9086" w14:textId="77777777" w:rsidR="00550DB2" w:rsidRDefault="00550DB2" w:rsidP="00FE1425">
      <w:pPr>
        <w:rPr>
          <w:rFonts w:ascii="Times New Roman" w:hAnsi="Times New Roman" w:cs="Times New Roman"/>
          <w:sz w:val="22"/>
          <w:szCs w:val="22"/>
        </w:rPr>
      </w:pPr>
    </w:p>
    <w:p w14:paraId="0D13CEB8" w14:textId="4BEE301A" w:rsidR="00451A4D" w:rsidRDefault="00451A4D" w:rsidP="00FE1425">
      <w:pPr>
        <w:rPr>
          <w:rFonts w:ascii="Times New Roman" w:hAnsi="Times New Roman" w:cs="Times New Roman"/>
          <w:sz w:val="22"/>
          <w:szCs w:val="22"/>
        </w:rPr>
      </w:pPr>
      <w:r>
        <w:rPr>
          <w:rFonts w:ascii="Times New Roman" w:hAnsi="Times New Roman" w:cs="Times New Roman"/>
          <w:sz w:val="22"/>
          <w:szCs w:val="22"/>
        </w:rPr>
        <w:t xml:space="preserve">Froese-Germain, B. (2001). </w:t>
      </w:r>
      <w:r>
        <w:rPr>
          <w:rFonts w:ascii="Times New Roman" w:hAnsi="Times New Roman" w:cs="Times New Roman"/>
          <w:i/>
          <w:iCs/>
          <w:sz w:val="22"/>
          <w:szCs w:val="22"/>
        </w:rPr>
        <w:t xml:space="preserve">Standardized Testing + High-Stakes Decision = Educational Inequity. </w:t>
      </w:r>
      <w:r>
        <w:rPr>
          <w:rFonts w:ascii="Times New Roman" w:hAnsi="Times New Roman" w:cs="Times New Roman"/>
          <w:sz w:val="22"/>
          <w:szCs w:val="22"/>
        </w:rPr>
        <w:t xml:space="preserve">Springer </w:t>
      </w:r>
    </w:p>
    <w:p w14:paraId="7D5DF95E" w14:textId="3709C693" w:rsidR="00451A4D" w:rsidRPr="00451A4D" w:rsidRDefault="00451A4D" w:rsidP="00451A4D">
      <w:pPr>
        <w:ind w:firstLine="720"/>
        <w:rPr>
          <w:rFonts w:ascii="Times New Roman" w:hAnsi="Times New Roman" w:cs="Times New Roman"/>
          <w:sz w:val="22"/>
          <w:szCs w:val="22"/>
        </w:rPr>
      </w:pPr>
      <w:r>
        <w:rPr>
          <w:rFonts w:ascii="Times New Roman" w:hAnsi="Times New Roman" w:cs="Times New Roman"/>
          <w:sz w:val="22"/>
          <w:szCs w:val="22"/>
        </w:rPr>
        <w:t xml:space="preserve">Link. Retrieved from </w:t>
      </w:r>
      <w:hyperlink r:id="rId88" w:history="1">
        <w:r w:rsidRPr="00370C98">
          <w:rPr>
            <w:rStyle w:val="Hyperlink"/>
            <w:rFonts w:ascii="Times New Roman" w:hAnsi="Times New Roman" w:cs="Times New Roman"/>
            <w:sz w:val="22"/>
            <w:szCs w:val="22"/>
          </w:rPr>
          <w:t>https://link.springer.com/article/10.1023/A:1011985405392</w:t>
        </w:r>
      </w:hyperlink>
      <w:r>
        <w:rPr>
          <w:rFonts w:ascii="Times New Roman" w:hAnsi="Times New Roman" w:cs="Times New Roman"/>
          <w:sz w:val="22"/>
          <w:szCs w:val="22"/>
        </w:rPr>
        <w:t xml:space="preserve"> </w:t>
      </w:r>
    </w:p>
    <w:p w14:paraId="327C8665" w14:textId="77777777" w:rsidR="00451A4D" w:rsidRDefault="00451A4D" w:rsidP="00FE1425">
      <w:pPr>
        <w:rPr>
          <w:rFonts w:ascii="Times New Roman" w:hAnsi="Times New Roman" w:cs="Times New Roman"/>
          <w:sz w:val="22"/>
          <w:szCs w:val="22"/>
        </w:rPr>
      </w:pPr>
    </w:p>
    <w:p w14:paraId="2CC7A0A2" w14:textId="0BB82553" w:rsidR="00A57A70" w:rsidRDefault="00A57A70" w:rsidP="00FE1425">
      <w:pPr>
        <w:rPr>
          <w:rFonts w:ascii="Times New Roman" w:hAnsi="Times New Roman" w:cs="Times New Roman"/>
          <w:sz w:val="22"/>
          <w:szCs w:val="22"/>
        </w:rPr>
      </w:pPr>
      <w:r>
        <w:rPr>
          <w:rFonts w:ascii="Times New Roman" w:hAnsi="Times New Roman" w:cs="Times New Roman"/>
          <w:sz w:val="22"/>
          <w:szCs w:val="22"/>
        </w:rPr>
        <w:t xml:space="preserve">D’Souza, K. (2022). </w:t>
      </w:r>
      <w:r>
        <w:rPr>
          <w:rFonts w:ascii="Times New Roman" w:hAnsi="Times New Roman" w:cs="Times New Roman"/>
          <w:i/>
          <w:iCs/>
          <w:sz w:val="22"/>
          <w:szCs w:val="22"/>
        </w:rPr>
        <w:t xml:space="preserve">How badly did the pandemic deepen California’s early reading crisis? </w:t>
      </w:r>
      <w:proofErr w:type="spellStart"/>
      <w:r>
        <w:rPr>
          <w:rFonts w:ascii="Times New Roman" w:hAnsi="Times New Roman" w:cs="Times New Roman"/>
          <w:sz w:val="22"/>
          <w:szCs w:val="22"/>
        </w:rPr>
        <w:t>EdSource</w:t>
      </w:r>
      <w:proofErr w:type="spellEnd"/>
      <w:r>
        <w:rPr>
          <w:rFonts w:ascii="Times New Roman" w:hAnsi="Times New Roman" w:cs="Times New Roman"/>
          <w:sz w:val="22"/>
          <w:szCs w:val="22"/>
        </w:rPr>
        <w:t xml:space="preserve">. </w:t>
      </w:r>
    </w:p>
    <w:p w14:paraId="6EE7AABD" w14:textId="09EEF13C" w:rsidR="00A57A70" w:rsidRDefault="00A57A70" w:rsidP="00A57A70">
      <w:pPr>
        <w:ind w:left="720"/>
        <w:rPr>
          <w:rFonts w:ascii="Times New Roman" w:hAnsi="Times New Roman" w:cs="Times New Roman"/>
          <w:sz w:val="22"/>
          <w:szCs w:val="22"/>
        </w:rPr>
      </w:pPr>
      <w:r>
        <w:rPr>
          <w:rFonts w:ascii="Times New Roman" w:hAnsi="Times New Roman" w:cs="Times New Roman"/>
          <w:sz w:val="22"/>
          <w:szCs w:val="22"/>
        </w:rPr>
        <w:t xml:space="preserve">Retrieved </w:t>
      </w:r>
      <w:r w:rsidR="00451A4D">
        <w:rPr>
          <w:rFonts w:ascii="Times New Roman" w:hAnsi="Times New Roman" w:cs="Times New Roman"/>
          <w:sz w:val="22"/>
          <w:szCs w:val="22"/>
        </w:rPr>
        <w:t>From</w:t>
      </w:r>
      <w:r>
        <w:rPr>
          <w:rFonts w:ascii="Times New Roman" w:hAnsi="Times New Roman" w:cs="Times New Roman"/>
          <w:sz w:val="22"/>
          <w:szCs w:val="22"/>
        </w:rPr>
        <w:t xml:space="preserve"> </w:t>
      </w:r>
      <w:hyperlink r:id="rId89" w:history="1">
        <w:r w:rsidRPr="00370C98">
          <w:rPr>
            <w:rStyle w:val="Hyperlink"/>
            <w:rFonts w:ascii="Times New Roman" w:hAnsi="Times New Roman" w:cs="Times New Roman"/>
            <w:sz w:val="22"/>
            <w:szCs w:val="22"/>
          </w:rPr>
          <w:t>https://edsource.org/2022/how-badly-did-the-pandemic-deepen-californias-early-reading-crisis/680490#:~:text=But%2C%20as%20the%20state's%20test,from%2056.85%25%20to%2050.14%25</w:t>
        </w:r>
      </w:hyperlink>
      <w:r w:rsidRPr="00A57A70">
        <w:rPr>
          <w:rFonts w:ascii="Times New Roman" w:hAnsi="Times New Roman" w:cs="Times New Roman"/>
          <w:sz w:val="22"/>
          <w:szCs w:val="22"/>
        </w:rPr>
        <w:t>.</w:t>
      </w:r>
      <w:r>
        <w:rPr>
          <w:rFonts w:ascii="Times New Roman" w:hAnsi="Times New Roman" w:cs="Times New Roman"/>
          <w:sz w:val="22"/>
          <w:szCs w:val="22"/>
        </w:rPr>
        <w:t xml:space="preserve"> </w:t>
      </w:r>
    </w:p>
    <w:p w14:paraId="634E2EAC" w14:textId="77777777" w:rsidR="00A57A70" w:rsidRPr="00A57A70" w:rsidRDefault="00A57A70" w:rsidP="00A57A70">
      <w:pPr>
        <w:ind w:left="720"/>
        <w:rPr>
          <w:rFonts w:ascii="Times New Roman" w:hAnsi="Times New Roman" w:cs="Times New Roman"/>
          <w:sz w:val="22"/>
          <w:szCs w:val="22"/>
        </w:rPr>
      </w:pPr>
    </w:p>
    <w:p w14:paraId="21DF48DE" w14:textId="4562C77B" w:rsidR="00326826" w:rsidRDefault="0089544B" w:rsidP="00FE1425">
      <w:pPr>
        <w:rPr>
          <w:rFonts w:ascii="Times New Roman" w:hAnsi="Times New Roman" w:cs="Times New Roman"/>
          <w:i/>
          <w:iCs/>
          <w:sz w:val="22"/>
          <w:szCs w:val="22"/>
        </w:rPr>
      </w:pPr>
      <w:proofErr w:type="spellStart"/>
      <w:r w:rsidRPr="00326826">
        <w:rPr>
          <w:rFonts w:ascii="Times New Roman" w:hAnsi="Times New Roman" w:cs="Times New Roman"/>
          <w:sz w:val="22"/>
          <w:szCs w:val="22"/>
        </w:rPr>
        <w:t>Fensterwald</w:t>
      </w:r>
      <w:proofErr w:type="spellEnd"/>
      <w:r w:rsidRPr="00326826">
        <w:rPr>
          <w:rFonts w:ascii="Times New Roman" w:hAnsi="Times New Roman" w:cs="Times New Roman"/>
          <w:sz w:val="22"/>
          <w:szCs w:val="22"/>
        </w:rPr>
        <w:t xml:space="preserve">, J. (2018). </w:t>
      </w:r>
      <w:r w:rsidRPr="00326826">
        <w:rPr>
          <w:rFonts w:ascii="Times New Roman" w:hAnsi="Times New Roman" w:cs="Times New Roman"/>
          <w:i/>
          <w:iCs/>
          <w:sz w:val="22"/>
          <w:szCs w:val="22"/>
        </w:rPr>
        <w:t xml:space="preserve">Many charter schools fail to disclose spending on </w:t>
      </w:r>
      <w:proofErr w:type="gramStart"/>
      <w:r w:rsidRPr="00326826">
        <w:rPr>
          <w:rFonts w:ascii="Times New Roman" w:hAnsi="Times New Roman" w:cs="Times New Roman"/>
          <w:i/>
          <w:iCs/>
          <w:sz w:val="22"/>
          <w:szCs w:val="22"/>
        </w:rPr>
        <w:t>low income</w:t>
      </w:r>
      <w:proofErr w:type="gramEnd"/>
      <w:r w:rsidRPr="00326826">
        <w:rPr>
          <w:rFonts w:ascii="Times New Roman" w:hAnsi="Times New Roman" w:cs="Times New Roman"/>
          <w:i/>
          <w:iCs/>
          <w:sz w:val="22"/>
          <w:szCs w:val="22"/>
        </w:rPr>
        <w:t xml:space="preserve"> students, report says. </w:t>
      </w:r>
    </w:p>
    <w:p w14:paraId="31021629" w14:textId="715426E2" w:rsidR="0089544B" w:rsidRPr="00326826" w:rsidRDefault="0089544B" w:rsidP="00326826">
      <w:pPr>
        <w:ind w:left="720"/>
        <w:rPr>
          <w:rFonts w:ascii="Times New Roman" w:hAnsi="Times New Roman" w:cs="Times New Roman"/>
          <w:sz w:val="22"/>
          <w:szCs w:val="22"/>
        </w:rPr>
      </w:pPr>
      <w:proofErr w:type="spellStart"/>
      <w:r w:rsidRPr="00326826">
        <w:rPr>
          <w:rFonts w:ascii="Times New Roman" w:hAnsi="Times New Roman" w:cs="Times New Roman"/>
          <w:sz w:val="22"/>
          <w:szCs w:val="22"/>
        </w:rPr>
        <w:t>EdSource</w:t>
      </w:r>
      <w:proofErr w:type="spellEnd"/>
      <w:r w:rsidRPr="00326826">
        <w:rPr>
          <w:rFonts w:ascii="Times New Roman" w:hAnsi="Times New Roman" w:cs="Times New Roman"/>
          <w:sz w:val="22"/>
          <w:szCs w:val="22"/>
        </w:rPr>
        <w:t xml:space="preserve">. Retrieved from </w:t>
      </w:r>
      <w:hyperlink r:id="rId90" w:history="1">
        <w:r w:rsidR="00326826" w:rsidRPr="00370C98">
          <w:rPr>
            <w:rStyle w:val="Hyperlink"/>
            <w:rFonts w:ascii="Times New Roman" w:hAnsi="Times New Roman" w:cs="Times New Roman"/>
            <w:sz w:val="22"/>
            <w:szCs w:val="22"/>
          </w:rPr>
          <w:t>https://edsource.org/2018/charter-schools-not-documenting-spending-on-low-income-kids-report-says/600873</w:t>
        </w:r>
      </w:hyperlink>
      <w:r w:rsidRPr="00326826">
        <w:rPr>
          <w:rFonts w:ascii="Times New Roman" w:hAnsi="Times New Roman" w:cs="Times New Roman"/>
          <w:sz w:val="22"/>
          <w:szCs w:val="22"/>
        </w:rPr>
        <w:t xml:space="preserve"> </w:t>
      </w:r>
    </w:p>
    <w:p w14:paraId="10688458" w14:textId="77777777" w:rsidR="0089544B" w:rsidRDefault="0089544B" w:rsidP="00FE1425">
      <w:pPr>
        <w:rPr>
          <w:rFonts w:ascii="Times New Roman" w:hAnsi="Times New Roman" w:cs="Times New Roman"/>
          <w:sz w:val="22"/>
          <w:szCs w:val="22"/>
        </w:rPr>
      </w:pPr>
    </w:p>
    <w:p w14:paraId="6BB63533" w14:textId="4823CF1A" w:rsidR="003E2AA4" w:rsidRDefault="003E2AA4" w:rsidP="00FE1425">
      <w:pPr>
        <w:rPr>
          <w:rFonts w:ascii="Times New Roman" w:hAnsi="Times New Roman" w:cs="Times New Roman"/>
          <w:sz w:val="22"/>
          <w:szCs w:val="22"/>
        </w:rPr>
      </w:pPr>
      <w:r>
        <w:rPr>
          <w:rFonts w:ascii="Times New Roman" w:hAnsi="Times New Roman" w:cs="Times New Roman"/>
          <w:sz w:val="22"/>
          <w:szCs w:val="22"/>
        </w:rPr>
        <w:t xml:space="preserve">Fuller, B. (2022). </w:t>
      </w:r>
      <w:r>
        <w:rPr>
          <w:rFonts w:ascii="Times New Roman" w:hAnsi="Times New Roman" w:cs="Times New Roman"/>
          <w:i/>
          <w:iCs/>
          <w:sz w:val="22"/>
          <w:szCs w:val="22"/>
        </w:rPr>
        <w:t xml:space="preserve">Fuller: L.A. offers lessons for helping kids recover from COVID learning loss. </w:t>
      </w:r>
      <w:r>
        <w:rPr>
          <w:rFonts w:ascii="Times New Roman" w:hAnsi="Times New Roman" w:cs="Times New Roman"/>
          <w:sz w:val="22"/>
          <w:szCs w:val="22"/>
        </w:rPr>
        <w:t xml:space="preserve">LA School </w:t>
      </w:r>
    </w:p>
    <w:p w14:paraId="69400A74" w14:textId="4A2D482E" w:rsidR="003E2AA4" w:rsidRDefault="003E2AA4" w:rsidP="003E2AA4">
      <w:pPr>
        <w:ind w:left="720"/>
        <w:rPr>
          <w:rFonts w:ascii="Times New Roman" w:hAnsi="Times New Roman" w:cs="Times New Roman"/>
          <w:sz w:val="22"/>
          <w:szCs w:val="22"/>
        </w:rPr>
      </w:pPr>
      <w:r>
        <w:rPr>
          <w:rFonts w:ascii="Times New Roman" w:hAnsi="Times New Roman" w:cs="Times New Roman"/>
          <w:sz w:val="22"/>
          <w:szCs w:val="22"/>
        </w:rPr>
        <w:t xml:space="preserve">Report. Retrieved from </w:t>
      </w:r>
      <w:hyperlink r:id="rId91" w:history="1">
        <w:r w:rsidRPr="00370C98">
          <w:rPr>
            <w:rStyle w:val="Hyperlink"/>
            <w:rFonts w:ascii="Times New Roman" w:hAnsi="Times New Roman" w:cs="Times New Roman"/>
            <w:sz w:val="22"/>
            <w:szCs w:val="22"/>
          </w:rPr>
          <w:t>https://www.laschoolreport.com/fuller-l-a-offers-lessons-for-helping-kids-recover-from-covid-learning-loss/</w:t>
        </w:r>
      </w:hyperlink>
      <w:r>
        <w:rPr>
          <w:rFonts w:ascii="Times New Roman" w:hAnsi="Times New Roman" w:cs="Times New Roman"/>
          <w:sz w:val="22"/>
          <w:szCs w:val="22"/>
        </w:rPr>
        <w:t xml:space="preserve"> </w:t>
      </w:r>
    </w:p>
    <w:p w14:paraId="19CBEA30" w14:textId="77777777" w:rsidR="003E2AA4" w:rsidRPr="003E2AA4" w:rsidRDefault="003E2AA4" w:rsidP="00FE1425">
      <w:pPr>
        <w:rPr>
          <w:rFonts w:ascii="Times New Roman" w:hAnsi="Times New Roman" w:cs="Times New Roman"/>
          <w:sz w:val="22"/>
          <w:szCs w:val="22"/>
        </w:rPr>
      </w:pPr>
    </w:p>
    <w:p w14:paraId="7A9BC67D" w14:textId="0FD449F3" w:rsidR="00326826" w:rsidRDefault="00986412" w:rsidP="003A7627">
      <w:pPr>
        <w:rPr>
          <w:rFonts w:ascii="Times New Roman" w:hAnsi="Times New Roman" w:cs="Times New Roman"/>
          <w:sz w:val="22"/>
          <w:szCs w:val="22"/>
        </w:rPr>
      </w:pPr>
      <w:proofErr w:type="spellStart"/>
      <w:r w:rsidRPr="00326826">
        <w:rPr>
          <w:rFonts w:ascii="Times New Roman" w:hAnsi="Times New Roman" w:cs="Times New Roman"/>
          <w:sz w:val="22"/>
          <w:szCs w:val="22"/>
        </w:rPr>
        <w:t>Hahnel</w:t>
      </w:r>
      <w:proofErr w:type="spellEnd"/>
      <w:r w:rsidRPr="00326826">
        <w:rPr>
          <w:rFonts w:ascii="Times New Roman" w:hAnsi="Times New Roman" w:cs="Times New Roman"/>
          <w:sz w:val="22"/>
          <w:szCs w:val="22"/>
        </w:rPr>
        <w:t xml:space="preserve">, C. (2020). </w:t>
      </w:r>
      <w:r w:rsidRPr="00326826">
        <w:rPr>
          <w:rFonts w:ascii="Times New Roman" w:hAnsi="Times New Roman" w:cs="Times New Roman"/>
          <w:i/>
          <w:iCs/>
          <w:sz w:val="22"/>
          <w:szCs w:val="22"/>
        </w:rPr>
        <w:t xml:space="preserve">California’s Education Funding Crisis Explained in 12 Charts. </w:t>
      </w:r>
      <w:r w:rsidRPr="00326826">
        <w:rPr>
          <w:rFonts w:ascii="Times New Roman" w:hAnsi="Times New Roman" w:cs="Times New Roman"/>
          <w:sz w:val="22"/>
          <w:szCs w:val="22"/>
        </w:rPr>
        <w:t xml:space="preserve">Policy Analysis for </w:t>
      </w:r>
    </w:p>
    <w:p w14:paraId="7B7BA289" w14:textId="7E465691" w:rsidR="00986412" w:rsidRPr="00326826" w:rsidRDefault="00986412" w:rsidP="00326826">
      <w:pPr>
        <w:ind w:left="720"/>
        <w:rPr>
          <w:rFonts w:ascii="Times New Roman" w:hAnsi="Times New Roman" w:cs="Times New Roman"/>
          <w:sz w:val="22"/>
          <w:szCs w:val="22"/>
        </w:rPr>
      </w:pPr>
      <w:r w:rsidRPr="00326826">
        <w:rPr>
          <w:rFonts w:ascii="Times New Roman" w:hAnsi="Times New Roman" w:cs="Times New Roman"/>
          <w:sz w:val="22"/>
          <w:szCs w:val="22"/>
        </w:rPr>
        <w:t xml:space="preserve">California Education. Retrieved from </w:t>
      </w:r>
      <w:hyperlink r:id="rId92" w:history="1">
        <w:r w:rsidR="00326826" w:rsidRPr="00370C98">
          <w:rPr>
            <w:rStyle w:val="Hyperlink"/>
            <w:rFonts w:ascii="Times New Roman" w:hAnsi="Times New Roman" w:cs="Times New Roman"/>
            <w:sz w:val="22"/>
            <w:szCs w:val="22"/>
          </w:rPr>
          <w:t>https://edpolicyinca.org/publications/californias-education-funding-crisis-explained-12-charts</w:t>
        </w:r>
      </w:hyperlink>
      <w:r w:rsidRPr="00326826">
        <w:rPr>
          <w:rFonts w:ascii="Times New Roman" w:hAnsi="Times New Roman" w:cs="Times New Roman"/>
          <w:sz w:val="22"/>
          <w:szCs w:val="22"/>
        </w:rPr>
        <w:t xml:space="preserve"> </w:t>
      </w:r>
    </w:p>
    <w:p w14:paraId="085B87B0" w14:textId="77777777" w:rsidR="00986412" w:rsidRDefault="00986412" w:rsidP="003A7627">
      <w:pPr>
        <w:rPr>
          <w:rFonts w:ascii="Times New Roman" w:hAnsi="Times New Roman" w:cs="Times New Roman"/>
          <w:sz w:val="22"/>
          <w:szCs w:val="22"/>
        </w:rPr>
      </w:pPr>
    </w:p>
    <w:p w14:paraId="15103637" w14:textId="29FCA8C9" w:rsidR="00D35ABD" w:rsidRDefault="003E2AA4" w:rsidP="003A7627">
      <w:pPr>
        <w:rPr>
          <w:rFonts w:ascii="Times New Roman" w:hAnsi="Times New Roman" w:cs="Times New Roman"/>
          <w:sz w:val="22"/>
          <w:szCs w:val="22"/>
        </w:rPr>
      </w:pPr>
      <w:r>
        <w:rPr>
          <w:rFonts w:ascii="Times New Roman" w:hAnsi="Times New Roman" w:cs="Times New Roman"/>
          <w:sz w:val="22"/>
          <w:szCs w:val="22"/>
        </w:rPr>
        <w:t xml:space="preserve">Hanushek, E. (2023). </w:t>
      </w:r>
      <w:r>
        <w:rPr>
          <w:rFonts w:ascii="Times New Roman" w:hAnsi="Times New Roman" w:cs="Times New Roman"/>
          <w:i/>
          <w:iCs/>
          <w:sz w:val="22"/>
          <w:szCs w:val="22"/>
        </w:rPr>
        <w:t xml:space="preserve">The Economic Cost of The Pandemic: State </w:t>
      </w:r>
      <w:proofErr w:type="gramStart"/>
      <w:r>
        <w:rPr>
          <w:rFonts w:ascii="Times New Roman" w:hAnsi="Times New Roman" w:cs="Times New Roman"/>
          <w:i/>
          <w:iCs/>
          <w:sz w:val="22"/>
          <w:szCs w:val="22"/>
        </w:rPr>
        <w:t>By</w:t>
      </w:r>
      <w:proofErr w:type="gramEnd"/>
      <w:r>
        <w:rPr>
          <w:rFonts w:ascii="Times New Roman" w:hAnsi="Times New Roman" w:cs="Times New Roman"/>
          <w:i/>
          <w:iCs/>
          <w:sz w:val="22"/>
          <w:szCs w:val="22"/>
        </w:rPr>
        <w:t xml:space="preserve"> State. </w:t>
      </w:r>
      <w:r>
        <w:rPr>
          <w:rFonts w:ascii="Times New Roman" w:hAnsi="Times New Roman" w:cs="Times New Roman"/>
          <w:sz w:val="22"/>
          <w:szCs w:val="22"/>
        </w:rPr>
        <w:t xml:space="preserve">Stanford </w:t>
      </w:r>
      <w:proofErr w:type="spellStart"/>
      <w:r>
        <w:rPr>
          <w:rFonts w:ascii="Times New Roman" w:hAnsi="Times New Roman" w:cs="Times New Roman"/>
          <w:sz w:val="22"/>
          <w:szCs w:val="22"/>
        </w:rPr>
        <w:t>Unviersity</w:t>
      </w:r>
      <w:proofErr w:type="spellEnd"/>
      <w:r>
        <w:rPr>
          <w:rFonts w:ascii="Times New Roman" w:hAnsi="Times New Roman" w:cs="Times New Roman"/>
          <w:sz w:val="22"/>
          <w:szCs w:val="22"/>
        </w:rPr>
        <w:t xml:space="preserve">: Hoover </w:t>
      </w:r>
    </w:p>
    <w:p w14:paraId="1A516FE6" w14:textId="6B862A43" w:rsidR="003E2AA4" w:rsidRPr="003E2AA4" w:rsidRDefault="003E2AA4" w:rsidP="00D35ABD">
      <w:pPr>
        <w:ind w:firstLine="720"/>
        <w:rPr>
          <w:rFonts w:ascii="Times New Roman" w:hAnsi="Times New Roman" w:cs="Times New Roman"/>
          <w:sz w:val="22"/>
          <w:szCs w:val="22"/>
        </w:rPr>
      </w:pPr>
      <w:r>
        <w:rPr>
          <w:rFonts w:ascii="Times New Roman" w:hAnsi="Times New Roman" w:cs="Times New Roman"/>
          <w:sz w:val="22"/>
          <w:szCs w:val="22"/>
        </w:rPr>
        <w:t xml:space="preserve">Institution. </w:t>
      </w:r>
      <w:r w:rsidR="00D35ABD">
        <w:rPr>
          <w:rFonts w:ascii="Times New Roman" w:hAnsi="Times New Roman" w:cs="Times New Roman"/>
          <w:sz w:val="22"/>
          <w:szCs w:val="22"/>
        </w:rPr>
        <w:t xml:space="preserve">Retrieved from </w:t>
      </w:r>
      <w:hyperlink r:id="rId93" w:history="1">
        <w:r w:rsidR="00D35ABD" w:rsidRPr="00370C98">
          <w:rPr>
            <w:rStyle w:val="Hyperlink"/>
            <w:rFonts w:ascii="Times New Roman" w:hAnsi="Times New Roman" w:cs="Times New Roman"/>
            <w:sz w:val="22"/>
            <w:szCs w:val="22"/>
          </w:rPr>
          <w:t>https://www.hoover.org/research/economic-cost-pandemic</w:t>
        </w:r>
      </w:hyperlink>
      <w:r w:rsidR="00D35ABD">
        <w:rPr>
          <w:rFonts w:ascii="Times New Roman" w:hAnsi="Times New Roman" w:cs="Times New Roman"/>
          <w:sz w:val="22"/>
          <w:szCs w:val="22"/>
        </w:rPr>
        <w:t xml:space="preserve"> </w:t>
      </w:r>
    </w:p>
    <w:p w14:paraId="2D4D5FC8" w14:textId="77777777" w:rsidR="00D35ABD" w:rsidRDefault="00D35ABD" w:rsidP="003A7627">
      <w:pPr>
        <w:rPr>
          <w:rFonts w:ascii="Times New Roman" w:hAnsi="Times New Roman" w:cs="Times New Roman"/>
          <w:sz w:val="22"/>
          <w:szCs w:val="22"/>
        </w:rPr>
      </w:pPr>
    </w:p>
    <w:p w14:paraId="04B5C93B" w14:textId="5CE3E176" w:rsidR="003E2AA4" w:rsidRDefault="003E2AA4" w:rsidP="003A7627">
      <w:pPr>
        <w:rPr>
          <w:rFonts w:ascii="Times New Roman" w:hAnsi="Times New Roman" w:cs="Times New Roman"/>
          <w:sz w:val="22"/>
          <w:szCs w:val="22"/>
        </w:rPr>
      </w:pPr>
      <w:r>
        <w:rPr>
          <w:rFonts w:ascii="Times New Roman" w:hAnsi="Times New Roman" w:cs="Times New Roman"/>
          <w:sz w:val="22"/>
          <w:szCs w:val="22"/>
        </w:rPr>
        <w:t xml:space="preserve">Hanushek, E. &amp; </w:t>
      </w:r>
      <w:proofErr w:type="spellStart"/>
      <w:r>
        <w:rPr>
          <w:rFonts w:ascii="Times New Roman" w:hAnsi="Times New Roman" w:cs="Times New Roman"/>
          <w:sz w:val="22"/>
          <w:szCs w:val="22"/>
        </w:rPr>
        <w:t>Woessmann</w:t>
      </w:r>
      <w:proofErr w:type="spellEnd"/>
      <w:r>
        <w:rPr>
          <w:rFonts w:ascii="Times New Roman" w:hAnsi="Times New Roman" w:cs="Times New Roman"/>
          <w:sz w:val="22"/>
          <w:szCs w:val="22"/>
        </w:rPr>
        <w:t xml:space="preserve">, L. (2020). </w:t>
      </w:r>
      <w:r>
        <w:rPr>
          <w:rFonts w:ascii="Times New Roman" w:hAnsi="Times New Roman" w:cs="Times New Roman"/>
          <w:i/>
          <w:iCs/>
          <w:sz w:val="22"/>
          <w:szCs w:val="22"/>
        </w:rPr>
        <w:t xml:space="preserve">The Economic Impact of Learning Losses. </w:t>
      </w:r>
      <w:r>
        <w:rPr>
          <w:rFonts w:ascii="Times New Roman" w:hAnsi="Times New Roman" w:cs="Times New Roman"/>
          <w:sz w:val="22"/>
          <w:szCs w:val="22"/>
        </w:rPr>
        <w:t xml:space="preserve">Stanford: Hoover </w:t>
      </w:r>
    </w:p>
    <w:p w14:paraId="58840D25" w14:textId="02AEBDB7" w:rsidR="003E2AA4" w:rsidRPr="003E2AA4" w:rsidRDefault="003E2AA4" w:rsidP="003E2AA4">
      <w:pPr>
        <w:ind w:left="720"/>
        <w:rPr>
          <w:rFonts w:ascii="Times New Roman" w:hAnsi="Times New Roman" w:cs="Times New Roman"/>
          <w:sz w:val="22"/>
          <w:szCs w:val="22"/>
        </w:rPr>
      </w:pPr>
      <w:r>
        <w:rPr>
          <w:rFonts w:ascii="Times New Roman" w:hAnsi="Times New Roman" w:cs="Times New Roman"/>
          <w:sz w:val="22"/>
          <w:szCs w:val="22"/>
        </w:rPr>
        <w:t xml:space="preserve">Institution. Retrieved from </w:t>
      </w:r>
      <w:hyperlink r:id="rId94" w:history="1">
        <w:r w:rsidRPr="00370C98">
          <w:rPr>
            <w:rStyle w:val="Hyperlink"/>
            <w:rFonts w:ascii="Times New Roman" w:hAnsi="Times New Roman" w:cs="Times New Roman"/>
            <w:sz w:val="22"/>
            <w:szCs w:val="22"/>
          </w:rPr>
          <w:t>http://hanushek.stanford.edu/publications/economic-impacts-learning-losses</w:t>
        </w:r>
      </w:hyperlink>
      <w:r>
        <w:rPr>
          <w:rFonts w:ascii="Times New Roman" w:hAnsi="Times New Roman" w:cs="Times New Roman"/>
          <w:sz w:val="22"/>
          <w:szCs w:val="22"/>
        </w:rPr>
        <w:t xml:space="preserve"> </w:t>
      </w:r>
    </w:p>
    <w:p w14:paraId="29B3E631" w14:textId="77777777" w:rsidR="00DB6559" w:rsidRDefault="00DB6559" w:rsidP="003A7627">
      <w:pPr>
        <w:rPr>
          <w:rFonts w:ascii="Times New Roman" w:hAnsi="Times New Roman" w:cs="Times New Roman"/>
          <w:sz w:val="22"/>
          <w:szCs w:val="22"/>
        </w:rPr>
      </w:pPr>
    </w:p>
    <w:p w14:paraId="4BF8A8AF" w14:textId="4614DECB" w:rsidR="00BB35EA" w:rsidRDefault="00BB35EA" w:rsidP="003A7627">
      <w:pPr>
        <w:rPr>
          <w:rFonts w:ascii="Times New Roman" w:hAnsi="Times New Roman" w:cs="Times New Roman"/>
          <w:sz w:val="22"/>
          <w:szCs w:val="22"/>
        </w:rPr>
      </w:pPr>
      <w:r>
        <w:rPr>
          <w:rFonts w:ascii="Times New Roman" w:hAnsi="Times New Roman" w:cs="Times New Roman"/>
          <w:sz w:val="22"/>
          <w:szCs w:val="22"/>
        </w:rPr>
        <w:lastRenderedPageBreak/>
        <w:t xml:space="preserve">Herrera, J. &amp; </w:t>
      </w:r>
      <w:proofErr w:type="spellStart"/>
      <w:r>
        <w:rPr>
          <w:rFonts w:ascii="Times New Roman" w:hAnsi="Times New Roman" w:cs="Times New Roman"/>
          <w:sz w:val="22"/>
          <w:szCs w:val="22"/>
        </w:rPr>
        <w:t>Lafortune</w:t>
      </w:r>
      <w:proofErr w:type="spellEnd"/>
      <w:r>
        <w:rPr>
          <w:rFonts w:ascii="Times New Roman" w:hAnsi="Times New Roman" w:cs="Times New Roman"/>
          <w:sz w:val="22"/>
          <w:szCs w:val="22"/>
        </w:rPr>
        <w:t xml:space="preserve">, J. (2022). </w:t>
      </w:r>
      <w:r>
        <w:rPr>
          <w:rFonts w:ascii="Times New Roman" w:hAnsi="Times New Roman" w:cs="Times New Roman"/>
          <w:i/>
          <w:iCs/>
          <w:sz w:val="22"/>
          <w:szCs w:val="22"/>
        </w:rPr>
        <w:t xml:space="preserve">Financing California’s Public Schools. </w:t>
      </w:r>
      <w:r>
        <w:rPr>
          <w:rFonts w:ascii="Times New Roman" w:hAnsi="Times New Roman" w:cs="Times New Roman"/>
          <w:sz w:val="22"/>
          <w:szCs w:val="22"/>
        </w:rPr>
        <w:t xml:space="preserve">Public Policy Institute of </w:t>
      </w:r>
    </w:p>
    <w:p w14:paraId="545EB46C" w14:textId="301FB893" w:rsidR="00BB35EA" w:rsidRPr="00BB35EA" w:rsidRDefault="00BB35EA" w:rsidP="00BB35EA">
      <w:pPr>
        <w:ind w:firstLine="720"/>
        <w:rPr>
          <w:rFonts w:ascii="Times New Roman" w:hAnsi="Times New Roman" w:cs="Times New Roman"/>
          <w:sz w:val="22"/>
          <w:szCs w:val="22"/>
        </w:rPr>
      </w:pPr>
      <w:r>
        <w:rPr>
          <w:rFonts w:ascii="Times New Roman" w:hAnsi="Times New Roman" w:cs="Times New Roman"/>
          <w:sz w:val="22"/>
          <w:szCs w:val="22"/>
        </w:rPr>
        <w:t xml:space="preserve">California. Retrieved from </w:t>
      </w:r>
      <w:hyperlink r:id="rId95" w:history="1">
        <w:r w:rsidRPr="00370C98">
          <w:rPr>
            <w:rStyle w:val="Hyperlink"/>
            <w:rFonts w:ascii="Times New Roman" w:hAnsi="Times New Roman" w:cs="Times New Roman"/>
            <w:sz w:val="22"/>
            <w:szCs w:val="22"/>
          </w:rPr>
          <w:t>https://www.ppic.org/publication/financing-californias-public-schools/</w:t>
        </w:r>
      </w:hyperlink>
      <w:r>
        <w:rPr>
          <w:rFonts w:ascii="Times New Roman" w:hAnsi="Times New Roman" w:cs="Times New Roman"/>
          <w:sz w:val="22"/>
          <w:szCs w:val="22"/>
        </w:rPr>
        <w:t xml:space="preserve"> </w:t>
      </w:r>
    </w:p>
    <w:p w14:paraId="5FFA0D00" w14:textId="77777777" w:rsidR="00BB35EA" w:rsidRDefault="00BB35EA" w:rsidP="003A7627">
      <w:pPr>
        <w:rPr>
          <w:rFonts w:ascii="Times New Roman" w:hAnsi="Times New Roman" w:cs="Times New Roman"/>
          <w:sz w:val="22"/>
          <w:szCs w:val="22"/>
        </w:rPr>
      </w:pPr>
    </w:p>
    <w:p w14:paraId="3D61E02B" w14:textId="2A61EE6F" w:rsidR="00D35ABD" w:rsidRDefault="00D35ABD" w:rsidP="003A7627">
      <w:pPr>
        <w:rPr>
          <w:rFonts w:ascii="Times New Roman" w:hAnsi="Times New Roman" w:cs="Times New Roman"/>
          <w:sz w:val="22"/>
          <w:szCs w:val="22"/>
        </w:rPr>
      </w:pPr>
      <w:proofErr w:type="spellStart"/>
      <w:r>
        <w:rPr>
          <w:rFonts w:ascii="Times New Roman" w:hAnsi="Times New Roman" w:cs="Times New Roman"/>
          <w:sz w:val="22"/>
          <w:szCs w:val="22"/>
        </w:rPr>
        <w:t>Hoeven</w:t>
      </w:r>
      <w:proofErr w:type="spellEnd"/>
      <w:r>
        <w:rPr>
          <w:rFonts w:ascii="Times New Roman" w:hAnsi="Times New Roman" w:cs="Times New Roman"/>
          <w:sz w:val="22"/>
          <w:szCs w:val="22"/>
        </w:rPr>
        <w:t xml:space="preserve">, E. (2021). </w:t>
      </w:r>
      <w:r>
        <w:rPr>
          <w:rFonts w:ascii="Times New Roman" w:hAnsi="Times New Roman" w:cs="Times New Roman"/>
          <w:i/>
          <w:iCs/>
          <w:sz w:val="22"/>
          <w:szCs w:val="22"/>
        </w:rPr>
        <w:t xml:space="preserve">California schools are running out of money. </w:t>
      </w:r>
      <w:proofErr w:type="spellStart"/>
      <w:r>
        <w:rPr>
          <w:rFonts w:ascii="Times New Roman" w:hAnsi="Times New Roman" w:cs="Times New Roman"/>
          <w:sz w:val="22"/>
          <w:szCs w:val="22"/>
        </w:rPr>
        <w:t>CalMatters</w:t>
      </w:r>
      <w:proofErr w:type="spellEnd"/>
      <w:r>
        <w:rPr>
          <w:rFonts w:ascii="Times New Roman" w:hAnsi="Times New Roman" w:cs="Times New Roman"/>
          <w:sz w:val="22"/>
          <w:szCs w:val="22"/>
        </w:rPr>
        <w:t xml:space="preserve">. Retrieved from </w:t>
      </w:r>
    </w:p>
    <w:p w14:paraId="772BE0EC" w14:textId="005B0E00" w:rsidR="00D35ABD" w:rsidRPr="00D35ABD" w:rsidRDefault="00D35ABD" w:rsidP="00D35ABD">
      <w:pPr>
        <w:ind w:firstLine="720"/>
        <w:rPr>
          <w:rFonts w:ascii="Times New Roman" w:hAnsi="Times New Roman" w:cs="Times New Roman"/>
          <w:sz w:val="22"/>
          <w:szCs w:val="22"/>
        </w:rPr>
      </w:pPr>
      <w:hyperlink r:id="rId96" w:history="1">
        <w:r w:rsidRPr="00370C98">
          <w:rPr>
            <w:rStyle w:val="Hyperlink"/>
            <w:rFonts w:ascii="Times New Roman" w:hAnsi="Times New Roman" w:cs="Times New Roman"/>
            <w:sz w:val="22"/>
            <w:szCs w:val="22"/>
          </w:rPr>
          <w:t>https://calmatters.org/newsletters/whatmatters/2021/10/california-schools-funding/</w:t>
        </w:r>
      </w:hyperlink>
      <w:r>
        <w:rPr>
          <w:rFonts w:ascii="Times New Roman" w:hAnsi="Times New Roman" w:cs="Times New Roman"/>
          <w:sz w:val="22"/>
          <w:szCs w:val="22"/>
        </w:rPr>
        <w:t xml:space="preserve"> </w:t>
      </w:r>
    </w:p>
    <w:p w14:paraId="75DA3FD4" w14:textId="77777777" w:rsidR="00D35ABD" w:rsidRDefault="00D35ABD" w:rsidP="003A7627">
      <w:pPr>
        <w:rPr>
          <w:rFonts w:ascii="Times New Roman" w:hAnsi="Times New Roman" w:cs="Times New Roman"/>
          <w:sz w:val="22"/>
          <w:szCs w:val="22"/>
        </w:rPr>
      </w:pPr>
    </w:p>
    <w:p w14:paraId="69DFA2D8" w14:textId="0A04D133" w:rsidR="00326826" w:rsidRDefault="001856A5" w:rsidP="003A7627">
      <w:pPr>
        <w:rPr>
          <w:rFonts w:ascii="Times New Roman" w:hAnsi="Times New Roman" w:cs="Times New Roman"/>
          <w:sz w:val="22"/>
          <w:szCs w:val="22"/>
        </w:rPr>
      </w:pPr>
      <w:r w:rsidRPr="00326826">
        <w:rPr>
          <w:rFonts w:ascii="Times New Roman" w:hAnsi="Times New Roman" w:cs="Times New Roman"/>
          <w:sz w:val="22"/>
          <w:szCs w:val="22"/>
        </w:rPr>
        <w:t xml:space="preserve">Hong, J. &amp; Lewis, R. (2022). </w:t>
      </w:r>
      <w:r w:rsidRPr="00326826">
        <w:rPr>
          <w:rFonts w:ascii="Times New Roman" w:hAnsi="Times New Roman" w:cs="Times New Roman"/>
          <w:i/>
          <w:iCs/>
          <w:sz w:val="22"/>
          <w:szCs w:val="22"/>
        </w:rPr>
        <w:t xml:space="preserve">Secrecy shrouds pandemic spending at some California schools. </w:t>
      </w:r>
      <w:proofErr w:type="spellStart"/>
      <w:r w:rsidRPr="00326826">
        <w:rPr>
          <w:rFonts w:ascii="Times New Roman" w:hAnsi="Times New Roman" w:cs="Times New Roman"/>
          <w:sz w:val="22"/>
          <w:szCs w:val="22"/>
        </w:rPr>
        <w:t>CalMatters</w:t>
      </w:r>
      <w:proofErr w:type="spellEnd"/>
      <w:r w:rsidRPr="00326826">
        <w:rPr>
          <w:rFonts w:ascii="Times New Roman" w:hAnsi="Times New Roman" w:cs="Times New Roman"/>
          <w:sz w:val="22"/>
          <w:szCs w:val="22"/>
        </w:rPr>
        <w:t xml:space="preserve">. </w:t>
      </w:r>
    </w:p>
    <w:p w14:paraId="1DC99557" w14:textId="7C237698" w:rsidR="001856A5" w:rsidRPr="00326826" w:rsidRDefault="001856A5" w:rsidP="00326826">
      <w:pPr>
        <w:ind w:left="720"/>
        <w:rPr>
          <w:rFonts w:ascii="Times New Roman" w:hAnsi="Times New Roman" w:cs="Times New Roman"/>
          <w:sz w:val="22"/>
          <w:szCs w:val="22"/>
        </w:rPr>
      </w:pPr>
      <w:r w:rsidRPr="00326826">
        <w:rPr>
          <w:rFonts w:ascii="Times New Roman" w:hAnsi="Times New Roman" w:cs="Times New Roman"/>
          <w:sz w:val="22"/>
          <w:szCs w:val="22"/>
        </w:rPr>
        <w:t xml:space="preserve">Retrieved from </w:t>
      </w:r>
      <w:hyperlink r:id="rId97" w:history="1">
        <w:r w:rsidR="00326826" w:rsidRPr="00370C98">
          <w:rPr>
            <w:rStyle w:val="Hyperlink"/>
            <w:rFonts w:ascii="Times New Roman" w:hAnsi="Times New Roman" w:cs="Times New Roman"/>
            <w:sz w:val="22"/>
            <w:szCs w:val="22"/>
          </w:rPr>
          <w:t>https://calmatters.org/education/2022/06/california-schools-stimulus-funds-oversight/</w:t>
        </w:r>
      </w:hyperlink>
      <w:r w:rsidRPr="00326826">
        <w:rPr>
          <w:rFonts w:ascii="Times New Roman" w:hAnsi="Times New Roman" w:cs="Times New Roman"/>
          <w:sz w:val="22"/>
          <w:szCs w:val="22"/>
        </w:rPr>
        <w:t xml:space="preserve"> </w:t>
      </w:r>
    </w:p>
    <w:p w14:paraId="3715D7BF" w14:textId="77777777" w:rsidR="001856A5" w:rsidRPr="00326826" w:rsidRDefault="001856A5" w:rsidP="003A7627">
      <w:pPr>
        <w:rPr>
          <w:rFonts w:ascii="Times New Roman" w:hAnsi="Times New Roman" w:cs="Times New Roman"/>
          <w:sz w:val="22"/>
          <w:szCs w:val="22"/>
        </w:rPr>
      </w:pPr>
    </w:p>
    <w:p w14:paraId="3EEACF6F" w14:textId="5124AF16" w:rsidR="00326826" w:rsidRDefault="001856A5" w:rsidP="003A7627">
      <w:pPr>
        <w:rPr>
          <w:rFonts w:ascii="Times New Roman" w:hAnsi="Times New Roman" w:cs="Times New Roman"/>
          <w:i/>
          <w:iCs/>
          <w:sz w:val="22"/>
          <w:szCs w:val="22"/>
        </w:rPr>
      </w:pPr>
      <w:r w:rsidRPr="00326826">
        <w:rPr>
          <w:rFonts w:ascii="Times New Roman" w:hAnsi="Times New Roman" w:cs="Times New Roman"/>
          <w:sz w:val="22"/>
          <w:szCs w:val="22"/>
        </w:rPr>
        <w:t xml:space="preserve">Hong, J. &amp; Lewis, R. (2022). </w:t>
      </w:r>
      <w:r w:rsidRPr="00326826">
        <w:rPr>
          <w:rFonts w:ascii="Times New Roman" w:hAnsi="Times New Roman" w:cs="Times New Roman"/>
          <w:i/>
          <w:iCs/>
          <w:sz w:val="22"/>
          <w:szCs w:val="22"/>
        </w:rPr>
        <w:t xml:space="preserve">Spending Spree: Oversight scarce as billions in COVID aid poured into </w:t>
      </w:r>
    </w:p>
    <w:p w14:paraId="10C5EAB9" w14:textId="0AA60654" w:rsidR="001856A5" w:rsidRPr="00326826" w:rsidRDefault="001856A5" w:rsidP="00326826">
      <w:pPr>
        <w:ind w:left="720"/>
        <w:rPr>
          <w:rFonts w:ascii="Times New Roman" w:hAnsi="Times New Roman" w:cs="Times New Roman"/>
          <w:sz w:val="22"/>
          <w:szCs w:val="22"/>
        </w:rPr>
      </w:pPr>
      <w:r w:rsidRPr="00326826">
        <w:rPr>
          <w:rFonts w:ascii="Times New Roman" w:hAnsi="Times New Roman" w:cs="Times New Roman"/>
          <w:i/>
          <w:iCs/>
          <w:sz w:val="22"/>
          <w:szCs w:val="22"/>
        </w:rPr>
        <w:t xml:space="preserve">California schools. </w:t>
      </w:r>
      <w:proofErr w:type="spellStart"/>
      <w:r w:rsidRPr="00326826">
        <w:rPr>
          <w:rFonts w:ascii="Times New Roman" w:hAnsi="Times New Roman" w:cs="Times New Roman"/>
          <w:sz w:val="22"/>
          <w:szCs w:val="22"/>
        </w:rPr>
        <w:t>CalMatters</w:t>
      </w:r>
      <w:proofErr w:type="spellEnd"/>
      <w:r w:rsidRPr="00326826">
        <w:rPr>
          <w:rFonts w:ascii="Times New Roman" w:hAnsi="Times New Roman" w:cs="Times New Roman"/>
          <w:sz w:val="22"/>
          <w:szCs w:val="22"/>
        </w:rPr>
        <w:t xml:space="preserve">. Retrieved from </w:t>
      </w:r>
      <w:hyperlink r:id="rId98" w:history="1">
        <w:r w:rsidR="00326826" w:rsidRPr="00370C98">
          <w:rPr>
            <w:rStyle w:val="Hyperlink"/>
            <w:rFonts w:ascii="Times New Roman" w:hAnsi="Times New Roman" w:cs="Times New Roman"/>
            <w:sz w:val="22"/>
            <w:szCs w:val="22"/>
          </w:rPr>
          <w:t>https://calmatters.org/education/2022/06/covid-relief-spending-california-schools/</w:t>
        </w:r>
      </w:hyperlink>
      <w:r w:rsidRPr="00326826">
        <w:rPr>
          <w:rFonts w:ascii="Times New Roman" w:hAnsi="Times New Roman" w:cs="Times New Roman"/>
          <w:sz w:val="22"/>
          <w:szCs w:val="22"/>
        </w:rPr>
        <w:t xml:space="preserve"> </w:t>
      </w:r>
    </w:p>
    <w:p w14:paraId="54C51561" w14:textId="6BF49EED" w:rsidR="001856A5" w:rsidRDefault="001856A5" w:rsidP="003A7627">
      <w:pPr>
        <w:rPr>
          <w:rFonts w:ascii="Times New Roman" w:hAnsi="Times New Roman" w:cs="Times New Roman"/>
          <w:sz w:val="22"/>
          <w:szCs w:val="22"/>
        </w:rPr>
      </w:pPr>
    </w:p>
    <w:p w14:paraId="3F46A7A5" w14:textId="149A4C58" w:rsidR="0082752C" w:rsidRDefault="00405388" w:rsidP="003A7627">
      <w:pPr>
        <w:rPr>
          <w:rFonts w:ascii="Times New Roman" w:hAnsi="Times New Roman" w:cs="Times New Roman"/>
          <w:i/>
          <w:iCs/>
          <w:sz w:val="22"/>
          <w:szCs w:val="22"/>
        </w:rPr>
      </w:pPr>
      <w:r>
        <w:rPr>
          <w:rFonts w:ascii="Times New Roman" w:hAnsi="Times New Roman" w:cs="Times New Roman"/>
          <w:sz w:val="22"/>
          <w:szCs w:val="22"/>
        </w:rPr>
        <w:t xml:space="preserve">Hough, H. (2022). </w:t>
      </w:r>
      <w:r>
        <w:rPr>
          <w:rFonts w:ascii="Times New Roman" w:hAnsi="Times New Roman" w:cs="Times New Roman"/>
          <w:i/>
          <w:iCs/>
          <w:sz w:val="22"/>
          <w:szCs w:val="22"/>
        </w:rPr>
        <w:t xml:space="preserve">California Test Scores Show the </w:t>
      </w:r>
      <w:r w:rsidR="0082752C">
        <w:rPr>
          <w:rFonts w:ascii="Times New Roman" w:hAnsi="Times New Roman" w:cs="Times New Roman"/>
          <w:i/>
          <w:iCs/>
          <w:sz w:val="22"/>
          <w:szCs w:val="22"/>
        </w:rPr>
        <w:t>Devastating</w:t>
      </w:r>
      <w:r>
        <w:rPr>
          <w:rFonts w:ascii="Times New Roman" w:hAnsi="Times New Roman" w:cs="Times New Roman"/>
          <w:i/>
          <w:iCs/>
          <w:sz w:val="22"/>
          <w:szCs w:val="22"/>
        </w:rPr>
        <w:t xml:space="preserve"> Impact of the Pandemic on Student </w:t>
      </w:r>
    </w:p>
    <w:p w14:paraId="05A79D06" w14:textId="195BB51D" w:rsidR="00405388" w:rsidRPr="00405388" w:rsidRDefault="00405388" w:rsidP="0082752C">
      <w:pPr>
        <w:ind w:left="720"/>
        <w:rPr>
          <w:rFonts w:ascii="Times New Roman" w:hAnsi="Times New Roman" w:cs="Times New Roman"/>
          <w:sz w:val="22"/>
          <w:szCs w:val="22"/>
        </w:rPr>
      </w:pPr>
      <w:r>
        <w:rPr>
          <w:rFonts w:ascii="Times New Roman" w:hAnsi="Times New Roman" w:cs="Times New Roman"/>
          <w:i/>
          <w:iCs/>
          <w:sz w:val="22"/>
          <w:szCs w:val="22"/>
        </w:rPr>
        <w:t xml:space="preserve">Learning. </w:t>
      </w:r>
      <w:r>
        <w:rPr>
          <w:rFonts w:ascii="Times New Roman" w:hAnsi="Times New Roman" w:cs="Times New Roman"/>
          <w:sz w:val="22"/>
          <w:szCs w:val="22"/>
        </w:rPr>
        <w:t xml:space="preserve">Policy Analysis </w:t>
      </w:r>
      <w:r w:rsidR="0082752C">
        <w:rPr>
          <w:rFonts w:ascii="Times New Roman" w:hAnsi="Times New Roman" w:cs="Times New Roman"/>
          <w:sz w:val="22"/>
          <w:szCs w:val="22"/>
        </w:rPr>
        <w:t xml:space="preserve">for California Education. Retrieved by </w:t>
      </w:r>
      <w:hyperlink r:id="rId99" w:history="1">
        <w:r w:rsidR="0082752C" w:rsidRPr="00370C98">
          <w:rPr>
            <w:rStyle w:val="Hyperlink"/>
            <w:rFonts w:ascii="Times New Roman" w:hAnsi="Times New Roman" w:cs="Times New Roman"/>
            <w:sz w:val="22"/>
            <w:szCs w:val="22"/>
          </w:rPr>
          <w:t>https://edpolicyinca.org/newsroom/california-test-scores-show-devastating-impact-pandemic-student-learning</w:t>
        </w:r>
      </w:hyperlink>
      <w:r w:rsidR="0082752C">
        <w:rPr>
          <w:rFonts w:ascii="Times New Roman" w:hAnsi="Times New Roman" w:cs="Times New Roman"/>
          <w:sz w:val="22"/>
          <w:szCs w:val="22"/>
        </w:rPr>
        <w:t xml:space="preserve"> </w:t>
      </w:r>
    </w:p>
    <w:p w14:paraId="3F3ACEE1" w14:textId="01AE3AE5" w:rsidR="00D35ABD" w:rsidRDefault="00D35ABD" w:rsidP="003A7627">
      <w:pPr>
        <w:rPr>
          <w:rFonts w:ascii="Times New Roman" w:hAnsi="Times New Roman" w:cs="Times New Roman"/>
          <w:sz w:val="22"/>
          <w:szCs w:val="22"/>
        </w:rPr>
      </w:pPr>
    </w:p>
    <w:p w14:paraId="7267CB75" w14:textId="12F52EAF" w:rsidR="00DB6559" w:rsidRDefault="00DB6559" w:rsidP="003A7627">
      <w:pPr>
        <w:rPr>
          <w:rFonts w:ascii="Times New Roman" w:hAnsi="Times New Roman" w:cs="Times New Roman"/>
          <w:i/>
          <w:iCs/>
          <w:sz w:val="22"/>
          <w:szCs w:val="22"/>
        </w:rPr>
      </w:pPr>
      <w:r>
        <w:rPr>
          <w:rFonts w:ascii="Times New Roman" w:hAnsi="Times New Roman" w:cs="Times New Roman"/>
          <w:sz w:val="22"/>
          <w:szCs w:val="22"/>
        </w:rPr>
        <w:t xml:space="preserve">Humphrey, D. &amp; </w:t>
      </w:r>
      <w:proofErr w:type="spellStart"/>
      <w:r>
        <w:rPr>
          <w:rFonts w:ascii="Times New Roman" w:hAnsi="Times New Roman" w:cs="Times New Roman"/>
          <w:sz w:val="22"/>
          <w:szCs w:val="22"/>
        </w:rPr>
        <w:t>Koppich</w:t>
      </w:r>
      <w:proofErr w:type="spellEnd"/>
      <w:r>
        <w:rPr>
          <w:rFonts w:ascii="Times New Roman" w:hAnsi="Times New Roman" w:cs="Times New Roman"/>
          <w:sz w:val="22"/>
          <w:szCs w:val="22"/>
        </w:rPr>
        <w:t xml:space="preserve">, J. (2018). </w:t>
      </w:r>
      <w:r>
        <w:rPr>
          <w:rFonts w:ascii="Times New Roman" w:hAnsi="Times New Roman" w:cs="Times New Roman"/>
          <w:i/>
          <w:iCs/>
          <w:sz w:val="22"/>
          <w:szCs w:val="22"/>
        </w:rPr>
        <w:t xml:space="preserve">The Local Control Funding Formula (LCFF): What Have We Learned </w:t>
      </w:r>
    </w:p>
    <w:p w14:paraId="57287478" w14:textId="7B57CD31" w:rsidR="00DB6559" w:rsidRDefault="00DB6559" w:rsidP="00DB6559">
      <w:pPr>
        <w:ind w:left="720"/>
        <w:rPr>
          <w:rFonts w:ascii="Times New Roman" w:hAnsi="Times New Roman" w:cs="Times New Roman"/>
          <w:sz w:val="22"/>
          <w:szCs w:val="22"/>
        </w:rPr>
      </w:pPr>
      <w:r>
        <w:rPr>
          <w:rFonts w:ascii="Times New Roman" w:hAnsi="Times New Roman" w:cs="Times New Roman"/>
          <w:i/>
          <w:iCs/>
          <w:sz w:val="22"/>
          <w:szCs w:val="22"/>
        </w:rPr>
        <w:t xml:space="preserve">After Four Years of Implementation? </w:t>
      </w:r>
      <w:proofErr w:type="spellStart"/>
      <w:r>
        <w:rPr>
          <w:rFonts w:ascii="Times New Roman" w:hAnsi="Times New Roman" w:cs="Times New Roman"/>
          <w:sz w:val="22"/>
          <w:szCs w:val="22"/>
        </w:rPr>
        <w:t>Stanfor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Unviersity</w:t>
      </w:r>
      <w:proofErr w:type="spellEnd"/>
      <w:r>
        <w:rPr>
          <w:rFonts w:ascii="Times New Roman" w:hAnsi="Times New Roman" w:cs="Times New Roman"/>
          <w:sz w:val="22"/>
          <w:szCs w:val="22"/>
        </w:rPr>
        <w:t xml:space="preserve">. Policy Analysis for California Education. Retrieved from </w:t>
      </w:r>
      <w:r w:rsidRPr="00DB6559">
        <w:rPr>
          <w:rFonts w:ascii="Times New Roman" w:hAnsi="Times New Roman" w:cs="Times New Roman"/>
          <w:sz w:val="22"/>
          <w:szCs w:val="22"/>
        </w:rPr>
        <w:t>chrome-</w:t>
      </w:r>
      <w:proofErr w:type="gramStart"/>
      <w:r w:rsidRPr="00DB6559">
        <w:rPr>
          <w:rFonts w:ascii="Times New Roman" w:hAnsi="Times New Roman" w:cs="Times New Roman"/>
          <w:sz w:val="22"/>
          <w:szCs w:val="22"/>
        </w:rPr>
        <w:t>extension://efaidnbmnnnibpcajpcglclefindmkaj/https:/files.eric.ed.gov/fulltext/ED594756.pdf</w:t>
      </w:r>
      <w:proofErr w:type="gramEnd"/>
    </w:p>
    <w:p w14:paraId="72AA068A" w14:textId="77777777" w:rsidR="00DB6559" w:rsidRPr="00DB6559" w:rsidRDefault="00DB6559" w:rsidP="003A7627">
      <w:pPr>
        <w:rPr>
          <w:rFonts w:ascii="Times New Roman" w:hAnsi="Times New Roman" w:cs="Times New Roman"/>
          <w:sz w:val="22"/>
          <w:szCs w:val="22"/>
        </w:rPr>
      </w:pPr>
    </w:p>
    <w:p w14:paraId="2AC5C177" w14:textId="1F59E810" w:rsidR="00A8570C" w:rsidRDefault="00A8570C" w:rsidP="003A7627">
      <w:pPr>
        <w:rPr>
          <w:rFonts w:ascii="Times New Roman" w:hAnsi="Times New Roman" w:cs="Times New Roman"/>
          <w:sz w:val="22"/>
          <w:szCs w:val="22"/>
        </w:rPr>
      </w:pPr>
      <w:r>
        <w:rPr>
          <w:rFonts w:ascii="Times New Roman" w:hAnsi="Times New Roman" w:cs="Times New Roman"/>
          <w:sz w:val="22"/>
          <w:szCs w:val="22"/>
        </w:rPr>
        <w:t xml:space="preserve">Hurtt, A. (2022). </w:t>
      </w:r>
      <w:r>
        <w:rPr>
          <w:rFonts w:ascii="Times New Roman" w:hAnsi="Times New Roman" w:cs="Times New Roman"/>
          <w:i/>
          <w:iCs/>
          <w:sz w:val="22"/>
          <w:szCs w:val="22"/>
        </w:rPr>
        <w:t xml:space="preserve">From Policy to Plans: Supporting Student During COVID-19. </w:t>
      </w:r>
      <w:r>
        <w:rPr>
          <w:rFonts w:ascii="Times New Roman" w:hAnsi="Times New Roman" w:cs="Times New Roman"/>
          <w:sz w:val="22"/>
          <w:szCs w:val="22"/>
        </w:rPr>
        <w:t xml:space="preserve">Policy Analysis for </w:t>
      </w:r>
    </w:p>
    <w:p w14:paraId="31DD67E7" w14:textId="00B7EB2D" w:rsidR="00A8570C" w:rsidRDefault="00A8570C" w:rsidP="00A8570C">
      <w:pPr>
        <w:ind w:left="720"/>
        <w:rPr>
          <w:rFonts w:ascii="Times New Roman" w:hAnsi="Times New Roman" w:cs="Times New Roman"/>
          <w:sz w:val="22"/>
          <w:szCs w:val="22"/>
        </w:rPr>
      </w:pPr>
      <w:r>
        <w:rPr>
          <w:rFonts w:ascii="Times New Roman" w:hAnsi="Times New Roman" w:cs="Times New Roman"/>
          <w:sz w:val="22"/>
          <w:szCs w:val="22"/>
        </w:rPr>
        <w:t xml:space="preserve">California Education. Retrieved by </w:t>
      </w:r>
      <w:r w:rsidRPr="00A8570C">
        <w:rPr>
          <w:rFonts w:ascii="Times New Roman" w:hAnsi="Times New Roman" w:cs="Times New Roman"/>
          <w:sz w:val="22"/>
          <w:szCs w:val="22"/>
        </w:rPr>
        <w:t>chrome-</w:t>
      </w:r>
      <w:proofErr w:type="gramStart"/>
      <w:r w:rsidRPr="00A8570C">
        <w:rPr>
          <w:rFonts w:ascii="Times New Roman" w:hAnsi="Times New Roman" w:cs="Times New Roman"/>
          <w:sz w:val="22"/>
          <w:szCs w:val="22"/>
        </w:rPr>
        <w:t>extension://efaidnbmnnnibpcajpcglclefindmkaj/https:/edpolicyinca.org/sites/default/files/2022-05/pb_hurtt-may2022.pdf</w:t>
      </w:r>
      <w:proofErr w:type="gramEnd"/>
    </w:p>
    <w:p w14:paraId="47CA4E45" w14:textId="77777777" w:rsidR="00A8570C" w:rsidRDefault="00A8570C" w:rsidP="003A7627">
      <w:pPr>
        <w:rPr>
          <w:rFonts w:ascii="Times New Roman" w:hAnsi="Times New Roman" w:cs="Times New Roman"/>
          <w:sz w:val="22"/>
          <w:szCs w:val="22"/>
        </w:rPr>
      </w:pPr>
    </w:p>
    <w:p w14:paraId="459C6945" w14:textId="1C7F5BC1" w:rsidR="00643827" w:rsidRDefault="00643827" w:rsidP="003A7627">
      <w:pPr>
        <w:rPr>
          <w:rFonts w:ascii="Times New Roman" w:hAnsi="Times New Roman" w:cs="Times New Roman"/>
          <w:sz w:val="22"/>
          <w:szCs w:val="22"/>
        </w:rPr>
      </w:pPr>
      <w:r>
        <w:rPr>
          <w:rFonts w:ascii="Times New Roman" w:hAnsi="Times New Roman" w:cs="Times New Roman"/>
          <w:sz w:val="22"/>
          <w:szCs w:val="22"/>
        </w:rPr>
        <w:t xml:space="preserve">Jones, B. (2022). </w:t>
      </w:r>
      <w:r>
        <w:rPr>
          <w:rFonts w:ascii="Times New Roman" w:hAnsi="Times New Roman" w:cs="Times New Roman"/>
          <w:i/>
          <w:iCs/>
          <w:sz w:val="22"/>
          <w:szCs w:val="22"/>
        </w:rPr>
        <w:t xml:space="preserve">California’s largest </w:t>
      </w:r>
      <w:proofErr w:type="gramStart"/>
      <w:r>
        <w:rPr>
          <w:rFonts w:ascii="Times New Roman" w:hAnsi="Times New Roman" w:cs="Times New Roman"/>
          <w:i/>
          <w:iCs/>
          <w:sz w:val="22"/>
          <w:szCs w:val="22"/>
        </w:rPr>
        <w:t>teachers</w:t>
      </w:r>
      <w:proofErr w:type="gramEnd"/>
      <w:r>
        <w:rPr>
          <w:rFonts w:ascii="Times New Roman" w:hAnsi="Times New Roman" w:cs="Times New Roman"/>
          <w:i/>
          <w:iCs/>
          <w:sz w:val="22"/>
          <w:szCs w:val="22"/>
        </w:rPr>
        <w:t xml:space="preserve"> union has more on its mind </w:t>
      </w:r>
      <w:proofErr w:type="spellStart"/>
      <w:r>
        <w:rPr>
          <w:rFonts w:ascii="Times New Roman" w:hAnsi="Times New Roman" w:cs="Times New Roman"/>
          <w:i/>
          <w:iCs/>
          <w:sz w:val="22"/>
          <w:szCs w:val="22"/>
        </w:rPr>
        <w:t>thatn</w:t>
      </w:r>
      <w:proofErr w:type="spellEnd"/>
      <w:r>
        <w:rPr>
          <w:rFonts w:ascii="Times New Roman" w:hAnsi="Times New Roman" w:cs="Times New Roman"/>
          <w:i/>
          <w:iCs/>
          <w:sz w:val="22"/>
          <w:szCs w:val="22"/>
        </w:rPr>
        <w:t xml:space="preserve"> education. </w:t>
      </w:r>
      <w:r>
        <w:rPr>
          <w:rFonts w:ascii="Times New Roman" w:hAnsi="Times New Roman" w:cs="Times New Roman"/>
          <w:sz w:val="22"/>
          <w:szCs w:val="22"/>
        </w:rPr>
        <w:t xml:space="preserve">Politico. </w:t>
      </w:r>
    </w:p>
    <w:p w14:paraId="57B9E9A4" w14:textId="138762CF" w:rsidR="00643827" w:rsidRDefault="00643827" w:rsidP="00643827">
      <w:pPr>
        <w:ind w:left="720"/>
        <w:rPr>
          <w:rFonts w:ascii="Times New Roman" w:hAnsi="Times New Roman" w:cs="Times New Roman"/>
          <w:sz w:val="22"/>
          <w:szCs w:val="22"/>
        </w:rPr>
      </w:pPr>
      <w:r>
        <w:rPr>
          <w:rFonts w:ascii="Times New Roman" w:hAnsi="Times New Roman" w:cs="Times New Roman"/>
          <w:sz w:val="22"/>
          <w:szCs w:val="22"/>
        </w:rPr>
        <w:t xml:space="preserve">Retrieved from </w:t>
      </w:r>
      <w:hyperlink r:id="rId100" w:history="1">
        <w:r w:rsidRPr="00370C98">
          <w:rPr>
            <w:rStyle w:val="Hyperlink"/>
            <w:rFonts w:ascii="Times New Roman" w:hAnsi="Times New Roman" w:cs="Times New Roman"/>
            <w:sz w:val="22"/>
            <w:szCs w:val="22"/>
          </w:rPr>
          <w:t>https://www.politico.com/news/2022/11/04/california-teachers-association-progressive-lobbying-00065267</w:t>
        </w:r>
      </w:hyperlink>
      <w:r>
        <w:rPr>
          <w:rFonts w:ascii="Times New Roman" w:hAnsi="Times New Roman" w:cs="Times New Roman"/>
          <w:sz w:val="22"/>
          <w:szCs w:val="22"/>
        </w:rPr>
        <w:t xml:space="preserve"> </w:t>
      </w:r>
    </w:p>
    <w:p w14:paraId="26E4512A" w14:textId="77777777" w:rsidR="00643827" w:rsidRPr="00643827" w:rsidRDefault="00643827" w:rsidP="003A7627">
      <w:pPr>
        <w:rPr>
          <w:rFonts w:ascii="Times New Roman" w:hAnsi="Times New Roman" w:cs="Times New Roman"/>
          <w:sz w:val="22"/>
          <w:szCs w:val="22"/>
        </w:rPr>
      </w:pPr>
    </w:p>
    <w:p w14:paraId="68066888" w14:textId="7A7D3EC1" w:rsidR="00550DB2" w:rsidRDefault="00550DB2" w:rsidP="003A7627">
      <w:pPr>
        <w:rPr>
          <w:rFonts w:ascii="Times New Roman" w:hAnsi="Times New Roman" w:cs="Times New Roman"/>
          <w:sz w:val="22"/>
          <w:szCs w:val="22"/>
        </w:rPr>
      </w:pPr>
      <w:r>
        <w:rPr>
          <w:rFonts w:ascii="Times New Roman" w:hAnsi="Times New Roman" w:cs="Times New Roman"/>
          <w:sz w:val="22"/>
          <w:szCs w:val="22"/>
        </w:rPr>
        <w:t xml:space="preserve">Klein, A. (2015). </w:t>
      </w:r>
      <w:r>
        <w:rPr>
          <w:rFonts w:ascii="Times New Roman" w:hAnsi="Times New Roman" w:cs="Times New Roman"/>
          <w:i/>
          <w:iCs/>
          <w:sz w:val="22"/>
          <w:szCs w:val="22"/>
        </w:rPr>
        <w:t xml:space="preserve">No Child Left Behind: An Overview. </w:t>
      </w:r>
      <w:proofErr w:type="spellStart"/>
      <w:r>
        <w:rPr>
          <w:rFonts w:ascii="Times New Roman" w:hAnsi="Times New Roman" w:cs="Times New Roman"/>
          <w:sz w:val="22"/>
          <w:szCs w:val="22"/>
        </w:rPr>
        <w:t>EducationWeek</w:t>
      </w:r>
      <w:proofErr w:type="spellEnd"/>
      <w:r>
        <w:rPr>
          <w:rFonts w:ascii="Times New Roman" w:hAnsi="Times New Roman" w:cs="Times New Roman"/>
          <w:sz w:val="22"/>
          <w:szCs w:val="22"/>
        </w:rPr>
        <w:t xml:space="preserve">. Retrieved from </w:t>
      </w:r>
    </w:p>
    <w:p w14:paraId="6A012095" w14:textId="09F8FE2A" w:rsidR="00550DB2" w:rsidRPr="00550DB2" w:rsidRDefault="00550DB2" w:rsidP="00550DB2">
      <w:pPr>
        <w:ind w:firstLine="720"/>
        <w:rPr>
          <w:rFonts w:ascii="Times New Roman" w:hAnsi="Times New Roman" w:cs="Times New Roman"/>
          <w:sz w:val="22"/>
          <w:szCs w:val="22"/>
        </w:rPr>
      </w:pPr>
      <w:hyperlink r:id="rId101" w:history="1">
        <w:r w:rsidRPr="00370C98">
          <w:rPr>
            <w:rStyle w:val="Hyperlink"/>
            <w:rFonts w:ascii="Times New Roman" w:hAnsi="Times New Roman" w:cs="Times New Roman"/>
            <w:sz w:val="22"/>
            <w:szCs w:val="22"/>
          </w:rPr>
          <w:t>https://www.edweek.org/policy-politics/no-child-left-behind-an-overview/2015/04</w:t>
        </w:r>
      </w:hyperlink>
      <w:r>
        <w:rPr>
          <w:rFonts w:ascii="Times New Roman" w:hAnsi="Times New Roman" w:cs="Times New Roman"/>
          <w:sz w:val="22"/>
          <w:szCs w:val="22"/>
        </w:rPr>
        <w:t xml:space="preserve"> </w:t>
      </w:r>
    </w:p>
    <w:p w14:paraId="58B6AA2B" w14:textId="77777777" w:rsidR="00A57A70" w:rsidRDefault="00A57A70" w:rsidP="003A7627">
      <w:pPr>
        <w:rPr>
          <w:rFonts w:ascii="Times New Roman" w:hAnsi="Times New Roman" w:cs="Times New Roman"/>
          <w:sz w:val="22"/>
          <w:szCs w:val="22"/>
        </w:rPr>
      </w:pPr>
    </w:p>
    <w:p w14:paraId="006CADF9" w14:textId="645ADE6E" w:rsidR="00451A4D" w:rsidRDefault="00550DB2" w:rsidP="003A7627">
      <w:pPr>
        <w:rPr>
          <w:rFonts w:ascii="Times New Roman" w:hAnsi="Times New Roman" w:cs="Times New Roman"/>
          <w:sz w:val="22"/>
          <w:szCs w:val="22"/>
        </w:rPr>
      </w:pPr>
      <w:r>
        <w:rPr>
          <w:rFonts w:ascii="Times New Roman" w:hAnsi="Times New Roman" w:cs="Times New Roman"/>
          <w:sz w:val="22"/>
          <w:szCs w:val="22"/>
        </w:rPr>
        <w:t xml:space="preserve">Kirby, A. (2022). </w:t>
      </w:r>
      <w:r>
        <w:rPr>
          <w:rFonts w:ascii="Times New Roman" w:hAnsi="Times New Roman" w:cs="Times New Roman"/>
          <w:i/>
          <w:iCs/>
          <w:sz w:val="22"/>
          <w:szCs w:val="22"/>
        </w:rPr>
        <w:t xml:space="preserve">New report analyzes the legacy of Prop 13 on education funding and more. </w:t>
      </w:r>
      <w:r w:rsidR="000456C4">
        <w:rPr>
          <w:rFonts w:ascii="Times New Roman" w:hAnsi="Times New Roman" w:cs="Times New Roman"/>
          <w:sz w:val="22"/>
          <w:szCs w:val="22"/>
        </w:rPr>
        <w:t xml:space="preserve">California </w:t>
      </w:r>
    </w:p>
    <w:p w14:paraId="2CAA24B9" w14:textId="1AF9E902" w:rsidR="00550DB2" w:rsidRDefault="000456C4" w:rsidP="00451A4D">
      <w:pPr>
        <w:ind w:firstLine="720"/>
        <w:rPr>
          <w:rFonts w:ascii="Times New Roman" w:hAnsi="Times New Roman" w:cs="Times New Roman"/>
          <w:sz w:val="22"/>
          <w:szCs w:val="22"/>
        </w:rPr>
      </w:pPr>
      <w:r>
        <w:rPr>
          <w:rFonts w:ascii="Times New Roman" w:hAnsi="Times New Roman" w:cs="Times New Roman"/>
          <w:sz w:val="22"/>
          <w:szCs w:val="22"/>
        </w:rPr>
        <w:t xml:space="preserve">School Board Association. Retrieved from </w:t>
      </w:r>
      <w:hyperlink r:id="rId102" w:history="1">
        <w:r w:rsidRPr="00370C98">
          <w:rPr>
            <w:rStyle w:val="Hyperlink"/>
            <w:rFonts w:ascii="Times New Roman" w:hAnsi="Times New Roman" w:cs="Times New Roman"/>
            <w:sz w:val="22"/>
            <w:szCs w:val="22"/>
          </w:rPr>
          <w:t>http://blog.csba.org/legacy-of-prop-13/</w:t>
        </w:r>
      </w:hyperlink>
    </w:p>
    <w:p w14:paraId="231083DE" w14:textId="77777777" w:rsidR="000456C4" w:rsidRDefault="000456C4" w:rsidP="003A7627">
      <w:pPr>
        <w:rPr>
          <w:rFonts w:ascii="Times New Roman" w:hAnsi="Times New Roman" w:cs="Times New Roman"/>
          <w:sz w:val="22"/>
          <w:szCs w:val="22"/>
        </w:rPr>
      </w:pPr>
    </w:p>
    <w:p w14:paraId="1C1F8622" w14:textId="287A93C2" w:rsidR="00451A4D" w:rsidRDefault="00451A4D" w:rsidP="003A7627">
      <w:pPr>
        <w:rPr>
          <w:rFonts w:ascii="Times New Roman" w:hAnsi="Times New Roman" w:cs="Times New Roman"/>
          <w:sz w:val="22"/>
          <w:szCs w:val="22"/>
        </w:rPr>
      </w:pPr>
      <w:r>
        <w:rPr>
          <w:rFonts w:ascii="Times New Roman" w:hAnsi="Times New Roman" w:cs="Times New Roman"/>
          <w:sz w:val="22"/>
          <w:szCs w:val="22"/>
        </w:rPr>
        <w:t xml:space="preserve">Kohn, A. (2000). </w:t>
      </w:r>
      <w:r>
        <w:rPr>
          <w:rFonts w:ascii="Times New Roman" w:hAnsi="Times New Roman" w:cs="Times New Roman"/>
          <w:i/>
          <w:iCs/>
          <w:sz w:val="22"/>
          <w:szCs w:val="22"/>
        </w:rPr>
        <w:t xml:space="preserve">Standardized Testing and Its Victims. </w:t>
      </w:r>
      <w:r>
        <w:rPr>
          <w:rFonts w:ascii="Times New Roman" w:hAnsi="Times New Roman" w:cs="Times New Roman"/>
          <w:sz w:val="22"/>
          <w:szCs w:val="22"/>
        </w:rPr>
        <w:t xml:space="preserve">Education Week: American Education’s Newspaper </w:t>
      </w:r>
    </w:p>
    <w:p w14:paraId="091974E8" w14:textId="095122A3" w:rsidR="00451A4D" w:rsidRPr="00451A4D" w:rsidRDefault="00451A4D" w:rsidP="00451A4D">
      <w:pPr>
        <w:ind w:left="720"/>
        <w:rPr>
          <w:rFonts w:ascii="Times New Roman" w:hAnsi="Times New Roman" w:cs="Times New Roman"/>
          <w:sz w:val="22"/>
          <w:szCs w:val="22"/>
        </w:rPr>
      </w:pPr>
      <w:r>
        <w:rPr>
          <w:rFonts w:ascii="Times New Roman" w:hAnsi="Times New Roman" w:cs="Times New Roman"/>
          <w:sz w:val="22"/>
          <w:szCs w:val="22"/>
        </w:rPr>
        <w:t xml:space="preserve">of Record. Retrieved from </w:t>
      </w:r>
      <w:r w:rsidRPr="00451A4D">
        <w:rPr>
          <w:rFonts w:ascii="Times New Roman" w:hAnsi="Times New Roman" w:cs="Times New Roman"/>
          <w:sz w:val="22"/>
          <w:szCs w:val="22"/>
        </w:rPr>
        <w:t>chrome-</w:t>
      </w:r>
      <w:proofErr w:type="gramStart"/>
      <w:r w:rsidRPr="00451A4D">
        <w:rPr>
          <w:rFonts w:ascii="Times New Roman" w:hAnsi="Times New Roman" w:cs="Times New Roman"/>
          <w:sz w:val="22"/>
          <w:szCs w:val="22"/>
        </w:rPr>
        <w:t>extension://efaidnbmnnnibpcajpcglclefindmkaj/https:/alfiekohn.org/teaching/pdf/Standardized%20Testing%20and%20Its%20Victims.pdf</w:t>
      </w:r>
      <w:proofErr w:type="gramEnd"/>
      <w:r>
        <w:rPr>
          <w:rFonts w:ascii="Times New Roman" w:hAnsi="Times New Roman" w:cs="Times New Roman"/>
          <w:sz w:val="22"/>
          <w:szCs w:val="22"/>
        </w:rPr>
        <w:t xml:space="preserve"> </w:t>
      </w:r>
    </w:p>
    <w:p w14:paraId="5519C8CD" w14:textId="77777777" w:rsidR="00451A4D" w:rsidRDefault="00451A4D" w:rsidP="003A7627">
      <w:pPr>
        <w:rPr>
          <w:rFonts w:ascii="Times New Roman" w:hAnsi="Times New Roman" w:cs="Times New Roman"/>
          <w:sz w:val="22"/>
          <w:szCs w:val="22"/>
        </w:rPr>
      </w:pPr>
    </w:p>
    <w:p w14:paraId="00874B77" w14:textId="6166CF7F" w:rsidR="00DB6559" w:rsidRDefault="00643827" w:rsidP="003A7627">
      <w:pPr>
        <w:rPr>
          <w:rFonts w:ascii="Times New Roman" w:hAnsi="Times New Roman" w:cs="Times New Roman"/>
          <w:i/>
          <w:iCs/>
          <w:sz w:val="22"/>
          <w:szCs w:val="22"/>
        </w:rPr>
      </w:pPr>
      <w:r>
        <w:rPr>
          <w:rFonts w:ascii="Times New Roman" w:hAnsi="Times New Roman" w:cs="Times New Roman"/>
          <w:sz w:val="22"/>
          <w:szCs w:val="22"/>
        </w:rPr>
        <w:t xml:space="preserve">Kraft, M. (2022). </w:t>
      </w:r>
      <w:r>
        <w:rPr>
          <w:rFonts w:ascii="Times New Roman" w:hAnsi="Times New Roman" w:cs="Times New Roman"/>
          <w:i/>
          <w:iCs/>
          <w:sz w:val="22"/>
          <w:szCs w:val="22"/>
        </w:rPr>
        <w:t xml:space="preserve">Online Tutoring by College Volunteers: Experimental Evidence from a Pilot Program. </w:t>
      </w:r>
    </w:p>
    <w:p w14:paraId="29EE2F2A" w14:textId="7DE97701" w:rsidR="00643827" w:rsidRPr="00643827" w:rsidRDefault="00643827" w:rsidP="00DB6559">
      <w:pPr>
        <w:ind w:left="720"/>
        <w:rPr>
          <w:rFonts w:ascii="Times New Roman" w:hAnsi="Times New Roman" w:cs="Times New Roman"/>
          <w:sz w:val="22"/>
          <w:szCs w:val="22"/>
        </w:rPr>
      </w:pPr>
      <w:r>
        <w:rPr>
          <w:rFonts w:ascii="Times New Roman" w:hAnsi="Times New Roman" w:cs="Times New Roman"/>
          <w:sz w:val="22"/>
          <w:szCs w:val="22"/>
        </w:rPr>
        <w:t xml:space="preserve">Annenberg Brown University. </w:t>
      </w:r>
      <w:proofErr w:type="spellStart"/>
      <w:r>
        <w:rPr>
          <w:rFonts w:ascii="Times New Roman" w:hAnsi="Times New Roman" w:cs="Times New Roman"/>
          <w:sz w:val="22"/>
          <w:szCs w:val="22"/>
        </w:rPr>
        <w:t>EdWorkingPaper</w:t>
      </w:r>
      <w:proofErr w:type="spellEnd"/>
      <w:r>
        <w:rPr>
          <w:rFonts w:ascii="Times New Roman" w:hAnsi="Times New Roman" w:cs="Times New Roman"/>
          <w:sz w:val="22"/>
          <w:szCs w:val="22"/>
        </w:rPr>
        <w:t xml:space="preserve"> No. 22-568. </w:t>
      </w:r>
      <w:r w:rsidRPr="00643827">
        <w:rPr>
          <w:rFonts w:ascii="Times New Roman" w:hAnsi="Times New Roman" w:cs="Times New Roman"/>
          <w:sz w:val="22"/>
          <w:szCs w:val="22"/>
        </w:rPr>
        <w:t>chrome-extension://efaidnbmnnnibpcajpcglclefindmkaj/https:/www.edworkingpapers.com/sites/default/files/ai22-568.pdf</w:t>
      </w:r>
      <w:r>
        <w:rPr>
          <w:rFonts w:ascii="Times New Roman" w:hAnsi="Times New Roman" w:cs="Times New Roman"/>
          <w:sz w:val="22"/>
          <w:szCs w:val="22"/>
        </w:rPr>
        <w:t xml:space="preserve"> </w:t>
      </w:r>
    </w:p>
    <w:p w14:paraId="4945C01B" w14:textId="77777777" w:rsidR="00643827" w:rsidRDefault="00643827" w:rsidP="003A7627">
      <w:pPr>
        <w:rPr>
          <w:rFonts w:ascii="Times New Roman" w:hAnsi="Times New Roman" w:cs="Times New Roman"/>
          <w:i/>
          <w:iCs/>
          <w:sz w:val="22"/>
          <w:szCs w:val="22"/>
        </w:rPr>
      </w:pPr>
    </w:p>
    <w:p w14:paraId="3ECD1CE9" w14:textId="0B2C9B12" w:rsidR="00326826" w:rsidRDefault="00326826" w:rsidP="003A7627">
      <w:pPr>
        <w:rPr>
          <w:rFonts w:ascii="Times New Roman" w:hAnsi="Times New Roman" w:cs="Times New Roman"/>
          <w:sz w:val="22"/>
          <w:szCs w:val="22"/>
        </w:rPr>
      </w:pPr>
      <w:r>
        <w:rPr>
          <w:rFonts w:ascii="Times New Roman" w:hAnsi="Times New Roman" w:cs="Times New Roman"/>
          <w:i/>
          <w:iCs/>
          <w:sz w:val="22"/>
          <w:szCs w:val="22"/>
        </w:rPr>
        <w:t xml:space="preserve">Largest score declines in NAEP mathematics at grades 4 and 8 since </w:t>
      </w:r>
      <w:proofErr w:type="spellStart"/>
      <w:r>
        <w:rPr>
          <w:rFonts w:ascii="Times New Roman" w:hAnsi="Times New Roman" w:cs="Times New Roman"/>
          <w:i/>
          <w:iCs/>
          <w:sz w:val="22"/>
          <w:szCs w:val="22"/>
        </w:rPr>
        <w:t>intitial</w:t>
      </w:r>
      <w:proofErr w:type="spellEnd"/>
      <w:r>
        <w:rPr>
          <w:rFonts w:ascii="Times New Roman" w:hAnsi="Times New Roman" w:cs="Times New Roman"/>
          <w:i/>
          <w:iCs/>
          <w:sz w:val="22"/>
          <w:szCs w:val="22"/>
        </w:rPr>
        <w:t xml:space="preserve"> assessment in 1990. </w:t>
      </w:r>
      <w:r>
        <w:rPr>
          <w:rFonts w:ascii="Times New Roman" w:hAnsi="Times New Roman" w:cs="Times New Roman"/>
          <w:sz w:val="22"/>
          <w:szCs w:val="22"/>
        </w:rPr>
        <w:t xml:space="preserve">(2022). </w:t>
      </w:r>
    </w:p>
    <w:p w14:paraId="41A31747" w14:textId="5EF06482" w:rsidR="00326826" w:rsidRDefault="00326826" w:rsidP="00326826">
      <w:pPr>
        <w:ind w:left="720"/>
        <w:rPr>
          <w:rFonts w:ascii="Times New Roman" w:hAnsi="Times New Roman" w:cs="Times New Roman"/>
          <w:sz w:val="22"/>
          <w:szCs w:val="22"/>
        </w:rPr>
      </w:pPr>
      <w:r>
        <w:rPr>
          <w:rFonts w:ascii="Times New Roman" w:hAnsi="Times New Roman" w:cs="Times New Roman"/>
          <w:sz w:val="22"/>
          <w:szCs w:val="22"/>
        </w:rPr>
        <w:lastRenderedPageBreak/>
        <w:t xml:space="preserve">NAEP Report Card. Retrieved from </w:t>
      </w:r>
      <w:hyperlink r:id="rId103" w:history="1">
        <w:r w:rsidR="00550DB2" w:rsidRPr="00370C98">
          <w:rPr>
            <w:rStyle w:val="Hyperlink"/>
            <w:rFonts w:ascii="Times New Roman" w:hAnsi="Times New Roman" w:cs="Times New Roman"/>
            <w:sz w:val="22"/>
            <w:szCs w:val="22"/>
          </w:rPr>
          <w:t>https://www.nationsreportcard.gov/highlights/mathematics/2022/</w:t>
        </w:r>
      </w:hyperlink>
      <w:r>
        <w:rPr>
          <w:rFonts w:ascii="Times New Roman" w:hAnsi="Times New Roman" w:cs="Times New Roman"/>
          <w:sz w:val="22"/>
          <w:szCs w:val="22"/>
        </w:rPr>
        <w:t xml:space="preserve"> </w:t>
      </w:r>
    </w:p>
    <w:p w14:paraId="65DC3A89" w14:textId="77777777" w:rsidR="00326826" w:rsidRDefault="00326826" w:rsidP="003A7627">
      <w:pPr>
        <w:rPr>
          <w:rFonts w:ascii="Times New Roman" w:hAnsi="Times New Roman" w:cs="Times New Roman"/>
          <w:sz w:val="22"/>
          <w:szCs w:val="22"/>
        </w:rPr>
      </w:pPr>
    </w:p>
    <w:p w14:paraId="6F881D88" w14:textId="3D721C39" w:rsidR="00326826" w:rsidRDefault="0089544B" w:rsidP="003A7627">
      <w:pPr>
        <w:rPr>
          <w:rFonts w:ascii="Times New Roman" w:hAnsi="Times New Roman" w:cs="Times New Roman"/>
          <w:sz w:val="22"/>
          <w:szCs w:val="22"/>
        </w:rPr>
      </w:pPr>
      <w:r w:rsidRPr="00326826">
        <w:rPr>
          <w:rFonts w:ascii="Times New Roman" w:hAnsi="Times New Roman" w:cs="Times New Roman"/>
          <w:i/>
          <w:iCs/>
          <w:sz w:val="22"/>
          <w:szCs w:val="22"/>
        </w:rPr>
        <w:t xml:space="preserve">Local Control Funding Formula Overview. </w:t>
      </w:r>
      <w:r w:rsidRPr="00326826">
        <w:rPr>
          <w:rFonts w:ascii="Times New Roman" w:hAnsi="Times New Roman" w:cs="Times New Roman"/>
          <w:sz w:val="22"/>
          <w:szCs w:val="22"/>
        </w:rPr>
        <w:t xml:space="preserve">(2021). California Department of Educatio. Retrieved from </w:t>
      </w:r>
    </w:p>
    <w:p w14:paraId="6FD60622" w14:textId="59A4C754" w:rsidR="0089544B" w:rsidRPr="00326826" w:rsidRDefault="00326826" w:rsidP="00326826">
      <w:pPr>
        <w:ind w:firstLine="72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w:instrText>
      </w:r>
      <w:r w:rsidRPr="00326826">
        <w:rPr>
          <w:rFonts w:ascii="Times New Roman" w:hAnsi="Times New Roman" w:cs="Times New Roman"/>
          <w:sz w:val="22"/>
          <w:szCs w:val="22"/>
        </w:rPr>
        <w:instrText>https://www.cde.ca.gov/fg/aa/lc/lcffoverview.asp</w:instrText>
      </w:r>
      <w:r>
        <w:rPr>
          <w:rFonts w:ascii="Times New Roman" w:hAnsi="Times New Roman" w:cs="Times New Roman"/>
          <w:sz w:val="22"/>
          <w:szCs w:val="22"/>
        </w:rPr>
        <w:instrText xml:space="preserve">" </w:instrText>
      </w:r>
      <w:r>
        <w:rPr>
          <w:rFonts w:ascii="Times New Roman" w:hAnsi="Times New Roman" w:cs="Times New Roman"/>
          <w:sz w:val="22"/>
          <w:szCs w:val="22"/>
        </w:rPr>
        <w:fldChar w:fldCharType="separate"/>
      </w:r>
      <w:r w:rsidRPr="00370C98">
        <w:rPr>
          <w:rStyle w:val="Hyperlink"/>
          <w:rFonts w:ascii="Times New Roman" w:hAnsi="Times New Roman" w:cs="Times New Roman"/>
          <w:sz w:val="22"/>
          <w:szCs w:val="22"/>
        </w:rPr>
        <w:t>https://www.cde.ca.gov/fg/aa/lc/lcffoverview.asp</w:t>
      </w:r>
      <w:r>
        <w:rPr>
          <w:rFonts w:ascii="Times New Roman" w:hAnsi="Times New Roman" w:cs="Times New Roman"/>
          <w:sz w:val="22"/>
          <w:szCs w:val="22"/>
        </w:rPr>
        <w:fldChar w:fldCharType="end"/>
      </w:r>
      <w:r w:rsidR="0089544B" w:rsidRPr="00326826">
        <w:rPr>
          <w:rFonts w:ascii="Times New Roman" w:hAnsi="Times New Roman" w:cs="Times New Roman"/>
          <w:sz w:val="22"/>
          <w:szCs w:val="22"/>
        </w:rPr>
        <w:t xml:space="preserve"> </w:t>
      </w:r>
    </w:p>
    <w:p w14:paraId="6A6D3689" w14:textId="77777777" w:rsidR="0089544B" w:rsidRDefault="0089544B" w:rsidP="003A7627">
      <w:pPr>
        <w:rPr>
          <w:rFonts w:ascii="Times New Roman" w:hAnsi="Times New Roman" w:cs="Times New Roman"/>
          <w:sz w:val="22"/>
          <w:szCs w:val="22"/>
        </w:rPr>
      </w:pPr>
    </w:p>
    <w:p w14:paraId="26918268" w14:textId="50FF10A5" w:rsidR="00643827" w:rsidRDefault="00643827" w:rsidP="003A7627">
      <w:pPr>
        <w:rPr>
          <w:rFonts w:ascii="Times New Roman" w:hAnsi="Times New Roman" w:cs="Times New Roman"/>
          <w:sz w:val="22"/>
          <w:szCs w:val="22"/>
        </w:rPr>
      </w:pPr>
      <w:r>
        <w:rPr>
          <w:rFonts w:ascii="Times New Roman" w:hAnsi="Times New Roman" w:cs="Times New Roman"/>
          <w:sz w:val="22"/>
          <w:szCs w:val="22"/>
        </w:rPr>
        <w:t xml:space="preserve">Meltzer, R. &amp; Schwartz, A. (2019). </w:t>
      </w:r>
      <w:r>
        <w:rPr>
          <w:rFonts w:ascii="Times New Roman" w:hAnsi="Times New Roman" w:cs="Times New Roman"/>
          <w:i/>
          <w:iCs/>
          <w:sz w:val="22"/>
          <w:szCs w:val="22"/>
        </w:rPr>
        <w:t xml:space="preserve">Policy Analysis as Problem Solving. </w:t>
      </w:r>
      <w:r>
        <w:rPr>
          <w:rFonts w:ascii="Times New Roman" w:hAnsi="Times New Roman" w:cs="Times New Roman"/>
          <w:sz w:val="22"/>
          <w:szCs w:val="22"/>
        </w:rPr>
        <w:t xml:space="preserve">Routledge Taylor &amp; Francis </w:t>
      </w:r>
    </w:p>
    <w:p w14:paraId="2382E15D" w14:textId="2F0D26AD" w:rsidR="00643827" w:rsidRDefault="00643827" w:rsidP="00643827">
      <w:pPr>
        <w:ind w:firstLine="720"/>
        <w:rPr>
          <w:rFonts w:ascii="Times New Roman" w:hAnsi="Times New Roman" w:cs="Times New Roman"/>
          <w:sz w:val="22"/>
          <w:szCs w:val="22"/>
        </w:rPr>
      </w:pPr>
      <w:r>
        <w:rPr>
          <w:rFonts w:ascii="Times New Roman" w:hAnsi="Times New Roman" w:cs="Times New Roman"/>
          <w:sz w:val="22"/>
          <w:szCs w:val="22"/>
        </w:rPr>
        <w:t>Group.</w:t>
      </w:r>
    </w:p>
    <w:p w14:paraId="181B9CE4" w14:textId="77777777" w:rsidR="00DB6559" w:rsidRDefault="00DB6559" w:rsidP="00643827">
      <w:pPr>
        <w:ind w:firstLine="720"/>
        <w:rPr>
          <w:rFonts w:ascii="Times New Roman" w:hAnsi="Times New Roman" w:cs="Times New Roman"/>
          <w:sz w:val="22"/>
          <w:szCs w:val="22"/>
        </w:rPr>
      </w:pPr>
    </w:p>
    <w:p w14:paraId="2B5916AC" w14:textId="45D9ECF9" w:rsidR="00843A14" w:rsidRDefault="00DB6559" w:rsidP="00DB6559">
      <w:pPr>
        <w:rPr>
          <w:rFonts w:ascii="Times New Roman" w:hAnsi="Times New Roman" w:cs="Times New Roman"/>
          <w:sz w:val="22"/>
          <w:szCs w:val="22"/>
        </w:rPr>
      </w:pPr>
      <w:r>
        <w:rPr>
          <w:rFonts w:ascii="Times New Roman" w:hAnsi="Times New Roman" w:cs="Times New Roman"/>
          <w:sz w:val="22"/>
          <w:szCs w:val="22"/>
        </w:rPr>
        <w:t xml:space="preserve">Nichols, J. (2008). </w:t>
      </w:r>
      <w:r>
        <w:rPr>
          <w:rFonts w:ascii="Times New Roman" w:hAnsi="Times New Roman" w:cs="Times New Roman"/>
          <w:i/>
          <w:iCs/>
          <w:sz w:val="22"/>
          <w:szCs w:val="22"/>
        </w:rPr>
        <w:t xml:space="preserve">Building a Foundation for Collaboration. </w:t>
      </w:r>
      <w:r>
        <w:rPr>
          <w:rFonts w:ascii="Times New Roman" w:hAnsi="Times New Roman" w:cs="Times New Roman"/>
          <w:sz w:val="22"/>
          <w:szCs w:val="22"/>
        </w:rPr>
        <w:t xml:space="preserve">Taylor &amp; Francis Online. Retrieved from </w:t>
      </w:r>
    </w:p>
    <w:p w14:paraId="232C0CAD" w14:textId="70FABCE2" w:rsidR="00DB6559" w:rsidRPr="00DB6559" w:rsidRDefault="00843A14" w:rsidP="00843A14">
      <w:pPr>
        <w:ind w:firstLine="720"/>
        <w:rPr>
          <w:rFonts w:ascii="Times New Roman" w:hAnsi="Times New Roman" w:cs="Times New Roman"/>
          <w:sz w:val="22"/>
          <w:szCs w:val="22"/>
        </w:rPr>
      </w:pPr>
      <w:hyperlink r:id="rId104" w:history="1">
        <w:r w:rsidRPr="00370C98">
          <w:rPr>
            <w:rStyle w:val="Hyperlink"/>
            <w:rFonts w:ascii="Times New Roman" w:hAnsi="Times New Roman" w:cs="Times New Roman"/>
            <w:sz w:val="22"/>
            <w:szCs w:val="22"/>
          </w:rPr>
          <w:t>https://www.tandfonline.com/doi/abs/10.1300/J121v18n01_02</w:t>
        </w:r>
      </w:hyperlink>
      <w:r>
        <w:rPr>
          <w:rFonts w:ascii="Times New Roman" w:hAnsi="Times New Roman" w:cs="Times New Roman"/>
          <w:sz w:val="22"/>
          <w:szCs w:val="22"/>
        </w:rPr>
        <w:t xml:space="preserve"> </w:t>
      </w:r>
    </w:p>
    <w:p w14:paraId="038B5A8D" w14:textId="77777777" w:rsidR="00643827" w:rsidRPr="00643827" w:rsidRDefault="00643827" w:rsidP="003A7627">
      <w:pPr>
        <w:rPr>
          <w:rFonts w:ascii="Times New Roman" w:hAnsi="Times New Roman" w:cs="Times New Roman"/>
          <w:sz w:val="22"/>
          <w:szCs w:val="22"/>
        </w:rPr>
      </w:pPr>
    </w:p>
    <w:p w14:paraId="04B54427" w14:textId="39042FC2" w:rsidR="00550DB2" w:rsidRDefault="00550DB2" w:rsidP="003A7627">
      <w:pPr>
        <w:rPr>
          <w:rFonts w:ascii="Times New Roman" w:hAnsi="Times New Roman" w:cs="Times New Roman"/>
          <w:sz w:val="22"/>
          <w:szCs w:val="22"/>
        </w:rPr>
      </w:pPr>
      <w:r>
        <w:rPr>
          <w:rFonts w:ascii="Times New Roman" w:hAnsi="Times New Roman" w:cs="Times New Roman"/>
          <w:sz w:val="22"/>
          <w:szCs w:val="22"/>
        </w:rPr>
        <w:t xml:space="preserve">Painter, W. (2021). </w:t>
      </w:r>
      <w:r>
        <w:rPr>
          <w:rFonts w:ascii="Times New Roman" w:hAnsi="Times New Roman" w:cs="Times New Roman"/>
          <w:i/>
          <w:iCs/>
          <w:sz w:val="22"/>
          <w:szCs w:val="22"/>
        </w:rPr>
        <w:t xml:space="preserve">Tallying Federal funding for COVID-19: In Brief. </w:t>
      </w:r>
      <w:r>
        <w:rPr>
          <w:rFonts w:ascii="Times New Roman" w:hAnsi="Times New Roman" w:cs="Times New Roman"/>
          <w:sz w:val="22"/>
          <w:szCs w:val="22"/>
        </w:rPr>
        <w:t xml:space="preserve">Congressional Research Services </w:t>
      </w:r>
    </w:p>
    <w:p w14:paraId="6A9AF817" w14:textId="226D2990" w:rsidR="00550DB2" w:rsidRDefault="00550DB2" w:rsidP="00550DB2">
      <w:pPr>
        <w:ind w:left="720"/>
        <w:rPr>
          <w:rFonts w:ascii="Times New Roman" w:hAnsi="Times New Roman" w:cs="Times New Roman"/>
          <w:sz w:val="22"/>
          <w:szCs w:val="22"/>
        </w:rPr>
      </w:pPr>
      <w:r>
        <w:rPr>
          <w:rFonts w:ascii="Times New Roman" w:hAnsi="Times New Roman" w:cs="Times New Roman"/>
          <w:sz w:val="22"/>
          <w:szCs w:val="22"/>
        </w:rPr>
        <w:t xml:space="preserve">Informing the legislative debate since 1914. Retrieved from </w:t>
      </w:r>
      <w:hyperlink r:id="rId105" w:history="1">
        <w:r w:rsidRPr="00370C98">
          <w:rPr>
            <w:rStyle w:val="Hyperlink"/>
            <w:rFonts w:ascii="Times New Roman" w:hAnsi="Times New Roman" w:cs="Times New Roman"/>
            <w:sz w:val="22"/>
            <w:szCs w:val="22"/>
          </w:rPr>
          <w:t>https://crsreports.congress.gov/product/details?prodcode=R46449</w:t>
        </w:r>
      </w:hyperlink>
    </w:p>
    <w:p w14:paraId="5F9177E5" w14:textId="77777777" w:rsidR="00550DB2" w:rsidRPr="00550DB2" w:rsidRDefault="00550DB2" w:rsidP="003A7627">
      <w:pPr>
        <w:rPr>
          <w:rFonts w:ascii="Times New Roman" w:hAnsi="Times New Roman" w:cs="Times New Roman"/>
          <w:sz w:val="22"/>
          <w:szCs w:val="22"/>
        </w:rPr>
      </w:pPr>
    </w:p>
    <w:p w14:paraId="7E680F05" w14:textId="03B79EFA" w:rsidR="00326826" w:rsidRDefault="00266B6E" w:rsidP="003A7627">
      <w:pPr>
        <w:rPr>
          <w:rFonts w:ascii="Times New Roman" w:hAnsi="Times New Roman" w:cs="Times New Roman"/>
          <w:sz w:val="22"/>
          <w:szCs w:val="22"/>
        </w:rPr>
      </w:pPr>
      <w:r w:rsidRPr="00326826">
        <w:rPr>
          <w:rFonts w:ascii="Times New Roman" w:hAnsi="Times New Roman" w:cs="Times New Roman"/>
          <w:sz w:val="22"/>
          <w:szCs w:val="22"/>
        </w:rPr>
        <w:t xml:space="preserve">Sand, L. (2022). </w:t>
      </w:r>
      <w:r w:rsidRPr="00326826">
        <w:rPr>
          <w:rFonts w:ascii="Times New Roman" w:hAnsi="Times New Roman" w:cs="Times New Roman"/>
          <w:i/>
          <w:iCs/>
          <w:sz w:val="22"/>
          <w:szCs w:val="22"/>
        </w:rPr>
        <w:t xml:space="preserve">California, There We Met. </w:t>
      </w:r>
      <w:r w:rsidR="00986412" w:rsidRPr="00326826">
        <w:rPr>
          <w:rFonts w:ascii="Times New Roman" w:hAnsi="Times New Roman" w:cs="Times New Roman"/>
          <w:sz w:val="22"/>
          <w:szCs w:val="22"/>
        </w:rPr>
        <w:t xml:space="preserve">City Journal. Retrieved from </w:t>
      </w:r>
    </w:p>
    <w:p w14:paraId="5304724A" w14:textId="4E5D8AE8" w:rsidR="00986412" w:rsidRPr="00326826" w:rsidRDefault="00326826" w:rsidP="00326826">
      <w:pPr>
        <w:ind w:firstLine="720"/>
        <w:rPr>
          <w:rFonts w:ascii="Times New Roman" w:hAnsi="Times New Roman" w:cs="Times New Roman"/>
          <w:sz w:val="22"/>
          <w:szCs w:val="22"/>
        </w:rPr>
      </w:pPr>
      <w:hyperlink r:id="rId106" w:history="1">
        <w:r w:rsidRPr="00370C98">
          <w:rPr>
            <w:rStyle w:val="Hyperlink"/>
            <w:rFonts w:ascii="Times New Roman" w:hAnsi="Times New Roman" w:cs="Times New Roman"/>
            <w:sz w:val="22"/>
            <w:szCs w:val="22"/>
          </w:rPr>
          <w:t>https://www.city-journal.org/article/california-there-we-went</w:t>
        </w:r>
      </w:hyperlink>
      <w:r w:rsidR="00986412" w:rsidRPr="00326826">
        <w:rPr>
          <w:rFonts w:ascii="Times New Roman" w:hAnsi="Times New Roman" w:cs="Times New Roman"/>
          <w:sz w:val="22"/>
          <w:szCs w:val="22"/>
        </w:rPr>
        <w:t xml:space="preserve"> </w:t>
      </w:r>
    </w:p>
    <w:p w14:paraId="19298BFB" w14:textId="77777777" w:rsidR="00A8570C" w:rsidRDefault="00A8570C" w:rsidP="003A7627">
      <w:pPr>
        <w:rPr>
          <w:rFonts w:ascii="Times New Roman" w:hAnsi="Times New Roman" w:cs="Times New Roman"/>
          <w:sz w:val="22"/>
          <w:szCs w:val="22"/>
        </w:rPr>
      </w:pPr>
    </w:p>
    <w:p w14:paraId="3BA8518C" w14:textId="2B1530E8" w:rsidR="00A8570C" w:rsidRDefault="00A8570C" w:rsidP="003A7627">
      <w:pPr>
        <w:rPr>
          <w:rFonts w:ascii="Times New Roman" w:hAnsi="Times New Roman" w:cs="Times New Roman"/>
          <w:sz w:val="22"/>
          <w:szCs w:val="22"/>
        </w:rPr>
      </w:pPr>
      <w:r>
        <w:rPr>
          <w:rFonts w:ascii="Times New Roman" w:hAnsi="Times New Roman" w:cs="Times New Roman"/>
          <w:sz w:val="22"/>
          <w:szCs w:val="22"/>
        </w:rPr>
        <w:t xml:space="preserve">Starr, </w:t>
      </w:r>
      <w:proofErr w:type="spellStart"/>
      <w:r>
        <w:rPr>
          <w:rFonts w:ascii="Times New Roman" w:hAnsi="Times New Roman" w:cs="Times New Roman"/>
          <w:sz w:val="22"/>
          <w:szCs w:val="22"/>
        </w:rPr>
        <w:t>Darriya</w:t>
      </w:r>
      <w:proofErr w:type="spellEnd"/>
      <w:r>
        <w:rPr>
          <w:rFonts w:ascii="Times New Roman" w:hAnsi="Times New Roman" w:cs="Times New Roman"/>
          <w:sz w:val="22"/>
          <w:szCs w:val="22"/>
        </w:rPr>
        <w:t xml:space="preserve">. (2022). </w:t>
      </w:r>
      <w:r>
        <w:rPr>
          <w:rFonts w:ascii="Times New Roman" w:hAnsi="Times New Roman" w:cs="Times New Roman"/>
          <w:i/>
          <w:iCs/>
          <w:sz w:val="22"/>
          <w:szCs w:val="22"/>
        </w:rPr>
        <w:t xml:space="preserve">Test Scores Show Six-Year Setback for California Students. </w:t>
      </w:r>
      <w:r>
        <w:rPr>
          <w:rFonts w:ascii="Times New Roman" w:hAnsi="Times New Roman" w:cs="Times New Roman"/>
          <w:sz w:val="22"/>
          <w:szCs w:val="22"/>
        </w:rPr>
        <w:t>Public Policy Institute</w:t>
      </w:r>
    </w:p>
    <w:p w14:paraId="313F9703" w14:textId="77777777" w:rsidR="00A8570C" w:rsidRDefault="00A8570C" w:rsidP="00A8570C">
      <w:pPr>
        <w:ind w:left="720"/>
        <w:rPr>
          <w:rFonts w:ascii="Times New Roman" w:hAnsi="Times New Roman" w:cs="Times New Roman"/>
          <w:sz w:val="22"/>
          <w:szCs w:val="22"/>
        </w:rPr>
      </w:pPr>
      <w:r>
        <w:rPr>
          <w:rFonts w:ascii="Times New Roman" w:hAnsi="Times New Roman" w:cs="Times New Roman"/>
          <w:sz w:val="22"/>
          <w:szCs w:val="22"/>
        </w:rPr>
        <w:t xml:space="preserve">of California. Retrieved from </w:t>
      </w:r>
      <w:hyperlink r:id="rId107" w:history="1">
        <w:r w:rsidRPr="00370C98">
          <w:rPr>
            <w:rStyle w:val="Hyperlink"/>
            <w:rFonts w:ascii="Times New Roman" w:hAnsi="Times New Roman" w:cs="Times New Roman"/>
            <w:sz w:val="22"/>
            <w:szCs w:val="22"/>
          </w:rPr>
          <w:t>https://www.ppic.org/blog/test-scores-show-six-year-setback-for-california-students/</w:t>
        </w:r>
      </w:hyperlink>
      <w:r>
        <w:rPr>
          <w:rFonts w:ascii="Times New Roman" w:hAnsi="Times New Roman" w:cs="Times New Roman"/>
          <w:sz w:val="22"/>
          <w:szCs w:val="22"/>
        </w:rPr>
        <w:t xml:space="preserve"> </w:t>
      </w:r>
    </w:p>
    <w:p w14:paraId="2FAB5CF0" w14:textId="2E7A9F57" w:rsidR="00326826" w:rsidRDefault="001856A5" w:rsidP="00A8570C">
      <w:pPr>
        <w:rPr>
          <w:rFonts w:ascii="Times New Roman" w:hAnsi="Times New Roman" w:cs="Times New Roman"/>
          <w:i/>
          <w:iCs/>
          <w:sz w:val="22"/>
          <w:szCs w:val="22"/>
        </w:rPr>
      </w:pPr>
      <w:r w:rsidRPr="00326826">
        <w:rPr>
          <w:rFonts w:ascii="Times New Roman" w:hAnsi="Times New Roman" w:cs="Times New Roman"/>
          <w:sz w:val="22"/>
          <w:szCs w:val="22"/>
        </w:rPr>
        <w:br/>
      </w:r>
      <w:r w:rsidRPr="00326826">
        <w:rPr>
          <w:rFonts w:ascii="Times New Roman" w:hAnsi="Times New Roman" w:cs="Times New Roman"/>
          <w:i/>
          <w:iCs/>
          <w:sz w:val="22"/>
          <w:szCs w:val="22"/>
        </w:rPr>
        <w:t xml:space="preserve">Summary of 2018-19 State Results for the </w:t>
      </w:r>
      <w:proofErr w:type="spellStart"/>
      <w:r w:rsidRPr="00326826">
        <w:rPr>
          <w:rFonts w:ascii="Times New Roman" w:hAnsi="Times New Roman" w:cs="Times New Roman"/>
          <w:i/>
          <w:iCs/>
          <w:sz w:val="22"/>
          <w:szCs w:val="22"/>
        </w:rPr>
        <w:t>Califonria</w:t>
      </w:r>
      <w:proofErr w:type="spellEnd"/>
      <w:r w:rsidRPr="00326826">
        <w:rPr>
          <w:rFonts w:ascii="Times New Roman" w:hAnsi="Times New Roman" w:cs="Times New Roman"/>
          <w:i/>
          <w:iCs/>
          <w:sz w:val="22"/>
          <w:szCs w:val="22"/>
        </w:rPr>
        <w:t xml:space="preserve"> </w:t>
      </w:r>
      <w:proofErr w:type="spellStart"/>
      <w:r w:rsidRPr="00326826">
        <w:rPr>
          <w:rFonts w:ascii="Times New Roman" w:hAnsi="Times New Roman" w:cs="Times New Roman"/>
          <w:i/>
          <w:iCs/>
          <w:sz w:val="22"/>
          <w:szCs w:val="22"/>
        </w:rPr>
        <w:t>Assesment</w:t>
      </w:r>
      <w:proofErr w:type="spellEnd"/>
      <w:r w:rsidRPr="00326826">
        <w:rPr>
          <w:rFonts w:ascii="Times New Roman" w:hAnsi="Times New Roman" w:cs="Times New Roman"/>
          <w:i/>
          <w:iCs/>
          <w:sz w:val="22"/>
          <w:szCs w:val="22"/>
        </w:rPr>
        <w:t xml:space="preserve"> of Student Performance and Progress in </w:t>
      </w:r>
    </w:p>
    <w:p w14:paraId="0ACD7CB5" w14:textId="2D1592BE" w:rsidR="00986412" w:rsidRPr="00326826" w:rsidRDefault="001856A5" w:rsidP="00326826">
      <w:pPr>
        <w:ind w:left="720"/>
        <w:rPr>
          <w:rFonts w:ascii="Times New Roman" w:hAnsi="Times New Roman" w:cs="Times New Roman"/>
          <w:sz w:val="22"/>
          <w:szCs w:val="22"/>
        </w:rPr>
      </w:pPr>
      <w:r w:rsidRPr="00326826">
        <w:rPr>
          <w:rFonts w:ascii="Times New Roman" w:hAnsi="Times New Roman" w:cs="Times New Roman"/>
          <w:i/>
          <w:iCs/>
          <w:sz w:val="22"/>
          <w:szCs w:val="22"/>
        </w:rPr>
        <w:t xml:space="preserve">English Language Arts/Literacy and Mathematics. </w:t>
      </w:r>
      <w:r w:rsidRPr="00326826">
        <w:rPr>
          <w:rFonts w:ascii="Times New Roman" w:hAnsi="Times New Roman" w:cs="Times New Roman"/>
          <w:sz w:val="22"/>
          <w:szCs w:val="22"/>
        </w:rPr>
        <w:t xml:space="preserve">(2019). California Department of Education Assessment Development &amp; Administration Division. Retrieved from </w:t>
      </w:r>
      <w:hyperlink r:id="rId108" w:history="1">
        <w:r w:rsidR="00326826" w:rsidRPr="00326826">
          <w:rPr>
            <w:rStyle w:val="Hyperlink"/>
            <w:rFonts w:ascii="Times New Roman" w:hAnsi="Times New Roman" w:cs="Times New Roman"/>
            <w:sz w:val="22"/>
            <w:szCs w:val="22"/>
          </w:rPr>
          <w:t>https://www.google.com/url?sa=t&amp;rct=j&amp;q=&amp;esrc=s&amp;source=web&amp;cd=&amp;ved=2ahUKEwiG9eCxyJH9AhWbFjQIHborABAQFnoECAwQAQ&amp;url=https%3A%2F%2Fwww.cde.ca.gov%2Fta%2Ftg%2Fca%2Fdocuments%2Fcaasppresults2019.docx&amp;usg=AOvVaw0kHCdzln8lve8hGDTOc70t</w:t>
        </w:r>
      </w:hyperlink>
      <w:r w:rsidR="00326826" w:rsidRPr="00326826">
        <w:rPr>
          <w:rFonts w:ascii="Times New Roman" w:hAnsi="Times New Roman" w:cs="Times New Roman"/>
          <w:sz w:val="22"/>
          <w:szCs w:val="22"/>
        </w:rPr>
        <w:t xml:space="preserve"> </w:t>
      </w:r>
    </w:p>
    <w:p w14:paraId="20D676AA" w14:textId="77777777" w:rsidR="00326826" w:rsidRPr="00326826" w:rsidRDefault="00326826" w:rsidP="003A7627">
      <w:pPr>
        <w:rPr>
          <w:rFonts w:ascii="Times New Roman" w:hAnsi="Times New Roman" w:cs="Times New Roman"/>
          <w:sz w:val="22"/>
          <w:szCs w:val="22"/>
        </w:rPr>
      </w:pPr>
    </w:p>
    <w:p w14:paraId="6223F41D" w14:textId="5B3F50CE" w:rsidR="00DB6559" w:rsidRDefault="003E2AA4" w:rsidP="003A7627">
      <w:pPr>
        <w:rPr>
          <w:rFonts w:ascii="Times New Roman" w:hAnsi="Times New Roman" w:cs="Times New Roman"/>
          <w:sz w:val="22"/>
          <w:szCs w:val="22"/>
        </w:rPr>
      </w:pPr>
      <w:proofErr w:type="spellStart"/>
      <w:r>
        <w:rPr>
          <w:rFonts w:ascii="Times New Roman" w:hAnsi="Times New Roman" w:cs="Times New Roman"/>
          <w:sz w:val="22"/>
          <w:szCs w:val="22"/>
        </w:rPr>
        <w:t>Tadayon</w:t>
      </w:r>
      <w:proofErr w:type="spellEnd"/>
      <w:r>
        <w:rPr>
          <w:rFonts w:ascii="Times New Roman" w:hAnsi="Times New Roman" w:cs="Times New Roman"/>
          <w:sz w:val="22"/>
          <w:szCs w:val="22"/>
        </w:rPr>
        <w:t xml:space="preserve">, A. (2022). </w:t>
      </w:r>
      <w:r>
        <w:rPr>
          <w:rFonts w:ascii="Times New Roman" w:hAnsi="Times New Roman" w:cs="Times New Roman"/>
          <w:i/>
          <w:iCs/>
          <w:sz w:val="22"/>
          <w:szCs w:val="22"/>
        </w:rPr>
        <w:t xml:space="preserve">Two thirds of young students in California are reading below their grade level. </w:t>
      </w:r>
      <w:r>
        <w:rPr>
          <w:rFonts w:ascii="Times New Roman" w:hAnsi="Times New Roman" w:cs="Times New Roman"/>
          <w:sz w:val="22"/>
          <w:szCs w:val="22"/>
        </w:rPr>
        <w:t xml:space="preserve">San </w:t>
      </w:r>
    </w:p>
    <w:p w14:paraId="6E14BEEB" w14:textId="5BDC260E" w:rsidR="003E2AA4" w:rsidRDefault="003E2AA4" w:rsidP="00DB6559">
      <w:pPr>
        <w:ind w:left="720"/>
        <w:rPr>
          <w:rFonts w:ascii="Times New Roman" w:hAnsi="Times New Roman" w:cs="Times New Roman"/>
          <w:sz w:val="22"/>
          <w:szCs w:val="22"/>
        </w:rPr>
      </w:pPr>
      <w:r>
        <w:rPr>
          <w:rFonts w:ascii="Times New Roman" w:hAnsi="Times New Roman" w:cs="Times New Roman"/>
          <w:sz w:val="22"/>
          <w:szCs w:val="22"/>
        </w:rPr>
        <w:t xml:space="preserve">Francisco Examiner. </w:t>
      </w:r>
      <w:hyperlink r:id="rId109" w:history="1">
        <w:r w:rsidR="00DB6559" w:rsidRPr="00370C98">
          <w:rPr>
            <w:rStyle w:val="Hyperlink"/>
            <w:rFonts w:ascii="Times New Roman" w:hAnsi="Times New Roman" w:cs="Times New Roman"/>
            <w:sz w:val="22"/>
            <w:szCs w:val="22"/>
          </w:rPr>
          <w:t>https://www.sfexaminer.com/news/two-thirds-of-young-students-in-california-are-reading-below-their-grade-level/article_099d8a0c-4cab-5306-a32f-ccf07ff5caf3.html</w:t>
        </w:r>
      </w:hyperlink>
      <w:r>
        <w:rPr>
          <w:rFonts w:ascii="Times New Roman" w:hAnsi="Times New Roman" w:cs="Times New Roman"/>
          <w:sz w:val="22"/>
          <w:szCs w:val="22"/>
        </w:rPr>
        <w:t xml:space="preserve"> </w:t>
      </w:r>
    </w:p>
    <w:p w14:paraId="42B6034A" w14:textId="77777777" w:rsidR="003E2AA4" w:rsidRPr="003E2AA4" w:rsidRDefault="003E2AA4" w:rsidP="003A7627">
      <w:pPr>
        <w:rPr>
          <w:rFonts w:ascii="Times New Roman" w:hAnsi="Times New Roman" w:cs="Times New Roman"/>
          <w:sz w:val="22"/>
          <w:szCs w:val="22"/>
        </w:rPr>
      </w:pPr>
    </w:p>
    <w:p w14:paraId="5420D0F4" w14:textId="1A9C0266" w:rsidR="00550DB2" w:rsidRDefault="00550DB2" w:rsidP="003A7627">
      <w:pPr>
        <w:rPr>
          <w:rFonts w:ascii="Times New Roman" w:hAnsi="Times New Roman" w:cs="Times New Roman"/>
          <w:sz w:val="22"/>
          <w:szCs w:val="22"/>
        </w:rPr>
      </w:pPr>
      <w:r>
        <w:rPr>
          <w:rFonts w:ascii="Times New Roman" w:hAnsi="Times New Roman" w:cs="Times New Roman"/>
          <w:i/>
          <w:iCs/>
          <w:sz w:val="22"/>
          <w:szCs w:val="22"/>
        </w:rPr>
        <w:t xml:space="preserve">Test Results for California’s Assessments. </w:t>
      </w:r>
      <w:r>
        <w:rPr>
          <w:rFonts w:ascii="Times New Roman" w:hAnsi="Times New Roman" w:cs="Times New Roman"/>
          <w:sz w:val="22"/>
          <w:szCs w:val="22"/>
        </w:rPr>
        <w:t xml:space="preserve">(2022). California Assessment of Student </w:t>
      </w:r>
      <w:proofErr w:type="spellStart"/>
      <w:r>
        <w:rPr>
          <w:rFonts w:ascii="Times New Roman" w:hAnsi="Times New Roman" w:cs="Times New Roman"/>
          <w:sz w:val="22"/>
          <w:szCs w:val="22"/>
        </w:rPr>
        <w:t>Performaance</w:t>
      </w:r>
      <w:proofErr w:type="spellEnd"/>
      <w:r>
        <w:rPr>
          <w:rFonts w:ascii="Times New Roman" w:hAnsi="Times New Roman" w:cs="Times New Roman"/>
          <w:sz w:val="22"/>
          <w:szCs w:val="22"/>
        </w:rPr>
        <w:t xml:space="preserve"> and </w:t>
      </w:r>
    </w:p>
    <w:p w14:paraId="0A5D1D53" w14:textId="7262D20A" w:rsidR="00550DB2" w:rsidRDefault="00550DB2" w:rsidP="00550DB2">
      <w:pPr>
        <w:ind w:firstLine="720"/>
        <w:rPr>
          <w:rFonts w:ascii="Times New Roman" w:hAnsi="Times New Roman" w:cs="Times New Roman"/>
          <w:sz w:val="22"/>
          <w:szCs w:val="22"/>
        </w:rPr>
      </w:pPr>
      <w:r>
        <w:rPr>
          <w:rFonts w:ascii="Times New Roman" w:hAnsi="Times New Roman" w:cs="Times New Roman"/>
          <w:sz w:val="22"/>
          <w:szCs w:val="22"/>
        </w:rPr>
        <w:t xml:space="preserve">Progress. Retrieved from </w:t>
      </w:r>
      <w:hyperlink r:id="rId110" w:history="1">
        <w:r w:rsidRPr="00370C98">
          <w:rPr>
            <w:rStyle w:val="Hyperlink"/>
            <w:rFonts w:ascii="Times New Roman" w:hAnsi="Times New Roman" w:cs="Times New Roman"/>
            <w:sz w:val="22"/>
            <w:szCs w:val="22"/>
          </w:rPr>
          <w:t>https://caaspp-elpac.ets.org/caaspp/</w:t>
        </w:r>
      </w:hyperlink>
      <w:r>
        <w:rPr>
          <w:rFonts w:ascii="Times New Roman" w:hAnsi="Times New Roman" w:cs="Times New Roman"/>
          <w:sz w:val="22"/>
          <w:szCs w:val="22"/>
        </w:rPr>
        <w:t xml:space="preserve"> </w:t>
      </w:r>
    </w:p>
    <w:p w14:paraId="230756C5" w14:textId="77777777" w:rsidR="00550DB2" w:rsidRDefault="00550DB2" w:rsidP="003A7627">
      <w:pPr>
        <w:rPr>
          <w:rFonts w:ascii="Times New Roman" w:hAnsi="Times New Roman" w:cs="Times New Roman"/>
          <w:sz w:val="22"/>
          <w:szCs w:val="22"/>
        </w:rPr>
      </w:pPr>
    </w:p>
    <w:p w14:paraId="00FE74D1" w14:textId="6B8063A6" w:rsidR="00A8570C" w:rsidRDefault="00A8570C" w:rsidP="003A7627">
      <w:pPr>
        <w:rPr>
          <w:rFonts w:ascii="Times New Roman" w:hAnsi="Times New Roman" w:cs="Times New Roman"/>
          <w:sz w:val="22"/>
          <w:szCs w:val="22"/>
        </w:rPr>
      </w:pPr>
      <w:proofErr w:type="spellStart"/>
      <w:r>
        <w:rPr>
          <w:rFonts w:ascii="Times New Roman" w:hAnsi="Times New Roman" w:cs="Times New Roman"/>
          <w:sz w:val="22"/>
          <w:szCs w:val="22"/>
        </w:rPr>
        <w:t>Timar</w:t>
      </w:r>
      <w:proofErr w:type="spellEnd"/>
      <w:r>
        <w:rPr>
          <w:rFonts w:ascii="Times New Roman" w:hAnsi="Times New Roman" w:cs="Times New Roman"/>
          <w:sz w:val="22"/>
          <w:szCs w:val="22"/>
        </w:rPr>
        <w:t xml:space="preserve">, T. (2006). </w:t>
      </w:r>
      <w:r>
        <w:rPr>
          <w:rFonts w:ascii="Times New Roman" w:hAnsi="Times New Roman" w:cs="Times New Roman"/>
          <w:i/>
          <w:iCs/>
          <w:sz w:val="22"/>
          <w:szCs w:val="22"/>
        </w:rPr>
        <w:t xml:space="preserve">How California Funds K-12 Education. </w:t>
      </w:r>
      <w:r>
        <w:rPr>
          <w:rFonts w:ascii="Times New Roman" w:hAnsi="Times New Roman" w:cs="Times New Roman"/>
          <w:sz w:val="22"/>
          <w:szCs w:val="22"/>
        </w:rPr>
        <w:t xml:space="preserve">University of California, Davis. Retrieved from </w:t>
      </w:r>
    </w:p>
    <w:p w14:paraId="493A66B4" w14:textId="6A4555EE" w:rsidR="00A8570C" w:rsidRDefault="00A8570C" w:rsidP="00A8570C">
      <w:pPr>
        <w:ind w:left="720"/>
        <w:rPr>
          <w:rFonts w:ascii="Times New Roman" w:hAnsi="Times New Roman" w:cs="Times New Roman"/>
          <w:sz w:val="22"/>
          <w:szCs w:val="22"/>
        </w:rPr>
      </w:pPr>
      <w:r w:rsidRPr="00A8570C">
        <w:rPr>
          <w:rFonts w:ascii="Times New Roman" w:hAnsi="Times New Roman" w:cs="Times New Roman"/>
          <w:sz w:val="22"/>
          <w:szCs w:val="22"/>
        </w:rPr>
        <w:t>chrome-extension://efaidnbmnnnibpcajpcglclefindmkaj/https:/cepa.stanford.edu/sites/default/files/2-Timar(3-07).pdf</w:t>
      </w:r>
      <w:r>
        <w:rPr>
          <w:rFonts w:ascii="Times New Roman" w:hAnsi="Times New Roman" w:cs="Times New Roman"/>
          <w:sz w:val="22"/>
          <w:szCs w:val="22"/>
        </w:rPr>
        <w:t xml:space="preserve"> </w:t>
      </w:r>
    </w:p>
    <w:p w14:paraId="39362298" w14:textId="77777777" w:rsidR="00A8570C" w:rsidRPr="00A8570C" w:rsidRDefault="00A8570C" w:rsidP="003A7627">
      <w:pPr>
        <w:rPr>
          <w:rFonts w:ascii="Times New Roman" w:hAnsi="Times New Roman" w:cs="Times New Roman"/>
          <w:sz w:val="22"/>
          <w:szCs w:val="22"/>
        </w:rPr>
      </w:pPr>
    </w:p>
    <w:p w14:paraId="5ACF7C82" w14:textId="01CF5784" w:rsidR="00326826" w:rsidRDefault="00986412" w:rsidP="003A7627">
      <w:pPr>
        <w:rPr>
          <w:rFonts w:ascii="Times New Roman" w:hAnsi="Times New Roman" w:cs="Times New Roman"/>
          <w:i/>
          <w:iCs/>
          <w:sz w:val="22"/>
          <w:szCs w:val="22"/>
        </w:rPr>
      </w:pPr>
      <w:proofErr w:type="spellStart"/>
      <w:r w:rsidRPr="00326826">
        <w:rPr>
          <w:rFonts w:ascii="Times New Roman" w:hAnsi="Times New Roman" w:cs="Times New Roman"/>
          <w:sz w:val="22"/>
          <w:szCs w:val="22"/>
        </w:rPr>
        <w:t>Thurmon</w:t>
      </w:r>
      <w:proofErr w:type="spellEnd"/>
      <w:r w:rsidRPr="00326826">
        <w:rPr>
          <w:rFonts w:ascii="Times New Roman" w:hAnsi="Times New Roman" w:cs="Times New Roman"/>
          <w:sz w:val="22"/>
          <w:szCs w:val="22"/>
        </w:rPr>
        <w:t xml:space="preserve">, T. (2021). </w:t>
      </w:r>
      <w:r w:rsidRPr="00326826">
        <w:rPr>
          <w:rFonts w:ascii="Times New Roman" w:hAnsi="Times New Roman" w:cs="Times New Roman"/>
          <w:i/>
          <w:iCs/>
          <w:sz w:val="22"/>
          <w:szCs w:val="22"/>
        </w:rPr>
        <w:t xml:space="preserve">California Department of Education Releases 2020-21 Statewide School Enrollment </w:t>
      </w:r>
    </w:p>
    <w:p w14:paraId="18B2D5BA" w14:textId="78B6384D" w:rsidR="00986412" w:rsidRPr="00326826" w:rsidRDefault="00986412" w:rsidP="00326826">
      <w:pPr>
        <w:ind w:left="720"/>
        <w:rPr>
          <w:rFonts w:ascii="Times New Roman" w:hAnsi="Times New Roman" w:cs="Times New Roman"/>
          <w:sz w:val="22"/>
          <w:szCs w:val="22"/>
        </w:rPr>
      </w:pPr>
      <w:r w:rsidRPr="00326826">
        <w:rPr>
          <w:rFonts w:ascii="Times New Roman" w:hAnsi="Times New Roman" w:cs="Times New Roman"/>
          <w:i/>
          <w:iCs/>
          <w:sz w:val="22"/>
          <w:szCs w:val="22"/>
        </w:rPr>
        <w:t xml:space="preserve">Data. </w:t>
      </w:r>
      <w:r w:rsidRPr="00326826">
        <w:rPr>
          <w:rFonts w:ascii="Times New Roman" w:hAnsi="Times New Roman" w:cs="Times New Roman"/>
          <w:sz w:val="22"/>
          <w:szCs w:val="22"/>
        </w:rPr>
        <w:t xml:space="preserve">California Department of Education. Retrieved from </w:t>
      </w:r>
      <w:hyperlink r:id="rId111" w:history="1">
        <w:r w:rsidR="00326826" w:rsidRPr="00370C98">
          <w:rPr>
            <w:rStyle w:val="Hyperlink"/>
            <w:rFonts w:ascii="Times New Roman" w:hAnsi="Times New Roman" w:cs="Times New Roman"/>
            <w:sz w:val="22"/>
            <w:szCs w:val="22"/>
          </w:rPr>
          <w:t>https://www.cde.ca.gov/nr/ne/yr21/yr21rel32.asp</w:t>
        </w:r>
      </w:hyperlink>
      <w:r w:rsidRPr="00326826">
        <w:rPr>
          <w:rFonts w:ascii="Times New Roman" w:hAnsi="Times New Roman" w:cs="Times New Roman"/>
          <w:sz w:val="22"/>
          <w:szCs w:val="22"/>
        </w:rPr>
        <w:t xml:space="preserve"> </w:t>
      </w:r>
    </w:p>
    <w:p w14:paraId="6D1127DA" w14:textId="77777777" w:rsidR="00986412" w:rsidRPr="00326826" w:rsidRDefault="00986412" w:rsidP="003A7627">
      <w:pPr>
        <w:rPr>
          <w:rFonts w:ascii="Times New Roman" w:hAnsi="Times New Roman" w:cs="Times New Roman"/>
          <w:sz w:val="22"/>
          <w:szCs w:val="22"/>
        </w:rPr>
      </w:pPr>
    </w:p>
    <w:p w14:paraId="1CCD5FB1" w14:textId="0DDCCCBD" w:rsidR="00326826" w:rsidRDefault="00986412" w:rsidP="003A7627">
      <w:pPr>
        <w:rPr>
          <w:rFonts w:ascii="Times New Roman" w:hAnsi="Times New Roman" w:cs="Times New Roman"/>
          <w:i/>
          <w:iCs/>
          <w:sz w:val="22"/>
          <w:szCs w:val="22"/>
        </w:rPr>
      </w:pPr>
      <w:proofErr w:type="spellStart"/>
      <w:r w:rsidRPr="00326826">
        <w:rPr>
          <w:rFonts w:ascii="Times New Roman" w:hAnsi="Times New Roman" w:cs="Times New Roman"/>
          <w:sz w:val="22"/>
          <w:szCs w:val="22"/>
        </w:rPr>
        <w:t>Lafortune</w:t>
      </w:r>
      <w:proofErr w:type="spellEnd"/>
      <w:r w:rsidRPr="00326826">
        <w:rPr>
          <w:rFonts w:ascii="Times New Roman" w:hAnsi="Times New Roman" w:cs="Times New Roman"/>
          <w:sz w:val="22"/>
          <w:szCs w:val="22"/>
        </w:rPr>
        <w:t xml:space="preserve">, J. &amp; Warren, P. (2020). </w:t>
      </w:r>
      <w:r w:rsidRPr="00326826">
        <w:rPr>
          <w:rFonts w:ascii="Times New Roman" w:hAnsi="Times New Roman" w:cs="Times New Roman"/>
          <w:i/>
          <w:iCs/>
          <w:sz w:val="22"/>
          <w:szCs w:val="22"/>
        </w:rPr>
        <w:t xml:space="preserve">Declining Enrollment in California Schools: Fiscal Challenges and </w:t>
      </w:r>
    </w:p>
    <w:p w14:paraId="507DA8BD" w14:textId="54C90436" w:rsidR="0089544B" w:rsidRPr="00326826" w:rsidRDefault="00986412" w:rsidP="00326826">
      <w:pPr>
        <w:ind w:left="720"/>
        <w:rPr>
          <w:rFonts w:ascii="Times New Roman" w:hAnsi="Times New Roman" w:cs="Times New Roman"/>
          <w:sz w:val="22"/>
          <w:szCs w:val="22"/>
        </w:rPr>
      </w:pPr>
      <w:r w:rsidRPr="00326826">
        <w:rPr>
          <w:rFonts w:ascii="Times New Roman" w:hAnsi="Times New Roman" w:cs="Times New Roman"/>
          <w:i/>
          <w:iCs/>
          <w:sz w:val="22"/>
          <w:szCs w:val="22"/>
        </w:rPr>
        <w:lastRenderedPageBreak/>
        <w:t>Opportunities in the Coming Decade</w:t>
      </w:r>
      <w:r w:rsidRPr="00326826">
        <w:rPr>
          <w:rFonts w:ascii="Times New Roman" w:hAnsi="Times New Roman" w:cs="Times New Roman"/>
          <w:sz w:val="22"/>
          <w:szCs w:val="22"/>
        </w:rPr>
        <w:t xml:space="preserve">. Public Policy Institute of California. Retrieved from </w:t>
      </w:r>
      <w:hyperlink r:id="rId112" w:history="1">
        <w:r w:rsidR="00326826" w:rsidRPr="00370C98">
          <w:rPr>
            <w:rStyle w:val="Hyperlink"/>
            <w:rFonts w:ascii="Times New Roman" w:hAnsi="Times New Roman" w:cs="Times New Roman"/>
            <w:sz w:val="22"/>
            <w:szCs w:val="22"/>
          </w:rPr>
          <w:t>https://www.ppic.org/wp-content/uploads/declining-enrollment-in-california-schools-fiscal-challenges-and-opportunities-in-the-coming-decade.pdf</w:t>
        </w:r>
      </w:hyperlink>
    </w:p>
    <w:p w14:paraId="690DF8FA" w14:textId="77777777" w:rsidR="0089544B" w:rsidRPr="00326826" w:rsidRDefault="0089544B" w:rsidP="003A7627">
      <w:pPr>
        <w:rPr>
          <w:rFonts w:ascii="Times New Roman" w:hAnsi="Times New Roman" w:cs="Times New Roman"/>
          <w:sz w:val="22"/>
          <w:szCs w:val="22"/>
        </w:rPr>
      </w:pPr>
    </w:p>
    <w:p w14:paraId="44737940" w14:textId="1CFF73F4" w:rsidR="003E2AA4" w:rsidRDefault="00115958" w:rsidP="003A7627">
      <w:pPr>
        <w:rPr>
          <w:rFonts w:ascii="Times New Roman" w:hAnsi="Times New Roman" w:cs="Times New Roman"/>
          <w:i/>
          <w:iCs/>
          <w:sz w:val="22"/>
          <w:szCs w:val="22"/>
        </w:rPr>
      </w:pPr>
      <w:r>
        <w:rPr>
          <w:rFonts w:ascii="Times New Roman" w:hAnsi="Times New Roman" w:cs="Times New Roman"/>
          <w:sz w:val="22"/>
          <w:szCs w:val="22"/>
        </w:rPr>
        <w:t xml:space="preserve">Vincent, J. (2015). </w:t>
      </w:r>
      <w:r>
        <w:rPr>
          <w:rFonts w:ascii="Times New Roman" w:hAnsi="Times New Roman" w:cs="Times New Roman"/>
          <w:i/>
          <w:iCs/>
          <w:sz w:val="22"/>
          <w:szCs w:val="22"/>
        </w:rPr>
        <w:t xml:space="preserve">Going It Alone: Can California’s K-12 School Districts Adequately and Equitable Fund </w:t>
      </w:r>
    </w:p>
    <w:p w14:paraId="6159B798" w14:textId="3F47E6F1" w:rsidR="00115958" w:rsidRDefault="00115958" w:rsidP="003E2AA4">
      <w:pPr>
        <w:ind w:firstLine="720"/>
        <w:rPr>
          <w:rFonts w:ascii="Times New Roman" w:hAnsi="Times New Roman" w:cs="Times New Roman"/>
          <w:sz w:val="22"/>
          <w:szCs w:val="22"/>
        </w:rPr>
      </w:pPr>
      <w:r>
        <w:rPr>
          <w:rFonts w:ascii="Times New Roman" w:hAnsi="Times New Roman" w:cs="Times New Roman"/>
          <w:i/>
          <w:iCs/>
          <w:sz w:val="22"/>
          <w:szCs w:val="22"/>
        </w:rPr>
        <w:t xml:space="preserve">School </w:t>
      </w:r>
      <w:proofErr w:type="spellStart"/>
      <w:r>
        <w:rPr>
          <w:rFonts w:ascii="Times New Roman" w:hAnsi="Times New Roman" w:cs="Times New Roman"/>
          <w:i/>
          <w:iCs/>
          <w:sz w:val="22"/>
          <w:szCs w:val="22"/>
        </w:rPr>
        <w:t>Facilites</w:t>
      </w:r>
      <w:proofErr w:type="spellEnd"/>
      <w:r>
        <w:rPr>
          <w:rFonts w:ascii="Times New Roman" w:hAnsi="Times New Roman" w:cs="Times New Roman"/>
          <w:i/>
          <w:iCs/>
          <w:sz w:val="22"/>
          <w:szCs w:val="22"/>
        </w:rPr>
        <w:t>?</w:t>
      </w:r>
      <w:r w:rsidR="003E2AA4">
        <w:rPr>
          <w:rFonts w:ascii="Times New Roman" w:hAnsi="Times New Roman" w:cs="Times New Roman"/>
          <w:sz w:val="22"/>
          <w:szCs w:val="22"/>
        </w:rPr>
        <w:t xml:space="preserve"> ERIC. Retrieved from </w:t>
      </w:r>
      <w:hyperlink r:id="rId113" w:history="1">
        <w:r w:rsidR="003E2AA4" w:rsidRPr="00370C98">
          <w:rPr>
            <w:rStyle w:val="Hyperlink"/>
            <w:rFonts w:ascii="Times New Roman" w:hAnsi="Times New Roman" w:cs="Times New Roman"/>
            <w:sz w:val="22"/>
            <w:szCs w:val="22"/>
          </w:rPr>
          <w:t>https://eric.ed.gov/?id=ED573782</w:t>
        </w:r>
      </w:hyperlink>
      <w:r w:rsidR="003E2AA4">
        <w:rPr>
          <w:rFonts w:ascii="Times New Roman" w:hAnsi="Times New Roman" w:cs="Times New Roman"/>
          <w:sz w:val="22"/>
          <w:szCs w:val="22"/>
        </w:rPr>
        <w:t xml:space="preserve"> </w:t>
      </w:r>
    </w:p>
    <w:p w14:paraId="24D027AA" w14:textId="77777777" w:rsidR="003E2AA4" w:rsidRPr="003E2AA4" w:rsidRDefault="003E2AA4" w:rsidP="003A7627">
      <w:pPr>
        <w:rPr>
          <w:rFonts w:ascii="Times New Roman" w:hAnsi="Times New Roman" w:cs="Times New Roman"/>
          <w:sz w:val="22"/>
          <w:szCs w:val="22"/>
        </w:rPr>
      </w:pPr>
    </w:p>
    <w:p w14:paraId="3F1A6504" w14:textId="6F852141" w:rsidR="00326826" w:rsidRPr="00643827" w:rsidRDefault="0089544B" w:rsidP="003A7627">
      <w:pPr>
        <w:rPr>
          <w:rFonts w:ascii="Times New Roman" w:hAnsi="Times New Roman" w:cs="Times New Roman"/>
          <w:sz w:val="22"/>
          <w:szCs w:val="22"/>
        </w:rPr>
      </w:pPr>
      <w:r w:rsidRPr="00643827">
        <w:rPr>
          <w:rFonts w:ascii="Times New Roman" w:hAnsi="Times New Roman" w:cs="Times New Roman"/>
          <w:i/>
          <w:iCs/>
          <w:sz w:val="22"/>
          <w:szCs w:val="22"/>
        </w:rPr>
        <w:t xml:space="preserve">Why Financial Transparency Matters. </w:t>
      </w:r>
      <w:r w:rsidRPr="00643827">
        <w:rPr>
          <w:rFonts w:ascii="Times New Roman" w:hAnsi="Times New Roman" w:cs="Times New Roman"/>
          <w:sz w:val="22"/>
          <w:szCs w:val="22"/>
        </w:rPr>
        <w:t xml:space="preserve">(2013). CATO Institute. Retrieved from </w:t>
      </w:r>
    </w:p>
    <w:p w14:paraId="25BCCB39" w14:textId="4533D4F6" w:rsidR="00986412" w:rsidRPr="00643827" w:rsidRDefault="00326826" w:rsidP="00326826">
      <w:pPr>
        <w:ind w:firstLine="720"/>
        <w:rPr>
          <w:rFonts w:ascii="Times New Roman" w:hAnsi="Times New Roman" w:cs="Times New Roman"/>
          <w:sz w:val="22"/>
          <w:szCs w:val="22"/>
        </w:rPr>
      </w:pPr>
      <w:hyperlink r:id="rId114" w:history="1">
        <w:r w:rsidRPr="00643827">
          <w:rPr>
            <w:rStyle w:val="Hyperlink"/>
            <w:rFonts w:ascii="Times New Roman" w:hAnsi="Times New Roman" w:cs="Times New Roman"/>
            <w:sz w:val="22"/>
            <w:szCs w:val="22"/>
          </w:rPr>
          <w:t>https://www.cato.org/cracking-books/why-financial-transparency-matters</w:t>
        </w:r>
      </w:hyperlink>
      <w:r w:rsidR="0089544B" w:rsidRPr="00643827">
        <w:rPr>
          <w:rFonts w:ascii="Times New Roman" w:hAnsi="Times New Roman" w:cs="Times New Roman"/>
          <w:sz w:val="22"/>
          <w:szCs w:val="22"/>
        </w:rPr>
        <w:t xml:space="preserve">  </w:t>
      </w:r>
    </w:p>
    <w:p w14:paraId="36106C97" w14:textId="77777777" w:rsidR="0089544B" w:rsidRPr="00643827" w:rsidRDefault="0089544B" w:rsidP="003A7627">
      <w:pPr>
        <w:rPr>
          <w:rFonts w:ascii="Times New Roman" w:hAnsi="Times New Roman" w:cs="Times New Roman"/>
          <w:sz w:val="22"/>
          <w:szCs w:val="22"/>
        </w:rPr>
      </w:pPr>
    </w:p>
    <w:p w14:paraId="18605964" w14:textId="33B58F89" w:rsidR="00643827" w:rsidRDefault="00550DB2" w:rsidP="003A7627">
      <w:pPr>
        <w:rPr>
          <w:rFonts w:ascii="Times New Roman" w:hAnsi="Times New Roman" w:cs="Times New Roman"/>
          <w:i/>
          <w:iCs/>
          <w:sz w:val="22"/>
          <w:szCs w:val="22"/>
        </w:rPr>
      </w:pPr>
      <w:r w:rsidRPr="00643827">
        <w:rPr>
          <w:rFonts w:ascii="Times New Roman" w:hAnsi="Times New Roman" w:cs="Times New Roman"/>
          <w:sz w:val="22"/>
          <w:szCs w:val="22"/>
        </w:rPr>
        <w:t xml:space="preserve">Wong. K. (2020). </w:t>
      </w:r>
      <w:r w:rsidRPr="00643827">
        <w:rPr>
          <w:rFonts w:ascii="Times New Roman" w:hAnsi="Times New Roman" w:cs="Times New Roman"/>
          <w:i/>
          <w:iCs/>
          <w:sz w:val="22"/>
          <w:szCs w:val="22"/>
        </w:rPr>
        <w:t xml:space="preserve">Education Policy Trump Style: The Administrative Presidency and Deference to States </w:t>
      </w:r>
    </w:p>
    <w:p w14:paraId="628B138A" w14:textId="726D3435" w:rsidR="0089544B" w:rsidRPr="00643827" w:rsidRDefault="00550DB2" w:rsidP="00643827">
      <w:pPr>
        <w:ind w:left="720"/>
        <w:rPr>
          <w:rFonts w:ascii="Times New Roman" w:hAnsi="Times New Roman" w:cs="Times New Roman"/>
          <w:i/>
          <w:iCs/>
          <w:sz w:val="22"/>
          <w:szCs w:val="22"/>
        </w:rPr>
      </w:pPr>
      <w:r w:rsidRPr="00643827">
        <w:rPr>
          <w:rFonts w:ascii="Times New Roman" w:hAnsi="Times New Roman" w:cs="Times New Roman"/>
          <w:i/>
          <w:iCs/>
          <w:sz w:val="22"/>
          <w:szCs w:val="22"/>
        </w:rPr>
        <w:t xml:space="preserve">in ESSA Implementation. </w:t>
      </w:r>
      <w:r w:rsidRPr="00643827">
        <w:rPr>
          <w:rFonts w:ascii="Times New Roman" w:hAnsi="Times New Roman" w:cs="Times New Roman"/>
          <w:sz w:val="22"/>
          <w:szCs w:val="22"/>
        </w:rPr>
        <w:t xml:space="preserve">Publius The Journal of Federalism. Retrieved from </w:t>
      </w:r>
      <w:hyperlink r:id="rId115" w:history="1">
        <w:r w:rsidR="00115958" w:rsidRPr="00370C98">
          <w:rPr>
            <w:rStyle w:val="Hyperlink"/>
            <w:rFonts w:ascii="Times New Roman" w:hAnsi="Times New Roman" w:cs="Times New Roman"/>
            <w:sz w:val="22"/>
            <w:szCs w:val="22"/>
          </w:rPr>
          <w:t>https://academic.oup.com/publius/article/50/3/423/5864200</w:t>
        </w:r>
      </w:hyperlink>
      <w:r w:rsidRPr="00643827">
        <w:rPr>
          <w:rFonts w:ascii="Times New Roman" w:hAnsi="Times New Roman" w:cs="Times New Roman"/>
          <w:sz w:val="22"/>
          <w:szCs w:val="22"/>
        </w:rPr>
        <w:t xml:space="preserve"> </w:t>
      </w:r>
    </w:p>
    <w:sectPr w:rsidR="0089544B" w:rsidRPr="00643827" w:rsidSect="00522CF1">
      <w:footerReference w:type="even" r:id="rId116"/>
      <w:footerReference w:type="default" r:id="rId1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842B4" w14:textId="77777777" w:rsidR="00620F65" w:rsidRDefault="00620F65" w:rsidP="00522CF1">
      <w:r>
        <w:separator/>
      </w:r>
    </w:p>
  </w:endnote>
  <w:endnote w:type="continuationSeparator" w:id="0">
    <w:p w14:paraId="0C13B139" w14:textId="77777777" w:rsidR="00620F65" w:rsidRDefault="00620F65" w:rsidP="0052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6057065"/>
      <w:docPartObj>
        <w:docPartGallery w:val="Page Numbers (Bottom of Page)"/>
        <w:docPartUnique/>
      </w:docPartObj>
    </w:sdtPr>
    <w:sdtContent>
      <w:p w14:paraId="58AF2043" w14:textId="060F98E2" w:rsidR="00522CF1" w:rsidRDefault="00522CF1" w:rsidP="00BA58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262DBF">
          <w:rPr>
            <w:rStyle w:val="PageNumber"/>
          </w:rPr>
          <w:fldChar w:fldCharType="separate"/>
        </w:r>
        <w:r w:rsidR="00262DBF">
          <w:rPr>
            <w:rStyle w:val="PageNumber"/>
            <w:noProof/>
          </w:rPr>
          <w:t>3</w:t>
        </w:r>
        <w:r>
          <w:rPr>
            <w:rStyle w:val="PageNumber"/>
          </w:rPr>
          <w:fldChar w:fldCharType="end"/>
        </w:r>
      </w:p>
    </w:sdtContent>
  </w:sdt>
  <w:p w14:paraId="69D98423" w14:textId="77777777" w:rsidR="00522CF1" w:rsidRDefault="00522CF1" w:rsidP="00522C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2"/>
        <w:szCs w:val="22"/>
      </w:rPr>
      <w:id w:val="-609050427"/>
      <w:docPartObj>
        <w:docPartGallery w:val="Page Numbers (Bottom of Page)"/>
        <w:docPartUnique/>
      </w:docPartObj>
    </w:sdtPr>
    <w:sdtContent>
      <w:p w14:paraId="4F6F8724" w14:textId="50F3F546" w:rsidR="00522CF1" w:rsidRPr="00262DBF" w:rsidRDefault="00522CF1" w:rsidP="00BA5820">
        <w:pPr>
          <w:pStyle w:val="Footer"/>
          <w:framePr w:wrap="none" w:vAnchor="text" w:hAnchor="margin" w:xAlign="right" w:y="1"/>
          <w:rPr>
            <w:rStyle w:val="PageNumber"/>
            <w:rFonts w:ascii="Times New Roman" w:hAnsi="Times New Roman" w:cs="Times New Roman"/>
            <w:sz w:val="22"/>
            <w:szCs w:val="22"/>
          </w:rPr>
        </w:pPr>
        <w:r w:rsidRPr="00262DBF">
          <w:rPr>
            <w:rStyle w:val="PageNumber"/>
            <w:rFonts w:ascii="Times New Roman" w:hAnsi="Times New Roman" w:cs="Times New Roman"/>
            <w:sz w:val="22"/>
            <w:szCs w:val="22"/>
          </w:rPr>
          <w:fldChar w:fldCharType="begin"/>
        </w:r>
        <w:r w:rsidRPr="00262DBF">
          <w:rPr>
            <w:rStyle w:val="PageNumber"/>
            <w:rFonts w:ascii="Times New Roman" w:hAnsi="Times New Roman" w:cs="Times New Roman"/>
            <w:sz w:val="22"/>
            <w:szCs w:val="22"/>
          </w:rPr>
          <w:instrText xml:space="preserve"> PAGE </w:instrText>
        </w:r>
        <w:r w:rsidRPr="00262DBF">
          <w:rPr>
            <w:rStyle w:val="PageNumber"/>
            <w:rFonts w:ascii="Times New Roman" w:hAnsi="Times New Roman" w:cs="Times New Roman"/>
            <w:sz w:val="22"/>
            <w:szCs w:val="22"/>
          </w:rPr>
          <w:fldChar w:fldCharType="separate"/>
        </w:r>
        <w:r w:rsidRPr="00262DBF">
          <w:rPr>
            <w:rStyle w:val="PageNumber"/>
            <w:rFonts w:ascii="Times New Roman" w:hAnsi="Times New Roman" w:cs="Times New Roman"/>
            <w:noProof/>
            <w:sz w:val="22"/>
            <w:szCs w:val="22"/>
          </w:rPr>
          <w:t>2</w:t>
        </w:r>
        <w:r w:rsidRPr="00262DBF">
          <w:rPr>
            <w:rStyle w:val="PageNumber"/>
            <w:rFonts w:ascii="Times New Roman" w:hAnsi="Times New Roman" w:cs="Times New Roman"/>
            <w:sz w:val="22"/>
            <w:szCs w:val="22"/>
          </w:rPr>
          <w:fldChar w:fldCharType="end"/>
        </w:r>
      </w:p>
    </w:sdtContent>
  </w:sdt>
  <w:p w14:paraId="01DB26E3" w14:textId="77777777" w:rsidR="00522CF1" w:rsidRDefault="00522CF1" w:rsidP="00522C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3280" w14:textId="77777777" w:rsidR="00620F65" w:rsidRDefault="00620F65" w:rsidP="00522CF1">
      <w:r>
        <w:separator/>
      </w:r>
    </w:p>
  </w:footnote>
  <w:footnote w:type="continuationSeparator" w:id="0">
    <w:p w14:paraId="559DE85F" w14:textId="77777777" w:rsidR="00620F65" w:rsidRDefault="00620F65" w:rsidP="00522CF1">
      <w:r>
        <w:continuationSeparator/>
      </w:r>
    </w:p>
  </w:footnote>
  <w:footnote w:id="1">
    <w:p w14:paraId="559CACEF" w14:textId="3A68281D" w:rsidR="00EE7495" w:rsidRDefault="00EE7495">
      <w:pPr>
        <w:pStyle w:val="FootnoteText"/>
      </w:pPr>
      <w:r w:rsidRPr="00ED1C44">
        <w:rPr>
          <w:rStyle w:val="FootnoteReference"/>
          <w:rFonts w:ascii="Times New Roman" w:hAnsi="Times New Roman" w:cs="Times New Roman"/>
        </w:rPr>
        <w:footnoteRef/>
      </w:r>
      <w:r w:rsidRPr="00ED1C44">
        <w:rPr>
          <w:rFonts w:ascii="Times New Roman" w:hAnsi="Times New Roman" w:cs="Times New Roman"/>
        </w:rPr>
        <w:t xml:space="preserve"> “State revenues also include personal income tax, sales tax, corporate taxes,, state lottery revenue, and state bond</w:t>
      </w:r>
      <w:r>
        <w:t xml:space="preserve"> f</w:t>
      </w:r>
      <w:r w:rsidRPr="00ED1C44">
        <w:rPr>
          <w:rFonts w:ascii="Times New Roman" w:hAnsi="Times New Roman" w:cs="Times New Roman"/>
        </w:rPr>
        <w:t>unding for facilities” (</w:t>
      </w:r>
      <w:proofErr w:type="spellStart"/>
      <w:r>
        <w:fldChar w:fldCharType="begin"/>
      </w:r>
      <w:r>
        <w:instrText>HYPERLINK "chrome-extension://efaidnbmnnnibpcajpcglclefindmkaj/https:/cepa.stanford.edu/sites/default/files/2-Timar(3-07).pdf"</w:instrText>
      </w:r>
      <w:r>
        <w:fldChar w:fldCharType="separate"/>
      </w:r>
      <w:r w:rsidRPr="00ED1C44">
        <w:rPr>
          <w:rStyle w:val="Hyperlink"/>
          <w:rFonts w:ascii="Times New Roman" w:hAnsi="Times New Roman" w:cs="Times New Roman"/>
        </w:rPr>
        <w:t>Timar</w:t>
      </w:r>
      <w:proofErr w:type="spellEnd"/>
      <w:r w:rsidRPr="00ED1C44">
        <w:rPr>
          <w:rStyle w:val="Hyperlink"/>
          <w:rFonts w:ascii="Times New Roman" w:hAnsi="Times New Roman" w:cs="Times New Roman"/>
        </w:rPr>
        <w:t>, 2006)</w:t>
      </w:r>
      <w:r>
        <w:rPr>
          <w:rStyle w:val="Hyperlink"/>
          <w:rFonts w:ascii="Times New Roman" w:hAnsi="Times New Roman" w:cs="Times New Roman"/>
        </w:rPr>
        <w:fldChar w:fldCharType="end"/>
      </w:r>
    </w:p>
  </w:footnote>
  <w:footnote w:id="2">
    <w:p w14:paraId="5DBF3DE3" w14:textId="59120026" w:rsidR="00700BA6" w:rsidRPr="0038261D" w:rsidRDefault="00700BA6">
      <w:pPr>
        <w:pStyle w:val="FootnoteText"/>
        <w:rPr>
          <w:rFonts w:ascii="Times New Roman" w:hAnsi="Times New Roman" w:cs="Times New Roman"/>
        </w:rPr>
      </w:pPr>
      <w:r w:rsidRPr="0038261D">
        <w:rPr>
          <w:rStyle w:val="FootnoteReference"/>
          <w:rFonts w:ascii="Times New Roman" w:hAnsi="Times New Roman" w:cs="Times New Roman"/>
        </w:rPr>
        <w:footnoteRef/>
      </w:r>
      <w:r w:rsidRPr="0038261D">
        <w:rPr>
          <w:rFonts w:ascii="Times New Roman" w:hAnsi="Times New Roman" w:cs="Times New Roman"/>
        </w:rPr>
        <w:t xml:space="preserve"> To clarify, ESSER I, ESSER II, ESSER III all </w:t>
      </w:r>
      <w:r w:rsidR="00A071B0" w:rsidRPr="0038261D">
        <w:rPr>
          <w:rFonts w:ascii="Times New Roman" w:hAnsi="Times New Roman" w:cs="Times New Roman"/>
        </w:rPr>
        <w:t xml:space="preserve">signify different rounds and therefore </w:t>
      </w:r>
      <w:r w:rsidRPr="0038261D">
        <w:rPr>
          <w:rFonts w:ascii="Times New Roman" w:hAnsi="Times New Roman" w:cs="Times New Roman"/>
        </w:rPr>
        <w:t xml:space="preserve">have different requirements for expenditures, deadlines, and priority allowances. For the purpose of this paper, I will refer to them more broadly. </w:t>
      </w:r>
    </w:p>
  </w:footnote>
  <w:footnote w:id="3">
    <w:p w14:paraId="77EB119E" w14:textId="5E8ABE27" w:rsidR="00313AA8" w:rsidRDefault="00313AA8">
      <w:pPr>
        <w:pStyle w:val="FootnoteText"/>
      </w:pPr>
      <w:r w:rsidRPr="0038261D">
        <w:rPr>
          <w:rStyle w:val="FootnoteReference"/>
          <w:rFonts w:ascii="Times New Roman" w:hAnsi="Times New Roman" w:cs="Times New Roman"/>
        </w:rPr>
        <w:footnoteRef/>
      </w:r>
      <w:r w:rsidRPr="0038261D">
        <w:rPr>
          <w:rFonts w:ascii="Times New Roman" w:hAnsi="Times New Roman" w:cs="Times New Roman"/>
        </w:rPr>
        <w:t xml:space="preserve"> Each spending package was accompanied by deadlines. According to early survey reports, there is concern over whether LEAs will be able to spend Covid relief aid by the federal deadlines</w:t>
      </w:r>
      <w:r w:rsidR="00ED1C44" w:rsidRPr="0038261D">
        <w:rPr>
          <w:rFonts w:ascii="Times New Roman" w:hAnsi="Times New Roman" w:cs="Times New Roman"/>
        </w:rPr>
        <w:t xml:space="preserve"> (CSBA, 2022, p. 10).</w:t>
      </w:r>
      <w:r w:rsidR="00ED1C44">
        <w:t xml:space="preserve"> </w:t>
      </w:r>
    </w:p>
  </w:footnote>
  <w:footnote w:id="4">
    <w:p w14:paraId="2D32980C" w14:textId="1BC75BF4" w:rsidR="009B1F39" w:rsidRPr="005D7783" w:rsidRDefault="009B1F39" w:rsidP="009B1F39">
      <w:pPr>
        <w:pStyle w:val="FootnoteText"/>
        <w:rPr>
          <w:rFonts w:ascii="Times New Roman" w:hAnsi="Times New Roman" w:cs="Times New Roman"/>
        </w:rPr>
      </w:pPr>
      <w:r w:rsidRPr="005D7783">
        <w:rPr>
          <w:rStyle w:val="FootnoteReference"/>
          <w:rFonts w:ascii="Times New Roman" w:hAnsi="Times New Roman" w:cs="Times New Roman"/>
        </w:rPr>
        <w:footnoteRef/>
      </w:r>
      <w:r w:rsidRPr="005D7783">
        <w:rPr>
          <w:rFonts w:ascii="Times New Roman" w:hAnsi="Times New Roman" w:cs="Times New Roman"/>
        </w:rPr>
        <w:t xml:space="preserve"> </w:t>
      </w:r>
      <w:r w:rsidR="005D7783">
        <w:rPr>
          <w:rFonts w:ascii="Times New Roman" w:hAnsi="Times New Roman" w:cs="Times New Roman"/>
        </w:rPr>
        <w:t>Scholars have also provided various alternative versions of the rational model (</w:t>
      </w:r>
      <w:proofErr w:type="spellStart"/>
      <w:r w:rsidRPr="005D7783">
        <w:rPr>
          <w:rFonts w:ascii="Times New Roman" w:hAnsi="Times New Roman" w:cs="Times New Roman"/>
        </w:rPr>
        <w:t>Bardach</w:t>
      </w:r>
      <w:proofErr w:type="spellEnd"/>
      <w:r w:rsidRPr="005D7783">
        <w:rPr>
          <w:rFonts w:ascii="Times New Roman" w:hAnsi="Times New Roman" w:cs="Times New Roman"/>
        </w:rPr>
        <w:t xml:space="preserve"> and </w:t>
      </w:r>
      <w:proofErr w:type="spellStart"/>
      <w:r w:rsidRPr="005D7783">
        <w:rPr>
          <w:rFonts w:ascii="Times New Roman" w:hAnsi="Times New Roman" w:cs="Times New Roman"/>
        </w:rPr>
        <w:t>Patashnik</w:t>
      </w:r>
      <w:proofErr w:type="spellEnd"/>
      <w:r w:rsidR="005D7783">
        <w:rPr>
          <w:rFonts w:ascii="Times New Roman" w:hAnsi="Times New Roman" w:cs="Times New Roman"/>
        </w:rPr>
        <w:t xml:space="preserve">, </w:t>
      </w:r>
      <w:r w:rsidRPr="005D7783">
        <w:rPr>
          <w:rFonts w:ascii="Times New Roman" w:hAnsi="Times New Roman" w:cs="Times New Roman"/>
        </w:rPr>
        <w:t>2013</w:t>
      </w:r>
      <w:r w:rsidR="005D7783">
        <w:rPr>
          <w:rFonts w:ascii="Times New Roman" w:hAnsi="Times New Roman" w:cs="Times New Roman"/>
        </w:rPr>
        <w:t>;</w:t>
      </w:r>
      <w:r w:rsidRPr="005D7783">
        <w:rPr>
          <w:rFonts w:ascii="Times New Roman" w:hAnsi="Times New Roman" w:cs="Times New Roman"/>
        </w:rPr>
        <w:t xml:space="preserve"> </w:t>
      </w:r>
      <w:proofErr w:type="spellStart"/>
      <w:r w:rsidRPr="005D7783">
        <w:rPr>
          <w:rFonts w:ascii="Times New Roman" w:hAnsi="Times New Roman" w:cs="Times New Roman"/>
        </w:rPr>
        <w:t>Stokey</w:t>
      </w:r>
      <w:proofErr w:type="spellEnd"/>
      <w:r w:rsidRPr="005D7783">
        <w:rPr>
          <w:rFonts w:ascii="Times New Roman" w:hAnsi="Times New Roman" w:cs="Times New Roman"/>
        </w:rPr>
        <w:t xml:space="preserve"> and </w:t>
      </w:r>
      <w:proofErr w:type="spellStart"/>
      <w:r w:rsidRPr="005D7783">
        <w:rPr>
          <w:rFonts w:ascii="Times New Roman" w:hAnsi="Times New Roman" w:cs="Times New Roman"/>
        </w:rPr>
        <w:t>Zeckhauser</w:t>
      </w:r>
      <w:proofErr w:type="spellEnd"/>
      <w:r w:rsidR="005D7783">
        <w:rPr>
          <w:rFonts w:ascii="Times New Roman" w:hAnsi="Times New Roman" w:cs="Times New Roman"/>
        </w:rPr>
        <w:t xml:space="preserve">, </w:t>
      </w:r>
      <w:r w:rsidRPr="005D7783">
        <w:rPr>
          <w:rFonts w:ascii="Times New Roman" w:hAnsi="Times New Roman" w:cs="Times New Roman"/>
        </w:rPr>
        <w:t>1978</w:t>
      </w:r>
      <w:r w:rsidR="005D7783">
        <w:rPr>
          <w:rFonts w:ascii="Times New Roman" w:hAnsi="Times New Roman" w:cs="Times New Roman"/>
        </w:rPr>
        <w:t>;</w:t>
      </w:r>
      <w:r w:rsidRPr="005D7783">
        <w:rPr>
          <w:rFonts w:ascii="Times New Roman" w:hAnsi="Times New Roman" w:cs="Times New Roman"/>
        </w:rPr>
        <w:t xml:space="preserve"> Hammond et al.</w:t>
      </w:r>
      <w:r w:rsidR="005D7783">
        <w:rPr>
          <w:rFonts w:ascii="Times New Roman" w:hAnsi="Times New Roman" w:cs="Times New Roman"/>
        </w:rPr>
        <w:t xml:space="preserve">, </w:t>
      </w:r>
      <w:r w:rsidRPr="005D7783">
        <w:rPr>
          <w:rFonts w:ascii="Times New Roman" w:hAnsi="Times New Roman" w:cs="Times New Roman"/>
        </w:rPr>
        <w:t>1999</w:t>
      </w:r>
      <w:r w:rsidR="005D7783">
        <w:rPr>
          <w:rFonts w:ascii="Times New Roman" w:hAnsi="Times New Roman" w:cs="Times New Roman"/>
        </w:rPr>
        <w:t>;</w:t>
      </w:r>
      <w:r w:rsidRPr="005D7783">
        <w:rPr>
          <w:rFonts w:ascii="Times New Roman" w:hAnsi="Times New Roman" w:cs="Times New Roman"/>
        </w:rPr>
        <w:t xml:space="preserve"> and </w:t>
      </w:r>
      <w:proofErr w:type="spellStart"/>
      <w:r w:rsidRPr="005D7783">
        <w:rPr>
          <w:rFonts w:ascii="Times New Roman" w:hAnsi="Times New Roman" w:cs="Times New Roman"/>
        </w:rPr>
        <w:t>Wignmer</w:t>
      </w:r>
      <w:proofErr w:type="spellEnd"/>
      <w:r w:rsidRPr="005D7783">
        <w:rPr>
          <w:rFonts w:ascii="Times New Roman" w:hAnsi="Times New Roman" w:cs="Times New Roman"/>
        </w:rPr>
        <w:t xml:space="preserve"> and </w:t>
      </w:r>
      <w:proofErr w:type="spellStart"/>
      <w:r w:rsidRPr="005D7783">
        <w:rPr>
          <w:rFonts w:ascii="Times New Roman" w:hAnsi="Times New Roman" w:cs="Times New Roman"/>
        </w:rPr>
        <w:t>VInning</w:t>
      </w:r>
      <w:proofErr w:type="spellEnd"/>
      <w:r w:rsidR="005D7783">
        <w:rPr>
          <w:rFonts w:ascii="Times New Roman" w:hAnsi="Times New Roman" w:cs="Times New Roman"/>
        </w:rPr>
        <w:t xml:space="preserve">, </w:t>
      </w:r>
      <w:r w:rsidRPr="005D7783">
        <w:rPr>
          <w:rFonts w:ascii="Times New Roman" w:hAnsi="Times New Roman" w:cs="Times New Roman"/>
        </w:rPr>
        <w:t xml:space="preserve">2003). </w:t>
      </w:r>
    </w:p>
  </w:footnote>
  <w:footnote w:id="5">
    <w:p w14:paraId="4396B2E1" w14:textId="77777777" w:rsidR="00925664" w:rsidRDefault="00925664" w:rsidP="00925664">
      <w:pPr>
        <w:pStyle w:val="FootnoteText"/>
      </w:pPr>
      <w:r>
        <w:rPr>
          <w:rStyle w:val="FootnoteReference"/>
        </w:rPr>
        <w:footnoteRef/>
      </w:r>
      <w:r>
        <w:t xml:space="preserve"> </w:t>
      </w:r>
      <w:r w:rsidRPr="00925664">
        <w:rPr>
          <w:rFonts w:ascii="Times New Roman" w:hAnsi="Times New Roman" w:cs="Times New Roman"/>
        </w:rPr>
        <w:t>The main focus for this paper is California K-12 education system, however, there is National data that more broadly assumes the cost of COVID-19 and the disparities among different ethnic groups (</w:t>
      </w:r>
      <w:hyperlink r:id="rId1" w:history="1">
        <w:r w:rsidRPr="00925664">
          <w:rPr>
            <w:rStyle w:val="Hyperlink"/>
            <w:rFonts w:ascii="Times New Roman" w:hAnsi="Times New Roman" w:cs="Times New Roman"/>
          </w:rPr>
          <w:t>Hancock, 2020</w:t>
        </w:r>
      </w:hyperlink>
      <w:r w:rsidRPr="00925664">
        <w:rPr>
          <w:rFonts w:ascii="Times New Roman" w:hAnsi="Times New Roman" w:cs="Times New Roman"/>
        </w:rPr>
        <w:t xml:space="preserve">; </w:t>
      </w:r>
      <w:hyperlink r:id="rId2" w:history="1">
        <w:r w:rsidRPr="00925664">
          <w:rPr>
            <w:rStyle w:val="Hyperlink"/>
            <w:rFonts w:ascii="Times New Roman" w:hAnsi="Times New Roman" w:cs="Times New Roman"/>
          </w:rPr>
          <w:t>Christakis, 2020</w:t>
        </w:r>
      </w:hyperlink>
      <w:r w:rsidRPr="00925664">
        <w:rPr>
          <w:rFonts w:ascii="Times New Roman" w:hAnsi="Times New Roman" w:cs="Times New Roman"/>
        </w:rPr>
        <w:t>)</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39"/>
    <w:rsid w:val="00004039"/>
    <w:rsid w:val="00004A48"/>
    <w:rsid w:val="0000764E"/>
    <w:rsid w:val="0002121D"/>
    <w:rsid w:val="000324C6"/>
    <w:rsid w:val="000328D4"/>
    <w:rsid w:val="000456C4"/>
    <w:rsid w:val="00073057"/>
    <w:rsid w:val="000A1885"/>
    <w:rsid w:val="000A3FF8"/>
    <w:rsid w:val="00115958"/>
    <w:rsid w:val="0015100D"/>
    <w:rsid w:val="0015123A"/>
    <w:rsid w:val="00164547"/>
    <w:rsid w:val="0018020C"/>
    <w:rsid w:val="001809CA"/>
    <w:rsid w:val="001856A5"/>
    <w:rsid w:val="001A2629"/>
    <w:rsid w:val="001B7148"/>
    <w:rsid w:val="001D0C7B"/>
    <w:rsid w:val="001D7DD1"/>
    <w:rsid w:val="001F1F68"/>
    <w:rsid w:val="00223254"/>
    <w:rsid w:val="00242E1C"/>
    <w:rsid w:val="002451F6"/>
    <w:rsid w:val="002563CF"/>
    <w:rsid w:val="00262DBF"/>
    <w:rsid w:val="002639F7"/>
    <w:rsid w:val="00266B6E"/>
    <w:rsid w:val="00267BC5"/>
    <w:rsid w:val="00280722"/>
    <w:rsid w:val="0029033D"/>
    <w:rsid w:val="00290669"/>
    <w:rsid w:val="002A1460"/>
    <w:rsid w:val="002A1D11"/>
    <w:rsid w:val="00302BF7"/>
    <w:rsid w:val="00304686"/>
    <w:rsid w:val="00313AA8"/>
    <w:rsid w:val="00326826"/>
    <w:rsid w:val="00364B01"/>
    <w:rsid w:val="0038261D"/>
    <w:rsid w:val="00382A24"/>
    <w:rsid w:val="003A7627"/>
    <w:rsid w:val="003B111B"/>
    <w:rsid w:val="003B1E94"/>
    <w:rsid w:val="003C47AD"/>
    <w:rsid w:val="003E2AA4"/>
    <w:rsid w:val="003E3146"/>
    <w:rsid w:val="00405388"/>
    <w:rsid w:val="00410F7B"/>
    <w:rsid w:val="00427EE9"/>
    <w:rsid w:val="004369A7"/>
    <w:rsid w:val="0044691C"/>
    <w:rsid w:val="00451A4D"/>
    <w:rsid w:val="00452CA1"/>
    <w:rsid w:val="00481F1D"/>
    <w:rsid w:val="00497777"/>
    <w:rsid w:val="004C7A4D"/>
    <w:rsid w:val="004E1849"/>
    <w:rsid w:val="004E3EF8"/>
    <w:rsid w:val="004F340E"/>
    <w:rsid w:val="004F6A2B"/>
    <w:rsid w:val="00506B19"/>
    <w:rsid w:val="00522CF1"/>
    <w:rsid w:val="0053093C"/>
    <w:rsid w:val="00550DB2"/>
    <w:rsid w:val="00557E4C"/>
    <w:rsid w:val="00566754"/>
    <w:rsid w:val="00584076"/>
    <w:rsid w:val="005B31AE"/>
    <w:rsid w:val="005B3F3F"/>
    <w:rsid w:val="005D71D3"/>
    <w:rsid w:val="005D7783"/>
    <w:rsid w:val="005E06A2"/>
    <w:rsid w:val="00602B2A"/>
    <w:rsid w:val="006162BF"/>
    <w:rsid w:val="00620342"/>
    <w:rsid w:val="00620F65"/>
    <w:rsid w:val="00643827"/>
    <w:rsid w:val="0065391D"/>
    <w:rsid w:val="00681008"/>
    <w:rsid w:val="006818AF"/>
    <w:rsid w:val="00682FB9"/>
    <w:rsid w:val="00693638"/>
    <w:rsid w:val="006A3912"/>
    <w:rsid w:val="006A64C1"/>
    <w:rsid w:val="006C0994"/>
    <w:rsid w:val="006D0170"/>
    <w:rsid w:val="006D044E"/>
    <w:rsid w:val="006D5B35"/>
    <w:rsid w:val="006F131E"/>
    <w:rsid w:val="00700BA6"/>
    <w:rsid w:val="00706195"/>
    <w:rsid w:val="0071541C"/>
    <w:rsid w:val="007549DE"/>
    <w:rsid w:val="00775E78"/>
    <w:rsid w:val="00780A4F"/>
    <w:rsid w:val="007B2B47"/>
    <w:rsid w:val="007C03E2"/>
    <w:rsid w:val="007C12EC"/>
    <w:rsid w:val="007C50A6"/>
    <w:rsid w:val="007F18E6"/>
    <w:rsid w:val="00804692"/>
    <w:rsid w:val="008136C5"/>
    <w:rsid w:val="00817050"/>
    <w:rsid w:val="00823F9E"/>
    <w:rsid w:val="0082752C"/>
    <w:rsid w:val="00843A14"/>
    <w:rsid w:val="00845251"/>
    <w:rsid w:val="00855E6B"/>
    <w:rsid w:val="00870487"/>
    <w:rsid w:val="008811F9"/>
    <w:rsid w:val="0089544B"/>
    <w:rsid w:val="008F35B1"/>
    <w:rsid w:val="009026B6"/>
    <w:rsid w:val="00925664"/>
    <w:rsid w:val="00940F9E"/>
    <w:rsid w:val="00941695"/>
    <w:rsid w:val="0094468F"/>
    <w:rsid w:val="00986412"/>
    <w:rsid w:val="00995DDE"/>
    <w:rsid w:val="009B0040"/>
    <w:rsid w:val="009B1F39"/>
    <w:rsid w:val="009B38DD"/>
    <w:rsid w:val="009C0277"/>
    <w:rsid w:val="009C4B01"/>
    <w:rsid w:val="009C5C90"/>
    <w:rsid w:val="009E02CE"/>
    <w:rsid w:val="009F29DC"/>
    <w:rsid w:val="009F3BD0"/>
    <w:rsid w:val="00A071B0"/>
    <w:rsid w:val="00A14441"/>
    <w:rsid w:val="00A15742"/>
    <w:rsid w:val="00A16F8C"/>
    <w:rsid w:val="00A241E2"/>
    <w:rsid w:val="00A329A4"/>
    <w:rsid w:val="00A52779"/>
    <w:rsid w:val="00A57A70"/>
    <w:rsid w:val="00A6548F"/>
    <w:rsid w:val="00A8570C"/>
    <w:rsid w:val="00AB53FF"/>
    <w:rsid w:val="00AD1FCC"/>
    <w:rsid w:val="00AE228E"/>
    <w:rsid w:val="00B1225B"/>
    <w:rsid w:val="00B23AC3"/>
    <w:rsid w:val="00B4297A"/>
    <w:rsid w:val="00B6178B"/>
    <w:rsid w:val="00B6435A"/>
    <w:rsid w:val="00B66469"/>
    <w:rsid w:val="00B817F1"/>
    <w:rsid w:val="00B83556"/>
    <w:rsid w:val="00B93E68"/>
    <w:rsid w:val="00BB35EA"/>
    <w:rsid w:val="00BB602C"/>
    <w:rsid w:val="00BC107E"/>
    <w:rsid w:val="00BD4669"/>
    <w:rsid w:val="00BE1504"/>
    <w:rsid w:val="00C01101"/>
    <w:rsid w:val="00C01D46"/>
    <w:rsid w:val="00C03172"/>
    <w:rsid w:val="00C71300"/>
    <w:rsid w:val="00C80247"/>
    <w:rsid w:val="00C81CB5"/>
    <w:rsid w:val="00C97A9A"/>
    <w:rsid w:val="00CA3113"/>
    <w:rsid w:val="00CD1031"/>
    <w:rsid w:val="00CD2586"/>
    <w:rsid w:val="00CD4DFB"/>
    <w:rsid w:val="00CE0511"/>
    <w:rsid w:val="00D01A0C"/>
    <w:rsid w:val="00D30525"/>
    <w:rsid w:val="00D35ABD"/>
    <w:rsid w:val="00D70DED"/>
    <w:rsid w:val="00D82A79"/>
    <w:rsid w:val="00DA3677"/>
    <w:rsid w:val="00DB6559"/>
    <w:rsid w:val="00DC7D96"/>
    <w:rsid w:val="00DD2BEF"/>
    <w:rsid w:val="00E01E15"/>
    <w:rsid w:val="00E15237"/>
    <w:rsid w:val="00E54CBE"/>
    <w:rsid w:val="00E55B7C"/>
    <w:rsid w:val="00EA1A61"/>
    <w:rsid w:val="00ED1C44"/>
    <w:rsid w:val="00EE7495"/>
    <w:rsid w:val="00F03CEB"/>
    <w:rsid w:val="00F22118"/>
    <w:rsid w:val="00F33251"/>
    <w:rsid w:val="00F508EC"/>
    <w:rsid w:val="00F52729"/>
    <w:rsid w:val="00F66579"/>
    <w:rsid w:val="00F674D0"/>
    <w:rsid w:val="00F72C72"/>
    <w:rsid w:val="00F77B39"/>
    <w:rsid w:val="00F8016E"/>
    <w:rsid w:val="00F816A1"/>
    <w:rsid w:val="00F85883"/>
    <w:rsid w:val="00F962F0"/>
    <w:rsid w:val="00FA1CFC"/>
    <w:rsid w:val="00FC078C"/>
    <w:rsid w:val="00FC7085"/>
    <w:rsid w:val="00FE14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FA28"/>
  <w15:chartTrackingRefBased/>
  <w15:docId w15:val="{6143CADB-C4AD-DB48-83E3-4BD604CD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A9A"/>
  </w:style>
  <w:style w:type="paragraph" w:styleId="Heading1">
    <w:name w:val="heading 1"/>
    <w:basedOn w:val="Normal"/>
    <w:next w:val="Normal"/>
    <w:link w:val="Heading1Char"/>
    <w:uiPriority w:val="9"/>
    <w:qFormat/>
    <w:rsid w:val="00C97A9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70DED"/>
    <w:pPr>
      <w:spacing w:before="120" w:line="360" w:lineRule="auto"/>
      <w:jc w:val="left"/>
      <w:outlineLvl w:val="1"/>
    </w:pPr>
    <w:rPr>
      <w:rFonts w:ascii="Times New Roman" w:hAnsi="Times New Roman"/>
      <w:i/>
      <w:smallCaps/>
      <w:spacing w:val="5"/>
      <w:sz w:val="22"/>
      <w:szCs w:val="28"/>
    </w:rPr>
  </w:style>
  <w:style w:type="paragraph" w:styleId="Heading3">
    <w:name w:val="heading 3"/>
    <w:basedOn w:val="Normal"/>
    <w:next w:val="Normal"/>
    <w:link w:val="Heading3Char"/>
    <w:uiPriority w:val="9"/>
    <w:semiHidden/>
    <w:unhideWhenUsed/>
    <w:qFormat/>
    <w:rsid w:val="00C97A9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97A9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97A9A"/>
    <w:pPr>
      <w:spacing w:before="200"/>
      <w:jc w:val="left"/>
      <w:outlineLvl w:val="4"/>
    </w:pPr>
    <w:rPr>
      <w:smallCaps/>
      <w:color w:val="55837F" w:themeColor="accent2" w:themeShade="BF"/>
      <w:spacing w:val="10"/>
      <w:sz w:val="22"/>
      <w:szCs w:val="26"/>
    </w:rPr>
  </w:style>
  <w:style w:type="paragraph" w:styleId="Heading6">
    <w:name w:val="heading 6"/>
    <w:basedOn w:val="Normal"/>
    <w:next w:val="Normal"/>
    <w:link w:val="Heading6Char"/>
    <w:uiPriority w:val="9"/>
    <w:semiHidden/>
    <w:unhideWhenUsed/>
    <w:qFormat/>
    <w:rsid w:val="00C97A9A"/>
    <w:pPr>
      <w:jc w:val="left"/>
      <w:outlineLvl w:val="5"/>
    </w:pPr>
    <w:rPr>
      <w:smallCaps/>
      <w:color w:val="79A8A4" w:themeColor="accent2"/>
      <w:spacing w:val="5"/>
      <w:sz w:val="22"/>
    </w:rPr>
  </w:style>
  <w:style w:type="paragraph" w:styleId="Heading7">
    <w:name w:val="heading 7"/>
    <w:basedOn w:val="Normal"/>
    <w:next w:val="Normal"/>
    <w:link w:val="Heading7Char"/>
    <w:uiPriority w:val="9"/>
    <w:semiHidden/>
    <w:unhideWhenUsed/>
    <w:qFormat/>
    <w:rsid w:val="00C97A9A"/>
    <w:pPr>
      <w:jc w:val="left"/>
      <w:outlineLvl w:val="6"/>
    </w:pPr>
    <w:rPr>
      <w:b/>
      <w:smallCaps/>
      <w:color w:val="79A8A4" w:themeColor="accent2"/>
      <w:spacing w:val="10"/>
    </w:rPr>
  </w:style>
  <w:style w:type="paragraph" w:styleId="Heading8">
    <w:name w:val="heading 8"/>
    <w:basedOn w:val="Normal"/>
    <w:next w:val="Normal"/>
    <w:link w:val="Heading8Char"/>
    <w:uiPriority w:val="9"/>
    <w:semiHidden/>
    <w:unhideWhenUsed/>
    <w:qFormat/>
    <w:rsid w:val="00C97A9A"/>
    <w:pPr>
      <w:jc w:val="left"/>
      <w:outlineLvl w:val="7"/>
    </w:pPr>
    <w:rPr>
      <w:b/>
      <w:i/>
      <w:smallCaps/>
      <w:color w:val="55837F" w:themeColor="accent2" w:themeShade="BF"/>
    </w:rPr>
  </w:style>
  <w:style w:type="paragraph" w:styleId="Heading9">
    <w:name w:val="heading 9"/>
    <w:basedOn w:val="Normal"/>
    <w:next w:val="Normal"/>
    <w:link w:val="Heading9Char"/>
    <w:uiPriority w:val="9"/>
    <w:semiHidden/>
    <w:unhideWhenUsed/>
    <w:qFormat/>
    <w:rsid w:val="00C97A9A"/>
    <w:pPr>
      <w:jc w:val="left"/>
      <w:outlineLvl w:val="8"/>
    </w:pPr>
    <w:rPr>
      <w:b/>
      <w:i/>
      <w:smallCaps/>
      <w:color w:val="385754"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B39"/>
    <w:rPr>
      <w:color w:val="85C4D2" w:themeColor="hyperlink"/>
      <w:u w:val="single"/>
    </w:rPr>
  </w:style>
  <w:style w:type="character" w:styleId="UnresolvedMention">
    <w:name w:val="Unresolved Mention"/>
    <w:basedOn w:val="DefaultParagraphFont"/>
    <w:uiPriority w:val="99"/>
    <w:semiHidden/>
    <w:unhideWhenUsed/>
    <w:rsid w:val="00F77B39"/>
    <w:rPr>
      <w:color w:val="605E5C"/>
      <w:shd w:val="clear" w:color="auto" w:fill="E1DFDD"/>
    </w:rPr>
  </w:style>
  <w:style w:type="character" w:customStyle="1" w:styleId="Heading1Char">
    <w:name w:val="Heading 1 Char"/>
    <w:basedOn w:val="DefaultParagraphFont"/>
    <w:link w:val="Heading1"/>
    <w:uiPriority w:val="9"/>
    <w:rsid w:val="00C97A9A"/>
    <w:rPr>
      <w:smallCaps/>
      <w:spacing w:val="5"/>
      <w:sz w:val="32"/>
      <w:szCs w:val="32"/>
    </w:rPr>
  </w:style>
  <w:style w:type="paragraph" w:styleId="TOCHeading">
    <w:name w:val="TOC Heading"/>
    <w:basedOn w:val="Heading1"/>
    <w:next w:val="Normal"/>
    <w:uiPriority w:val="39"/>
    <w:unhideWhenUsed/>
    <w:qFormat/>
    <w:rsid w:val="00C97A9A"/>
    <w:pPr>
      <w:outlineLvl w:val="9"/>
    </w:pPr>
  </w:style>
  <w:style w:type="paragraph" w:styleId="TOC1">
    <w:name w:val="toc 1"/>
    <w:basedOn w:val="Normal"/>
    <w:next w:val="Normal"/>
    <w:autoRedefine/>
    <w:uiPriority w:val="39"/>
    <w:unhideWhenUsed/>
    <w:rsid w:val="00F962F0"/>
    <w:pPr>
      <w:tabs>
        <w:tab w:val="right" w:leader="dot" w:pos="9350"/>
      </w:tabs>
      <w:spacing w:before="120"/>
      <w:jc w:val="left"/>
    </w:pPr>
    <w:rPr>
      <w:rFonts w:cstheme="minorHAnsi"/>
      <w:b/>
      <w:bCs/>
      <w:i/>
      <w:iCs/>
      <w:sz w:val="24"/>
      <w:szCs w:val="24"/>
    </w:rPr>
  </w:style>
  <w:style w:type="paragraph" w:styleId="TOC2">
    <w:name w:val="toc 2"/>
    <w:basedOn w:val="Normal"/>
    <w:next w:val="Normal"/>
    <w:autoRedefine/>
    <w:uiPriority w:val="39"/>
    <w:unhideWhenUsed/>
    <w:rsid w:val="00522CF1"/>
    <w:pPr>
      <w:spacing w:before="120"/>
      <w:ind w:left="200"/>
      <w:jc w:val="left"/>
    </w:pPr>
    <w:rPr>
      <w:rFonts w:cstheme="minorHAnsi"/>
      <w:b/>
      <w:bCs/>
      <w:sz w:val="22"/>
      <w:szCs w:val="22"/>
    </w:rPr>
  </w:style>
  <w:style w:type="paragraph" w:styleId="TOC3">
    <w:name w:val="toc 3"/>
    <w:basedOn w:val="Normal"/>
    <w:next w:val="Normal"/>
    <w:autoRedefine/>
    <w:uiPriority w:val="39"/>
    <w:semiHidden/>
    <w:unhideWhenUsed/>
    <w:rsid w:val="00522CF1"/>
    <w:pPr>
      <w:ind w:left="400"/>
      <w:jc w:val="left"/>
    </w:pPr>
    <w:rPr>
      <w:rFonts w:cstheme="minorHAnsi"/>
    </w:rPr>
  </w:style>
  <w:style w:type="paragraph" w:styleId="TOC4">
    <w:name w:val="toc 4"/>
    <w:basedOn w:val="Normal"/>
    <w:next w:val="Normal"/>
    <w:autoRedefine/>
    <w:uiPriority w:val="39"/>
    <w:semiHidden/>
    <w:unhideWhenUsed/>
    <w:rsid w:val="00522CF1"/>
    <w:pPr>
      <w:ind w:left="600"/>
      <w:jc w:val="left"/>
    </w:pPr>
    <w:rPr>
      <w:rFonts w:cstheme="minorHAnsi"/>
    </w:rPr>
  </w:style>
  <w:style w:type="paragraph" w:styleId="TOC5">
    <w:name w:val="toc 5"/>
    <w:basedOn w:val="Normal"/>
    <w:next w:val="Normal"/>
    <w:autoRedefine/>
    <w:uiPriority w:val="39"/>
    <w:semiHidden/>
    <w:unhideWhenUsed/>
    <w:rsid w:val="00522CF1"/>
    <w:pPr>
      <w:ind w:left="800"/>
      <w:jc w:val="left"/>
    </w:pPr>
    <w:rPr>
      <w:rFonts w:cstheme="minorHAnsi"/>
    </w:rPr>
  </w:style>
  <w:style w:type="paragraph" w:styleId="TOC6">
    <w:name w:val="toc 6"/>
    <w:basedOn w:val="Normal"/>
    <w:next w:val="Normal"/>
    <w:autoRedefine/>
    <w:uiPriority w:val="39"/>
    <w:semiHidden/>
    <w:unhideWhenUsed/>
    <w:rsid w:val="00522CF1"/>
    <w:pPr>
      <w:ind w:left="1000"/>
      <w:jc w:val="left"/>
    </w:pPr>
    <w:rPr>
      <w:rFonts w:cstheme="minorHAnsi"/>
    </w:rPr>
  </w:style>
  <w:style w:type="paragraph" w:styleId="TOC7">
    <w:name w:val="toc 7"/>
    <w:basedOn w:val="Normal"/>
    <w:next w:val="Normal"/>
    <w:autoRedefine/>
    <w:uiPriority w:val="39"/>
    <w:semiHidden/>
    <w:unhideWhenUsed/>
    <w:rsid w:val="00522CF1"/>
    <w:pPr>
      <w:ind w:left="1200"/>
      <w:jc w:val="left"/>
    </w:pPr>
    <w:rPr>
      <w:rFonts w:cstheme="minorHAnsi"/>
    </w:rPr>
  </w:style>
  <w:style w:type="paragraph" w:styleId="TOC8">
    <w:name w:val="toc 8"/>
    <w:basedOn w:val="Normal"/>
    <w:next w:val="Normal"/>
    <w:autoRedefine/>
    <w:uiPriority w:val="39"/>
    <w:semiHidden/>
    <w:unhideWhenUsed/>
    <w:rsid w:val="00522CF1"/>
    <w:pPr>
      <w:ind w:left="1400"/>
      <w:jc w:val="left"/>
    </w:pPr>
    <w:rPr>
      <w:rFonts w:cstheme="minorHAnsi"/>
    </w:rPr>
  </w:style>
  <w:style w:type="paragraph" w:styleId="TOC9">
    <w:name w:val="toc 9"/>
    <w:basedOn w:val="Normal"/>
    <w:next w:val="Normal"/>
    <w:autoRedefine/>
    <w:uiPriority w:val="39"/>
    <w:semiHidden/>
    <w:unhideWhenUsed/>
    <w:rsid w:val="00522CF1"/>
    <w:pPr>
      <w:ind w:left="1600"/>
      <w:jc w:val="left"/>
    </w:pPr>
    <w:rPr>
      <w:rFonts w:cstheme="minorHAnsi"/>
    </w:rPr>
  </w:style>
  <w:style w:type="paragraph" w:styleId="Footer">
    <w:name w:val="footer"/>
    <w:basedOn w:val="Normal"/>
    <w:link w:val="FooterChar"/>
    <w:uiPriority w:val="99"/>
    <w:unhideWhenUsed/>
    <w:rsid w:val="00522CF1"/>
    <w:pPr>
      <w:tabs>
        <w:tab w:val="center" w:pos="4680"/>
        <w:tab w:val="right" w:pos="9360"/>
      </w:tabs>
    </w:pPr>
  </w:style>
  <w:style w:type="character" w:customStyle="1" w:styleId="FooterChar">
    <w:name w:val="Footer Char"/>
    <w:basedOn w:val="DefaultParagraphFont"/>
    <w:link w:val="Footer"/>
    <w:uiPriority w:val="99"/>
    <w:rsid w:val="00522CF1"/>
  </w:style>
  <w:style w:type="character" w:styleId="PageNumber">
    <w:name w:val="page number"/>
    <w:basedOn w:val="DefaultParagraphFont"/>
    <w:uiPriority w:val="99"/>
    <w:semiHidden/>
    <w:unhideWhenUsed/>
    <w:rsid w:val="00522CF1"/>
  </w:style>
  <w:style w:type="paragraph" w:styleId="Title">
    <w:name w:val="Title"/>
    <w:basedOn w:val="Normal"/>
    <w:next w:val="Normal"/>
    <w:link w:val="TitleChar"/>
    <w:uiPriority w:val="10"/>
    <w:qFormat/>
    <w:rsid w:val="00C97A9A"/>
    <w:pPr>
      <w:pBdr>
        <w:top w:val="single" w:sz="12" w:space="1" w:color="79A8A4" w:themeColor="accent2"/>
      </w:pBdr>
      <w:jc w:val="right"/>
    </w:pPr>
    <w:rPr>
      <w:smallCaps/>
      <w:sz w:val="48"/>
      <w:szCs w:val="48"/>
    </w:rPr>
  </w:style>
  <w:style w:type="character" w:customStyle="1" w:styleId="TitleChar">
    <w:name w:val="Title Char"/>
    <w:basedOn w:val="DefaultParagraphFont"/>
    <w:link w:val="Title"/>
    <w:uiPriority w:val="10"/>
    <w:rsid w:val="00C97A9A"/>
    <w:rPr>
      <w:smallCaps/>
      <w:sz w:val="48"/>
      <w:szCs w:val="48"/>
    </w:rPr>
  </w:style>
  <w:style w:type="character" w:styleId="SubtleEmphasis">
    <w:name w:val="Subtle Emphasis"/>
    <w:uiPriority w:val="19"/>
    <w:qFormat/>
    <w:rsid w:val="00C97A9A"/>
    <w:rPr>
      <w:i/>
    </w:rPr>
  </w:style>
  <w:style w:type="character" w:customStyle="1" w:styleId="Heading2Char">
    <w:name w:val="Heading 2 Char"/>
    <w:basedOn w:val="DefaultParagraphFont"/>
    <w:link w:val="Heading2"/>
    <w:uiPriority w:val="9"/>
    <w:rsid w:val="00D70DED"/>
    <w:rPr>
      <w:rFonts w:ascii="Times New Roman" w:hAnsi="Times New Roman"/>
      <w:i/>
      <w:smallCaps/>
      <w:spacing w:val="5"/>
      <w:sz w:val="22"/>
      <w:szCs w:val="28"/>
    </w:rPr>
  </w:style>
  <w:style w:type="character" w:customStyle="1" w:styleId="Heading3Char">
    <w:name w:val="Heading 3 Char"/>
    <w:basedOn w:val="DefaultParagraphFont"/>
    <w:link w:val="Heading3"/>
    <w:uiPriority w:val="9"/>
    <w:semiHidden/>
    <w:rsid w:val="00C97A9A"/>
    <w:rPr>
      <w:smallCaps/>
      <w:spacing w:val="5"/>
      <w:sz w:val="24"/>
      <w:szCs w:val="24"/>
    </w:rPr>
  </w:style>
  <w:style w:type="character" w:customStyle="1" w:styleId="Heading4Char">
    <w:name w:val="Heading 4 Char"/>
    <w:basedOn w:val="DefaultParagraphFont"/>
    <w:link w:val="Heading4"/>
    <w:uiPriority w:val="9"/>
    <w:semiHidden/>
    <w:rsid w:val="00C97A9A"/>
    <w:rPr>
      <w:smallCaps/>
      <w:spacing w:val="10"/>
      <w:sz w:val="22"/>
      <w:szCs w:val="22"/>
    </w:rPr>
  </w:style>
  <w:style w:type="character" w:customStyle="1" w:styleId="Heading5Char">
    <w:name w:val="Heading 5 Char"/>
    <w:basedOn w:val="DefaultParagraphFont"/>
    <w:link w:val="Heading5"/>
    <w:uiPriority w:val="9"/>
    <w:semiHidden/>
    <w:rsid w:val="00C97A9A"/>
    <w:rPr>
      <w:smallCaps/>
      <w:color w:val="55837F" w:themeColor="accent2" w:themeShade="BF"/>
      <w:spacing w:val="10"/>
      <w:sz w:val="22"/>
      <w:szCs w:val="26"/>
    </w:rPr>
  </w:style>
  <w:style w:type="character" w:customStyle="1" w:styleId="Heading6Char">
    <w:name w:val="Heading 6 Char"/>
    <w:basedOn w:val="DefaultParagraphFont"/>
    <w:link w:val="Heading6"/>
    <w:uiPriority w:val="9"/>
    <w:semiHidden/>
    <w:rsid w:val="00C97A9A"/>
    <w:rPr>
      <w:smallCaps/>
      <w:color w:val="79A8A4" w:themeColor="accent2"/>
      <w:spacing w:val="5"/>
      <w:sz w:val="22"/>
    </w:rPr>
  </w:style>
  <w:style w:type="character" w:customStyle="1" w:styleId="Heading7Char">
    <w:name w:val="Heading 7 Char"/>
    <w:basedOn w:val="DefaultParagraphFont"/>
    <w:link w:val="Heading7"/>
    <w:uiPriority w:val="9"/>
    <w:semiHidden/>
    <w:rsid w:val="00C97A9A"/>
    <w:rPr>
      <w:b/>
      <w:smallCaps/>
      <w:color w:val="79A8A4" w:themeColor="accent2"/>
      <w:spacing w:val="10"/>
    </w:rPr>
  </w:style>
  <w:style w:type="character" w:customStyle="1" w:styleId="Heading8Char">
    <w:name w:val="Heading 8 Char"/>
    <w:basedOn w:val="DefaultParagraphFont"/>
    <w:link w:val="Heading8"/>
    <w:uiPriority w:val="9"/>
    <w:semiHidden/>
    <w:rsid w:val="00C97A9A"/>
    <w:rPr>
      <w:b/>
      <w:i/>
      <w:smallCaps/>
      <w:color w:val="55837F" w:themeColor="accent2" w:themeShade="BF"/>
    </w:rPr>
  </w:style>
  <w:style w:type="character" w:customStyle="1" w:styleId="Heading9Char">
    <w:name w:val="Heading 9 Char"/>
    <w:basedOn w:val="DefaultParagraphFont"/>
    <w:link w:val="Heading9"/>
    <w:uiPriority w:val="9"/>
    <w:semiHidden/>
    <w:rsid w:val="00C97A9A"/>
    <w:rPr>
      <w:b/>
      <w:i/>
      <w:smallCaps/>
      <w:color w:val="385754" w:themeColor="accent2" w:themeShade="7F"/>
    </w:rPr>
  </w:style>
  <w:style w:type="paragraph" w:styleId="Caption">
    <w:name w:val="caption"/>
    <w:basedOn w:val="Normal"/>
    <w:next w:val="Normal"/>
    <w:uiPriority w:val="35"/>
    <w:semiHidden/>
    <w:unhideWhenUsed/>
    <w:qFormat/>
    <w:rsid w:val="00C97A9A"/>
    <w:rPr>
      <w:b/>
      <w:bCs/>
      <w:caps/>
      <w:sz w:val="16"/>
      <w:szCs w:val="18"/>
    </w:rPr>
  </w:style>
  <w:style w:type="paragraph" w:styleId="Subtitle">
    <w:name w:val="Subtitle"/>
    <w:basedOn w:val="Normal"/>
    <w:next w:val="Normal"/>
    <w:link w:val="SubtitleChar"/>
    <w:uiPriority w:val="11"/>
    <w:qFormat/>
    <w:rsid w:val="00C97A9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97A9A"/>
    <w:rPr>
      <w:rFonts w:asciiTheme="majorHAnsi" w:eastAsiaTheme="majorEastAsia" w:hAnsiTheme="majorHAnsi" w:cstheme="majorBidi"/>
      <w:szCs w:val="22"/>
    </w:rPr>
  </w:style>
  <w:style w:type="character" w:styleId="Strong">
    <w:name w:val="Strong"/>
    <w:uiPriority w:val="22"/>
    <w:qFormat/>
    <w:rsid w:val="00C97A9A"/>
    <w:rPr>
      <w:b/>
      <w:color w:val="79A8A4" w:themeColor="accent2"/>
    </w:rPr>
  </w:style>
  <w:style w:type="character" w:styleId="Emphasis">
    <w:name w:val="Emphasis"/>
    <w:uiPriority w:val="20"/>
    <w:qFormat/>
    <w:rsid w:val="00C97A9A"/>
    <w:rPr>
      <w:b/>
      <w:i/>
      <w:spacing w:val="10"/>
    </w:rPr>
  </w:style>
  <w:style w:type="paragraph" w:styleId="NoSpacing">
    <w:name w:val="No Spacing"/>
    <w:basedOn w:val="Normal"/>
    <w:link w:val="NoSpacingChar"/>
    <w:uiPriority w:val="1"/>
    <w:qFormat/>
    <w:rsid w:val="00C97A9A"/>
  </w:style>
  <w:style w:type="character" w:customStyle="1" w:styleId="NoSpacingChar">
    <w:name w:val="No Spacing Char"/>
    <w:basedOn w:val="DefaultParagraphFont"/>
    <w:link w:val="NoSpacing"/>
    <w:uiPriority w:val="1"/>
    <w:rsid w:val="00C97A9A"/>
  </w:style>
  <w:style w:type="paragraph" w:styleId="ListParagraph">
    <w:name w:val="List Paragraph"/>
    <w:basedOn w:val="Normal"/>
    <w:uiPriority w:val="34"/>
    <w:qFormat/>
    <w:rsid w:val="00C97A9A"/>
    <w:pPr>
      <w:ind w:left="720"/>
      <w:contextualSpacing/>
    </w:pPr>
  </w:style>
  <w:style w:type="paragraph" w:styleId="Quote">
    <w:name w:val="Quote"/>
    <w:basedOn w:val="Normal"/>
    <w:next w:val="Normal"/>
    <w:link w:val="QuoteChar"/>
    <w:uiPriority w:val="29"/>
    <w:qFormat/>
    <w:rsid w:val="00C97A9A"/>
    <w:rPr>
      <w:i/>
    </w:rPr>
  </w:style>
  <w:style w:type="character" w:customStyle="1" w:styleId="QuoteChar">
    <w:name w:val="Quote Char"/>
    <w:basedOn w:val="DefaultParagraphFont"/>
    <w:link w:val="Quote"/>
    <w:uiPriority w:val="29"/>
    <w:rsid w:val="00C97A9A"/>
    <w:rPr>
      <w:i/>
    </w:rPr>
  </w:style>
  <w:style w:type="paragraph" w:styleId="IntenseQuote">
    <w:name w:val="Intense Quote"/>
    <w:basedOn w:val="Normal"/>
    <w:next w:val="Normal"/>
    <w:link w:val="IntenseQuoteChar"/>
    <w:uiPriority w:val="30"/>
    <w:qFormat/>
    <w:rsid w:val="00C97A9A"/>
    <w:pPr>
      <w:pBdr>
        <w:top w:val="single" w:sz="8" w:space="10" w:color="55837F" w:themeColor="accent2" w:themeShade="BF"/>
        <w:left w:val="single" w:sz="8" w:space="10" w:color="55837F" w:themeColor="accent2" w:themeShade="BF"/>
        <w:bottom w:val="single" w:sz="8" w:space="10" w:color="55837F" w:themeColor="accent2" w:themeShade="BF"/>
        <w:right w:val="single" w:sz="8" w:space="10" w:color="55837F" w:themeColor="accent2" w:themeShade="BF"/>
      </w:pBdr>
      <w:shd w:val="clear" w:color="auto" w:fill="79A8A4"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97A9A"/>
    <w:rPr>
      <w:b/>
      <w:i/>
      <w:color w:val="FFFFFF" w:themeColor="background1"/>
      <w:shd w:val="clear" w:color="auto" w:fill="79A8A4" w:themeFill="accent2"/>
    </w:rPr>
  </w:style>
  <w:style w:type="character" w:styleId="IntenseEmphasis">
    <w:name w:val="Intense Emphasis"/>
    <w:uiPriority w:val="21"/>
    <w:qFormat/>
    <w:rsid w:val="00C97A9A"/>
    <w:rPr>
      <w:b/>
      <w:i/>
      <w:color w:val="79A8A4" w:themeColor="accent2"/>
      <w:spacing w:val="10"/>
    </w:rPr>
  </w:style>
  <w:style w:type="character" w:styleId="SubtleReference">
    <w:name w:val="Subtle Reference"/>
    <w:uiPriority w:val="31"/>
    <w:qFormat/>
    <w:rsid w:val="00C97A9A"/>
    <w:rPr>
      <w:b/>
    </w:rPr>
  </w:style>
  <w:style w:type="character" w:styleId="IntenseReference">
    <w:name w:val="Intense Reference"/>
    <w:uiPriority w:val="32"/>
    <w:qFormat/>
    <w:rsid w:val="00C97A9A"/>
    <w:rPr>
      <w:b/>
      <w:bCs/>
      <w:smallCaps/>
      <w:spacing w:val="5"/>
      <w:sz w:val="22"/>
      <w:szCs w:val="22"/>
      <w:u w:val="single"/>
    </w:rPr>
  </w:style>
  <w:style w:type="character" w:styleId="BookTitle">
    <w:name w:val="Book Title"/>
    <w:uiPriority w:val="33"/>
    <w:qFormat/>
    <w:rsid w:val="00C97A9A"/>
    <w:rPr>
      <w:rFonts w:asciiTheme="majorHAnsi" w:eastAsiaTheme="majorEastAsia" w:hAnsiTheme="majorHAnsi" w:cstheme="majorBidi"/>
      <w:i/>
      <w:iCs/>
      <w:sz w:val="20"/>
      <w:szCs w:val="20"/>
    </w:rPr>
  </w:style>
  <w:style w:type="character" w:styleId="FollowedHyperlink">
    <w:name w:val="FollowedHyperlink"/>
    <w:basedOn w:val="DefaultParagraphFont"/>
    <w:uiPriority w:val="99"/>
    <w:semiHidden/>
    <w:unhideWhenUsed/>
    <w:rsid w:val="00267BC5"/>
    <w:rPr>
      <w:color w:val="8E8CA7" w:themeColor="followedHyperlink"/>
      <w:u w:val="single"/>
    </w:rPr>
  </w:style>
  <w:style w:type="paragraph" w:styleId="Revision">
    <w:name w:val="Revision"/>
    <w:hidden/>
    <w:uiPriority w:val="99"/>
    <w:semiHidden/>
    <w:rsid w:val="00AE228E"/>
    <w:pPr>
      <w:jc w:val="left"/>
    </w:pPr>
  </w:style>
  <w:style w:type="character" w:styleId="CommentReference">
    <w:name w:val="annotation reference"/>
    <w:basedOn w:val="DefaultParagraphFont"/>
    <w:uiPriority w:val="99"/>
    <w:semiHidden/>
    <w:unhideWhenUsed/>
    <w:rsid w:val="00AE228E"/>
    <w:rPr>
      <w:sz w:val="16"/>
      <w:szCs w:val="16"/>
    </w:rPr>
  </w:style>
  <w:style w:type="paragraph" w:styleId="CommentText">
    <w:name w:val="annotation text"/>
    <w:basedOn w:val="Normal"/>
    <w:link w:val="CommentTextChar"/>
    <w:uiPriority w:val="99"/>
    <w:unhideWhenUsed/>
    <w:rsid w:val="00AE228E"/>
  </w:style>
  <w:style w:type="character" w:customStyle="1" w:styleId="CommentTextChar">
    <w:name w:val="Comment Text Char"/>
    <w:basedOn w:val="DefaultParagraphFont"/>
    <w:link w:val="CommentText"/>
    <w:uiPriority w:val="99"/>
    <w:rsid w:val="00AE228E"/>
  </w:style>
  <w:style w:type="paragraph" w:styleId="CommentSubject">
    <w:name w:val="annotation subject"/>
    <w:basedOn w:val="CommentText"/>
    <w:next w:val="CommentText"/>
    <w:link w:val="CommentSubjectChar"/>
    <w:uiPriority w:val="99"/>
    <w:semiHidden/>
    <w:unhideWhenUsed/>
    <w:rsid w:val="00AE228E"/>
    <w:rPr>
      <w:b/>
      <w:bCs/>
    </w:rPr>
  </w:style>
  <w:style w:type="character" w:customStyle="1" w:styleId="CommentSubjectChar">
    <w:name w:val="Comment Subject Char"/>
    <w:basedOn w:val="CommentTextChar"/>
    <w:link w:val="CommentSubject"/>
    <w:uiPriority w:val="99"/>
    <w:semiHidden/>
    <w:rsid w:val="00AE228E"/>
    <w:rPr>
      <w:b/>
      <w:bCs/>
    </w:rPr>
  </w:style>
  <w:style w:type="paragraph" w:styleId="FootnoteText">
    <w:name w:val="footnote text"/>
    <w:basedOn w:val="Normal"/>
    <w:link w:val="FootnoteTextChar"/>
    <w:uiPriority w:val="99"/>
    <w:semiHidden/>
    <w:unhideWhenUsed/>
    <w:rsid w:val="00EE7495"/>
  </w:style>
  <w:style w:type="character" w:customStyle="1" w:styleId="FootnoteTextChar">
    <w:name w:val="Footnote Text Char"/>
    <w:basedOn w:val="DefaultParagraphFont"/>
    <w:link w:val="FootnoteText"/>
    <w:uiPriority w:val="99"/>
    <w:semiHidden/>
    <w:rsid w:val="00EE7495"/>
  </w:style>
  <w:style w:type="character" w:styleId="FootnoteReference">
    <w:name w:val="footnote reference"/>
    <w:basedOn w:val="DefaultParagraphFont"/>
    <w:uiPriority w:val="99"/>
    <w:semiHidden/>
    <w:unhideWhenUsed/>
    <w:rsid w:val="00EE7495"/>
    <w:rPr>
      <w:vertAlign w:val="superscript"/>
    </w:rPr>
  </w:style>
  <w:style w:type="paragraph" w:styleId="Header">
    <w:name w:val="header"/>
    <w:basedOn w:val="Normal"/>
    <w:link w:val="HeaderChar"/>
    <w:uiPriority w:val="99"/>
    <w:unhideWhenUsed/>
    <w:rsid w:val="00262DBF"/>
    <w:pPr>
      <w:tabs>
        <w:tab w:val="center" w:pos="4680"/>
        <w:tab w:val="right" w:pos="9360"/>
      </w:tabs>
    </w:pPr>
  </w:style>
  <w:style w:type="character" w:customStyle="1" w:styleId="HeaderChar">
    <w:name w:val="Header Char"/>
    <w:basedOn w:val="DefaultParagraphFont"/>
    <w:link w:val="Header"/>
    <w:uiPriority w:val="99"/>
    <w:rsid w:val="00262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ao.ca.gov/Publications/Report/4595" TargetMode="External"/><Relationship Id="rId117" Type="http://schemas.openxmlformats.org/officeDocument/2006/relationships/footer" Target="footer2.xml"/><Relationship Id="rId21" Type="http://schemas.openxmlformats.org/officeDocument/2006/relationships/hyperlink" Target="https://www.google.com/url?sa=t&amp;rct=j&amp;q=&amp;esrc=s&amp;source=web&amp;cd=&amp;ved=2ahUKEwiG9eCxyJH9AhWbFjQIHborABAQFnoECAwQAQ&amp;url=https%3A%2F%2Fwww.cde.ca.gov%2Fta%2Ftg%2Fca%2Fdocuments%2Fcaasppresults2019.docx&amp;usg=AOvVaw0kHCdzln8lve8hGDTOc70t" TargetMode="External"/><Relationship Id="rId42" Type="http://schemas.openxmlformats.org/officeDocument/2006/relationships/hyperlink" Target="https://www.calstate.edu/csu-system/news/Pages/Explained-Admissions-Without-the-SAT-or-ACT.aspx" TargetMode="External"/><Relationship Id="rId47" Type="http://schemas.openxmlformats.org/officeDocument/2006/relationships/hyperlink" Target="https://www.politico.com/news/2022/11/04/california-teachers-association-progressive-lobbying-00065267" TargetMode="External"/><Relationship Id="rId63" Type="http://schemas.openxmlformats.org/officeDocument/2006/relationships/image" Target="media/image1.png"/><Relationship Id="rId68" Type="http://schemas.openxmlformats.org/officeDocument/2006/relationships/image" Target="media/image2.png"/><Relationship Id="rId84" Type="http://schemas.openxmlformats.org/officeDocument/2006/relationships/hyperlink" Target="https://www.cde.ca.gov/fg/cr/relieffunds.asp" TargetMode="External"/><Relationship Id="rId89" Type="http://schemas.openxmlformats.org/officeDocument/2006/relationships/hyperlink" Target="https://edsource.org/2022/how-badly-did-the-pandemic-deepen-californias-early-reading-crisis/680490#:~:text=But%2C%20as%20the%20state's%20test,from%2056.85%25%20to%2050.14%25" TargetMode="External"/><Relationship Id="rId112" Type="http://schemas.openxmlformats.org/officeDocument/2006/relationships/hyperlink" Target="https://www.ppic.org/wp-content/uploads/declining-enrollment-in-california-schools-fiscal-challenges-and-opportunities-in-the-coming-decade.pdf" TargetMode="External"/><Relationship Id="rId16" Type="http://schemas.openxmlformats.org/officeDocument/2006/relationships/hyperlink" Target="https://www.cde.ca.gov/fg/cr/relieffunds.asp" TargetMode="External"/><Relationship Id="rId107" Type="http://schemas.openxmlformats.org/officeDocument/2006/relationships/hyperlink" Target="https://www.ppic.org/blog/test-scores-show-six-year-setback-for-california-students/" TargetMode="External"/><Relationship Id="rId11" Type="http://schemas.openxmlformats.org/officeDocument/2006/relationships/hyperlink" Target="https://files.eric.ed.gov/fulltext/ED603000.pdf" TargetMode="External"/><Relationship Id="rId32" Type="http://schemas.openxmlformats.org/officeDocument/2006/relationships/hyperlink" Target="https://crsreports.congress.gov/product/details?prodcode=R46449" TargetMode="External"/><Relationship Id="rId37" Type="http://schemas.openxmlformats.org/officeDocument/2006/relationships/hyperlink" Target="https://calmatters.org/education/2022/06/covid-relief-spending-california-schools/" TargetMode="External"/><Relationship Id="rId53" Type="http://schemas.openxmlformats.org/officeDocument/2006/relationships/hyperlink" Target="https://www.google.com/url?sa=t&amp;rct=j&amp;q=&amp;esrc=s&amp;source=web&amp;cd=&amp;ved=2ahUKEwiG9eCxyJH9AhWbFjQIHborABAQFnoECAwQAQ&amp;url=https%3A%2F%2Fwww.cde.ca.gov%2Fta%2Ftg%2Fca%2Fdocuments%2Fcaasppresults2019.docx&amp;usg=AOvVaw0kHCdzln8lve8hGDTOc70t" TargetMode="External"/><Relationship Id="rId58" Type="http://schemas.openxmlformats.org/officeDocument/2006/relationships/hyperlink" Target="https://www.cde.ca.gov/ta/tg/sa/" TargetMode="External"/><Relationship Id="rId74" Type="http://schemas.openxmlformats.org/officeDocument/2006/relationships/hyperlink" Target="https://www.calstate.edu/csu-system/news/Pages/Explained-Admissions-Without-the-SAT-or-ACT.aspx#:~:text=The%20CSU%20will%20no%20longer,does%20that%20mean%20for%20applicants%3F&amp;text=In%20March%202022%2C%20the%20CSU,tests%20from%20undergraduate%20admissions%20processes" TargetMode="External"/><Relationship Id="rId79" Type="http://schemas.openxmlformats.org/officeDocument/2006/relationships/hyperlink" Target="https://lao.ca.gov/reports/2019/3924/edguide-2019.pdf" TargetMode="External"/><Relationship Id="rId102" Type="http://schemas.openxmlformats.org/officeDocument/2006/relationships/hyperlink" Target="http://blog.csba.org/legacy-of-prop-13/" TargetMode="External"/><Relationship Id="rId5" Type="http://schemas.openxmlformats.org/officeDocument/2006/relationships/footnotes" Target="footnotes.xml"/><Relationship Id="rId90" Type="http://schemas.openxmlformats.org/officeDocument/2006/relationships/hyperlink" Target="https://edsource.org/2018/charter-schools-not-documenting-spending-on-low-income-kids-report-says/600873" TargetMode="External"/><Relationship Id="rId95" Type="http://schemas.openxmlformats.org/officeDocument/2006/relationships/hyperlink" Target="https://www.ppic.org/publication/financing-californias-public-schools/" TargetMode="External"/><Relationship Id="rId22" Type="http://schemas.openxmlformats.org/officeDocument/2006/relationships/hyperlink" Target="https://lao.ca.gov/reports/2019/3924/edguide-2019.pdf" TargetMode="External"/><Relationship Id="rId27" Type="http://schemas.openxmlformats.org/officeDocument/2006/relationships/hyperlink" Target="chrome-extension://efaidnbmnnnibpcajpcglclefindmkaj/https:/edsource.org/wp-content/publications/NCLB_1-04.pdf" TargetMode="External"/><Relationship Id="rId43" Type="http://schemas.openxmlformats.org/officeDocument/2006/relationships/hyperlink" Target="https://link.springer.com/article/10.1023/A:1011985405392" TargetMode="External"/><Relationship Id="rId48" Type="http://schemas.openxmlformats.org/officeDocument/2006/relationships/hyperlink" Target="https://eric.ed.gov/?id=ED573782" TargetMode="External"/><Relationship Id="rId64" Type="http://schemas.openxmlformats.org/officeDocument/2006/relationships/hyperlink" Target="chrome-extension://efaidnbmnnnibpcajpcglclefindmkaj/https:/annenberg.brown.edu/sites/default/files/EdResearch_for_Recovery_Brief_1.pdf" TargetMode="External"/><Relationship Id="rId69" Type="http://schemas.openxmlformats.org/officeDocument/2006/relationships/hyperlink" Target="https://edpolicyinca.org/newsroom/chronic-absenteeism-post-pandemic" TargetMode="External"/><Relationship Id="rId113" Type="http://schemas.openxmlformats.org/officeDocument/2006/relationships/hyperlink" Target="https://eric.ed.gov/?id=ED573782" TargetMode="External"/><Relationship Id="rId118" Type="http://schemas.openxmlformats.org/officeDocument/2006/relationships/fontTable" Target="fontTable.xml"/><Relationship Id="rId80" Type="http://schemas.openxmlformats.org/officeDocument/2006/relationships/hyperlink" Target="https://www.gov.ca.gov/2022/10/23/california-outperforms-most-states-in-minimizing-learning-loss-in-national-student-assessment-with-record-investments-to-improve-education/" TargetMode="External"/><Relationship Id="rId85" Type="http://schemas.openxmlformats.org/officeDocument/2006/relationships/hyperlink" Target="https://wasa-oly.org/WASA/images/WASA/5.0%20Professional%20Development/4.2%20Conference%20Resources/Winter/2021/covid-19-and-learning-loss-disparities-grow-and-students-need-help-v3.pdf" TargetMode="External"/><Relationship Id="rId12" Type="http://schemas.openxmlformats.org/officeDocument/2006/relationships/hyperlink" Target="https://www.cde.ca.gov/fg/aa/lc/lcffoverview.asp" TargetMode="External"/><Relationship Id="rId17" Type="http://schemas.openxmlformats.org/officeDocument/2006/relationships/hyperlink" Target="https://calmatters.org/education/2022/06/california-schools-stimulus-funds-oversight/" TargetMode="External"/><Relationship Id="rId33" Type="http://schemas.openxmlformats.org/officeDocument/2006/relationships/hyperlink" Target="http://blog.csba.org/legacy-of-prop-13/" TargetMode="External"/><Relationship Id="rId38" Type="http://schemas.openxmlformats.org/officeDocument/2006/relationships/hyperlink" Target="https://www.ppic.org/blog/whats-ahead-for-education-recovery-in-california/" TargetMode="External"/><Relationship Id="rId59" Type="http://schemas.openxmlformats.org/officeDocument/2006/relationships/hyperlink" Target="https://calmatters.org/education/2022/06/covid-relief-spending-california-schools/" TargetMode="External"/><Relationship Id="rId103" Type="http://schemas.openxmlformats.org/officeDocument/2006/relationships/hyperlink" Target="https://www.nationsreportcard.gov/highlights/mathematics/2022/" TargetMode="External"/><Relationship Id="rId108" Type="http://schemas.openxmlformats.org/officeDocument/2006/relationships/hyperlink" Target="https://www.google.com/url?sa=t&amp;rct=j&amp;q=&amp;esrc=s&amp;source=web&amp;cd=&amp;ved=2ahUKEwiG9eCxyJH9AhWbFjQIHborABAQFnoECAwQAQ&amp;url=https%3A%2F%2Fwww.cde.ca.gov%2Fta%2Ftg%2Fca%2Fdocuments%2Fcaasppresults2019.docx&amp;usg=AOvVaw0kHCdzln8lve8hGDTOc70t" TargetMode="External"/><Relationship Id="rId54" Type="http://schemas.openxmlformats.org/officeDocument/2006/relationships/hyperlink" Target="http://hanushek.stanford.edu/publications/economic-impacts-learning-losses" TargetMode="External"/><Relationship Id="rId70" Type="http://schemas.openxmlformats.org/officeDocument/2006/relationships/hyperlink" Target="https://www.cde.ca.gov/sp/cd/ci/pilotprogram.asp" TargetMode="External"/><Relationship Id="rId75" Type="http://schemas.openxmlformats.org/officeDocument/2006/relationships/hyperlink" Target="https://www.ppic.org/blog/whats-ahead-for-education-recovery-in-california/" TargetMode="External"/><Relationship Id="rId91" Type="http://schemas.openxmlformats.org/officeDocument/2006/relationships/hyperlink" Target="https://www.laschoolreport.com/fuller-l-a-offers-lessons-for-helping-kids-recover-from-covid-learning-loss/" TargetMode="External"/><Relationship Id="rId96" Type="http://schemas.openxmlformats.org/officeDocument/2006/relationships/hyperlink" Target="https://calmatters.org/newsletters/whatmatters/2021/10/california-schools-funding/"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www.gov.ca.gov/2022/10/23/california-outperforms-most-states-in-minimizing-learning-loss-in-national-student-assessment-with-record-investments-to-improve-education/" TargetMode="External"/><Relationship Id="rId28" Type="http://schemas.openxmlformats.org/officeDocument/2006/relationships/hyperlink" Target="https://www.edweek.org/policy-politics/no-child-left-behind-an-overview/2015/04" TargetMode="External"/><Relationship Id="rId49" Type="http://schemas.openxmlformats.org/officeDocument/2006/relationships/hyperlink" Target="https://www.laschoolreport.com/fuller-l-a-offers-lessons-for-helping-kids-recover-from-covid-learning-loss/" TargetMode="External"/><Relationship Id="rId114" Type="http://schemas.openxmlformats.org/officeDocument/2006/relationships/hyperlink" Target="https://www.cato.org/cracking-books/why-financial-transparency-matters" TargetMode="External"/><Relationship Id="rId119" Type="http://schemas.openxmlformats.org/officeDocument/2006/relationships/theme" Target="theme/theme1.xml"/><Relationship Id="rId10" Type="http://schemas.openxmlformats.org/officeDocument/2006/relationships/hyperlink" Target="https://www.ppic.org/wp-content/uploads/declining-enrollment-in-california-schools-fiscal-challenges-and-opportunities-in-the-coming-decade.pdf" TargetMode="External"/><Relationship Id="rId31" Type="http://schemas.openxmlformats.org/officeDocument/2006/relationships/hyperlink" Target="https://academic.oup.com/publius/article/50/3/423/5864200" TargetMode="External"/><Relationship Id="rId44" Type="http://schemas.openxmlformats.org/officeDocument/2006/relationships/hyperlink" Target="file:///C:\Users\karinaarroyo\Downloads\Ayre_J_EDST_590_Grad_Paper_2012.pdf" TargetMode="External"/><Relationship Id="rId52" Type="http://schemas.openxmlformats.org/officeDocument/2006/relationships/hyperlink" Target="https://www.city-journal.org/california-public-schools-are-failing" TargetMode="External"/><Relationship Id="rId60" Type="http://schemas.openxmlformats.org/officeDocument/2006/relationships/hyperlink" Target="chrome-extension://efaidnbmnnnibpcajpcglclefindmkaj/https:/file-us.clickdimensions.com/csbaorg-akcvg/files/covid-funding-report-survey_web-9192022.pdf" TargetMode="External"/><Relationship Id="rId65" Type="http://schemas.openxmlformats.org/officeDocument/2006/relationships/hyperlink" Target="https://www.google.com/url?sa=t&amp;rct=j&amp;q=&amp;esrc=s&amp;source=web&amp;cd=&amp;ved=2ahUKEwiG9eCxyJH9AhWbFjQIHborABAQFnoECAwQAQ&amp;url=https%3A%2F%2Fwww.cde.ca.gov%2Fta%2Ftg%2Fca%2Fdocuments%2Fcaasppresults2019.docx&amp;usg=AOvVaw0kHCdzln8lve8hGDTOc70t" TargetMode="External"/><Relationship Id="rId73" Type="http://schemas.openxmlformats.org/officeDocument/2006/relationships/hyperlink" Target="https://csba.org/-/media/CSBA/Files/Newsroom/FINAL--Federal-COVID-Relief-Funding-Report-070622.ashx?la=en&amp;rev=72350af55265408ba66a36ddc46d2735" TargetMode="External"/><Relationship Id="rId78" Type="http://schemas.openxmlformats.org/officeDocument/2006/relationships/hyperlink" Target="https://www.abc12.com/news/funding-for-pandemic-school-lunch-waivers-to-expire-june-30/article_36dc3ad4-9fe6-11ec-ad22-37cd595ea233.html" TargetMode="External"/><Relationship Id="rId81" Type="http://schemas.openxmlformats.org/officeDocument/2006/relationships/hyperlink" Target="https://health.ucsd.edu/news/press-releases/2020-09-11-uc-campuses-pilot-google-apple-notification-technology-to-help-prevent-covid-19-outbreaks-/" TargetMode="External"/><Relationship Id="rId86" Type="http://schemas.openxmlformats.org/officeDocument/2006/relationships/hyperlink" Target="https://signalscv.com/2017/06/california-legislators-propose-interactive-transparent-budget-website/" TargetMode="External"/><Relationship Id="rId94" Type="http://schemas.openxmlformats.org/officeDocument/2006/relationships/hyperlink" Target="http://hanushek.stanford.edu/publications/economic-impacts-learning-losses" TargetMode="External"/><Relationship Id="rId99" Type="http://schemas.openxmlformats.org/officeDocument/2006/relationships/hyperlink" Target="https://edpolicyinca.org/newsroom/california-test-scores-show-devastating-impact-pandemic-student-learning" TargetMode="External"/><Relationship Id="rId101" Type="http://schemas.openxmlformats.org/officeDocument/2006/relationships/hyperlink" Target="https://www.edweek.org/policy-politics/no-child-left-behind-an-overview/2015/04" TargetMode="External"/><Relationship Id="rId4" Type="http://schemas.openxmlformats.org/officeDocument/2006/relationships/webSettings" Target="webSettings.xml"/><Relationship Id="rId9" Type="http://schemas.openxmlformats.org/officeDocument/2006/relationships/hyperlink" Target="https://www.cde.ca.gov/nr/ne/yr21/yr21rel32.asp" TargetMode="External"/><Relationship Id="rId13" Type="http://schemas.openxmlformats.org/officeDocument/2006/relationships/hyperlink" Target="https://www.cato.org/cracking-books/why-financial-transparency-matters" TargetMode="External"/><Relationship Id="rId18" Type="http://schemas.openxmlformats.org/officeDocument/2006/relationships/hyperlink" Target="https://csba.org/-/media/CSBA/Files/Newsroom/FINAL--Federal-COVID-Relief-Funding-Report-070622.ashx?la=en&amp;rev=72350af55265408ba66a36ddc46d2735" TargetMode="External"/><Relationship Id="rId39" Type="http://schemas.openxmlformats.org/officeDocument/2006/relationships/hyperlink" Target="https://www.ppic.org/blog/test-scores-show-six-year-setback-for-california-students/" TargetMode="External"/><Relationship Id="rId109" Type="http://schemas.openxmlformats.org/officeDocument/2006/relationships/hyperlink" Target="https://www.sfexaminer.com/news/two-thirds-of-young-students-in-california-are-reading-below-their-grade-level/article_099d8a0c-4cab-5306-a32f-ccf07ff5caf3.html" TargetMode="External"/><Relationship Id="rId34" Type="http://schemas.openxmlformats.org/officeDocument/2006/relationships/hyperlink" Target="chrome-extension://efaidnbmnnnibpcajpcglclefindmkaj/https:/csba.org/-/media/CSBA/Files/Newsroom/FINAL--Federal-COVID-Relief-Funding-Report-070622.ashx?la=en&amp;rev=72350af55265408ba66a36ddc46d2735" TargetMode="External"/><Relationship Id="rId50" Type="http://schemas.openxmlformats.org/officeDocument/2006/relationships/hyperlink" Target="https://www.sfexaminer.com/news/two-thirds-of-young-students-in-california-are-reading-below-their-grade-level/article_099d8a0c-4cab-5306-a32f-ccf07ff5caf3.html" TargetMode="External"/><Relationship Id="rId55" Type="http://schemas.openxmlformats.org/officeDocument/2006/relationships/hyperlink" Target="https://www.hoover.org/research/economic-cost-pandemic" TargetMode="External"/><Relationship Id="rId76" Type="http://schemas.openxmlformats.org/officeDocument/2006/relationships/hyperlink" Target="https://files.eric.ed.gov/fulltext/ED603000.pdf" TargetMode="External"/><Relationship Id="rId97" Type="http://schemas.openxmlformats.org/officeDocument/2006/relationships/hyperlink" Target="https://calmatters.org/education/2022/06/california-schools-stimulus-funds-oversight/" TargetMode="External"/><Relationship Id="rId104" Type="http://schemas.openxmlformats.org/officeDocument/2006/relationships/hyperlink" Target="https://www.tandfonline.com/doi/abs/10.1300/J121v18n01_02" TargetMode="External"/><Relationship Id="rId7" Type="http://schemas.openxmlformats.org/officeDocument/2006/relationships/hyperlink" Target="mailto:kmartinezarroyo@csus.edu" TargetMode="External"/><Relationship Id="rId71" Type="http://schemas.openxmlformats.org/officeDocument/2006/relationships/hyperlink" Target="https://www.tandfonline.com/doi/abs/10.1300/J121v18n01_02" TargetMode="External"/><Relationship Id="rId92" Type="http://schemas.openxmlformats.org/officeDocument/2006/relationships/hyperlink" Target="https://edpolicyinca.org/publications/californias-education-funding-crisis-explained-12-charts" TargetMode="External"/><Relationship Id="rId2" Type="http://schemas.openxmlformats.org/officeDocument/2006/relationships/styles" Target="styles.xml"/><Relationship Id="rId29" Type="http://schemas.openxmlformats.org/officeDocument/2006/relationships/hyperlink" Target="chrome-extension://efaidnbmnnnibpcajpcglclefindmkaj/https:/files.eric.ed.gov/fulltext/ED606162.pdf" TargetMode="External"/><Relationship Id="rId24" Type="http://schemas.openxmlformats.org/officeDocument/2006/relationships/hyperlink" Target="https://www.nationsreportcard.gov/highlights/mathematics/2022/" TargetMode="External"/><Relationship Id="rId40" Type="http://schemas.openxmlformats.org/officeDocument/2006/relationships/hyperlink" Target="https://edsource.org/2022/how-badly-did-the-pandemic-deepen-californias-early-reading-crisis/680490" TargetMode="External"/><Relationship Id="rId45" Type="http://schemas.openxmlformats.org/officeDocument/2006/relationships/hyperlink" Target="chrome-extension://efaidnbmnnnibpcajpcglclefindmkaj/https:/alfiekohn.org/teaching/pdf/Standardized%20Testing%20and%20Its%20Victims.pdf" TargetMode="External"/><Relationship Id="rId66" Type="http://schemas.openxmlformats.org/officeDocument/2006/relationships/hyperlink" Target="https://www.ppic.org/publication/declining-enrollment-in-california-schools-fiscal-challenges-and-opportunities-in-the-coming-decade/" TargetMode="External"/><Relationship Id="rId87" Type="http://schemas.openxmlformats.org/officeDocument/2006/relationships/hyperlink" Target="https://www.cde.ca.gov/re/es/" TargetMode="External"/><Relationship Id="rId110" Type="http://schemas.openxmlformats.org/officeDocument/2006/relationships/hyperlink" Target="https://caaspp-elpac.ets.org/caaspp/" TargetMode="External"/><Relationship Id="rId115" Type="http://schemas.openxmlformats.org/officeDocument/2006/relationships/hyperlink" Target="https://academic.oup.com/publius/article/50/3/423/5864200" TargetMode="External"/><Relationship Id="rId61" Type="http://schemas.openxmlformats.org/officeDocument/2006/relationships/hyperlink" Target="https://www.hoover.org/research/economic-cost-pandemic" TargetMode="External"/><Relationship Id="rId82" Type="http://schemas.openxmlformats.org/officeDocument/2006/relationships/hyperlink" Target="https://edpolicyinca.org/newsroom/california-test-scores-show-devastating-impact-pandemic-student-learning" TargetMode="External"/><Relationship Id="rId19" Type="http://schemas.openxmlformats.org/officeDocument/2006/relationships/hyperlink" Target="https://calmatters.org/education/2022/06/covid-relief-spending-california-schools/" TargetMode="External"/><Relationship Id="rId14" Type="http://schemas.openxmlformats.org/officeDocument/2006/relationships/hyperlink" Target="https://signalscv.com/2017/06/california-legislators-propose-interactive-transparent-budget-website/" TargetMode="External"/><Relationship Id="rId30" Type="http://schemas.openxmlformats.org/officeDocument/2006/relationships/hyperlink" Target="https://www.cde.ca.gov/re/es/" TargetMode="External"/><Relationship Id="rId35" Type="http://schemas.openxmlformats.org/officeDocument/2006/relationships/hyperlink" Target="https://www.cde.ca.gov/fg/cr/relieffunds.asp" TargetMode="External"/><Relationship Id="rId56" Type="http://schemas.openxmlformats.org/officeDocument/2006/relationships/hyperlink" Target="https://www.cde.ca.gov/ta/tg/sa/" TargetMode="External"/><Relationship Id="rId77" Type="http://schemas.openxmlformats.org/officeDocument/2006/relationships/hyperlink" Target="https://www.sciencedirect.com/science/article/abs/pii/S0965229905000099" TargetMode="External"/><Relationship Id="rId100" Type="http://schemas.openxmlformats.org/officeDocument/2006/relationships/hyperlink" Target="https://www.politico.com/news/2022/11/04/california-teachers-association-progressive-lobbying-00065267" TargetMode="External"/><Relationship Id="rId105" Type="http://schemas.openxmlformats.org/officeDocument/2006/relationships/hyperlink" Target="https://crsreports.congress.gov/product/details?prodcode=R46449" TargetMode="External"/><Relationship Id="rId8" Type="http://schemas.openxmlformats.org/officeDocument/2006/relationships/hyperlink" Target="https://www.city-journal.org/california-public-schools-are-failing" TargetMode="External"/><Relationship Id="rId51" Type="http://schemas.openxmlformats.org/officeDocument/2006/relationships/hyperlink" Target="https://www.google.com/url?sa=t&amp;rct=j&amp;q=&amp;esrc=s&amp;source=web&amp;cd=&amp;ved=2ahUKEwiG9eCxyJH9AhWbFjQIHborABAQFnoECAwQAQ&amp;url=https%3A%2F%2Fwww.cde.ca.gov%2Fta%2Ftg%2Fca%2Fdocuments%2Fcaasppresults2019.docx&amp;usg=AOvVaw0kHCdzln8lve8hGDTOc70t" TargetMode="External"/><Relationship Id="rId72" Type="http://schemas.openxmlformats.org/officeDocument/2006/relationships/hyperlink" Target="https://www.cde.ca.gov/ta/tg/sa/" TargetMode="External"/><Relationship Id="rId93" Type="http://schemas.openxmlformats.org/officeDocument/2006/relationships/hyperlink" Target="https://www.hoover.org/research/economic-cost-pandemic" TargetMode="External"/><Relationship Id="rId98" Type="http://schemas.openxmlformats.org/officeDocument/2006/relationships/hyperlink" Target="https://calmatters.org/education/2022/06/covid-relief-spending-california-schools/" TargetMode="External"/><Relationship Id="rId3" Type="http://schemas.openxmlformats.org/officeDocument/2006/relationships/settings" Target="settings.xml"/><Relationship Id="rId25" Type="http://schemas.openxmlformats.org/officeDocument/2006/relationships/hyperlink" Target="https://caaspp-elpac.ets.org/caaspp/" TargetMode="External"/><Relationship Id="rId46" Type="http://schemas.openxmlformats.org/officeDocument/2006/relationships/hyperlink" Target="https://www.sciencedirect.com/science/article/abs/pii/S0965229905000099" TargetMode="External"/><Relationship Id="rId67" Type="http://schemas.openxmlformats.org/officeDocument/2006/relationships/hyperlink" Target="https://edpolicyinca.org/newsroom/chronic-absenteeism-post-pandemic" TargetMode="External"/><Relationship Id="rId116" Type="http://schemas.openxmlformats.org/officeDocument/2006/relationships/footer" Target="footer1.xml"/><Relationship Id="rId20" Type="http://schemas.openxmlformats.org/officeDocument/2006/relationships/hyperlink" Target="https://www.abc12.com/news/funding-for-pandemic-school-lunch-waivers-to-expire-june-30/article_36dc3ad4-9fe6-11ec-ad22-37cd595ea233.html" TargetMode="External"/><Relationship Id="rId41" Type="http://schemas.openxmlformats.org/officeDocument/2006/relationships/hyperlink" Target="https://edpolicyinca.org/newsroom/california-test-scores-show-devastating-impact-pandemic-student-learning" TargetMode="External"/><Relationship Id="rId62" Type="http://schemas.openxmlformats.org/officeDocument/2006/relationships/hyperlink" Target="chrome-extension://efaidnbmnnnibpcajpcglclefindmkaj/https:/apps.dtic.mil/sti/pdfs/ADA434654.pdf" TargetMode="External"/><Relationship Id="rId83" Type="http://schemas.openxmlformats.org/officeDocument/2006/relationships/hyperlink" Target="https://edpolicyinca.org/newsroom/chronic-absenteeism-post-pandemic" TargetMode="External"/><Relationship Id="rId88" Type="http://schemas.openxmlformats.org/officeDocument/2006/relationships/hyperlink" Target="https://link.springer.com/article/10.1023/A:1011985405392" TargetMode="External"/><Relationship Id="rId111" Type="http://schemas.openxmlformats.org/officeDocument/2006/relationships/hyperlink" Target="https://www.cde.ca.gov/nr/ne/yr21/yr21rel32.asp" TargetMode="External"/><Relationship Id="rId15" Type="http://schemas.openxmlformats.org/officeDocument/2006/relationships/hyperlink" Target="https://edsource.org/2018/charter-schools-not-documenting-spending-on-low-income-kids-report-says/600873" TargetMode="External"/><Relationship Id="rId36" Type="http://schemas.openxmlformats.org/officeDocument/2006/relationships/hyperlink" Target="chrome-extension://efaidnbmnnnibpcajpcglclefindmkaj/https:/edpolicyinca.org/sites/default/files/2022-05/pb_hurtt-may2022.pdf" TargetMode="External"/><Relationship Id="rId57" Type="http://schemas.openxmlformats.org/officeDocument/2006/relationships/hyperlink" Target="https://edpolicyinca.org/newsroom/california-test-scores-show-devastating-impact-pandemic-student-learning" TargetMode="External"/><Relationship Id="rId106" Type="http://schemas.openxmlformats.org/officeDocument/2006/relationships/hyperlink" Target="https://www.city-journal.org/article/california-there-we-w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Users/karroyo/Downloads/christakis_2020_oi_200920_1609789625.66872%20(1).pdf" TargetMode="External"/><Relationship Id="rId1" Type="http://schemas.openxmlformats.org/officeDocument/2006/relationships/hyperlink" Target="https://wasa-oly.org/WASA/images/WASA/5.0%20Professional%20Development/4.2%20Conference%20Resources/Winter/2021/covid-19-and-learning-loss-disparities-grow-and-students-need-help-v3.pdf" TargetMode="External"/></Relationship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majorFont>
      <a:minorFont>
        <a:latin typeface="Calibri" panose="020F0502020204030204"/>
        <a:ea typeface=""/>
        <a:cs typeface=""/>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CD3B7-1A34-8F47-8A24-810B7FA96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12073</Words>
  <Characters>68819</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Arroyo, Karina</dc:creator>
  <cp:keywords/>
  <dc:description/>
  <cp:lastModifiedBy>Martinez Arroyo, Karina</cp:lastModifiedBy>
  <cp:revision>2</cp:revision>
  <dcterms:created xsi:type="dcterms:W3CDTF">2023-05-04T06:53:00Z</dcterms:created>
  <dcterms:modified xsi:type="dcterms:W3CDTF">2023-05-04T06:53:00Z</dcterms:modified>
</cp:coreProperties>
</file>