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0B52" w14:textId="4B2BACE7" w:rsidR="00856B7F" w:rsidRPr="003D3184" w:rsidRDefault="00856B7F" w:rsidP="00856B7F">
      <w:pPr>
        <w:spacing w:after="0"/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>Syllabus for PPA 230 Public Budgeting and Finance</w:t>
      </w:r>
      <w:r w:rsidR="003575B5">
        <w:rPr>
          <w:rFonts w:ascii="Arial" w:hAnsi="Arial" w:cs="Arial"/>
          <w:b/>
          <w:sz w:val="24"/>
          <w:szCs w:val="24"/>
        </w:rPr>
        <w:t xml:space="preserve">  </w:t>
      </w:r>
    </w:p>
    <w:p w14:paraId="08B4216F" w14:textId="0172BBBF" w:rsidR="00856B7F" w:rsidRPr="003D3184" w:rsidRDefault="007B0FA0" w:rsidP="00856B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Fall 20</w:t>
      </w:r>
      <w:r w:rsidR="00E47286">
        <w:rPr>
          <w:rFonts w:ascii="Arial" w:hAnsi="Arial" w:cs="Arial"/>
          <w:b/>
          <w:sz w:val="24"/>
          <w:szCs w:val="24"/>
        </w:rPr>
        <w:t>2</w:t>
      </w:r>
      <w:r w:rsidR="00D234AE">
        <w:rPr>
          <w:rFonts w:ascii="Arial" w:hAnsi="Arial" w:cs="Arial"/>
          <w:b/>
          <w:sz w:val="24"/>
          <w:szCs w:val="24"/>
        </w:rPr>
        <w:t>3</w:t>
      </w:r>
      <w:r w:rsidR="003575B5">
        <w:rPr>
          <w:rFonts w:ascii="Arial" w:hAnsi="Arial" w:cs="Arial"/>
          <w:b/>
          <w:sz w:val="24"/>
          <w:szCs w:val="24"/>
        </w:rPr>
        <w:t>, 3 Credits</w:t>
      </w:r>
    </w:p>
    <w:p w14:paraId="01734E3C" w14:textId="0BB0770B" w:rsidR="00856B7F" w:rsidRDefault="00D252ED" w:rsidP="00856B7F">
      <w:pPr>
        <w:spacing w:after="0"/>
        <w:rPr>
          <w:rFonts w:ascii="Arial" w:hAnsi="Arial" w:cs="Arial"/>
          <w:b/>
          <w:sz w:val="24"/>
          <w:szCs w:val="24"/>
        </w:rPr>
      </w:pPr>
      <w:r w:rsidRPr="00222493">
        <w:rPr>
          <w:rFonts w:ascii="Arial" w:hAnsi="Arial" w:cs="Arial"/>
          <w:b/>
          <w:sz w:val="24"/>
          <w:szCs w:val="24"/>
        </w:rPr>
        <w:t xml:space="preserve">Lecture:  </w:t>
      </w:r>
      <w:r w:rsidR="008C2C8D" w:rsidRPr="001E597F">
        <w:rPr>
          <w:rFonts w:ascii="Arial" w:hAnsi="Arial" w:cs="Arial"/>
          <w:b/>
          <w:sz w:val="24"/>
          <w:szCs w:val="24"/>
        </w:rPr>
        <w:t>Thursday</w:t>
      </w:r>
      <w:r w:rsidR="00856B7F" w:rsidRPr="001E597F">
        <w:rPr>
          <w:rFonts w:ascii="Arial" w:hAnsi="Arial" w:cs="Arial"/>
          <w:b/>
          <w:sz w:val="24"/>
          <w:szCs w:val="24"/>
        </w:rPr>
        <w:t xml:space="preserve"> 6-8:50 PM</w:t>
      </w:r>
      <w:r w:rsidR="003F48AB" w:rsidRPr="001E597F">
        <w:rPr>
          <w:rFonts w:ascii="Arial" w:hAnsi="Arial" w:cs="Arial"/>
          <w:b/>
          <w:sz w:val="24"/>
          <w:szCs w:val="24"/>
        </w:rPr>
        <w:t xml:space="preserve"> </w:t>
      </w:r>
      <w:r w:rsidR="001E597F" w:rsidRPr="001E597F">
        <w:rPr>
          <w:rFonts w:ascii="Arial" w:hAnsi="Arial" w:cs="Arial"/>
          <w:b/>
          <w:sz w:val="24"/>
          <w:szCs w:val="24"/>
        </w:rPr>
        <w:t>Downtown Center</w:t>
      </w:r>
      <w:r w:rsidR="003B4504">
        <w:rPr>
          <w:rFonts w:ascii="Arial" w:hAnsi="Arial" w:cs="Arial"/>
          <w:b/>
          <w:sz w:val="24"/>
          <w:szCs w:val="24"/>
        </w:rPr>
        <w:t xml:space="preserve"> </w:t>
      </w:r>
    </w:p>
    <w:p w14:paraId="3F8CFC09" w14:textId="384F6A91" w:rsidR="00D252ED" w:rsidRPr="003D3184" w:rsidRDefault="00D252ED" w:rsidP="00856B7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Office Hours:  </w:t>
      </w:r>
      <w:r w:rsidR="007B0FA0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y Appointment</w:t>
      </w:r>
    </w:p>
    <w:p w14:paraId="1EADAD81" w14:textId="77777777" w:rsidR="00856B7F" w:rsidRPr="003D3184" w:rsidRDefault="00856B7F" w:rsidP="00856B7F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 xml:space="preserve">Lecturer: Christian Griffith  </w:t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="00D252ED">
        <w:rPr>
          <w:rFonts w:ascii="Arial" w:hAnsi="Arial" w:cs="Arial"/>
          <w:b/>
          <w:sz w:val="24"/>
          <w:szCs w:val="24"/>
        </w:rPr>
        <w:tab/>
      </w:r>
      <w:r w:rsidRPr="003D3184">
        <w:rPr>
          <w:rFonts w:ascii="Arial" w:hAnsi="Arial" w:cs="Arial"/>
          <w:b/>
          <w:sz w:val="24"/>
          <w:szCs w:val="24"/>
        </w:rPr>
        <w:t>Christian.griffith@gmail.com</w:t>
      </w:r>
    </w:p>
    <w:p w14:paraId="0D770B93" w14:textId="77777777" w:rsidR="00F65762" w:rsidRDefault="00F65762" w:rsidP="003D3184">
      <w:pPr>
        <w:jc w:val="both"/>
        <w:rPr>
          <w:rFonts w:ascii="Arial" w:hAnsi="Arial" w:cs="Arial"/>
          <w:b/>
          <w:sz w:val="24"/>
          <w:szCs w:val="24"/>
        </w:rPr>
      </w:pPr>
    </w:p>
    <w:p w14:paraId="1B4FDDC5" w14:textId="63DA7AA1" w:rsidR="003D3184" w:rsidRPr="003D3184" w:rsidRDefault="00F65762" w:rsidP="003D31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Learning Objectives:</w:t>
      </w:r>
    </w:p>
    <w:p w14:paraId="61FB80C4" w14:textId="716BB317" w:rsidR="00856B7F" w:rsidRDefault="003103AD" w:rsidP="003D3184">
      <w:p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 xml:space="preserve">This course </w:t>
      </w:r>
      <w:r w:rsidR="004064DB" w:rsidRPr="003D3184">
        <w:rPr>
          <w:rFonts w:ascii="Arial" w:hAnsi="Arial" w:cs="Arial"/>
          <w:sz w:val="24"/>
          <w:szCs w:val="24"/>
        </w:rPr>
        <w:t xml:space="preserve">provides a comprehensive overview of Public </w:t>
      </w:r>
      <w:r w:rsidR="00E44026">
        <w:rPr>
          <w:rFonts w:ascii="Arial" w:hAnsi="Arial" w:cs="Arial"/>
          <w:sz w:val="24"/>
          <w:szCs w:val="24"/>
        </w:rPr>
        <w:t xml:space="preserve">Budget and </w:t>
      </w:r>
      <w:r w:rsidR="004064DB" w:rsidRPr="003D3184">
        <w:rPr>
          <w:rFonts w:ascii="Arial" w:hAnsi="Arial" w:cs="Arial"/>
          <w:sz w:val="24"/>
          <w:szCs w:val="24"/>
        </w:rPr>
        <w:t xml:space="preserve">Finance that </w:t>
      </w:r>
      <w:r w:rsidR="001D331A" w:rsidRPr="003D3184">
        <w:rPr>
          <w:rFonts w:ascii="Arial" w:hAnsi="Arial" w:cs="Arial"/>
          <w:sz w:val="24"/>
          <w:szCs w:val="24"/>
        </w:rPr>
        <w:t xml:space="preserve">uses </w:t>
      </w:r>
      <w:r w:rsidR="007B0FA0">
        <w:rPr>
          <w:rFonts w:ascii="Arial" w:hAnsi="Arial" w:cs="Arial"/>
          <w:sz w:val="24"/>
          <w:szCs w:val="24"/>
        </w:rPr>
        <w:t>mo</w:t>
      </w:r>
      <w:r w:rsidR="00A37D21">
        <w:rPr>
          <w:rFonts w:ascii="Arial" w:hAnsi="Arial" w:cs="Arial"/>
          <w:sz w:val="24"/>
          <w:szCs w:val="24"/>
        </w:rPr>
        <w:t xml:space="preserve"> </w:t>
      </w:r>
      <w:r w:rsidR="007B0FA0">
        <w:rPr>
          <w:rFonts w:ascii="Arial" w:hAnsi="Arial" w:cs="Arial"/>
          <w:sz w:val="24"/>
          <w:szCs w:val="24"/>
        </w:rPr>
        <w:t xml:space="preserve">stly </w:t>
      </w:r>
      <w:r w:rsidR="001D331A" w:rsidRPr="003D3184">
        <w:rPr>
          <w:rFonts w:ascii="Arial" w:hAnsi="Arial" w:cs="Arial"/>
          <w:sz w:val="24"/>
          <w:szCs w:val="24"/>
        </w:rPr>
        <w:t xml:space="preserve">primary documents </w:t>
      </w:r>
      <w:r w:rsidR="00863A21">
        <w:rPr>
          <w:rFonts w:ascii="Arial" w:hAnsi="Arial" w:cs="Arial"/>
          <w:sz w:val="24"/>
          <w:szCs w:val="24"/>
        </w:rPr>
        <w:t>to</w:t>
      </w:r>
      <w:r w:rsidR="001D331A" w:rsidRPr="003D3184">
        <w:rPr>
          <w:rFonts w:ascii="Arial" w:hAnsi="Arial" w:cs="Arial"/>
          <w:sz w:val="24"/>
          <w:szCs w:val="24"/>
        </w:rPr>
        <w:t xml:space="preserve"> allow for experiential learning so that the less</w:t>
      </w:r>
      <w:r w:rsidR="003D3184">
        <w:rPr>
          <w:rFonts w:ascii="Arial" w:hAnsi="Arial" w:cs="Arial"/>
          <w:sz w:val="24"/>
          <w:szCs w:val="24"/>
        </w:rPr>
        <w:t>ons</w:t>
      </w:r>
      <w:r w:rsidR="001D331A" w:rsidRPr="003D3184">
        <w:rPr>
          <w:rFonts w:ascii="Arial" w:hAnsi="Arial" w:cs="Arial"/>
          <w:sz w:val="24"/>
          <w:szCs w:val="24"/>
        </w:rPr>
        <w:t xml:space="preserve"> can be applied in your career.</w:t>
      </w:r>
      <w:r w:rsidR="004064DB" w:rsidRPr="003D3184">
        <w:rPr>
          <w:rFonts w:ascii="Arial" w:hAnsi="Arial" w:cs="Arial"/>
          <w:sz w:val="24"/>
          <w:szCs w:val="24"/>
        </w:rPr>
        <w:t xml:space="preserve"> </w:t>
      </w:r>
      <w:r w:rsidR="00856B7F" w:rsidRPr="003D3184">
        <w:rPr>
          <w:rFonts w:ascii="Arial" w:hAnsi="Arial" w:cs="Arial"/>
          <w:sz w:val="24"/>
          <w:szCs w:val="24"/>
        </w:rPr>
        <w:t xml:space="preserve">  </w:t>
      </w:r>
      <w:r w:rsidR="00761C49">
        <w:rPr>
          <w:rFonts w:ascii="Arial" w:hAnsi="Arial" w:cs="Arial"/>
          <w:sz w:val="24"/>
          <w:szCs w:val="24"/>
        </w:rPr>
        <w:t>The learning objectives of the course are as follows: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4950"/>
      </w:tblGrid>
      <w:tr w:rsidR="00761C49" w:rsidRPr="000637AF" w14:paraId="571BB47E" w14:textId="77777777" w:rsidTr="00F65762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A2F7" w14:textId="77777777" w:rsidR="00761C49" w:rsidRPr="009A611B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1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PPA LEARNING OBJECTIVE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C62D" w14:textId="77777777" w:rsidR="00761C49" w:rsidRPr="009A611B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611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HOW APPLIED IN PPA 230</w:t>
            </w:r>
          </w:p>
        </w:tc>
      </w:tr>
      <w:tr w:rsidR="00810CC5" w:rsidRPr="000637AF" w14:paraId="5FB0F101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0B6E" w14:textId="11ADC62C" w:rsidR="00810CC5" w:rsidRPr="009A611B" w:rsidRDefault="00810CC5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A611B">
              <w:rPr>
                <w:rFonts w:ascii="Arial" w:eastAsia="Times New Roman" w:hAnsi="Arial" w:cs="Arial"/>
                <w:iCs/>
                <w:sz w:val="24"/>
                <w:szCs w:val="24"/>
              </w:rPr>
              <w:t>1 a. Diagnose, map, and analyze decision making processes, actors, and context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2E10" w14:textId="115237A5" w:rsidR="00810CC5" w:rsidRPr="009A611B" w:rsidRDefault="009A611B" w:rsidP="009A6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Learn budget process and accounting rules from different public entities to understand how these tools are used to try to manage and control the direction and policy of each organization.</w:t>
            </w:r>
          </w:p>
        </w:tc>
      </w:tr>
      <w:tr w:rsidR="00810CC5" w:rsidRPr="000637AF" w14:paraId="1A9DD458" w14:textId="77777777" w:rsidTr="00F65762">
        <w:trPr>
          <w:trHeight w:val="8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96B9" w14:textId="65C7BBD9" w:rsidR="00810CC5" w:rsidRPr="00F4676B" w:rsidRDefault="00810CC5" w:rsidP="00810CC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4676B">
              <w:rPr>
                <w:rFonts w:ascii="Arial" w:eastAsia="Times New Roman" w:hAnsi="Arial" w:cs="Arial"/>
                <w:iCs/>
                <w:sz w:val="24"/>
                <w:szCs w:val="24"/>
              </w:rPr>
              <w:t>1 e. Apply context-appropriate criteria to analyze and evaluate alternatives and offer solutions with attention to implementation strategies.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4C45C" w14:textId="77777777" w:rsidR="00474B5D" w:rsidRDefault="00D563B7" w:rsidP="00F4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Using recent real-world examples, discuss</w:t>
            </w:r>
          </w:p>
          <w:p w14:paraId="33FA0BA7" w14:textId="0371B280" w:rsidR="00810CC5" w:rsidRPr="009F747C" w:rsidRDefault="00D563B7" w:rsidP="00F4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how fiscal policy and its actors shape the criteria by which public policy moves forward and how it is implemented and strategize how to question and change that dynamic.</w:t>
            </w:r>
          </w:p>
        </w:tc>
      </w:tr>
      <w:tr w:rsidR="00810CC5" w:rsidRPr="000637AF" w14:paraId="3911A451" w14:textId="77777777" w:rsidTr="00F65762">
        <w:trPr>
          <w:trHeight w:val="8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FB88" w14:textId="235D03CE" w:rsidR="00810CC5" w:rsidRPr="00F4676B" w:rsidRDefault="00810CC5" w:rsidP="00810CC5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4676B">
              <w:rPr>
                <w:rFonts w:ascii="Arial" w:eastAsia="Times New Roman" w:hAnsi="Arial" w:cs="Arial"/>
                <w:iCs/>
                <w:sz w:val="24"/>
                <w:szCs w:val="24"/>
              </w:rPr>
              <w:t>1 f. Identify, critically examine, and use relevant data to inform policy and administrative decisions.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454F" w14:textId="5A1F54C9" w:rsidR="00810CC5" w:rsidRPr="00F4676B" w:rsidRDefault="009A611B" w:rsidP="00F61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676B">
              <w:rPr>
                <w:rFonts w:ascii="Arial" w:eastAsia="Times New Roman" w:hAnsi="Arial" w:cs="Arial"/>
                <w:sz w:val="24"/>
                <w:szCs w:val="24"/>
              </w:rPr>
              <w:t>Use budget and financial documents and an understanding of the budget process to identify a path to securing resources.</w:t>
            </w:r>
          </w:p>
        </w:tc>
      </w:tr>
      <w:tr w:rsidR="00810CC5" w:rsidRPr="000637AF" w14:paraId="7535F623" w14:textId="77777777" w:rsidTr="00F65762">
        <w:trPr>
          <w:trHeight w:val="89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A44B" w14:textId="14C69B5C" w:rsidR="00810CC5" w:rsidRDefault="00104D84" w:rsidP="00104D8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1 g. </w:t>
            </w:r>
            <w:r w:rsidR="00475FE1" w:rsidRPr="00475FE1">
              <w:rPr>
                <w:rFonts w:ascii="Arial" w:eastAsia="Times New Roman" w:hAnsi="Arial" w:cs="Arial"/>
                <w:iCs/>
                <w:sz w:val="24"/>
                <w:szCs w:val="24"/>
              </w:rPr>
              <w:t>Draw upon multiple disciplines to understand and address policy and administration problems.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9C53" w14:textId="4A6289E3" w:rsidR="00810CC5" w:rsidRPr="00E47286" w:rsidRDefault="00D563B7" w:rsidP="00D563B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Learn how accounting, fiscal, and budget processes and practices are used in the formation of policy, the prioritization of an organization’s activities, and as a management tool. </w:t>
            </w:r>
          </w:p>
        </w:tc>
      </w:tr>
      <w:tr w:rsidR="00761C49" w:rsidRPr="000637AF" w14:paraId="79A34E89" w14:textId="77777777" w:rsidTr="00F65762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51499" w14:textId="05A8CF8E" w:rsidR="00761C49" w:rsidRPr="00E47286" w:rsidRDefault="00761C49" w:rsidP="00BC2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563B7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2 a. </w:t>
            </w:r>
            <w:r w:rsidR="00104D84" w:rsidRPr="00D563B7">
              <w:rPr>
                <w:rFonts w:ascii="Arial" w:eastAsia="Times New Roman" w:hAnsi="Arial" w:cs="Arial"/>
                <w:iCs/>
                <w:sz w:val="24"/>
                <w:szCs w:val="24"/>
              </w:rPr>
              <w:t>Critically</w:t>
            </w:r>
            <w:r w:rsidR="00104D84" w:rsidRPr="00104D8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use different analytical skills, processes, and tools to address policy and administration problems.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DDDD" w14:textId="63483D5F" w:rsidR="00761C49" w:rsidRPr="00E47286" w:rsidRDefault="00F6145F" w:rsidP="00F61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D563B7">
              <w:rPr>
                <w:rFonts w:ascii="Arial" w:eastAsia="Times New Roman" w:hAnsi="Arial" w:cs="Arial"/>
                <w:sz w:val="24"/>
                <w:szCs w:val="24"/>
              </w:rPr>
              <w:t>Consider the assumptions and limitations behind financial information and the role of financial actors within a public organization to craft an approach to solve problems.</w:t>
            </w:r>
          </w:p>
        </w:tc>
      </w:tr>
      <w:tr w:rsidR="00761C49" w:rsidRPr="000637AF" w14:paraId="25159E89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CE9D" w14:textId="4CC105D6" w:rsidR="00761C49" w:rsidRPr="00962A8E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2A8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2 c. </w:t>
            </w:r>
            <w:r w:rsidR="00104D84" w:rsidRPr="00962A8E">
              <w:rPr>
                <w:rFonts w:ascii="Arial" w:eastAsia="Times New Roman" w:hAnsi="Arial" w:cs="Arial"/>
                <w:iCs/>
                <w:sz w:val="24"/>
                <w:szCs w:val="24"/>
              </w:rPr>
              <w:t>Identify and apply effective and inclusive leadership techniques for public policy and administration.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25CB" w14:textId="790BCFBD" w:rsidR="00761C49" w:rsidRPr="00962A8E" w:rsidRDefault="00F6145F" w:rsidP="00F614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2A8E">
              <w:rPr>
                <w:rFonts w:ascii="Arial" w:eastAsia="Times New Roman" w:hAnsi="Arial" w:cs="Arial"/>
                <w:sz w:val="24"/>
                <w:szCs w:val="24"/>
              </w:rPr>
              <w:t>Understand the key roles and perspective of policy makers, public sector managers, and accounting staff</w:t>
            </w:r>
            <w:r w:rsidR="00962A8E" w:rsidRPr="00962A8E">
              <w:rPr>
                <w:rFonts w:ascii="Arial" w:eastAsia="Times New Roman" w:hAnsi="Arial" w:cs="Arial"/>
                <w:sz w:val="24"/>
                <w:szCs w:val="24"/>
              </w:rPr>
              <w:t xml:space="preserve"> and how these role shape decision making</w:t>
            </w:r>
            <w:r w:rsidRPr="00962A8E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61C49" w:rsidRPr="00962A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761C49" w:rsidRPr="000637AF" w14:paraId="69306B71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FB3AD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DFBE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</w:tr>
      <w:tr w:rsidR="00761C49" w:rsidRPr="000637AF" w14:paraId="219E5DA2" w14:textId="77777777" w:rsidTr="00F65762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F557" w14:textId="39CEE54C" w:rsidR="00761C49" w:rsidRPr="00056F53" w:rsidRDefault="00761C49" w:rsidP="00BC2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3 a. </w:t>
            </w:r>
            <w:r w:rsidR="00104D84"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>Recognize the role public servants play in advancing or impeding a more prosperous, just, equitable, and inclusive society.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AB5A" w14:textId="56A7E670" w:rsidR="00761C49" w:rsidRPr="00056F53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sz w:val="24"/>
                <w:szCs w:val="24"/>
              </w:rPr>
              <w:t xml:space="preserve">Write and present documents to current practitioners to better understand their information needs and decision-making </w:t>
            </w:r>
            <w:r w:rsidR="00F65762" w:rsidRPr="00056F53">
              <w:rPr>
                <w:rFonts w:ascii="Arial" w:eastAsia="Times New Roman" w:hAnsi="Arial" w:cs="Arial"/>
                <w:sz w:val="24"/>
                <w:szCs w:val="24"/>
              </w:rPr>
              <w:t>approaches.</w:t>
            </w:r>
          </w:p>
        </w:tc>
      </w:tr>
      <w:tr w:rsidR="00056F53" w:rsidRPr="00E47286" w14:paraId="353A4430" w14:textId="77777777" w:rsidTr="00056F53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DD32" w14:textId="77777777" w:rsidR="00056F53" w:rsidRPr="00E47286" w:rsidRDefault="00056F53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lastRenderedPageBreak/>
              <w:t xml:space="preserve">3 b. </w:t>
            </w:r>
            <w:r w:rsidRPr="00104D84">
              <w:rPr>
                <w:rFonts w:ascii="Arial" w:eastAsia="Times New Roman" w:hAnsi="Arial" w:cs="Arial"/>
                <w:iCs/>
                <w:sz w:val="24"/>
                <w:szCs w:val="24"/>
              </w:rPr>
              <w:t>Understand obligations to advance public value consistent with rule of law and an enduring search for reasonable and just action.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7326" w14:textId="1125EEF6" w:rsidR="00056F53" w:rsidRPr="00E47286" w:rsidRDefault="00056F53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Reflect on how fiscal and budget policy both shape and reflect the concepts of value and rule of law and the balance between accepting and questioning this reality.</w:t>
            </w:r>
          </w:p>
        </w:tc>
      </w:tr>
      <w:tr w:rsidR="00104D84" w:rsidRPr="000637AF" w14:paraId="777C5C1F" w14:textId="77777777" w:rsidTr="00F65762">
        <w:trPr>
          <w:trHeight w:val="1160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4620" w14:textId="77777777" w:rsidR="00056F53" w:rsidRPr="00056F53" w:rsidRDefault="00056F53" w:rsidP="00056F53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>3 c.</w:t>
            </w:r>
            <w:r w:rsidRPr="00056F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F53">
              <w:rPr>
                <w:rFonts w:ascii="Arial" w:eastAsia="Times New Roman" w:hAnsi="Arial" w:cs="Arial"/>
                <w:iCs/>
                <w:sz w:val="24"/>
                <w:szCs w:val="24"/>
              </w:rPr>
              <w:t>Consider the ethical dimensions of choices in public policy and administration</w:t>
            </w:r>
          </w:p>
          <w:p w14:paraId="5BEE1691" w14:textId="721AE4D2" w:rsidR="00104D84" w:rsidRPr="00056F53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96DC" w14:textId="11EE5C9C" w:rsidR="00104D84" w:rsidRPr="00056F53" w:rsidRDefault="00056F53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6F53">
              <w:rPr>
                <w:rFonts w:ascii="Arial" w:eastAsia="Times New Roman" w:hAnsi="Arial" w:cs="Arial"/>
                <w:sz w:val="24"/>
                <w:szCs w:val="24"/>
              </w:rPr>
              <w:t>Recognize the power and responsibility that controlling public resources places upon public sector professionals and the expectations for transparency, accountability, and prudence demanded by that responsibility.</w:t>
            </w:r>
          </w:p>
        </w:tc>
      </w:tr>
      <w:tr w:rsidR="00104D84" w:rsidRPr="000637AF" w14:paraId="5BCC2EDE" w14:textId="77777777" w:rsidTr="00F4676B">
        <w:trPr>
          <w:trHeight w:val="24"/>
        </w:trPr>
        <w:tc>
          <w:tcPr>
            <w:tcW w:w="35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7B5A5" w14:textId="77777777" w:rsidR="00104D84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  <w:p w14:paraId="7284344B" w14:textId="4F94B2DC" w:rsidR="00104D84" w:rsidRPr="00E47286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3 e. </w:t>
            </w:r>
            <w:r w:rsidRPr="00104D84">
              <w:rPr>
                <w:rFonts w:ascii="Arial" w:eastAsia="Times New Roman" w:hAnsi="Arial" w:cs="Arial"/>
                <w:iCs/>
                <w:sz w:val="24"/>
                <w:szCs w:val="24"/>
              </w:rPr>
              <w:t>Recognize professional role and responsibility/duty of care to your organization.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1EFA" w14:textId="6DEF1FFA" w:rsidR="00104D84" w:rsidRPr="00E47286" w:rsidRDefault="007F1FD5" w:rsidP="007F1F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Reflect upon the expectations of fiduciary responsibility and how to create a culture of institutional accountability.</w:t>
            </w:r>
          </w:p>
        </w:tc>
      </w:tr>
      <w:tr w:rsidR="00104D84" w:rsidRPr="000637AF" w14:paraId="7848D426" w14:textId="77777777" w:rsidTr="00E47286">
        <w:trPr>
          <w:trHeight w:val="24"/>
        </w:trPr>
        <w:tc>
          <w:tcPr>
            <w:tcW w:w="35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FF27" w14:textId="77777777" w:rsidR="00104D84" w:rsidRPr="00E47286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80B2" w14:textId="77777777" w:rsidR="00104D84" w:rsidRPr="00E47286" w:rsidRDefault="00104D84" w:rsidP="00353D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761C49" w:rsidRPr="000637AF" w14:paraId="2F2C9E2D" w14:textId="77777777" w:rsidTr="00F65762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01AE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615B" w14:textId="77777777" w:rsidR="00761C49" w:rsidRPr="00E47286" w:rsidRDefault="00761C49" w:rsidP="00353D0F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highlight w:val="yellow"/>
              </w:rPr>
            </w:pPr>
          </w:p>
        </w:tc>
      </w:tr>
    </w:tbl>
    <w:p w14:paraId="76C23F96" w14:textId="77777777" w:rsidR="00810CC5" w:rsidRDefault="00810CC5" w:rsidP="003D3184">
      <w:pPr>
        <w:jc w:val="both"/>
        <w:rPr>
          <w:rFonts w:ascii="Arial" w:hAnsi="Arial" w:cs="Arial"/>
          <w:b/>
          <w:sz w:val="24"/>
          <w:szCs w:val="24"/>
        </w:rPr>
      </w:pPr>
    </w:p>
    <w:p w14:paraId="6E601653" w14:textId="77777777" w:rsidR="00856B7F" w:rsidRPr="003D3184" w:rsidRDefault="00856B7F" w:rsidP="003D3184">
      <w:pPr>
        <w:jc w:val="both"/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>Schedule</w:t>
      </w:r>
      <w:r w:rsidR="00DD47DD" w:rsidRPr="003D3184">
        <w:rPr>
          <w:rFonts w:ascii="Arial" w:hAnsi="Arial" w:cs="Arial"/>
          <w:b/>
          <w:sz w:val="24"/>
          <w:szCs w:val="24"/>
        </w:rPr>
        <w:t xml:space="preserve"> and Readings</w:t>
      </w:r>
    </w:p>
    <w:p w14:paraId="15587BAB" w14:textId="26C1B4D2" w:rsidR="004C1ED3" w:rsidRDefault="00B742E4" w:rsidP="003D31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CE2E8B">
        <w:rPr>
          <w:rFonts w:ascii="Arial" w:hAnsi="Arial" w:cs="Arial"/>
          <w:sz w:val="24"/>
          <w:szCs w:val="24"/>
        </w:rPr>
        <w:t>in only one</w:t>
      </w:r>
      <w:r w:rsidR="004C1E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book</w:t>
      </w:r>
      <w:r w:rsidR="004C1E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associated with this course.</w:t>
      </w:r>
      <w:r w:rsidR="007B0FA0">
        <w:rPr>
          <w:rFonts w:ascii="Arial" w:hAnsi="Arial" w:cs="Arial"/>
          <w:sz w:val="24"/>
          <w:szCs w:val="24"/>
        </w:rPr>
        <w:t xml:space="preserve">  </w:t>
      </w:r>
    </w:p>
    <w:p w14:paraId="3B7CA3D7" w14:textId="13F4395A" w:rsidR="007B0FA0" w:rsidRPr="004C1ED3" w:rsidRDefault="007B0FA0" w:rsidP="007C67F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4C1ED3">
        <w:rPr>
          <w:rFonts w:ascii="Arial" w:hAnsi="Arial" w:cs="Arial"/>
          <w:sz w:val="24"/>
          <w:szCs w:val="24"/>
        </w:rPr>
        <w:t xml:space="preserve">Darrell Mullis &amp; Judith Orloff, </w:t>
      </w:r>
      <w:r w:rsidRPr="004C1ED3">
        <w:rPr>
          <w:rFonts w:ascii="Arial" w:hAnsi="Arial" w:cs="Arial"/>
          <w:i/>
          <w:sz w:val="24"/>
          <w:szCs w:val="24"/>
        </w:rPr>
        <w:t>The Accounting Game:  Basic Accounting Fresh from the Lemonade Stand</w:t>
      </w:r>
      <w:r w:rsidRPr="004C1ED3">
        <w:rPr>
          <w:rFonts w:ascii="Arial" w:hAnsi="Arial" w:cs="Arial"/>
          <w:sz w:val="24"/>
          <w:szCs w:val="24"/>
        </w:rPr>
        <w:t xml:space="preserve"> (Napier, IL: Sourcebooks, 2008)</w:t>
      </w:r>
    </w:p>
    <w:p w14:paraId="098C0A66" w14:textId="77777777" w:rsidR="004C1ED3" w:rsidRDefault="004C1ED3" w:rsidP="004C1E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book will help familiarize you with basic accounting concepts to reinforce the lessons of the course.  </w:t>
      </w:r>
    </w:p>
    <w:p w14:paraId="37A64C3E" w14:textId="784E025A" w:rsidR="00DD47DD" w:rsidRDefault="00DD47DD" w:rsidP="003D3184">
      <w:p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I have</w:t>
      </w:r>
      <w:r w:rsidR="002A6BEA">
        <w:rPr>
          <w:rFonts w:ascii="Arial" w:hAnsi="Arial" w:cs="Arial"/>
          <w:sz w:val="24"/>
          <w:szCs w:val="24"/>
        </w:rPr>
        <w:t xml:space="preserve"> also</w:t>
      </w:r>
      <w:r w:rsidRPr="003D3184">
        <w:rPr>
          <w:rFonts w:ascii="Arial" w:hAnsi="Arial" w:cs="Arial"/>
          <w:sz w:val="24"/>
          <w:szCs w:val="24"/>
        </w:rPr>
        <w:t xml:space="preserve"> identified readings for each meeting.   The more you diligently read these documents, the more our time together can be a discussion rather than a lecture.  Since this </w:t>
      </w:r>
      <w:r w:rsidR="007B0FA0">
        <w:rPr>
          <w:rFonts w:ascii="Arial" w:hAnsi="Arial" w:cs="Arial"/>
          <w:sz w:val="24"/>
          <w:szCs w:val="24"/>
        </w:rPr>
        <w:t>course draws heavily from current events</w:t>
      </w:r>
      <w:r w:rsidRPr="003D3184">
        <w:rPr>
          <w:rFonts w:ascii="Arial" w:hAnsi="Arial" w:cs="Arial"/>
          <w:sz w:val="24"/>
          <w:szCs w:val="24"/>
        </w:rPr>
        <w:t xml:space="preserve">, I may add some readings over the course of our semester to add to our discussion.  However, I will make sure all </w:t>
      </w:r>
      <w:r w:rsidR="007B0FA0">
        <w:rPr>
          <w:rFonts w:ascii="Arial" w:hAnsi="Arial" w:cs="Arial"/>
          <w:sz w:val="24"/>
          <w:szCs w:val="24"/>
        </w:rPr>
        <w:t xml:space="preserve">new </w:t>
      </w:r>
      <w:r w:rsidRPr="003D3184">
        <w:rPr>
          <w:rFonts w:ascii="Arial" w:hAnsi="Arial" w:cs="Arial"/>
          <w:sz w:val="24"/>
          <w:szCs w:val="24"/>
        </w:rPr>
        <w:t>readings are free, public domain documents.</w:t>
      </w:r>
    </w:p>
    <w:p w14:paraId="0064DFD1" w14:textId="7D6EA0E0" w:rsidR="00D86B47" w:rsidRDefault="00D86B47" w:rsidP="003D31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University has a policy to encourage in person instruction as much as possible.  However, I have </w:t>
      </w:r>
      <w:r w:rsidR="00CD7364">
        <w:rPr>
          <w:rFonts w:ascii="Arial" w:hAnsi="Arial" w:cs="Arial"/>
          <w:sz w:val="24"/>
          <w:szCs w:val="24"/>
        </w:rPr>
        <w:t xml:space="preserve">certain class activities that rely on Zoom to allow </w:t>
      </w:r>
      <w:r w:rsidR="00E55F6D">
        <w:rPr>
          <w:rFonts w:ascii="Arial" w:hAnsi="Arial" w:cs="Arial"/>
          <w:sz w:val="24"/>
          <w:szCs w:val="24"/>
        </w:rPr>
        <w:t xml:space="preserve">outside experts to participate virtually and engage with </w:t>
      </w:r>
      <w:r w:rsidR="001F7FB1">
        <w:rPr>
          <w:rFonts w:ascii="Arial" w:hAnsi="Arial" w:cs="Arial"/>
          <w:sz w:val="24"/>
          <w:szCs w:val="24"/>
        </w:rPr>
        <w:t>you</w:t>
      </w:r>
      <w:r w:rsidR="00E55F6D">
        <w:rPr>
          <w:rFonts w:ascii="Arial" w:hAnsi="Arial" w:cs="Arial"/>
          <w:sz w:val="24"/>
          <w:szCs w:val="24"/>
        </w:rPr>
        <w:t>.  Therefore, I have a few dates that will Zoom</w:t>
      </w:r>
      <w:r w:rsidR="00626F9D">
        <w:rPr>
          <w:rFonts w:ascii="Arial" w:hAnsi="Arial" w:cs="Arial"/>
          <w:sz w:val="24"/>
          <w:szCs w:val="24"/>
        </w:rPr>
        <w:t>-</w:t>
      </w:r>
      <w:r w:rsidR="00E55F6D">
        <w:rPr>
          <w:rFonts w:ascii="Arial" w:hAnsi="Arial" w:cs="Arial"/>
          <w:sz w:val="24"/>
          <w:szCs w:val="24"/>
        </w:rPr>
        <w:t>only classes</w:t>
      </w:r>
      <w:r w:rsidR="001F7FB1">
        <w:rPr>
          <w:rFonts w:ascii="Arial" w:hAnsi="Arial" w:cs="Arial"/>
          <w:sz w:val="24"/>
          <w:szCs w:val="24"/>
        </w:rPr>
        <w:t>.  I will clarify which classes will be Zoom-only on the first day of class.</w:t>
      </w:r>
    </w:p>
    <w:p w14:paraId="5B4A5C02" w14:textId="77777777" w:rsidR="00D86B47" w:rsidRDefault="00D86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D02593" w:rsidRPr="003D3184" w14:paraId="61545581" w14:textId="77777777" w:rsidTr="003D3184">
        <w:tc>
          <w:tcPr>
            <w:tcW w:w="918" w:type="dxa"/>
          </w:tcPr>
          <w:p w14:paraId="01C7B7E6" w14:textId="02F02B03" w:rsidR="00D02593" w:rsidRPr="003D3184" w:rsidRDefault="00D02593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65E6B012" w14:textId="77777777" w:rsidR="00D02593" w:rsidRPr="003D3184" w:rsidRDefault="00D02593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5DFD8140" w14:textId="25FB3B93" w:rsidR="00D02593" w:rsidRPr="003D3184" w:rsidRDefault="005706AE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 w:rsidR="00E47286"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="00D02593"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0127E7C5" w14:textId="77777777" w:rsidTr="003D3184">
        <w:tc>
          <w:tcPr>
            <w:tcW w:w="918" w:type="dxa"/>
          </w:tcPr>
          <w:p w14:paraId="7B612D39" w14:textId="3AC74C8F" w:rsidR="00D02593" w:rsidRPr="003D3184" w:rsidRDefault="00B336B1" w:rsidP="00935D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8-31</w:t>
            </w:r>
          </w:p>
        </w:tc>
        <w:tc>
          <w:tcPr>
            <w:tcW w:w="3850" w:type="dxa"/>
          </w:tcPr>
          <w:p w14:paraId="5A10CB1B" w14:textId="77777777" w:rsidR="005706AE" w:rsidRPr="003D3184" w:rsidRDefault="005706AE" w:rsidP="005706AE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Introductions to budgeting</w:t>
            </w:r>
          </w:p>
          <w:p w14:paraId="0820A68F" w14:textId="738A08B9" w:rsidR="00E47286" w:rsidRDefault="005706AE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Introductions</w:t>
            </w:r>
          </w:p>
          <w:p w14:paraId="117DA802" w14:textId="2F242B97" w:rsidR="00844A52" w:rsidRPr="00E47286" w:rsidRDefault="00844A52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A73DD0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8269A02" w14:textId="77777777" w:rsidR="005706AE" w:rsidRDefault="002A6BEA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entire course on one slide.</w:t>
            </w:r>
          </w:p>
          <w:p w14:paraId="268228F9" w14:textId="1F113E26" w:rsidR="00E83636" w:rsidRPr="00844A52" w:rsidRDefault="002A6BEA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Accounting!</w:t>
            </w:r>
          </w:p>
          <w:p w14:paraId="2B7AA7C9" w14:textId="77777777" w:rsidR="005706AE" w:rsidRPr="003D3184" w:rsidRDefault="005706AE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Anticipating the Future</w:t>
            </w:r>
          </w:p>
          <w:p w14:paraId="1B838DAF" w14:textId="77777777" w:rsidR="001D331A" w:rsidRPr="003D3184" w:rsidRDefault="001D331A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The Dashboard</w:t>
            </w:r>
          </w:p>
          <w:p w14:paraId="2BE330F9" w14:textId="330A9274" w:rsidR="00D02593" w:rsidRPr="003D3184" w:rsidRDefault="005706AE" w:rsidP="007C67F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Forecasting Exercise</w:t>
            </w:r>
            <w:r w:rsidR="008807F0">
              <w:rPr>
                <w:rFonts w:ascii="Arial" w:hAnsi="Arial" w:cs="Arial"/>
                <w:sz w:val="24"/>
                <w:szCs w:val="24"/>
              </w:rPr>
              <w:t>s</w:t>
            </w:r>
            <w:r w:rsidRPr="003D3184">
              <w:rPr>
                <w:rFonts w:ascii="Arial" w:hAnsi="Arial" w:cs="Arial"/>
                <w:sz w:val="24"/>
                <w:szCs w:val="24"/>
              </w:rPr>
              <w:t xml:space="preserve"> (Handout in class)</w:t>
            </w:r>
          </w:p>
        </w:tc>
        <w:tc>
          <w:tcPr>
            <w:tcW w:w="6052" w:type="dxa"/>
          </w:tcPr>
          <w:p w14:paraId="45DA92E1" w14:textId="77777777" w:rsidR="00D02593" w:rsidRPr="003D3184" w:rsidRDefault="00234FCC" w:rsidP="00A23E01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First class</w:t>
            </w:r>
          </w:p>
          <w:p w14:paraId="6D419415" w14:textId="77777777" w:rsidR="00A23E01" w:rsidRPr="003D3184" w:rsidRDefault="00A23E01" w:rsidP="00A23E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5065D" w14:textId="77777777" w:rsidR="00935D13" w:rsidRDefault="00A23E01" w:rsidP="00A23E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Assignment handed out in class:  </w:t>
            </w:r>
          </w:p>
          <w:p w14:paraId="66805934" w14:textId="77777777" w:rsidR="00935D13" w:rsidRPr="00D019F3" w:rsidRDefault="00A23E01" w:rsidP="007C67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19F3">
              <w:rPr>
                <w:rFonts w:ascii="Arial" w:hAnsi="Arial" w:cs="Arial"/>
                <w:b/>
                <w:sz w:val="24"/>
                <w:szCs w:val="24"/>
              </w:rPr>
              <w:t xml:space="preserve">Budget </w:t>
            </w:r>
            <w:r w:rsidR="002A6BEA" w:rsidRPr="00D019F3">
              <w:rPr>
                <w:rFonts w:ascii="Arial" w:hAnsi="Arial" w:cs="Arial"/>
                <w:b/>
                <w:sz w:val="24"/>
                <w:szCs w:val="24"/>
              </w:rPr>
              <w:t xml:space="preserve">Exercise </w:t>
            </w:r>
            <w:r w:rsidRPr="00D019F3">
              <w:rPr>
                <w:rFonts w:ascii="Arial" w:hAnsi="Arial" w:cs="Arial"/>
                <w:b/>
                <w:sz w:val="24"/>
                <w:szCs w:val="24"/>
              </w:rPr>
              <w:t>Forecast</w:t>
            </w:r>
            <w:r w:rsidR="00935D13" w:rsidRPr="00D019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7DADB60" w14:textId="5192F167" w:rsidR="00A23E01" w:rsidRDefault="002A6BEA" w:rsidP="007C67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019F3">
              <w:rPr>
                <w:rFonts w:ascii="Arial" w:hAnsi="Arial" w:cs="Arial"/>
                <w:b/>
                <w:sz w:val="24"/>
                <w:szCs w:val="24"/>
              </w:rPr>
              <w:t>Class Forecast and Survey</w:t>
            </w:r>
          </w:p>
          <w:p w14:paraId="0D43EBB1" w14:textId="02A51334" w:rsidR="00B43609" w:rsidRPr="00D019F3" w:rsidRDefault="00B43609" w:rsidP="007C67F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Battle Royale</w:t>
            </w:r>
          </w:p>
          <w:p w14:paraId="721E9B28" w14:textId="77777777" w:rsidR="00D25513" w:rsidRDefault="00D25513" w:rsidP="00A23E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9A3674" w14:textId="38662502" w:rsidR="00D25513" w:rsidRPr="00D25513" w:rsidRDefault="00D25513" w:rsidP="00A26A39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5684" w:rsidRPr="003D3184" w14:paraId="45C7D397" w14:textId="77777777" w:rsidTr="00DE3377">
        <w:tc>
          <w:tcPr>
            <w:tcW w:w="918" w:type="dxa"/>
          </w:tcPr>
          <w:p w14:paraId="38EA4F4F" w14:textId="0C7FF9E2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</w:t>
            </w:r>
            <w:r w:rsidR="00B336B1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FF1650A" w14:textId="77777777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3ABDF438" w14:textId="77777777" w:rsidR="00215684" w:rsidRPr="003D31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General Fund versus Special Fund—and how they play together</w:t>
            </w:r>
          </w:p>
          <w:p w14:paraId="244EDC0A" w14:textId="77777777" w:rsidR="00215684" w:rsidRPr="003D31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Compare Forecast with Actuals</w:t>
            </w:r>
          </w:p>
          <w:p w14:paraId="005C415B" w14:textId="77777777" w:rsidR="00215684" w:rsidRPr="003D31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How do you react?</w:t>
            </w:r>
          </w:p>
          <w:p w14:paraId="6E43EBBD" w14:textId="77777777" w:rsidR="00215684" w:rsidRPr="003D31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Why have Special Funds?</w:t>
            </w:r>
          </w:p>
          <w:p w14:paraId="3EB7ADE5" w14:textId="77777777" w:rsidR="00215684" w:rsidRDefault="00215684" w:rsidP="007C67F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Tricks we have used</w:t>
            </w:r>
          </w:p>
          <w:p w14:paraId="2796F233" w14:textId="77777777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6575B" w14:textId="77777777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Lemonade!</w:t>
            </w:r>
          </w:p>
          <w:p w14:paraId="0DE22D2E" w14:textId="77777777" w:rsidR="00215684" w:rsidRDefault="00215684" w:rsidP="007C67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 Sheet</w:t>
            </w:r>
          </w:p>
          <w:p w14:paraId="38EBFF80" w14:textId="77777777" w:rsidR="00215684" w:rsidRDefault="00215684" w:rsidP="007C67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Income Statement</w:t>
            </w:r>
          </w:p>
          <w:p w14:paraId="50B59768" w14:textId="77777777" w:rsidR="00215684" w:rsidRDefault="00215684" w:rsidP="007C67F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Sector Versus Public</w:t>
            </w:r>
          </w:p>
          <w:p w14:paraId="617E5CAD" w14:textId="77777777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64844" w14:textId="77777777" w:rsidR="00215684" w:rsidRPr="00C0691B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California</w:t>
            </w:r>
          </w:p>
          <w:p w14:paraId="36FF365D" w14:textId="77777777" w:rsidR="00215684" w:rsidRPr="00716EA9" w:rsidRDefault="00215684" w:rsidP="007C67F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716EA9">
              <w:rPr>
                <w:rFonts w:ascii="Arial" w:hAnsi="Arial" w:cs="Arial"/>
                <w:sz w:val="24"/>
                <w:szCs w:val="24"/>
              </w:rPr>
              <w:t>Summary of Charts</w:t>
            </w:r>
          </w:p>
        </w:tc>
        <w:tc>
          <w:tcPr>
            <w:tcW w:w="6052" w:type="dxa"/>
          </w:tcPr>
          <w:p w14:paraId="53DE58C9" w14:textId="77777777" w:rsidR="00C34B4F" w:rsidRDefault="00215684" w:rsidP="00DE33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7888">
              <w:rPr>
                <w:rFonts w:ascii="Arial" w:hAnsi="Arial" w:cs="Arial"/>
                <w:b/>
                <w:sz w:val="24"/>
                <w:szCs w:val="24"/>
              </w:rPr>
              <w:t>Assignment</w:t>
            </w:r>
            <w:r w:rsidR="00C34B4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47888">
              <w:rPr>
                <w:rFonts w:ascii="Arial" w:hAnsi="Arial" w:cs="Arial"/>
                <w:b/>
                <w:sz w:val="24"/>
                <w:szCs w:val="24"/>
              </w:rPr>
              <w:t xml:space="preserve"> Due: </w:t>
            </w:r>
          </w:p>
          <w:p w14:paraId="77D56992" w14:textId="6C1745D1" w:rsidR="00215684" w:rsidRPr="00C34B4F" w:rsidRDefault="00215684" w:rsidP="00C34B4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4B4F">
              <w:rPr>
                <w:rFonts w:ascii="Arial" w:hAnsi="Arial" w:cs="Arial"/>
                <w:b/>
                <w:sz w:val="24"/>
                <w:szCs w:val="24"/>
              </w:rPr>
              <w:t xml:space="preserve">Bring your completed forecast and survey.  </w:t>
            </w:r>
          </w:p>
          <w:p w14:paraId="0CF77B11" w14:textId="2DEAA86E" w:rsidR="00C34B4F" w:rsidRPr="00C34B4F" w:rsidRDefault="00C34B4F" w:rsidP="00C34B4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34B4F">
              <w:rPr>
                <w:rFonts w:ascii="Arial" w:hAnsi="Arial" w:cs="Arial"/>
                <w:b/>
                <w:sz w:val="24"/>
                <w:szCs w:val="24"/>
              </w:rPr>
              <w:t>Fill Out Lemonade Packet 1</w:t>
            </w:r>
          </w:p>
          <w:p w14:paraId="513FF36F" w14:textId="77777777" w:rsidR="00215684" w:rsidRPr="00B47888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ACAA9" w14:textId="77777777" w:rsidR="00215684" w:rsidRPr="00B47888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What you need to read/watch:</w:t>
            </w:r>
          </w:p>
          <w:p w14:paraId="24ED6700" w14:textId="77777777" w:rsidR="00215684" w:rsidRPr="00B47888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60624" w14:textId="77777777" w:rsidR="00DE3377" w:rsidRDefault="00215684" w:rsidP="007C67F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Read </w:t>
            </w:r>
          </w:p>
          <w:p w14:paraId="19039D9C" w14:textId="64611054" w:rsidR="00215684" w:rsidRPr="00A0587C" w:rsidRDefault="00215684" w:rsidP="00607CF4">
            <w:pPr>
              <w:pStyle w:val="ListParagraph"/>
              <w:numPr>
                <w:ilvl w:val="1"/>
                <w:numId w:val="1"/>
              </w:num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A0587C">
              <w:rPr>
                <w:rFonts w:ascii="Arial" w:hAnsi="Arial" w:cs="Arial"/>
                <w:sz w:val="24"/>
                <w:szCs w:val="24"/>
              </w:rPr>
              <w:t xml:space="preserve">Lemonade Chapters </w:t>
            </w:r>
            <w:r w:rsidR="00F21D20" w:rsidRPr="00A0587C">
              <w:rPr>
                <w:rFonts w:ascii="Arial" w:hAnsi="Arial" w:cs="Arial"/>
                <w:sz w:val="24"/>
                <w:szCs w:val="24"/>
              </w:rPr>
              <w:t>1-3</w:t>
            </w:r>
            <w:r w:rsidR="00D83566" w:rsidRPr="00A0587C">
              <w:rPr>
                <w:rFonts w:ascii="Arial" w:hAnsi="Arial" w:cs="Arial"/>
                <w:sz w:val="24"/>
                <w:szCs w:val="24"/>
              </w:rPr>
              <w:br/>
            </w:r>
          </w:p>
          <w:p w14:paraId="3AC226AA" w14:textId="3D34B681" w:rsidR="00215684" w:rsidRPr="00A0587C" w:rsidRDefault="00215684" w:rsidP="007C67F2">
            <w:pPr>
              <w:pStyle w:val="ListParagraph"/>
              <w:numPr>
                <w:ilvl w:val="0"/>
                <w:numId w:val="1"/>
              </w:numPr>
              <w:ind w:left="342" w:hanging="270"/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CF7524">
              <w:rPr>
                <w:rFonts w:ascii="Arial" w:hAnsi="Arial" w:cs="Arial"/>
                <w:sz w:val="24"/>
                <w:szCs w:val="24"/>
              </w:rPr>
              <w:t xml:space="preserve">Summary of Charts for California’s </w:t>
            </w:r>
            <w:r w:rsidR="00CE2B26">
              <w:rPr>
                <w:rFonts w:ascii="Arial" w:hAnsi="Arial" w:cs="Arial"/>
                <w:sz w:val="24"/>
                <w:szCs w:val="24"/>
              </w:rPr>
              <w:t>202</w:t>
            </w:r>
            <w:r w:rsidR="00A0587C">
              <w:rPr>
                <w:rFonts w:ascii="Arial" w:hAnsi="Arial" w:cs="Arial"/>
                <w:sz w:val="24"/>
                <w:szCs w:val="24"/>
              </w:rPr>
              <w:t>3</w:t>
            </w:r>
            <w:r w:rsidR="00CE2B26">
              <w:rPr>
                <w:rFonts w:ascii="Arial" w:hAnsi="Arial" w:cs="Arial"/>
                <w:sz w:val="24"/>
                <w:szCs w:val="24"/>
              </w:rPr>
              <w:t>-2</w:t>
            </w:r>
            <w:r w:rsidR="00A0587C">
              <w:rPr>
                <w:rFonts w:ascii="Arial" w:hAnsi="Arial" w:cs="Arial"/>
                <w:sz w:val="24"/>
                <w:szCs w:val="24"/>
              </w:rPr>
              <w:t>4</w:t>
            </w:r>
            <w:r w:rsidRPr="00CF7524">
              <w:rPr>
                <w:rFonts w:ascii="Arial" w:hAnsi="Arial" w:cs="Arial"/>
                <w:sz w:val="24"/>
                <w:szCs w:val="24"/>
              </w:rPr>
              <w:t xml:space="preserve"> budget: </w:t>
            </w:r>
          </w:p>
          <w:p w14:paraId="00D94642" w14:textId="7D699606" w:rsidR="00CE2B26" w:rsidRDefault="00C35200" w:rsidP="00CE2B26">
            <w:pPr>
              <w:pStyle w:val="ListParagraph"/>
              <w:ind w:left="342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A0587C" w:rsidRPr="00D67B4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https://ebudget.ca.gov/2023-24/pdf/Enacted/BudgetSummary/SummaryCharts.pdf</w:t>
              </w:r>
            </w:hyperlink>
          </w:p>
          <w:p w14:paraId="05714E5B" w14:textId="77777777" w:rsidR="00A0587C" w:rsidRDefault="00A0587C" w:rsidP="00CE2B26">
            <w:pPr>
              <w:pStyle w:val="ListParagraph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14:paraId="7A0B05D2" w14:textId="77777777" w:rsidR="00215684" w:rsidRPr="00CF752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  <w:r w:rsidRPr="00CF7524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13EB4719" w14:textId="77777777" w:rsidR="00215684" w:rsidRPr="00CF752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33CA9" w14:textId="180F68A7" w:rsidR="00215684" w:rsidRDefault="00215684" w:rsidP="007C67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F7524">
              <w:rPr>
                <w:rFonts w:ascii="Arial" w:hAnsi="Arial" w:cs="Arial"/>
                <w:sz w:val="24"/>
                <w:szCs w:val="24"/>
              </w:rPr>
              <w:t xml:space="preserve">Government Accounting Standards Board discussion of </w:t>
            </w:r>
            <w:r w:rsidR="00957619">
              <w:rPr>
                <w:rFonts w:ascii="Arial" w:hAnsi="Arial" w:cs="Arial"/>
                <w:sz w:val="24"/>
                <w:szCs w:val="24"/>
              </w:rPr>
              <w:t xml:space="preserve">financial statements and </w:t>
            </w:r>
            <w:r w:rsidRPr="00CF7524">
              <w:rPr>
                <w:rFonts w:ascii="Arial" w:hAnsi="Arial" w:cs="Arial"/>
                <w:sz w:val="24"/>
                <w:szCs w:val="24"/>
              </w:rPr>
              <w:t xml:space="preserve">fund types </w:t>
            </w:r>
          </w:p>
          <w:p w14:paraId="09A8B357" w14:textId="76381769" w:rsidR="00957619" w:rsidRDefault="00C35200" w:rsidP="007C67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957619" w:rsidRPr="00342C7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https://www.gasb.org/page/pageContent?pageId=/standards-guidance/pronouncements/summary--statement-no-54.html</w:t>
              </w:r>
            </w:hyperlink>
          </w:p>
          <w:p w14:paraId="1FCBCF9B" w14:textId="77777777" w:rsidR="00957619" w:rsidRDefault="00957619" w:rsidP="0095761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DB9F30A" w14:textId="7E7E337B" w:rsidR="00C67C6D" w:rsidRDefault="00C35200" w:rsidP="007C67F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67C6D" w:rsidRPr="00342C7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https://gasb.org/page/PageContent?pageId=/standards-guidance/pronouncements/summary--statement-no-34.html&amp;isStaticPage=true</w:t>
              </w:r>
            </w:hyperlink>
          </w:p>
          <w:p w14:paraId="02181DCD" w14:textId="77777777" w:rsidR="00C67C6D" w:rsidRPr="00CF7524" w:rsidRDefault="00C67C6D" w:rsidP="00A0587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AC67E77" w14:textId="3F311F3E" w:rsidR="00215684" w:rsidRDefault="00215684" w:rsidP="00DE3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40105" w14:textId="77777777" w:rsidR="00215684" w:rsidRPr="00B47888" w:rsidRDefault="00215684" w:rsidP="000164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098E74" w14:textId="77777777" w:rsidR="00215684" w:rsidRDefault="00215684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215684" w:rsidRPr="003D3184" w14:paraId="45443B5C" w14:textId="77777777" w:rsidTr="00353D0F">
        <w:tc>
          <w:tcPr>
            <w:tcW w:w="918" w:type="dxa"/>
          </w:tcPr>
          <w:p w14:paraId="7DE4C144" w14:textId="1FC8D7BF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4BD7527A" w14:textId="0B78116E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1E83E711" w14:textId="184164E8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E2E8B" w:rsidRPr="003D3184" w14:paraId="6CFE6ACC" w14:textId="77777777" w:rsidTr="00607CF4">
        <w:tc>
          <w:tcPr>
            <w:tcW w:w="918" w:type="dxa"/>
          </w:tcPr>
          <w:p w14:paraId="10FCBECD" w14:textId="42BEC9B0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9-14</w:t>
            </w:r>
          </w:p>
          <w:p w14:paraId="4B30802F" w14:textId="77777777" w:rsidR="00CE2E8B" w:rsidRPr="003D3184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1EB27061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9F331" w14:textId="6547DE3A" w:rsidR="00CE2E8B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Battle Royale Group Seeding Exercise!</w:t>
            </w:r>
          </w:p>
          <w:p w14:paraId="70DC5D8F" w14:textId="50FE2D1C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5763F" w14:textId="77777777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38F31" w14:textId="77777777" w:rsidR="00CE2E8B" w:rsidRPr="003D3184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How to ask for things in the budget</w:t>
            </w:r>
          </w:p>
          <w:p w14:paraId="10C93653" w14:textId="77777777" w:rsidR="00CE2E8B" w:rsidRPr="003D3184" w:rsidRDefault="00CE2E8B" w:rsidP="00607C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Change Proposal c</w:t>
            </w:r>
            <w:r w:rsidRPr="003D3184">
              <w:rPr>
                <w:rFonts w:ascii="Arial" w:hAnsi="Arial" w:cs="Arial"/>
                <w:sz w:val="24"/>
                <w:szCs w:val="24"/>
              </w:rPr>
              <w:t>ritique</w:t>
            </w:r>
          </w:p>
          <w:p w14:paraId="1235DACF" w14:textId="77777777" w:rsidR="00CE2E8B" w:rsidRPr="003D3184" w:rsidRDefault="00CE2E8B" w:rsidP="00607C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Writing effective p</w:t>
            </w:r>
            <w:r w:rsidRPr="003D3184">
              <w:rPr>
                <w:rFonts w:ascii="Arial" w:hAnsi="Arial" w:cs="Arial"/>
                <w:sz w:val="24"/>
                <w:szCs w:val="24"/>
              </w:rPr>
              <w:t>roposals</w:t>
            </w:r>
          </w:p>
          <w:p w14:paraId="3717E3B5" w14:textId="77777777" w:rsidR="00CE2E8B" w:rsidRDefault="00CE2E8B" w:rsidP="00607CF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Subvention</w:t>
            </w:r>
          </w:p>
          <w:p w14:paraId="2A876C8C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C0FE0" w14:textId="77777777" w:rsidR="00CE2E8B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9D61F" w14:textId="77777777" w:rsidR="00CE2E8B" w:rsidRPr="007D1885" w:rsidRDefault="00CE2E8B" w:rsidP="00607CF4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2" w:type="dxa"/>
          </w:tcPr>
          <w:p w14:paraId="6ABA09AC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1F31B" w14:textId="2E8F4F02" w:rsidR="00CE2E8B" w:rsidRPr="00C34B4F" w:rsidRDefault="00C34B4F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4B4F">
              <w:rPr>
                <w:rFonts w:ascii="Arial" w:hAnsi="Arial" w:cs="Arial"/>
                <w:b/>
                <w:sz w:val="24"/>
                <w:szCs w:val="24"/>
              </w:rPr>
              <w:t>Respond the Budget Battle Royale organization suggestions and interest by September 12th</w:t>
            </w:r>
          </w:p>
          <w:p w14:paraId="4850D376" w14:textId="77777777" w:rsidR="00C34B4F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85B08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Readings for this class:  </w:t>
            </w:r>
          </w:p>
          <w:p w14:paraId="02B8FE14" w14:textId="77777777" w:rsidR="00CE2E8B" w:rsidRPr="00DE3377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3C8C23" w14:textId="77777777" w:rsidR="00CE2E8B" w:rsidRDefault="00CE2E8B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D9050A" w14:textId="1EDBA42A" w:rsidR="00CE2E8B" w:rsidRPr="00957FA2" w:rsidRDefault="004E1B31" w:rsidP="00607CF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957FA2">
              <w:rPr>
                <w:rFonts w:ascii="Arial" w:hAnsi="Arial" w:cs="Arial"/>
                <w:sz w:val="24"/>
                <w:szCs w:val="24"/>
              </w:rPr>
              <w:t>2024-25</w:t>
            </w:r>
            <w:r w:rsidR="00CE2E8B" w:rsidRPr="00957FA2">
              <w:rPr>
                <w:rFonts w:ascii="Arial" w:hAnsi="Arial" w:cs="Arial"/>
                <w:sz w:val="24"/>
                <w:szCs w:val="24"/>
              </w:rPr>
              <w:t xml:space="preserve"> Budget Preparation Guide</w:t>
            </w:r>
          </w:p>
          <w:p w14:paraId="6E31462E" w14:textId="10B34938" w:rsidR="00CE2E8B" w:rsidRPr="00957FA2" w:rsidRDefault="00C35200" w:rsidP="004E1B3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4E1B31" w:rsidRPr="00957FA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https://dof.ca.gov/wp-content/uploads/sites/352/2023/06/BL-23-05-Budget-Preparation-Guidelines.pdf</w:t>
              </w:r>
            </w:hyperlink>
          </w:p>
          <w:p w14:paraId="687680CF" w14:textId="77777777" w:rsidR="004E1B31" w:rsidRPr="00957FA2" w:rsidRDefault="004E1B31" w:rsidP="004E1B3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35E48DF" w14:textId="77777777" w:rsidR="00CE2E8B" w:rsidRPr="00957FA2" w:rsidRDefault="00CE2E8B" w:rsidP="00607CF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957FA2">
              <w:rPr>
                <w:rFonts w:ascii="Arial" w:hAnsi="Arial" w:cs="Arial"/>
                <w:sz w:val="24"/>
                <w:szCs w:val="24"/>
              </w:rPr>
              <w:t>The “Bee Safe” proposal (2018-19 proposal):</w:t>
            </w:r>
          </w:p>
          <w:p w14:paraId="031E7E17" w14:textId="77777777" w:rsidR="00CE2E8B" w:rsidRPr="00957FA2" w:rsidRDefault="00C35200" w:rsidP="00607CF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E2E8B" w:rsidRPr="00957FA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https://esd.dof.ca.gov/Documents/bcp/1819/FY1819_ORG8570_BCP1775.pdf</w:t>
              </w:r>
            </w:hyperlink>
          </w:p>
          <w:p w14:paraId="43D7DB32" w14:textId="77777777" w:rsidR="00CE2E8B" w:rsidRPr="00957FA2" w:rsidRDefault="00CE2E8B" w:rsidP="00607CF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B00F8C3" w14:textId="77777777" w:rsidR="00CE2E8B" w:rsidRPr="00957FA2" w:rsidRDefault="00CE2E8B" w:rsidP="00607CF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957FA2">
              <w:rPr>
                <w:rFonts w:ascii="Arial" w:hAnsi="Arial" w:cs="Arial"/>
                <w:sz w:val="24"/>
                <w:szCs w:val="24"/>
              </w:rPr>
              <w:t>Nutria Infestation (2021 proposal):</w:t>
            </w:r>
          </w:p>
          <w:p w14:paraId="7F543B62" w14:textId="77777777" w:rsidR="00CE2E8B" w:rsidRPr="00957FA2" w:rsidRDefault="00C35200" w:rsidP="00607CF4">
            <w:pPr>
              <w:pStyle w:val="ListParagraph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="00CE2E8B" w:rsidRPr="00957FA2">
                <w:rPr>
                  <w:rStyle w:val="Hyperlink"/>
                  <w:rFonts w:ascii="Arial" w:hAnsi="Arial" w:cs="Arial"/>
                </w:rPr>
                <w:t>https://esd.dof.ca.gov/Documents/bcp/2122/FY2122_ORG3600_BCP4556.pdf</w:t>
              </w:r>
            </w:hyperlink>
          </w:p>
          <w:p w14:paraId="5D772A0B" w14:textId="77777777" w:rsidR="00CE2E8B" w:rsidRPr="00957FA2" w:rsidRDefault="00CE2E8B" w:rsidP="00607CF4">
            <w:pPr>
              <w:pStyle w:val="ListParagraph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3F94C32F" w14:textId="5708C1AD" w:rsidR="00CE2E8B" w:rsidRPr="00957FA2" w:rsidRDefault="00957FA2" w:rsidP="00607CF4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957FA2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Finance Staffing (2022 proposal)</w:t>
            </w:r>
          </w:p>
          <w:p w14:paraId="13A670EB" w14:textId="03DFA0F4" w:rsidR="00957FA2" w:rsidRDefault="00C35200" w:rsidP="00957FA2">
            <w:pPr>
              <w:pStyle w:val="ListParagraph"/>
              <w:rPr>
                <w:rFonts w:ascii="Arial" w:hAnsi="Arial" w:cs="Arial"/>
                <w:u w:val="single"/>
              </w:rPr>
            </w:pPr>
            <w:hyperlink r:id="rId12" w:history="1">
              <w:r w:rsidR="00957FA2" w:rsidRPr="00D67B43">
                <w:rPr>
                  <w:rStyle w:val="Hyperlink"/>
                  <w:rFonts w:ascii="Arial" w:hAnsi="Arial" w:cs="Arial"/>
                </w:rPr>
                <w:t>https://esd.dof.ca.gov/Documents/bcp/2223/FY2223_ORG8860_BCP6094.pdf</w:t>
              </w:r>
            </w:hyperlink>
          </w:p>
          <w:p w14:paraId="4910BE16" w14:textId="352E71F1" w:rsidR="00CE2E8B" w:rsidRPr="00957FA2" w:rsidRDefault="00CE2E8B" w:rsidP="00957FA2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2592DEE" w14:textId="500CB557" w:rsidR="00CE2E8B" w:rsidRPr="00957FA2" w:rsidRDefault="00CE2E8B" w:rsidP="00607CF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957F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FA2" w:rsidRPr="00957FA2">
              <w:rPr>
                <w:rFonts w:ascii="Arial" w:hAnsi="Arial" w:cs="Arial"/>
                <w:sz w:val="24"/>
                <w:szCs w:val="24"/>
              </w:rPr>
              <w:t>Office of Planning and Research IT Unit (2023</w:t>
            </w:r>
            <w:r w:rsidR="00957FA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243D86E" w14:textId="07128B4B" w:rsidR="00CE2E8B" w:rsidRDefault="00C35200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957FA2" w:rsidRPr="00D67B4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https://esd.dof.ca.gov/Documents/bcp/2324/FY2324_ORG0650_BCP7005.pdf</w:t>
              </w:r>
            </w:hyperlink>
          </w:p>
          <w:p w14:paraId="6D178392" w14:textId="77777777" w:rsidR="00957FA2" w:rsidRDefault="00957FA2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FD2CD0E" w14:textId="3CEEC363" w:rsidR="00CE2E8B" w:rsidRDefault="00957FA2" w:rsidP="00957FA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Implementing SB 641 (Skinner) to increase CalFresh student participation:</w:t>
            </w:r>
          </w:p>
          <w:p w14:paraId="2ECA83F5" w14:textId="52B11B2F" w:rsidR="00957FA2" w:rsidRDefault="00C35200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957FA2" w:rsidRPr="00D67B4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https://esd.dof.ca.gov/Documents/bcp/2324/FY2324_ORG5180_BCP6633.pdf</w:t>
              </w:r>
            </w:hyperlink>
          </w:p>
          <w:p w14:paraId="58CFFE3B" w14:textId="77777777" w:rsidR="00957FA2" w:rsidRPr="00FB1A18" w:rsidRDefault="00957FA2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27B58ED" w14:textId="77777777" w:rsidR="00CE2E8B" w:rsidRPr="00B47888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0F4693" w14:textId="4A726710" w:rsidR="00CE2E8B" w:rsidRPr="00B47888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7888">
              <w:rPr>
                <w:rFonts w:ascii="Arial" w:hAnsi="Arial" w:cs="Arial"/>
                <w:b/>
                <w:sz w:val="24"/>
                <w:szCs w:val="24"/>
              </w:rPr>
              <w:t>Assignment handed out in class:  Write a GOOD Budget Proposal using the official State form</w:t>
            </w:r>
            <w:r w:rsidR="000164BA">
              <w:rPr>
                <w:rFonts w:ascii="Arial" w:hAnsi="Arial" w:cs="Arial"/>
                <w:b/>
                <w:sz w:val="24"/>
                <w:szCs w:val="24"/>
              </w:rPr>
              <w:t xml:space="preserve"> for September 28</w:t>
            </w:r>
            <w:r w:rsidRPr="00B478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213645E" w14:textId="77777777" w:rsidR="00CE2E8B" w:rsidRPr="00B4788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0E6E8" w14:textId="77777777" w:rsidR="00215684" w:rsidRDefault="00215684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215684" w:rsidRPr="003D3184" w14:paraId="53FFF3EF" w14:textId="77777777" w:rsidTr="00353D0F">
        <w:tc>
          <w:tcPr>
            <w:tcW w:w="918" w:type="dxa"/>
          </w:tcPr>
          <w:p w14:paraId="15B8BC99" w14:textId="44AAF0B3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6B2800D6" w14:textId="77777777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78B507FA" w14:textId="500AF71B" w:rsidR="00215684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E2E8B" w:rsidRPr="003D3184" w14:paraId="3FA702EB" w14:textId="77777777" w:rsidTr="00607CF4">
        <w:tc>
          <w:tcPr>
            <w:tcW w:w="918" w:type="dxa"/>
          </w:tcPr>
          <w:p w14:paraId="433F1B00" w14:textId="2DCDDD90" w:rsidR="00CE2E8B" w:rsidRPr="00745190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9-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66FBB221" w14:textId="77777777" w:rsidR="00CE2E8B" w:rsidRPr="00745190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60ED81BD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72321" w14:textId="77777777" w:rsidR="00CE2E8B" w:rsidRPr="00745190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Budget Structure:  Who, What, Where, Why, When?</w:t>
            </w:r>
          </w:p>
          <w:p w14:paraId="4B2B58F1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Basic Budget Structure</w:t>
            </w:r>
          </w:p>
          <w:p w14:paraId="58FFF8FB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What do governments buy?</w:t>
            </w:r>
          </w:p>
          <w:p w14:paraId="6EFF9072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Different roles, different challenges</w:t>
            </w:r>
          </w:p>
          <w:p w14:paraId="5D554865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Encumbrances</w:t>
            </w:r>
          </w:p>
          <w:p w14:paraId="2BC72295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Command and Control</w:t>
            </w:r>
          </w:p>
          <w:p w14:paraId="11868A72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The “blanket”</w:t>
            </w:r>
          </w:p>
          <w:p w14:paraId="7179E27F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Why do public agencies order supplies in March?</w:t>
            </w:r>
          </w:p>
          <w:p w14:paraId="6BF30CFB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Why is this statement true: “Cash Rules Everything Around Me”?</w:t>
            </w:r>
          </w:p>
          <w:p w14:paraId="6645FA48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The Role of Control Agencies</w:t>
            </w:r>
          </w:p>
          <w:p w14:paraId="259F9B29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Overhead</w:t>
            </w:r>
          </w:p>
          <w:p w14:paraId="77104929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Adopt-a-Budget Example Presentation</w:t>
            </w:r>
          </w:p>
          <w:p w14:paraId="46D39EDC" w14:textId="77777777" w:rsidR="00CE2E8B" w:rsidRPr="00745190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2263A" w14:textId="77777777" w:rsidR="00CE2E8B" w:rsidRPr="00745190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Lemonade</w:t>
            </w:r>
          </w:p>
          <w:p w14:paraId="7F0163C5" w14:textId="77777777" w:rsidR="00CE2E8B" w:rsidRPr="0074519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Cash Management</w:t>
            </w:r>
          </w:p>
          <w:p w14:paraId="735D8190" w14:textId="77777777" w:rsidR="00CE2E8B" w:rsidRPr="008503F0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Cash Versus Accr</w:t>
            </w:r>
            <w:r w:rsidRPr="008503F0">
              <w:rPr>
                <w:rFonts w:ascii="Arial" w:hAnsi="Arial" w:cs="Arial"/>
                <w:sz w:val="24"/>
                <w:szCs w:val="24"/>
              </w:rPr>
              <w:t>ual</w:t>
            </w:r>
          </w:p>
          <w:p w14:paraId="65405B09" w14:textId="77777777" w:rsidR="00CE2E8B" w:rsidRDefault="00CE2E8B" w:rsidP="00607CF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45190">
              <w:rPr>
                <w:rFonts w:ascii="Arial" w:hAnsi="Arial" w:cs="Arial"/>
                <w:sz w:val="24"/>
                <w:szCs w:val="24"/>
              </w:rPr>
              <w:t>LIFO versus FIFO</w:t>
            </w:r>
          </w:p>
          <w:p w14:paraId="70F14D7F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6EA2F" w14:textId="77777777" w:rsidR="00CE2E8B" w:rsidRPr="00A13560" w:rsidRDefault="00CE2E8B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30C220D1" w14:textId="77777777" w:rsidR="00C34B4F" w:rsidRPr="00127E51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53300" w14:textId="1783FE81" w:rsidR="00C34B4F" w:rsidRPr="00127E51" w:rsidRDefault="00C34B4F" w:rsidP="00C34B4F">
            <w:pPr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b/>
                <w:sz w:val="24"/>
                <w:szCs w:val="24"/>
              </w:rPr>
              <w:t>Assignment Due: Fill Out Lemonade Packet 2</w:t>
            </w:r>
          </w:p>
          <w:p w14:paraId="007828D7" w14:textId="77777777" w:rsidR="00C34B4F" w:rsidRPr="00127E51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ADF4C" w14:textId="77777777" w:rsidR="00C34B4F" w:rsidRPr="00127E51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30063" w14:textId="1CC368DE" w:rsidR="00CE2E8B" w:rsidRPr="00127E51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48F2C4C9" w14:textId="77777777" w:rsidR="00CE2E8B" w:rsidRPr="00127E51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741F60" w14:textId="1FEA07A7" w:rsidR="00CE2E8B" w:rsidRPr="00127E51" w:rsidRDefault="00CE2E8B" w:rsidP="00607CF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>Lemonade Chapters 4 and 6 (Chapter 5 is disappointing)</w:t>
            </w:r>
          </w:p>
          <w:p w14:paraId="47299766" w14:textId="77777777" w:rsidR="00CE2E8B" w:rsidRPr="00127E51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203E4" w14:textId="77777777" w:rsidR="00CE2E8B" w:rsidRPr="00127E51" w:rsidRDefault="00CE2E8B" w:rsidP="00607CF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>The California State Administrative Manual’s description of encumbrances:</w:t>
            </w:r>
          </w:p>
          <w:p w14:paraId="5F7C0184" w14:textId="77777777" w:rsidR="00CE2E8B" w:rsidRPr="00127E51" w:rsidRDefault="00C35200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E2E8B" w:rsidRPr="00127E5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https://www.dgs.ca.gov/Resources/SAM/TOC/8300/8340</w:t>
              </w:r>
            </w:hyperlink>
          </w:p>
          <w:p w14:paraId="33530DEE" w14:textId="77777777" w:rsidR="00CE2E8B" w:rsidRPr="00127E51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44A294C" w14:textId="77777777" w:rsidR="00CE2E8B" w:rsidRPr="00127E51" w:rsidRDefault="00CE2E8B" w:rsidP="00607CF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>State Administrative Manual attempts to explain the Salary Blanket</w:t>
            </w:r>
          </w:p>
          <w:p w14:paraId="7C1F072C" w14:textId="77777777" w:rsidR="00CE2E8B" w:rsidRPr="00127E51" w:rsidRDefault="00C35200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E2E8B" w:rsidRPr="00127E5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https://www.dgs.ca.gov/Resources/SAM/TOC/8500/8531</w:t>
              </w:r>
            </w:hyperlink>
          </w:p>
          <w:p w14:paraId="4D631686" w14:textId="77777777" w:rsidR="00CE2E8B" w:rsidRPr="00127E51" w:rsidRDefault="00CE2E8B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89062AE" w14:textId="261A6DAA" w:rsidR="00127E51" w:rsidRDefault="00127E51" w:rsidP="00127E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 xml:space="preserve">“Why </w:t>
            </w:r>
            <w:r>
              <w:rPr>
                <w:rFonts w:ascii="Arial" w:hAnsi="Arial" w:cs="Arial"/>
                <w:sz w:val="24"/>
                <w:szCs w:val="24"/>
              </w:rPr>
              <w:t xml:space="preserve">(Car) </w:t>
            </w:r>
            <w:r w:rsidRPr="00127E51">
              <w:rPr>
                <w:rFonts w:ascii="Arial" w:hAnsi="Arial" w:cs="Arial"/>
                <w:sz w:val="24"/>
                <w:szCs w:val="24"/>
              </w:rPr>
              <w:t xml:space="preserve">Dealers are going to start DYING VERY SOON“ video by Flying Wheels </w:t>
            </w:r>
            <w:hyperlink r:id="rId17" w:history="1">
              <w:r w:rsidRPr="00D67B4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https://www.youtube.com/watch?v=rGWZSEPGt1E</w:t>
              </w:r>
            </w:hyperlink>
          </w:p>
          <w:p w14:paraId="5FDD4BFC" w14:textId="791DED54" w:rsidR="00127E51" w:rsidRPr="00127E51" w:rsidRDefault="00127E51" w:rsidP="00127E5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D63F01D" w14:textId="01882AC4" w:rsidR="00CE2E8B" w:rsidRPr="00127E51" w:rsidRDefault="00CE2E8B" w:rsidP="00607CF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>The State of California runs out of cash.</w:t>
            </w:r>
          </w:p>
          <w:p w14:paraId="2DFF75C8" w14:textId="3CCAB6E9" w:rsidR="00CE2E8B" w:rsidRPr="00127E51" w:rsidRDefault="00C35200" w:rsidP="00607CF4">
            <w:pPr>
              <w:ind w:left="36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8" w:history="1">
              <w:r w:rsidR="00CE2E8B" w:rsidRPr="00127E5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https://www.sco.ca.gov/Files-EO/cashoutlook_fy0910.pdf</w:t>
              </w:r>
            </w:hyperlink>
          </w:p>
          <w:p w14:paraId="7B5F066F" w14:textId="77777777" w:rsidR="00E64A32" w:rsidRPr="00127E51" w:rsidRDefault="00E64A32" w:rsidP="00127E5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C564D34" w14:textId="77777777" w:rsidR="00CE2E8B" w:rsidRPr="00127E51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C8BAC" w14:textId="77777777" w:rsidR="00CE2E8B" w:rsidRPr="00127E51" w:rsidRDefault="00CE2E8B" w:rsidP="00607CF4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>The Controller discusses the State’s Cash situation in 2009</w:t>
            </w:r>
          </w:p>
          <w:p w14:paraId="08E71FC7" w14:textId="77777777" w:rsidR="00CE2E8B" w:rsidRPr="00127E51" w:rsidRDefault="00C35200" w:rsidP="00607CF4">
            <w:pPr>
              <w:pStyle w:val="ListParagraph"/>
              <w:ind w:left="362"/>
            </w:pPr>
            <w:hyperlink r:id="rId19" w:history="1">
              <w:r w:rsidR="00CE2E8B" w:rsidRPr="00127E5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https://www.sco.ca.gov/Files-EO/cashletter05-29-2009.pdf</w:t>
              </w:r>
            </w:hyperlink>
          </w:p>
          <w:p w14:paraId="664452AC" w14:textId="470AA58E" w:rsidR="00CE2E8B" w:rsidRPr="00127E51" w:rsidRDefault="00CE2E8B" w:rsidP="00E64A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47A48" w14:textId="77777777" w:rsidR="00CE2E8B" w:rsidRPr="00127E51" w:rsidRDefault="00CE2E8B" w:rsidP="00607CF4">
            <w:pPr>
              <w:pStyle w:val="ListParagraph"/>
              <w:ind w:left="362"/>
              <w:rPr>
                <w:rFonts w:ascii="Arial" w:hAnsi="Arial" w:cs="Arial"/>
                <w:sz w:val="24"/>
                <w:szCs w:val="24"/>
              </w:rPr>
            </w:pPr>
          </w:p>
          <w:p w14:paraId="0CDBE26A" w14:textId="77777777" w:rsidR="00CE2E8B" w:rsidRPr="00127E51" w:rsidRDefault="00CE2E8B" w:rsidP="00607CF4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A89B30E" w14:textId="77777777" w:rsidR="00CE2E8B" w:rsidRPr="00127E51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088A77" w14:textId="4F58983A" w:rsidR="007C6944" w:rsidRDefault="007C6944"/>
    <w:p w14:paraId="14D4D139" w14:textId="77777777" w:rsidR="007C6944" w:rsidRDefault="007C6944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3E263F" w:rsidRPr="003D3184" w14:paraId="790A5DE7" w14:textId="77777777" w:rsidTr="00353D0F">
        <w:tc>
          <w:tcPr>
            <w:tcW w:w="918" w:type="dxa"/>
          </w:tcPr>
          <w:p w14:paraId="3C1C059D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1A102F08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79E8F4F5" w14:textId="2E267BFE" w:rsidR="003E263F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7A752D3D" w14:textId="77777777" w:rsidTr="003D3184">
        <w:tc>
          <w:tcPr>
            <w:tcW w:w="918" w:type="dxa"/>
          </w:tcPr>
          <w:p w14:paraId="583CA4E4" w14:textId="59694115" w:rsidR="00D02593" w:rsidRDefault="001071BD" w:rsidP="005B6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9-2</w:t>
            </w:r>
            <w:r w:rsidR="00175E39">
              <w:rPr>
                <w:rFonts w:ascii="Arial" w:hAnsi="Arial" w:cs="Arial"/>
                <w:sz w:val="24"/>
                <w:szCs w:val="24"/>
              </w:rPr>
              <w:t>8</w:t>
            </w:r>
            <w:r w:rsidR="00B43609">
              <w:rPr>
                <w:rFonts w:ascii="Arial" w:hAnsi="Arial" w:cs="Arial"/>
                <w:sz w:val="24"/>
                <w:szCs w:val="24"/>
              </w:rPr>
              <w:t xml:space="preserve"> Zoom Only Class</w:t>
            </w:r>
          </w:p>
          <w:p w14:paraId="1A9CD99A" w14:textId="3B6E9883" w:rsidR="00B43609" w:rsidRPr="003D3184" w:rsidRDefault="00B43609" w:rsidP="005B6B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71D0FFFF" w14:textId="58B9C7B7" w:rsidR="004D1B41" w:rsidRDefault="00CE2E8B" w:rsidP="00D02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Change Proposal Exercise</w:t>
            </w:r>
          </w:p>
          <w:p w14:paraId="7CF98EF5" w14:textId="77777777" w:rsidR="004D1B41" w:rsidRDefault="004D1B41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83335" w14:textId="77777777" w:rsidR="004D1B41" w:rsidRDefault="004D1B41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3B571" w14:textId="77777777" w:rsidR="00BA72DB" w:rsidRDefault="00BA72DB" w:rsidP="00BA7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37EE8" w14:textId="77777777" w:rsidR="00BA72DB" w:rsidRDefault="00BA72DB" w:rsidP="00BA7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C7C6F" w14:textId="37AC111A" w:rsidR="00C9084E" w:rsidRPr="007D1885" w:rsidRDefault="00C9084E" w:rsidP="004D1B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2" w:type="dxa"/>
          </w:tcPr>
          <w:p w14:paraId="4A6AD41A" w14:textId="155D6390" w:rsidR="00B5486D" w:rsidRPr="003D3184" w:rsidRDefault="00B5486D" w:rsidP="00B548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Assignment Due: Complete your DF-46 Narrative </w:t>
            </w:r>
          </w:p>
          <w:p w14:paraId="7F57B857" w14:textId="77777777" w:rsidR="00B5486D" w:rsidRPr="00127E51" w:rsidRDefault="00B5486D" w:rsidP="00B5486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27E51">
              <w:rPr>
                <w:rFonts w:ascii="Arial" w:hAnsi="Arial" w:cs="Arial"/>
                <w:sz w:val="24"/>
                <w:szCs w:val="24"/>
              </w:rPr>
              <w:t>You can find DOF’s form and instructions (but use my instructions) here:</w:t>
            </w:r>
          </w:p>
          <w:p w14:paraId="6347EC12" w14:textId="77777777" w:rsidR="00B5486D" w:rsidRPr="00127E51" w:rsidRDefault="00C35200" w:rsidP="00B5486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5486D" w:rsidRPr="00607CF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https://dof.ca.gov/budget/resources-for-departments/budget-forms/</w:t>
              </w:r>
            </w:hyperlink>
          </w:p>
          <w:p w14:paraId="7C7C92B5" w14:textId="77777777" w:rsidR="00B5486D" w:rsidRDefault="00B5486D" w:rsidP="00B478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CF8696" w14:textId="77777777" w:rsidR="00B5486D" w:rsidRDefault="00B5486D" w:rsidP="00B478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FCB3F" w14:textId="77777777" w:rsidR="00234FCC" w:rsidRPr="00B47888" w:rsidRDefault="00234FCC" w:rsidP="00CE2E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E8B" w:rsidRPr="003D3184" w14:paraId="076D605A" w14:textId="77777777" w:rsidTr="00607CF4">
        <w:tc>
          <w:tcPr>
            <w:tcW w:w="918" w:type="dxa"/>
          </w:tcPr>
          <w:p w14:paraId="26B1982F" w14:textId="21B3F583" w:rsidR="00CE2E8B" w:rsidRPr="003D3184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10-5</w:t>
            </w:r>
          </w:p>
          <w:p w14:paraId="0628023E" w14:textId="77777777" w:rsidR="00CE2E8B" w:rsidRPr="003D3184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75B3DCAA" w14:textId="77777777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2654A" w14:textId="712F6E34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Battle Royale: Round 1</w:t>
            </w:r>
          </w:p>
          <w:p w14:paraId="43A3A778" w14:textId="785C73B1" w:rsidR="00C34B4F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F49FC" w14:textId="7D3C9D12" w:rsidR="00C34B4F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Lemonade conclusion and Final Test.</w:t>
            </w:r>
          </w:p>
          <w:p w14:paraId="5AAC4B2F" w14:textId="77777777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ABCB8" w14:textId="45048D44" w:rsidR="00CE2E8B" w:rsidRPr="00EC346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How budgets are built?</w:t>
            </w:r>
          </w:p>
          <w:p w14:paraId="1356C187" w14:textId="77777777" w:rsidR="00CE2E8B" w:rsidRPr="00EC3468" w:rsidRDefault="00CE2E8B" w:rsidP="00607C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State budget process</w:t>
            </w:r>
          </w:p>
          <w:p w14:paraId="024B13FD" w14:textId="77777777" w:rsidR="00CE2E8B" w:rsidRPr="00EC3468" w:rsidRDefault="00CE2E8B" w:rsidP="00607C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A sample local process</w:t>
            </w:r>
          </w:p>
          <w:p w14:paraId="154A9061" w14:textId="77777777" w:rsidR="00CE2E8B" w:rsidRPr="00EC3468" w:rsidRDefault="00CE2E8B" w:rsidP="00607C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Players and politics</w:t>
            </w:r>
          </w:p>
          <w:p w14:paraId="689186F2" w14:textId="77777777" w:rsidR="00CE2E8B" w:rsidRDefault="00CE2E8B" w:rsidP="00607CF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>Types of budgeting approaches--Baseline, Zero-Based, Performance-Based</w:t>
            </w:r>
          </w:p>
          <w:p w14:paraId="31F2DB1D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CC246" w14:textId="77777777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45CFFE" w14:textId="77777777" w:rsidR="00CE2E8B" w:rsidRPr="00EC346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937F0" w14:textId="77777777" w:rsidR="00CE2E8B" w:rsidRPr="00EC3468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2" w:type="dxa"/>
          </w:tcPr>
          <w:p w14:paraId="56F3C4E8" w14:textId="19729822" w:rsidR="00CE2E8B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879D9" w14:textId="60307BAE" w:rsidR="00C34B4F" w:rsidRPr="00C34B4F" w:rsidRDefault="00C34B4F" w:rsidP="00C34B4F">
            <w:pPr>
              <w:rPr>
                <w:rFonts w:ascii="Arial" w:hAnsi="Arial" w:cs="Arial"/>
                <w:sz w:val="24"/>
                <w:szCs w:val="24"/>
              </w:rPr>
            </w:pPr>
            <w:r w:rsidRPr="00C34B4F">
              <w:rPr>
                <w:rFonts w:ascii="Arial" w:hAnsi="Arial" w:cs="Arial"/>
                <w:b/>
                <w:sz w:val="24"/>
                <w:szCs w:val="24"/>
              </w:rPr>
              <w:t>Assignment Due: Fill Out Lemonade Exercise Packet 3</w:t>
            </w:r>
          </w:p>
          <w:p w14:paraId="5C42FCC8" w14:textId="77777777" w:rsidR="00C34B4F" w:rsidRPr="00EC3468" w:rsidRDefault="00C34B4F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5E680" w14:textId="77777777" w:rsidR="00CE2E8B" w:rsidRPr="00EC3468" w:rsidRDefault="00CE2E8B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C3468">
              <w:rPr>
                <w:rFonts w:ascii="Arial" w:hAnsi="Arial" w:cs="Arial"/>
                <w:b/>
                <w:sz w:val="24"/>
                <w:szCs w:val="24"/>
              </w:rPr>
              <w:t>Read this:</w:t>
            </w:r>
          </w:p>
          <w:p w14:paraId="08F89DC3" w14:textId="3099E559" w:rsidR="00CE2E8B" w:rsidRDefault="00CE2E8B" w:rsidP="00607CF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13EE3">
              <w:rPr>
                <w:rFonts w:ascii="Arial" w:hAnsi="Arial" w:cs="Arial"/>
                <w:sz w:val="24"/>
                <w:szCs w:val="24"/>
              </w:rPr>
              <w:t>Lemonade,  Chapters 7-10</w:t>
            </w:r>
          </w:p>
          <w:p w14:paraId="6B24C55B" w14:textId="77777777" w:rsidR="00CE2E8B" w:rsidRPr="00EC346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4275F" w14:textId="77777777" w:rsidR="00CE2E8B" w:rsidRPr="00EC346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 xml:space="preserve">Readings for this class: </w:t>
            </w:r>
          </w:p>
          <w:p w14:paraId="26575655" w14:textId="77777777" w:rsidR="00CE2E8B" w:rsidRPr="00EC346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EC34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F97C73A" w14:textId="77777777" w:rsidR="00CE2E8B" w:rsidRPr="00EF0D81" w:rsidRDefault="00CE2E8B" w:rsidP="00607C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F0D81">
              <w:rPr>
                <w:rFonts w:ascii="Arial" w:hAnsi="Arial" w:cs="Arial"/>
                <w:sz w:val="24"/>
                <w:szCs w:val="24"/>
              </w:rPr>
              <w:t>A useful California Budget flowchart</w:t>
            </w:r>
          </w:p>
          <w:p w14:paraId="7CC2FFCA" w14:textId="77777777" w:rsidR="00CE2E8B" w:rsidRPr="00EF0D81" w:rsidRDefault="00C35200" w:rsidP="00607CF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CE2E8B" w:rsidRPr="00EF0D81">
                <w:rPr>
                  <w:rStyle w:val="Hyperlink"/>
                  <w:rFonts w:ascii="Arial" w:hAnsi="Arial" w:cs="Arial"/>
                  <w:sz w:val="24"/>
                  <w:szCs w:val="24"/>
                </w:rPr>
                <w:t>http://calbudgetcenter.org/wp-content/uploads/Navigating-the-State-Budget-Process-12.2015.pdf</w:t>
              </w:r>
            </w:hyperlink>
            <w:r w:rsidR="00CE2E8B" w:rsidRPr="00EF0D81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5FDBF52C" w14:textId="77777777" w:rsidR="00CE2E8B" w:rsidRPr="00EF0D81" w:rsidRDefault="00CE2E8B" w:rsidP="00607CF4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F0D81">
              <w:rPr>
                <w:rFonts w:ascii="Arial" w:hAnsi="Arial" w:cs="Arial"/>
                <w:sz w:val="24"/>
                <w:szCs w:val="24"/>
              </w:rPr>
              <w:t xml:space="preserve">A report on Performance Based Budgeting: </w:t>
            </w:r>
            <w:hyperlink r:id="rId22" w:history="1">
              <w:r w:rsidRPr="00EF0D8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https://abgt.assembly.ca.gov/sites/abgt.assembly.ca.gov/files/PBB%20%282%29.pdf</w:t>
              </w:r>
            </w:hyperlink>
            <w:r w:rsidRPr="00EF0D81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14597E84" w14:textId="77777777" w:rsidR="00CE2E8B" w:rsidRPr="00EF0D81" w:rsidRDefault="00CE2E8B" w:rsidP="00607CF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F0D81">
              <w:rPr>
                <w:rFonts w:ascii="Arial" w:hAnsi="Arial" w:cs="Arial"/>
                <w:sz w:val="24"/>
                <w:szCs w:val="24"/>
              </w:rPr>
              <w:t>Budget change proposals website.</w:t>
            </w:r>
          </w:p>
          <w:p w14:paraId="48574626" w14:textId="77777777" w:rsidR="00CE2E8B" w:rsidRPr="00EF0D81" w:rsidRDefault="00C35200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CE2E8B" w:rsidRPr="00EF0D8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https://esd.dof.ca.gov/dofpublic/viewBcp.html</w:t>
              </w:r>
            </w:hyperlink>
          </w:p>
          <w:p w14:paraId="572B027C" w14:textId="77777777" w:rsidR="00CE2E8B" w:rsidRPr="00EF0D81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80B315B" w14:textId="77777777" w:rsidR="00CE2E8B" w:rsidRPr="00EF0D81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0712F86" w14:textId="77777777" w:rsidR="00CE2E8B" w:rsidRPr="00EF0D81" w:rsidRDefault="00CE2E8B" w:rsidP="00EF0D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F0D81">
              <w:rPr>
                <w:rFonts w:ascii="Arial" w:hAnsi="Arial" w:cs="Arial"/>
                <w:sz w:val="24"/>
                <w:szCs w:val="24"/>
              </w:rPr>
              <w:t>CTA explains the Local Control Funding formula</w:t>
            </w:r>
          </w:p>
          <w:p w14:paraId="2138FBC0" w14:textId="77777777" w:rsidR="00CE2E8B" w:rsidRPr="00EF0D81" w:rsidRDefault="00C35200" w:rsidP="00EF0D8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CE2E8B" w:rsidRPr="00EF0D8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https://www.cta.org/our-advocacy/local-control-funding-formula</w:t>
              </w:r>
            </w:hyperlink>
          </w:p>
          <w:p w14:paraId="221EC6F3" w14:textId="77777777" w:rsidR="00CE2E8B" w:rsidRPr="00EF0D81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C3A47DF" w14:textId="77777777" w:rsidR="00CE2E8B" w:rsidRPr="00EF0D81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2E3E957" w14:textId="16ED6DAD" w:rsidR="00CE2E8B" w:rsidRPr="00EF0D81" w:rsidRDefault="00CE2E8B" w:rsidP="00EF0D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F0D81">
              <w:rPr>
                <w:rFonts w:ascii="Arial" w:hAnsi="Arial" w:cs="Arial"/>
                <w:sz w:val="24"/>
                <w:szCs w:val="24"/>
              </w:rPr>
              <w:t>202</w:t>
            </w:r>
            <w:r w:rsidR="00EF0D81" w:rsidRPr="00EF0D81">
              <w:rPr>
                <w:rFonts w:ascii="Arial" w:hAnsi="Arial" w:cs="Arial"/>
                <w:sz w:val="24"/>
                <w:szCs w:val="24"/>
              </w:rPr>
              <w:t>3</w:t>
            </w:r>
            <w:r w:rsidRPr="00EF0D81">
              <w:rPr>
                <w:rFonts w:ascii="Arial" w:hAnsi="Arial" w:cs="Arial"/>
                <w:sz w:val="24"/>
                <w:szCs w:val="24"/>
              </w:rPr>
              <w:t>Multiyear Forecast for California</w:t>
            </w:r>
          </w:p>
          <w:p w14:paraId="7C7B7256" w14:textId="77777777" w:rsidR="00CE2E8B" w:rsidRDefault="00C35200" w:rsidP="00EF0D8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CE2E8B" w:rsidRPr="00EF0D8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https://www.ebudget.ca.gov/reference/MultiYearProjection.pdf</w:t>
              </w:r>
            </w:hyperlink>
          </w:p>
          <w:p w14:paraId="26DE553E" w14:textId="77777777" w:rsidR="00CE2E8B" w:rsidRDefault="00CE2E8B" w:rsidP="00607CF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A78E9A4" w14:textId="77777777" w:rsidR="00CE2E8B" w:rsidRPr="00300F02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A8024F" w14:textId="77777777" w:rsidR="00CE2E8B" w:rsidRPr="00EC3468" w:rsidRDefault="00CE2E8B" w:rsidP="00607C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5F3912" w14:textId="77777777" w:rsidR="003E263F" w:rsidRDefault="003E263F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3E263F" w:rsidRPr="003D3184" w14:paraId="1E24968F" w14:textId="77777777" w:rsidTr="00353D0F">
        <w:tc>
          <w:tcPr>
            <w:tcW w:w="918" w:type="dxa"/>
          </w:tcPr>
          <w:p w14:paraId="3241E147" w14:textId="7CB0A963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246C2042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631E580B" w14:textId="73BF514F" w:rsidR="003E263F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58D2E7B9" w14:textId="77777777" w:rsidTr="003D3184">
        <w:tc>
          <w:tcPr>
            <w:tcW w:w="918" w:type="dxa"/>
          </w:tcPr>
          <w:p w14:paraId="37D99439" w14:textId="77777777" w:rsidR="00D02593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 w:rsidRPr="00666101">
              <w:rPr>
                <w:rFonts w:ascii="Arial" w:hAnsi="Arial" w:cs="Arial"/>
                <w:sz w:val="24"/>
                <w:szCs w:val="24"/>
              </w:rPr>
              <w:t>10-1</w:t>
            </w:r>
            <w:r w:rsidR="00D97118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0943498" w14:textId="311820D4" w:rsidR="00B43609" w:rsidRPr="00666101" w:rsidRDefault="00B43609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 Only Class</w:t>
            </w:r>
          </w:p>
        </w:tc>
        <w:tc>
          <w:tcPr>
            <w:tcW w:w="3850" w:type="dxa"/>
          </w:tcPr>
          <w:p w14:paraId="0ED982C2" w14:textId="01663357" w:rsidR="00A73DD0" w:rsidRDefault="00A73DD0" w:rsidP="00D02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Texas</w:t>
            </w:r>
          </w:p>
          <w:p w14:paraId="60B27BEA" w14:textId="5FA66E12" w:rsidR="00D02593" w:rsidRPr="00C92DE6" w:rsidRDefault="00FD2D21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Federal-State-Local Interaction</w:t>
            </w:r>
          </w:p>
          <w:p w14:paraId="0A174571" w14:textId="77777777" w:rsidR="00FD2D21" w:rsidRPr="00C92DE6" w:rsidRDefault="00FD2D21" w:rsidP="007C67F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Who pays for what and why?</w:t>
            </w:r>
          </w:p>
          <w:p w14:paraId="1D5165F7" w14:textId="77777777" w:rsidR="00FD2D21" w:rsidRPr="00C92DE6" w:rsidRDefault="00FD2D21" w:rsidP="007C67F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The complicated legacy of Proposition 13.</w:t>
            </w:r>
          </w:p>
          <w:p w14:paraId="5A21ED6F" w14:textId="664EB81D" w:rsidR="00FD2D21" w:rsidRPr="00C92DE6" w:rsidRDefault="00FD2D21" w:rsidP="007C67F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What is “Realignment” and why?</w:t>
            </w:r>
          </w:p>
          <w:p w14:paraId="3A48B1E6" w14:textId="39FDD6B0" w:rsidR="002757B8" w:rsidRPr="00C92DE6" w:rsidRDefault="002757B8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Discuss ballot-box budgeting</w:t>
            </w:r>
          </w:p>
          <w:p w14:paraId="11DDA1FE" w14:textId="77777777" w:rsidR="002757B8" w:rsidRPr="00C92DE6" w:rsidRDefault="00D546D3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Significant State Propositions</w:t>
            </w:r>
          </w:p>
          <w:p w14:paraId="47AF2707" w14:textId="553F8908" w:rsidR="0043609B" w:rsidRPr="00C92DE6" w:rsidRDefault="0043609B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Examples of Local Measures</w:t>
            </w:r>
          </w:p>
          <w:p w14:paraId="0178DE43" w14:textId="67117024" w:rsidR="00FD2D21" w:rsidRPr="00C92DE6" w:rsidRDefault="00FD2D21" w:rsidP="007C67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92DE6">
              <w:rPr>
                <w:rFonts w:ascii="Arial" w:hAnsi="Arial" w:cs="Arial"/>
                <w:sz w:val="24"/>
                <w:szCs w:val="24"/>
              </w:rPr>
              <w:t>How do we fix housing in California?</w:t>
            </w:r>
          </w:p>
          <w:p w14:paraId="6B47B10B" w14:textId="77777777" w:rsidR="0077768E" w:rsidRPr="00C92DE6" w:rsidRDefault="0077768E" w:rsidP="007776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BCA64" w14:textId="77777777" w:rsidR="00077797" w:rsidRPr="00BA271D" w:rsidRDefault="00077797" w:rsidP="0007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School Budget Discussions:</w:t>
            </w:r>
          </w:p>
          <w:p w14:paraId="2BD09B91" w14:textId="5147D64B" w:rsidR="00102F73" w:rsidRDefault="00931CFD" w:rsidP="007C67F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and Federal role</w:t>
            </w:r>
          </w:p>
          <w:p w14:paraId="7E9C5427" w14:textId="38058BCB" w:rsidR="0077768E" w:rsidRPr="00C92DE6" w:rsidRDefault="0077768E" w:rsidP="007776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6768C645" w14:textId="77777777" w:rsidR="00B47888" w:rsidRDefault="00B47888" w:rsidP="00B47888">
            <w:pPr>
              <w:rPr>
                <w:rFonts w:ascii="Arial" w:hAnsi="Arial" w:cs="Arial"/>
                <w:sz w:val="24"/>
                <w:szCs w:val="24"/>
              </w:rPr>
            </w:pPr>
            <w:r w:rsidRPr="00536646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502F5EDE" w14:textId="77777777" w:rsidR="00B13EE3" w:rsidRDefault="00B13EE3" w:rsidP="00B478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22C7D" w14:textId="1C918929" w:rsidR="00FD2D21" w:rsidRPr="00536646" w:rsidRDefault="00FD2D21" w:rsidP="004360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2F9B6" w14:textId="4059C222" w:rsidR="00C92DE6" w:rsidRPr="00EA2E46" w:rsidRDefault="00C92DE6" w:rsidP="007C67F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 xml:space="preserve">LAO’s long road of State-Local Relationship bumps:  </w:t>
            </w:r>
            <w:hyperlink r:id="rId26" w:history="1">
              <w:r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https://lao.ca.gov/handouts/localgov/2012/state-local-fiscal-relationship-112912.pdf</w:t>
              </w:r>
            </w:hyperlink>
            <w:r w:rsidR="00B47888" w:rsidRPr="00EA2E46">
              <w:rPr>
                <w:rFonts w:ascii="Arial" w:hAnsi="Arial" w:cs="Arial"/>
                <w:sz w:val="24"/>
                <w:szCs w:val="24"/>
              </w:rPr>
              <w:br/>
            </w:r>
          </w:p>
          <w:p w14:paraId="16C19002" w14:textId="4E797482" w:rsidR="00FD2D21" w:rsidRPr="00EA2E46" w:rsidRDefault="00FD2D21" w:rsidP="007C67F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 xml:space="preserve">LAO’s Insufficient ERAF Discussion. (WARNING THIS IS CONFUSING)  </w:t>
            </w:r>
            <w:hyperlink r:id="rId27" w:history="1">
              <w:r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https://lao.ca.gov/reports/2012/localgov/ERAF/eraf-121812.pdf</w:t>
              </w:r>
            </w:hyperlink>
            <w:r w:rsidR="00B47888" w:rsidRPr="00EA2E46">
              <w:rPr>
                <w:rFonts w:ascii="Arial" w:hAnsi="Arial" w:cs="Arial"/>
                <w:sz w:val="24"/>
                <w:szCs w:val="24"/>
              </w:rPr>
              <w:br/>
            </w:r>
          </w:p>
          <w:p w14:paraId="4A191C26" w14:textId="01A011DB" w:rsidR="00B47888" w:rsidRPr="00EA2E46" w:rsidRDefault="002C1441" w:rsidP="007C67F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 xml:space="preserve">Urban Institute’s Fiscal Democracy in the States How Much Spending is on Autopilot? </w:t>
            </w:r>
            <w:r w:rsidR="0074613A" w:rsidRPr="00EA2E46">
              <w:rPr>
                <w:rFonts w:ascii="Arial" w:hAnsi="Arial" w:cs="Arial"/>
                <w:sz w:val="24"/>
                <w:szCs w:val="24"/>
              </w:rPr>
              <w:t xml:space="preserve">(Executive Summary and </w:t>
            </w:r>
            <w:r w:rsidR="00B47888" w:rsidRPr="00EA2E46">
              <w:rPr>
                <w:rFonts w:ascii="Arial" w:hAnsi="Arial" w:cs="Arial"/>
                <w:sz w:val="24"/>
                <w:szCs w:val="24"/>
              </w:rPr>
              <w:t xml:space="preserve">California Chapter: </w:t>
            </w:r>
            <w:r w:rsidRPr="00EA2E46">
              <w:rPr>
                <w:rFonts w:ascii="Arial" w:hAnsi="Arial" w:cs="Arial"/>
                <w:sz w:val="24"/>
                <w:szCs w:val="24"/>
              </w:rPr>
              <w:t>Pages 27-36</w:t>
            </w:r>
            <w:r w:rsidR="00B47888" w:rsidRPr="00EA2E4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54E3687" w14:textId="6DE01F2E" w:rsidR="002C1441" w:rsidRPr="00EA2E46" w:rsidRDefault="00C35200" w:rsidP="00B4788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28" w:anchor="page=37" w:history="1">
              <w:r w:rsidR="002C1441"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https://www.taxpolicycenter.org/sites/default/files/publication/157519/fiscal_democracy_in_the_states_how_much_spending_is_on_autopilot_1.pdf#page=37</w:t>
              </w:r>
            </w:hyperlink>
          </w:p>
          <w:p w14:paraId="2A9E33C9" w14:textId="77777777" w:rsidR="002C1441" w:rsidRPr="00EA2E46" w:rsidRDefault="002C1441" w:rsidP="002C144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646CFA9" w14:textId="190676CB" w:rsidR="00353D0F" w:rsidRPr="00EA2E46" w:rsidRDefault="006B7F19" w:rsidP="009F2CD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>California State Auditor</w:t>
            </w:r>
            <w:r w:rsidR="009F2CD9" w:rsidRPr="00EA2E46">
              <w:rPr>
                <w:rFonts w:ascii="Arial" w:hAnsi="Arial" w:cs="Arial"/>
                <w:sz w:val="24"/>
                <w:szCs w:val="24"/>
              </w:rPr>
              <w:t xml:space="preserve"> “Fiscal Health of California Cities”</w:t>
            </w:r>
          </w:p>
          <w:p w14:paraId="1869601F" w14:textId="275784C9" w:rsidR="006B7F19" w:rsidRPr="009F2CD9" w:rsidRDefault="00C35200" w:rsidP="009F2CD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522AA4"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https://www.auditor.ca.gov/local_high_risk/dashboard-csa.html</w:t>
              </w:r>
            </w:hyperlink>
          </w:p>
          <w:p w14:paraId="3858D22A" w14:textId="3443DC71" w:rsidR="00BE4D75" w:rsidRDefault="008A14B6" w:rsidP="00436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2DE6">
              <w:rPr>
                <w:rFonts w:ascii="Arial" w:hAnsi="Arial" w:cs="Arial"/>
                <w:b/>
                <w:sz w:val="24"/>
                <w:szCs w:val="24"/>
              </w:rPr>
              <w:t>Assignment</w:t>
            </w:r>
            <w:r w:rsidR="00BE4D7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92DE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E4D75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76F2B9E8" w14:textId="514EA801" w:rsidR="008A14B6" w:rsidRPr="00C92DE6" w:rsidRDefault="008A14B6" w:rsidP="004360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2DE6">
              <w:rPr>
                <w:rFonts w:ascii="Arial" w:hAnsi="Arial" w:cs="Arial"/>
                <w:b/>
                <w:sz w:val="24"/>
                <w:szCs w:val="24"/>
              </w:rPr>
              <w:t>San Francisco Budget Challenge</w:t>
            </w:r>
            <w:r w:rsidR="00BE4D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E4D75" w:rsidRPr="00931CFD">
              <w:rPr>
                <w:rFonts w:ascii="Arial" w:hAnsi="Arial" w:cs="Arial"/>
                <w:b/>
                <w:sz w:val="24"/>
                <w:szCs w:val="24"/>
              </w:rPr>
              <w:t>(10-27)</w:t>
            </w:r>
          </w:p>
        </w:tc>
      </w:tr>
      <w:tr w:rsidR="00D02593" w:rsidRPr="003D3184" w14:paraId="12DF31C3" w14:textId="77777777" w:rsidTr="003D3184">
        <w:tc>
          <w:tcPr>
            <w:tcW w:w="918" w:type="dxa"/>
          </w:tcPr>
          <w:p w14:paraId="2E109A85" w14:textId="3EE7809F" w:rsidR="00D02593" w:rsidRPr="00666101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 w:rsidRPr="00666101">
              <w:rPr>
                <w:rFonts w:ascii="Arial" w:hAnsi="Arial" w:cs="Arial"/>
                <w:sz w:val="24"/>
                <w:szCs w:val="24"/>
              </w:rPr>
              <w:t>10-</w:t>
            </w:r>
            <w:r w:rsidR="00D9711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50" w:type="dxa"/>
          </w:tcPr>
          <w:p w14:paraId="067E9A2B" w14:textId="77777777" w:rsidR="000164BA" w:rsidRDefault="000164BA" w:rsidP="00FF0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25362" w14:textId="7A53CBEC" w:rsidR="000164BA" w:rsidRDefault="000164BA" w:rsidP="00FF0B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Battle Royale: Round 2</w:t>
            </w:r>
          </w:p>
          <w:p w14:paraId="4CDEBB20" w14:textId="77777777" w:rsidR="000164BA" w:rsidRDefault="000164BA" w:rsidP="00FF0B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30F05" w14:textId="41ED12AD" w:rsidR="00FF0B19" w:rsidRPr="00BA271D" w:rsidRDefault="00FF0B19" w:rsidP="00FF0B19">
            <w:p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>What is a</w:t>
            </w:r>
            <w:r w:rsidR="00D42695">
              <w:rPr>
                <w:rFonts w:ascii="Arial" w:hAnsi="Arial" w:cs="Arial"/>
                <w:sz w:val="24"/>
                <w:szCs w:val="24"/>
              </w:rPr>
              <w:t>n</w:t>
            </w:r>
            <w:r w:rsidRPr="00BA271D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D97118" w:rsidRPr="00BA271D">
              <w:rPr>
                <w:rFonts w:ascii="Arial" w:hAnsi="Arial" w:cs="Arial"/>
                <w:sz w:val="24"/>
                <w:szCs w:val="24"/>
              </w:rPr>
              <w:t>C</w:t>
            </w:r>
            <w:r w:rsidRPr="00BA271D">
              <w:rPr>
                <w:rFonts w:ascii="Arial" w:hAnsi="Arial" w:cs="Arial"/>
                <w:sz w:val="24"/>
                <w:szCs w:val="24"/>
              </w:rPr>
              <w:t>FR?</w:t>
            </w:r>
          </w:p>
          <w:p w14:paraId="4EAD5690" w14:textId="77777777" w:rsidR="00FF0B19" w:rsidRPr="00BA271D" w:rsidRDefault="00FF0B19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DEA6D4" w14:textId="77777777" w:rsidR="00FF0B19" w:rsidRPr="00BA271D" w:rsidRDefault="00FF0B19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4B2E3" w14:textId="77777777" w:rsidR="00D02593" w:rsidRPr="00BA271D" w:rsidRDefault="002757B8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>Budgeting for Capital Projects</w:t>
            </w:r>
          </w:p>
          <w:p w14:paraId="254F8EC0" w14:textId="77777777" w:rsidR="001B4624" w:rsidRPr="00BA271D" w:rsidRDefault="001B4624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>How do you pay for these?</w:t>
            </w:r>
          </w:p>
          <w:p w14:paraId="78241EE2" w14:textId="77777777" w:rsidR="00212F28" w:rsidRPr="00BA271D" w:rsidRDefault="00212F28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>Net present value—time equals money</w:t>
            </w:r>
          </w:p>
          <w:p w14:paraId="1CC1BAB7" w14:textId="77777777" w:rsidR="001B4624" w:rsidRPr="00BA271D" w:rsidRDefault="00212F28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>Funding big projects</w:t>
            </w:r>
          </w:p>
          <w:p w14:paraId="4F24C6A3" w14:textId="77777777" w:rsidR="001B4624" w:rsidRPr="00BA271D" w:rsidRDefault="001B4624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="001853F8" w:rsidRPr="00BA271D">
              <w:rPr>
                <w:rFonts w:ascii="Arial" w:hAnsi="Arial" w:cs="Arial"/>
                <w:sz w:val="24"/>
                <w:szCs w:val="24"/>
              </w:rPr>
              <w:t>a</w:t>
            </w:r>
            <w:r w:rsidRPr="00BA271D">
              <w:rPr>
                <w:rFonts w:ascii="Arial" w:hAnsi="Arial" w:cs="Arial"/>
                <w:sz w:val="24"/>
                <w:szCs w:val="24"/>
              </w:rPr>
              <w:t>pproval</w:t>
            </w:r>
          </w:p>
          <w:p w14:paraId="6D5201F0" w14:textId="08088A2C" w:rsidR="001B4624" w:rsidRPr="00BA271D" w:rsidRDefault="001B4624" w:rsidP="007C67F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A271D"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 w:rsidR="001853F8" w:rsidRPr="00BA271D">
              <w:rPr>
                <w:rFonts w:ascii="Arial" w:hAnsi="Arial" w:cs="Arial"/>
                <w:sz w:val="24"/>
                <w:szCs w:val="24"/>
              </w:rPr>
              <w:t>t</w:t>
            </w:r>
            <w:r w:rsidRPr="00BA271D">
              <w:rPr>
                <w:rFonts w:ascii="Arial" w:hAnsi="Arial" w:cs="Arial"/>
                <w:sz w:val="24"/>
                <w:szCs w:val="24"/>
              </w:rPr>
              <w:t>echnology</w:t>
            </w:r>
          </w:p>
          <w:p w14:paraId="4AA95CD3" w14:textId="499DF67B" w:rsidR="00B55D25" w:rsidRPr="00BA271D" w:rsidRDefault="00B55D25" w:rsidP="00B5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57790" w14:textId="77777777" w:rsidR="00861269" w:rsidRPr="00BA271D" w:rsidRDefault="00861269" w:rsidP="00B55D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7EB76" w14:textId="77777777" w:rsidR="00C37078" w:rsidRPr="00BA271D" w:rsidRDefault="00C37078" w:rsidP="00C370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531FB" w14:textId="08836341" w:rsidR="005A7D23" w:rsidRPr="00BA271D" w:rsidRDefault="005A7D23" w:rsidP="00023A26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2" w:type="dxa"/>
          </w:tcPr>
          <w:p w14:paraId="5EE39FAB" w14:textId="77777777" w:rsidR="00DE3377" w:rsidRPr="00EA2E46" w:rsidRDefault="00B47888" w:rsidP="00B47888">
            <w:pPr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 xml:space="preserve">Readings for this class:  </w:t>
            </w:r>
          </w:p>
          <w:p w14:paraId="3CE31A4C" w14:textId="7BC310F2" w:rsidR="006F1AA5" w:rsidRPr="00EA2E46" w:rsidRDefault="006F1AA5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38F34" w14:textId="76E8747D" w:rsidR="00353D0F" w:rsidRPr="00EA2E46" w:rsidRDefault="006F1AA5" w:rsidP="007C67F2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>City of Stockton A</w:t>
            </w:r>
            <w:r w:rsidR="00EA2E46" w:rsidRPr="00EA2E46">
              <w:rPr>
                <w:rFonts w:ascii="Arial" w:hAnsi="Arial" w:cs="Arial"/>
                <w:sz w:val="24"/>
                <w:szCs w:val="24"/>
              </w:rPr>
              <w:t>C</w:t>
            </w:r>
            <w:r w:rsidRPr="00EA2E46">
              <w:rPr>
                <w:rFonts w:ascii="Arial" w:hAnsi="Arial" w:cs="Arial"/>
                <w:sz w:val="24"/>
                <w:szCs w:val="24"/>
              </w:rPr>
              <w:t>FR (Just skim it</w:t>
            </w:r>
            <w:r w:rsidR="00353D0F" w:rsidRPr="00EA2E46">
              <w:rPr>
                <w:rFonts w:ascii="Arial" w:hAnsi="Arial" w:cs="Arial"/>
                <w:sz w:val="24"/>
                <w:szCs w:val="24"/>
              </w:rPr>
              <w:t xml:space="preserve"> and look for at what is in this document</w:t>
            </w:r>
            <w:r w:rsidRPr="00EA2E46">
              <w:rPr>
                <w:rFonts w:ascii="Arial" w:hAnsi="Arial" w:cs="Arial"/>
                <w:sz w:val="24"/>
                <w:szCs w:val="24"/>
              </w:rPr>
              <w:t>!)</w:t>
            </w:r>
          </w:p>
          <w:p w14:paraId="7C07FABE" w14:textId="21A9B7E2" w:rsidR="006F1AA5" w:rsidRPr="00EA2E46" w:rsidRDefault="00C35200" w:rsidP="00353D0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353D0F"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http://www.stocktonca.gov/government/departments/adminServices/finRep.html</w:t>
              </w:r>
            </w:hyperlink>
            <w:r w:rsidR="00353D0F" w:rsidRPr="00EA2E46">
              <w:rPr>
                <w:rFonts w:ascii="Arial" w:hAnsi="Arial" w:cs="Arial"/>
                <w:sz w:val="24"/>
                <w:szCs w:val="24"/>
              </w:rPr>
              <w:br/>
            </w:r>
          </w:p>
          <w:p w14:paraId="2B8BC64C" w14:textId="77777777" w:rsidR="006F1AA5" w:rsidRPr="00EA2E46" w:rsidRDefault="006F1AA5" w:rsidP="007C67F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 xml:space="preserve">Are CAFRs useless?  </w:t>
            </w:r>
            <w:hyperlink r:id="rId31" w:history="1">
              <w:r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http://www.governing.com/topics/finance/gov-are-annual-financial-reports-useless.html</w:t>
              </w:r>
            </w:hyperlink>
          </w:p>
          <w:p w14:paraId="38D4D3D2" w14:textId="77777777" w:rsidR="006F1AA5" w:rsidRPr="00EA2E46" w:rsidRDefault="006F1AA5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417E0" w14:textId="54DA9EBD" w:rsidR="00BC1A70" w:rsidRPr="00EA2E46" w:rsidRDefault="00644E08" w:rsidP="007C67F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 xml:space="preserve">California </w:t>
            </w:r>
            <w:r w:rsidR="00BF1B6B" w:rsidRPr="00EA2E46">
              <w:rPr>
                <w:rFonts w:ascii="Arial" w:hAnsi="Arial" w:cs="Arial"/>
                <w:sz w:val="24"/>
                <w:szCs w:val="24"/>
              </w:rPr>
              <w:t xml:space="preserve">5-Year </w:t>
            </w:r>
            <w:r w:rsidRPr="00EA2E46">
              <w:rPr>
                <w:rFonts w:ascii="Arial" w:hAnsi="Arial" w:cs="Arial"/>
                <w:sz w:val="24"/>
                <w:szCs w:val="24"/>
              </w:rPr>
              <w:t>Infrastructure Plan, 20</w:t>
            </w:r>
            <w:r w:rsidR="00353D0F" w:rsidRPr="00EA2E46">
              <w:rPr>
                <w:rFonts w:ascii="Arial" w:hAnsi="Arial" w:cs="Arial"/>
                <w:sz w:val="24"/>
                <w:szCs w:val="24"/>
              </w:rPr>
              <w:t>2</w:t>
            </w:r>
            <w:r w:rsidR="00B94CFA" w:rsidRPr="00EA2E46">
              <w:rPr>
                <w:rFonts w:ascii="Arial" w:hAnsi="Arial" w:cs="Arial"/>
                <w:sz w:val="24"/>
                <w:szCs w:val="24"/>
              </w:rPr>
              <w:t>2</w:t>
            </w:r>
            <w:r w:rsidRPr="00EA2E46">
              <w:rPr>
                <w:rFonts w:ascii="Arial" w:hAnsi="Arial" w:cs="Arial"/>
                <w:sz w:val="24"/>
                <w:szCs w:val="24"/>
              </w:rPr>
              <w:t xml:space="preserve"> (Pages </w:t>
            </w:r>
            <w:r w:rsidR="00F22BFE" w:rsidRPr="00EA2E46">
              <w:rPr>
                <w:rFonts w:ascii="Arial" w:hAnsi="Arial" w:cs="Arial"/>
                <w:sz w:val="24"/>
                <w:szCs w:val="24"/>
              </w:rPr>
              <w:t>12 and 2</w:t>
            </w:r>
            <w:r w:rsidR="00592BF2" w:rsidRPr="00EA2E46">
              <w:rPr>
                <w:rFonts w:ascii="Arial" w:hAnsi="Arial" w:cs="Arial"/>
                <w:sz w:val="24"/>
                <w:szCs w:val="24"/>
              </w:rPr>
              <w:t>4</w:t>
            </w:r>
            <w:r w:rsidRPr="00EA2E4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746EA41" w14:textId="3431181B" w:rsidR="007A33E7" w:rsidRPr="00EA2E46" w:rsidRDefault="00C35200" w:rsidP="0096060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 w:rsidR="0096060C"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https://www.ebudget.ca.gov/2022-Infrastructure-Plan.pdf</w:t>
              </w:r>
            </w:hyperlink>
          </w:p>
          <w:p w14:paraId="24FD6E5B" w14:textId="77777777" w:rsidR="0096060C" w:rsidRPr="00EA2E46" w:rsidRDefault="0096060C" w:rsidP="00592BF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976454" w14:textId="53F203A1" w:rsidR="00BE4D75" w:rsidRPr="00EA2E46" w:rsidRDefault="00BF1B6B" w:rsidP="007C67F2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>20</w:t>
            </w:r>
            <w:r w:rsidR="00B9691B" w:rsidRPr="00EA2E46">
              <w:rPr>
                <w:rFonts w:ascii="Arial" w:hAnsi="Arial" w:cs="Arial"/>
                <w:sz w:val="24"/>
                <w:szCs w:val="24"/>
              </w:rPr>
              <w:t>2</w:t>
            </w:r>
            <w:r w:rsidR="00EA2E46" w:rsidRPr="00EA2E46">
              <w:rPr>
                <w:rFonts w:ascii="Arial" w:hAnsi="Arial" w:cs="Arial"/>
                <w:sz w:val="24"/>
                <w:szCs w:val="24"/>
              </w:rPr>
              <w:t>2</w:t>
            </w:r>
            <w:r w:rsidRPr="00EA2E46">
              <w:rPr>
                <w:rFonts w:ascii="Arial" w:hAnsi="Arial" w:cs="Arial"/>
                <w:sz w:val="24"/>
                <w:szCs w:val="24"/>
              </w:rPr>
              <w:t xml:space="preserve"> High Speed Rail Business Plan</w:t>
            </w:r>
            <w:r w:rsidR="00644E08" w:rsidRPr="00EA2E46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="00EA2E46" w:rsidRPr="00EA2E46">
              <w:rPr>
                <w:rFonts w:ascii="Arial" w:hAnsi="Arial" w:cs="Arial"/>
                <w:sz w:val="24"/>
                <w:szCs w:val="24"/>
              </w:rPr>
              <w:t>Chapter 3 Highlights</w:t>
            </w:r>
            <w:r w:rsidR="00644E08" w:rsidRPr="00EA2E4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36D67C4" w14:textId="77777777" w:rsidR="00BF1B6B" w:rsidRPr="00EA2E46" w:rsidRDefault="00C35200" w:rsidP="00522AA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EA2E46"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2022 Business Plan - California High Speed Rail</w:t>
              </w:r>
            </w:hyperlink>
          </w:p>
          <w:p w14:paraId="7EFB89B7" w14:textId="4DCED926" w:rsidR="00EA2E46" w:rsidRPr="00EA2E46" w:rsidRDefault="00EA2E46" w:rsidP="00EA2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D2FAF8" w14:textId="77777777" w:rsidR="00941220" w:rsidRDefault="00941220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597ED3" w:rsidRPr="003D3184" w14:paraId="6EC140FC" w14:textId="77777777" w:rsidTr="00607CF4">
        <w:tc>
          <w:tcPr>
            <w:tcW w:w="918" w:type="dxa"/>
          </w:tcPr>
          <w:p w14:paraId="611480A0" w14:textId="13887A92" w:rsidR="00597ED3" w:rsidRPr="003D3184" w:rsidRDefault="00597ED3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lastRenderedPageBreak/>
              <w:br w:type="page"/>
            </w:r>
            <w:r w:rsidRPr="003D318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850" w:type="dxa"/>
          </w:tcPr>
          <w:p w14:paraId="6A97602D" w14:textId="77777777" w:rsidR="00597ED3" w:rsidRPr="003D3184" w:rsidRDefault="00597ED3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4C518752" w14:textId="77777777" w:rsidR="00597ED3" w:rsidRPr="003D3184" w:rsidRDefault="00597ED3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79DDA01C" w14:textId="77777777" w:rsidTr="003D3184">
        <w:tc>
          <w:tcPr>
            <w:tcW w:w="918" w:type="dxa"/>
          </w:tcPr>
          <w:p w14:paraId="5BB8A2E9" w14:textId="77777777" w:rsidR="00D02593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</w:t>
            </w:r>
            <w:r w:rsidR="001071BD">
              <w:rPr>
                <w:rFonts w:ascii="Arial" w:hAnsi="Arial" w:cs="Arial"/>
                <w:sz w:val="24"/>
                <w:szCs w:val="24"/>
              </w:rPr>
              <w:t>2</w:t>
            </w:r>
            <w:r w:rsidR="00D97118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784B81F" w14:textId="447322C5" w:rsidR="00DD5C8D" w:rsidRPr="003D3184" w:rsidRDefault="00DD5C8D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 Only Class</w:t>
            </w:r>
          </w:p>
        </w:tc>
        <w:tc>
          <w:tcPr>
            <w:tcW w:w="3850" w:type="dxa"/>
          </w:tcPr>
          <w:p w14:paraId="54B7C64E" w14:textId="77777777" w:rsidR="001B4624" w:rsidRPr="00666101" w:rsidRDefault="00827361" w:rsidP="008273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6101">
              <w:rPr>
                <w:rFonts w:ascii="Arial" w:hAnsi="Arial" w:cs="Arial"/>
                <w:b/>
                <w:sz w:val="24"/>
                <w:szCs w:val="24"/>
              </w:rPr>
              <w:t>San Francisco Budget Challenge</w:t>
            </w:r>
          </w:p>
          <w:p w14:paraId="04FD507C" w14:textId="77777777" w:rsidR="00666101" w:rsidRDefault="00666101" w:rsidP="008273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3422C" w14:textId="33AAC66B" w:rsidR="00666101" w:rsidRPr="00827361" w:rsidRDefault="00666101" w:rsidP="008273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are priorities really set?</w:t>
            </w:r>
          </w:p>
        </w:tc>
        <w:tc>
          <w:tcPr>
            <w:tcW w:w="6052" w:type="dxa"/>
          </w:tcPr>
          <w:p w14:paraId="22AC3C08" w14:textId="3C04B6D2" w:rsidR="00127724" w:rsidRPr="002D0C34" w:rsidRDefault="002D0C34" w:rsidP="00D02593">
            <w:pPr>
              <w:rPr>
                <w:rFonts w:ascii="Arial" w:hAnsi="Arial" w:cs="Arial"/>
                <w:sz w:val="24"/>
                <w:szCs w:val="24"/>
              </w:rPr>
            </w:pPr>
            <w:r w:rsidRPr="002D0C34">
              <w:rPr>
                <w:rFonts w:ascii="Arial" w:hAnsi="Arial" w:cs="Arial"/>
                <w:sz w:val="24"/>
                <w:szCs w:val="24"/>
              </w:rPr>
              <w:t>Assignment</w:t>
            </w:r>
          </w:p>
          <w:p w14:paraId="28C6FDC1" w14:textId="61072C71" w:rsidR="00127724" w:rsidRPr="00EA2E46" w:rsidRDefault="002D0C34" w:rsidP="003E263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A2E46">
              <w:rPr>
                <w:rFonts w:ascii="Arial" w:hAnsi="Arial" w:cs="Arial"/>
                <w:sz w:val="24"/>
                <w:szCs w:val="24"/>
              </w:rPr>
              <w:t>Here is the link for the challenge</w:t>
            </w:r>
          </w:p>
          <w:p w14:paraId="490F4626" w14:textId="77777777" w:rsidR="00A22C07" w:rsidRDefault="00C35200" w:rsidP="003E263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hyperlink r:id="rId34" w:history="1">
              <w:r w:rsidR="002D0C34" w:rsidRPr="00EA2E4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https://sf.budgetchallenge.org/pages/overview</w:t>
              </w:r>
            </w:hyperlink>
            <w:r w:rsidR="00A22C07" w:rsidRPr="006F1A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D66218" w14:textId="77777777" w:rsidR="00C21F07" w:rsidRDefault="00C21F07" w:rsidP="003E263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3219F" w14:textId="7A9A0C7C" w:rsidR="00C21F07" w:rsidRPr="006F1AA5" w:rsidRDefault="00C21F07" w:rsidP="003E263F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855" w:rsidRPr="003D3184" w14:paraId="74D3C62E" w14:textId="77777777" w:rsidTr="00607CF4">
        <w:tc>
          <w:tcPr>
            <w:tcW w:w="918" w:type="dxa"/>
          </w:tcPr>
          <w:p w14:paraId="22FBE9D0" w14:textId="01CF12C3" w:rsidR="00327855" w:rsidRPr="003D3184" w:rsidRDefault="00327855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</w:t>
            </w:r>
            <w:r w:rsidR="00D971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14:paraId="697426C0" w14:textId="77777777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F9DB1" w14:textId="54686A86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Royale Championships</w:t>
            </w:r>
          </w:p>
          <w:p w14:paraId="7422DD3E" w14:textId="77777777" w:rsidR="000164BA" w:rsidRDefault="000164BA" w:rsidP="00607C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58AA2" w14:textId="1F6155BC" w:rsidR="00327855" w:rsidRPr="00E112EA" w:rsidRDefault="00327855" w:rsidP="00607C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Federal Budget and other budgets east of the Sierra Nevada mountains.</w:t>
            </w:r>
          </w:p>
        </w:tc>
        <w:tc>
          <w:tcPr>
            <w:tcW w:w="6052" w:type="dxa"/>
            <w:shd w:val="clear" w:color="auto" w:fill="auto"/>
          </w:tcPr>
          <w:p w14:paraId="47E439EC" w14:textId="77777777" w:rsidR="00327855" w:rsidRPr="00E112EA" w:rsidRDefault="00327855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8F011B" w14:textId="77777777" w:rsidR="00327855" w:rsidRPr="00E112EA" w:rsidRDefault="00327855" w:rsidP="00607CF4">
            <w:p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Reading for this class:</w:t>
            </w:r>
          </w:p>
          <w:p w14:paraId="52995657" w14:textId="77777777" w:rsidR="0083563A" w:rsidRPr="00E112EA" w:rsidRDefault="0083563A" w:rsidP="008356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2A31A4" w14:textId="3DE23644" w:rsidR="00327855" w:rsidRPr="00E112EA" w:rsidRDefault="00327855" w:rsidP="000164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F2955" w14:textId="77777777" w:rsidR="00327855" w:rsidRPr="00E112EA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Center for Budget and Policy Priorities:  Introduction to the Federal Budget:</w:t>
            </w:r>
          </w:p>
          <w:p w14:paraId="67A18A07" w14:textId="77777777" w:rsidR="00327855" w:rsidRPr="00E112EA" w:rsidRDefault="00C35200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r w:rsidR="00327855" w:rsidRPr="00E112E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https://www.cbpp.org/research/policy-basics-introduction-to-the-federal-budget-process</w:t>
              </w:r>
            </w:hyperlink>
          </w:p>
          <w:p w14:paraId="3B391AD1" w14:textId="77777777" w:rsidR="00327855" w:rsidRPr="00E112EA" w:rsidRDefault="00327855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8C68976" w14:textId="77777777" w:rsidR="00327855" w:rsidRPr="00E112EA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A high-level walkthrough of the federal budget process</w:t>
            </w:r>
          </w:p>
          <w:p w14:paraId="13943CED" w14:textId="77777777" w:rsidR="00327855" w:rsidRPr="00E112EA" w:rsidRDefault="00C35200" w:rsidP="00607CF4">
            <w:pPr>
              <w:ind w:left="72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6" w:history="1">
              <w:r w:rsidR="00327855" w:rsidRPr="00E112E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https://www.nationalpriorities.org/budget-basics/federal-budget-101/federal-budget-process/</w:t>
              </w:r>
            </w:hyperlink>
          </w:p>
          <w:p w14:paraId="38F20765" w14:textId="77777777" w:rsidR="00327855" w:rsidRPr="00E112EA" w:rsidRDefault="00327855" w:rsidP="00607CF4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12897B" w14:textId="5477A16B" w:rsidR="00327855" w:rsidRPr="00E112EA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 xml:space="preserve">CBO: </w:t>
            </w:r>
            <w:r w:rsidR="00E112EA" w:rsidRPr="00E112EA">
              <w:rPr>
                <w:rFonts w:ascii="Arial" w:hAnsi="Arial" w:cs="Arial"/>
                <w:sz w:val="24"/>
                <w:szCs w:val="24"/>
              </w:rPr>
              <w:t>Outlook for the</w:t>
            </w:r>
            <w:r w:rsidRPr="00E112EA">
              <w:rPr>
                <w:rFonts w:ascii="Arial" w:hAnsi="Arial" w:cs="Arial"/>
                <w:sz w:val="24"/>
                <w:szCs w:val="24"/>
              </w:rPr>
              <w:t xml:space="preserve"> Budget and Econom</w:t>
            </w:r>
            <w:r w:rsidR="00E112EA" w:rsidRPr="00E112EA">
              <w:rPr>
                <w:rFonts w:ascii="Arial" w:hAnsi="Arial" w:cs="Arial"/>
                <w:sz w:val="24"/>
                <w:szCs w:val="24"/>
              </w:rPr>
              <w:t>y</w:t>
            </w:r>
          </w:p>
          <w:p w14:paraId="3A30FAB7" w14:textId="3AB17DCE" w:rsidR="00327855" w:rsidRPr="00E112EA" w:rsidRDefault="00C35200" w:rsidP="00D7664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hyperlink r:id="rId37" w:history="1">
              <w:r w:rsidR="00E112EA" w:rsidRPr="00E112EA">
                <w:rPr>
                  <w:rStyle w:val="Hyperlink"/>
                  <w:sz w:val="24"/>
                  <w:szCs w:val="24"/>
                </w:rPr>
                <w:t>Outlook for the Budget and the Economy | Congressional Budget Office (cbo.gov)</w:t>
              </w:r>
            </w:hyperlink>
            <w:r w:rsidR="00327855" w:rsidRPr="00E112EA">
              <w:rPr>
                <w:rFonts w:ascii="Arial" w:hAnsi="Arial" w:cs="Arial"/>
                <w:sz w:val="24"/>
                <w:szCs w:val="24"/>
              </w:rPr>
              <w:br/>
            </w:r>
          </w:p>
          <w:p w14:paraId="7D528C52" w14:textId="77777777" w:rsidR="00327855" w:rsidRPr="00E112EA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 xml:space="preserve">Pew’s Fiscal 50:  State Trends and Analysis (Read key findings) </w:t>
            </w:r>
            <w:r w:rsidRPr="00E112EA">
              <w:rPr>
                <w:rFonts w:ascii="Arial" w:hAnsi="Arial" w:cs="Arial"/>
                <w:sz w:val="24"/>
                <w:szCs w:val="24"/>
              </w:rPr>
              <w:br/>
            </w:r>
            <w:hyperlink r:id="rId38" w:anchor="ind0" w:history="1">
              <w:r w:rsidRPr="00E112E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https://www.pewtrusts.org/en/research-and-analysis/data-visualizations/2014/fiscal-50#ind0</w:t>
              </w:r>
            </w:hyperlink>
            <w:r w:rsidRPr="00E112EA">
              <w:rPr>
                <w:rFonts w:ascii="Arial" w:hAnsi="Arial" w:cs="Arial"/>
                <w:sz w:val="24"/>
                <w:szCs w:val="24"/>
              </w:rPr>
              <w:br/>
            </w:r>
          </w:p>
          <w:p w14:paraId="62DE197A" w14:textId="77777777" w:rsidR="00327855" w:rsidRPr="00E112EA" w:rsidRDefault="00327855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Urban Institute’s Fiscal Democracy in the States How Much Spending is on Autopilot? (Executive Summary and New York Chapter: Pages 62-74)</w:t>
            </w:r>
          </w:p>
          <w:p w14:paraId="7D84488A" w14:textId="77777777" w:rsidR="00327855" w:rsidRPr="00E112EA" w:rsidRDefault="00C35200" w:rsidP="00607CF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39" w:anchor="page=37" w:history="1">
              <w:r w:rsidR="00327855" w:rsidRPr="00E112E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https://www.taxpolicycenter.org/sites/default/files/publication/157519/fiscal_democracy_in_the_states_how_much_spending_is_on_autopilot_1.pdf#page=37</w:t>
              </w:r>
            </w:hyperlink>
          </w:p>
          <w:p w14:paraId="56DFD390" w14:textId="77777777" w:rsidR="00327855" w:rsidRPr="00E112EA" w:rsidRDefault="00327855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C417D9" w14:textId="77777777" w:rsidR="00327855" w:rsidRPr="00E112EA" w:rsidRDefault="00327855" w:rsidP="00607C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CB2A9C" w14:textId="0757BA61" w:rsidR="003E263F" w:rsidRDefault="003E263F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3E263F" w:rsidRPr="003D3184" w14:paraId="6DBD16CB" w14:textId="77777777" w:rsidTr="00353D0F">
        <w:tc>
          <w:tcPr>
            <w:tcW w:w="918" w:type="dxa"/>
          </w:tcPr>
          <w:p w14:paraId="31F1BECC" w14:textId="0A205FE9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22315B3F" w14:textId="77777777" w:rsidR="003E263F" w:rsidRPr="003D3184" w:rsidRDefault="003E263F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5A865022" w14:textId="39E5F612" w:rsidR="003E263F" w:rsidRPr="003D3184" w:rsidRDefault="00215684" w:rsidP="00353D0F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02593" w:rsidRPr="003D3184" w14:paraId="31EEE00A" w14:textId="77777777" w:rsidTr="003D3184">
        <w:tc>
          <w:tcPr>
            <w:tcW w:w="918" w:type="dxa"/>
          </w:tcPr>
          <w:p w14:paraId="54D57F2B" w14:textId="27E07394" w:rsidR="00D02593" w:rsidRPr="003D3184" w:rsidRDefault="003D3184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</w:t>
            </w:r>
            <w:r w:rsidR="00D9711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50" w:type="dxa"/>
          </w:tcPr>
          <w:p w14:paraId="7FC875D2" w14:textId="77777777" w:rsidR="00070577" w:rsidRDefault="00070577" w:rsidP="00F759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2FDCF" w14:textId="596B2DCA" w:rsidR="00F75978" w:rsidRPr="00FD2D21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FD2D21">
              <w:rPr>
                <w:rFonts w:ascii="Arial" w:hAnsi="Arial" w:cs="Arial"/>
                <w:sz w:val="24"/>
                <w:szCs w:val="24"/>
              </w:rPr>
              <w:t>How to cut your budget</w:t>
            </w:r>
          </w:p>
          <w:p w14:paraId="683FC56A" w14:textId="77777777" w:rsidR="00F75978" w:rsidRPr="00FD2D21" w:rsidRDefault="00F75978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D2D21">
              <w:rPr>
                <w:rFonts w:ascii="Arial" w:hAnsi="Arial" w:cs="Arial"/>
                <w:sz w:val="24"/>
                <w:szCs w:val="24"/>
              </w:rPr>
              <w:t>Politics, stakeholders, process, and priorities</w:t>
            </w:r>
          </w:p>
          <w:p w14:paraId="71855DD4" w14:textId="77777777" w:rsidR="00F75978" w:rsidRPr="00FD2D21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4BA5B6" w14:textId="6F172BA5" w:rsidR="00E44401" w:rsidRPr="003D3184" w:rsidRDefault="00E44401" w:rsidP="00CB6B9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0D21135B" w14:textId="77777777" w:rsidR="00D02593" w:rsidRPr="00E112EA" w:rsidRDefault="00D02593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BF600" w14:textId="77777777" w:rsidR="00B13EE3" w:rsidRPr="00E112EA" w:rsidRDefault="00B13EE3" w:rsidP="00D025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81036" w14:textId="77777777" w:rsidR="00F75978" w:rsidRPr="00E112EA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Try to balance the federal budget:</w:t>
            </w:r>
          </w:p>
          <w:p w14:paraId="2AD2BA90" w14:textId="77777777" w:rsidR="00F75978" w:rsidRPr="00E112EA" w:rsidRDefault="00C35200" w:rsidP="007C67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F75978" w:rsidRPr="00E112E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https://www.federalbudgetchallenge.org/pages/overview</w:t>
              </w:r>
            </w:hyperlink>
          </w:p>
          <w:p w14:paraId="714C0312" w14:textId="77777777" w:rsidR="00F75978" w:rsidRPr="00E112EA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EC4CD" w14:textId="77777777" w:rsidR="00F75978" w:rsidRPr="00E112EA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Review this website:</w:t>
            </w:r>
          </w:p>
          <w:p w14:paraId="1370984F" w14:textId="2A3D5016" w:rsidR="00F75978" w:rsidRPr="00E112EA" w:rsidRDefault="00F75978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Options for Reducing the Deficit: 20</w:t>
            </w:r>
            <w:r w:rsidR="001B5865" w:rsidRPr="00E112EA">
              <w:rPr>
                <w:rFonts w:ascii="Arial" w:hAnsi="Arial" w:cs="Arial"/>
                <w:sz w:val="24"/>
                <w:szCs w:val="24"/>
              </w:rPr>
              <w:t>2</w:t>
            </w:r>
            <w:r w:rsidR="00E112EA" w:rsidRPr="00E112EA">
              <w:rPr>
                <w:rFonts w:ascii="Arial" w:hAnsi="Arial" w:cs="Arial"/>
                <w:sz w:val="24"/>
                <w:szCs w:val="24"/>
              </w:rPr>
              <w:t>3</w:t>
            </w:r>
            <w:r w:rsidRPr="00E112EA">
              <w:rPr>
                <w:rFonts w:ascii="Arial" w:hAnsi="Arial" w:cs="Arial"/>
                <w:sz w:val="24"/>
                <w:szCs w:val="24"/>
              </w:rPr>
              <w:t xml:space="preserve"> to 20</w:t>
            </w:r>
            <w:r w:rsidR="001B5865" w:rsidRPr="00E112EA">
              <w:rPr>
                <w:rFonts w:ascii="Arial" w:hAnsi="Arial" w:cs="Arial"/>
                <w:sz w:val="24"/>
                <w:szCs w:val="24"/>
              </w:rPr>
              <w:t>3</w:t>
            </w:r>
            <w:r w:rsidR="00E112EA" w:rsidRPr="00E112EA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18FCC24" w14:textId="4703925C" w:rsidR="00F75978" w:rsidRPr="00E112EA" w:rsidRDefault="00F75978" w:rsidP="00F7597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hyperlink r:id="rId41" w:history="1">
              <w:r w:rsidR="00E112EA" w:rsidRPr="00E112EA">
                <w:rPr>
                  <w:rStyle w:val="Hyperlink"/>
                  <w:rFonts w:ascii="Arial" w:hAnsi="Arial" w:cs="Arial"/>
                  <w:sz w:val="24"/>
                  <w:szCs w:val="24"/>
                </w:rPr>
                <w:t>Options for Reducing the Deficit, 2023 to 2032--Volume I: Larger Reductions | Congressional Budget Office (cbo.gov)</w:t>
              </w:r>
            </w:hyperlink>
          </w:p>
          <w:p w14:paraId="15FD61CB" w14:textId="77777777" w:rsidR="001B5865" w:rsidRPr="00E112EA" w:rsidRDefault="001B5865" w:rsidP="00F75978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D373EAB" w14:textId="0EBCA731" w:rsidR="00F75978" w:rsidRPr="00E112EA" w:rsidRDefault="00F75978" w:rsidP="00F75978">
            <w:p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 xml:space="preserve"> Reading for this class:</w:t>
            </w:r>
          </w:p>
          <w:p w14:paraId="3F7D9029" w14:textId="77777777" w:rsidR="00B13EE3" w:rsidRPr="00E112EA" w:rsidRDefault="00B13EE3" w:rsidP="00B13EE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81D484" w14:textId="77777777" w:rsidR="00F75978" w:rsidRPr="00E112EA" w:rsidRDefault="00F75978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LAO: 2009-10 California Spending Plan (Figure 4 on Page 4)</w:t>
            </w:r>
          </w:p>
          <w:p w14:paraId="46C28739" w14:textId="77777777" w:rsidR="00F75978" w:rsidRPr="00E112EA" w:rsidRDefault="00C35200" w:rsidP="00F75978">
            <w:pPr>
              <w:ind w:left="72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2" w:history="1">
              <w:r w:rsidR="00F75978" w:rsidRPr="00E112E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https://lao.ca.gov/2009/spend_plan/spending_plan_09-10.pdf</w:t>
              </w:r>
            </w:hyperlink>
          </w:p>
          <w:p w14:paraId="53589648" w14:textId="77777777" w:rsidR="00A81DFD" w:rsidRPr="00E112EA" w:rsidRDefault="00A81DFD" w:rsidP="00F75978">
            <w:pPr>
              <w:ind w:left="720"/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39B69DBC" w14:textId="08D7B63E" w:rsidR="00A81DFD" w:rsidRPr="00E112EA" w:rsidRDefault="00A81DFD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LAO: 20</w:t>
            </w:r>
            <w:r w:rsidR="00E44E5A" w:rsidRPr="00E112EA">
              <w:rPr>
                <w:rFonts w:ascii="Arial" w:hAnsi="Arial" w:cs="Arial"/>
                <w:sz w:val="24"/>
                <w:szCs w:val="24"/>
              </w:rPr>
              <w:t>19</w:t>
            </w:r>
            <w:r w:rsidRPr="00E112EA">
              <w:rPr>
                <w:rFonts w:ascii="Arial" w:hAnsi="Arial" w:cs="Arial"/>
                <w:sz w:val="24"/>
                <w:szCs w:val="24"/>
              </w:rPr>
              <w:t>-20 California Spending Plan (Figure 3)</w:t>
            </w:r>
          </w:p>
          <w:p w14:paraId="088A38ED" w14:textId="58F299F2" w:rsidR="00A81DFD" w:rsidRPr="00E112EA" w:rsidRDefault="00C35200" w:rsidP="00F75978">
            <w:pPr>
              <w:ind w:left="72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3" w:history="1">
              <w:r w:rsidR="00A81DFD" w:rsidRPr="00E112E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https://lao.ca.gov/Publications/Report/4083</w:t>
              </w:r>
            </w:hyperlink>
            <w:r w:rsidR="006220B6" w:rsidRPr="00E112EA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71A7086F" w14:textId="10B3A71A" w:rsidR="006220B6" w:rsidRPr="00E112EA" w:rsidRDefault="006220B6" w:rsidP="006220B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 xml:space="preserve">LAO: 2020-21 California Spending Plan (Figure </w:t>
            </w:r>
            <w:r w:rsidR="00E25104" w:rsidRPr="00E112EA">
              <w:rPr>
                <w:rFonts w:ascii="Arial" w:hAnsi="Arial" w:cs="Arial"/>
                <w:sz w:val="24"/>
                <w:szCs w:val="24"/>
              </w:rPr>
              <w:t>4</w:t>
            </w:r>
            <w:r w:rsidRPr="00E112E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EF2E88B" w14:textId="5C8C21C6" w:rsidR="000739A7" w:rsidRPr="00E112EA" w:rsidRDefault="00C35200" w:rsidP="000739A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="000739A7" w:rsidRPr="00E112E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https://lao.ca.gov/Publications/Report/4263</w:t>
              </w:r>
            </w:hyperlink>
            <w:r w:rsidR="000739A7" w:rsidRPr="00E112EA">
              <w:rPr>
                <w:rFonts w:ascii="Arial" w:hAnsi="Arial" w:cs="Arial"/>
                <w:sz w:val="24"/>
                <w:szCs w:val="24"/>
              </w:rPr>
              <w:br/>
            </w:r>
          </w:p>
          <w:p w14:paraId="6AC47403" w14:textId="23C3B667" w:rsidR="006220B6" w:rsidRPr="00E112EA" w:rsidRDefault="006220B6" w:rsidP="000739A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LAO: 202</w:t>
            </w:r>
            <w:r w:rsidR="00E44E5A" w:rsidRPr="00E112EA">
              <w:rPr>
                <w:rFonts w:ascii="Arial" w:hAnsi="Arial" w:cs="Arial"/>
                <w:sz w:val="24"/>
                <w:szCs w:val="24"/>
              </w:rPr>
              <w:t>2</w:t>
            </w:r>
            <w:r w:rsidRPr="00E112EA">
              <w:rPr>
                <w:rFonts w:ascii="Arial" w:hAnsi="Arial" w:cs="Arial"/>
                <w:sz w:val="24"/>
                <w:szCs w:val="24"/>
              </w:rPr>
              <w:t>-2</w:t>
            </w:r>
            <w:r w:rsidR="00E44E5A" w:rsidRPr="00E112EA">
              <w:rPr>
                <w:rFonts w:ascii="Arial" w:hAnsi="Arial" w:cs="Arial"/>
                <w:sz w:val="24"/>
                <w:szCs w:val="24"/>
              </w:rPr>
              <w:t>3</w:t>
            </w:r>
            <w:r w:rsidRPr="00E112EA">
              <w:rPr>
                <w:rFonts w:ascii="Arial" w:hAnsi="Arial" w:cs="Arial"/>
                <w:sz w:val="24"/>
                <w:szCs w:val="24"/>
              </w:rPr>
              <w:t xml:space="preserve"> California Spending Plan </w:t>
            </w:r>
          </w:p>
          <w:p w14:paraId="263961B7" w14:textId="0D0EC2AF" w:rsidR="00E112EA" w:rsidRPr="00E112EA" w:rsidRDefault="00C35200" w:rsidP="00E112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="00E112EA" w:rsidRPr="00E112EA">
                <w:rPr>
                  <w:rStyle w:val="Hyperlink"/>
                  <w:rFonts w:ascii="Arial" w:hAnsi="Arial" w:cs="Arial"/>
                  <w:sz w:val="24"/>
                  <w:szCs w:val="24"/>
                </w:rPr>
                <w:t>The 2022-23 Budget: Overview of the Spending Plan (ca.gov)</w:t>
              </w:r>
            </w:hyperlink>
            <w:r w:rsidR="00E112EA" w:rsidRPr="00E112EA">
              <w:rPr>
                <w:rFonts w:ascii="Arial" w:hAnsi="Arial" w:cs="Arial"/>
                <w:sz w:val="24"/>
                <w:szCs w:val="24"/>
              </w:rPr>
              <w:br/>
            </w:r>
          </w:p>
          <w:p w14:paraId="7845139F" w14:textId="7946D302" w:rsidR="00E112EA" w:rsidRDefault="00E112EA" w:rsidP="00E112E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LAO: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112EA">
              <w:rPr>
                <w:rFonts w:ascii="Arial" w:hAnsi="Arial" w:cs="Arial"/>
                <w:sz w:val="24"/>
                <w:szCs w:val="24"/>
              </w:rPr>
              <w:t>-2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112EA">
              <w:rPr>
                <w:rFonts w:ascii="Arial" w:hAnsi="Arial" w:cs="Arial"/>
                <w:sz w:val="24"/>
                <w:szCs w:val="24"/>
              </w:rPr>
              <w:t xml:space="preserve"> California Spending Plan </w:t>
            </w:r>
          </w:p>
          <w:p w14:paraId="2D19FE1F" w14:textId="7A850CDB" w:rsidR="00E112EA" w:rsidRPr="00E112EA" w:rsidRDefault="00E112EA" w:rsidP="00E112E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(Link forthcoming)</w:t>
            </w:r>
          </w:p>
          <w:p w14:paraId="463C2861" w14:textId="77777777" w:rsidR="006220B6" w:rsidRPr="00E112EA" w:rsidRDefault="006220B6" w:rsidP="00F7597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B57CA0B" w14:textId="03B8A43D" w:rsidR="00F47945" w:rsidRPr="00E112EA" w:rsidRDefault="00F47945" w:rsidP="002D0C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2593" w:rsidRPr="003D3184" w14:paraId="30E6EB52" w14:textId="77777777" w:rsidTr="003D3184">
        <w:tc>
          <w:tcPr>
            <w:tcW w:w="918" w:type="dxa"/>
          </w:tcPr>
          <w:p w14:paraId="3ACB3DA0" w14:textId="77777777" w:rsidR="00D02593" w:rsidRDefault="001071BD" w:rsidP="008650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</w:t>
            </w:r>
            <w:r w:rsidR="009153F9">
              <w:rPr>
                <w:rFonts w:ascii="Arial" w:hAnsi="Arial" w:cs="Arial"/>
                <w:sz w:val="24"/>
                <w:szCs w:val="24"/>
              </w:rPr>
              <w:t>1</w:t>
            </w:r>
            <w:r w:rsidR="00571E6D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139EA5F" w14:textId="0FDE6475" w:rsidR="00DD5C8D" w:rsidRPr="003D3184" w:rsidRDefault="00DD5C8D" w:rsidP="008650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081260FD" w14:textId="77777777" w:rsidR="00F6659B" w:rsidRPr="003D3184" w:rsidRDefault="00F6659B" w:rsidP="00F6659B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Revisiting </w:t>
            </w:r>
            <w:r>
              <w:rPr>
                <w:rFonts w:ascii="Arial" w:hAnsi="Arial" w:cs="Arial"/>
                <w:sz w:val="24"/>
                <w:szCs w:val="24"/>
              </w:rPr>
              <w:t>the State b</w:t>
            </w:r>
            <w:r w:rsidRPr="003D3184">
              <w:rPr>
                <w:rFonts w:ascii="Arial" w:hAnsi="Arial" w:cs="Arial"/>
                <w:sz w:val="24"/>
                <w:szCs w:val="24"/>
              </w:rPr>
              <w:t xml:space="preserve">udget, </w:t>
            </w:r>
            <w:r>
              <w:rPr>
                <w:rFonts w:ascii="Arial" w:hAnsi="Arial" w:cs="Arial"/>
                <w:sz w:val="24"/>
                <w:szCs w:val="24"/>
              </w:rPr>
              <w:t>special f</w:t>
            </w:r>
            <w:r w:rsidRPr="003D3184">
              <w:rPr>
                <w:rFonts w:ascii="Arial" w:hAnsi="Arial" w:cs="Arial"/>
                <w:sz w:val="24"/>
                <w:szCs w:val="24"/>
              </w:rPr>
              <w:t>unds</w:t>
            </w:r>
            <w:r>
              <w:rPr>
                <w:rFonts w:ascii="Arial" w:hAnsi="Arial" w:cs="Arial"/>
                <w:sz w:val="24"/>
                <w:szCs w:val="24"/>
              </w:rPr>
              <w:t>, a</w:t>
            </w:r>
            <w:r w:rsidRPr="003D3184">
              <w:rPr>
                <w:rFonts w:ascii="Arial" w:hAnsi="Arial" w:cs="Arial"/>
                <w:sz w:val="24"/>
                <w:szCs w:val="24"/>
              </w:rPr>
              <w:t>udits</w:t>
            </w:r>
          </w:p>
          <w:p w14:paraId="441F8D58" w14:textId="77777777" w:rsidR="00F6659B" w:rsidRPr="003D3184" w:rsidRDefault="00F6659B" w:rsidP="007C67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Audits</w:t>
            </w:r>
          </w:p>
          <w:p w14:paraId="097E5518" w14:textId="77777777" w:rsidR="00F6659B" w:rsidRPr="003D3184" w:rsidRDefault="00F6659B" w:rsidP="007C67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The silver lining of audits</w:t>
            </w:r>
          </w:p>
          <w:p w14:paraId="43F07EC2" w14:textId="4E933151" w:rsidR="00E51764" w:rsidRPr="003D3184" w:rsidRDefault="00F6659B" w:rsidP="007C67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How to find money</w:t>
            </w:r>
          </w:p>
        </w:tc>
        <w:tc>
          <w:tcPr>
            <w:tcW w:w="6052" w:type="dxa"/>
          </w:tcPr>
          <w:p w14:paraId="5D817CF1" w14:textId="77777777" w:rsidR="00F6659B" w:rsidRPr="00E112EA" w:rsidRDefault="00F6659B" w:rsidP="00F6659B">
            <w:p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4BA32003" w14:textId="77777777" w:rsidR="00F6659B" w:rsidRPr="00E112EA" w:rsidRDefault="00F6659B" w:rsidP="007C67F2">
            <w:pPr>
              <w:pStyle w:val="ListParagraph"/>
              <w:numPr>
                <w:ilvl w:val="0"/>
                <w:numId w:val="8"/>
              </w:numPr>
              <w:tabs>
                <w:tab w:val="left" w:pos="3588"/>
              </w:tabs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Manual of Special Funds homepage</w:t>
            </w:r>
            <w:r w:rsidRPr="00E112EA">
              <w:rPr>
                <w:rFonts w:ascii="Arial" w:hAnsi="Arial" w:cs="Arial"/>
                <w:sz w:val="24"/>
                <w:szCs w:val="24"/>
              </w:rPr>
              <w:tab/>
            </w:r>
          </w:p>
          <w:p w14:paraId="437F71D1" w14:textId="79433291" w:rsidR="0070721E" w:rsidRPr="00E112EA" w:rsidRDefault="00C35200" w:rsidP="0070721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="0070721E" w:rsidRPr="00E112EA">
                <w:rPr>
                  <w:rStyle w:val="Hyperlink"/>
                </w:rPr>
                <w:t>https://dof.ca.gov/budget/resources-for-departments/manual-of-state-funds/</w:t>
              </w:r>
            </w:hyperlink>
          </w:p>
          <w:p w14:paraId="4C0FF399" w14:textId="4D5B52AC" w:rsidR="00F6659B" w:rsidRPr="00E112EA" w:rsidRDefault="00F6659B" w:rsidP="0070721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Style w:val="Hyperlink"/>
                <w:rFonts w:ascii="Arial" w:hAnsi="Arial" w:cs="Arial"/>
                <w:sz w:val="24"/>
                <w:szCs w:val="24"/>
              </w:rPr>
              <w:br/>
            </w:r>
          </w:p>
          <w:p w14:paraId="1B010CA0" w14:textId="77777777" w:rsidR="00F6659B" w:rsidRPr="00E112EA" w:rsidRDefault="00F6659B" w:rsidP="007C67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sz w:val="24"/>
                <w:szCs w:val="24"/>
              </w:rPr>
              <w:t>A description of the “Single Audit”</w:t>
            </w:r>
          </w:p>
          <w:p w14:paraId="5948AE4B" w14:textId="3CEAC493" w:rsidR="00F6659B" w:rsidRPr="00E112EA" w:rsidRDefault="00C35200" w:rsidP="00C265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C26557" w:rsidRPr="00E112EA">
                <w:rPr>
                  <w:rStyle w:val="Hyperlink"/>
                </w:rPr>
                <w:t>https://dof.ca.gov/programs/osae/single-audit-act/</w:t>
              </w:r>
            </w:hyperlink>
          </w:p>
          <w:p w14:paraId="3EAEEB42" w14:textId="77777777" w:rsidR="00C26557" w:rsidRPr="00E112EA" w:rsidRDefault="00C26557" w:rsidP="00C265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8EF2BD2" w14:textId="32F54A33" w:rsidR="001B4624" w:rsidRPr="00B47888" w:rsidRDefault="00F6659B" w:rsidP="00F6659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112EA">
              <w:rPr>
                <w:rFonts w:ascii="Arial" w:hAnsi="Arial" w:cs="Arial"/>
                <w:b/>
                <w:sz w:val="24"/>
                <w:szCs w:val="24"/>
              </w:rPr>
              <w:t xml:space="preserve">Assignment:  Final Assignment Memo to the </w:t>
            </w:r>
            <w:r w:rsidR="000164BA" w:rsidRPr="00E112EA">
              <w:rPr>
                <w:rFonts w:ascii="Arial" w:hAnsi="Arial" w:cs="Arial"/>
                <w:b/>
                <w:sz w:val="24"/>
                <w:szCs w:val="24"/>
              </w:rPr>
              <w:t>Chair of the Assembly Budget Committee</w:t>
            </w:r>
          </w:p>
          <w:p w14:paraId="3A70F4E0" w14:textId="77777777" w:rsidR="001B4624" w:rsidRPr="00B47888" w:rsidRDefault="001B4624" w:rsidP="001B462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A6F0A32" w14:textId="77777777" w:rsidR="00F47945" w:rsidRPr="00B47888" w:rsidRDefault="00F47945" w:rsidP="00D02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62296A" w14:textId="77777777" w:rsidR="00C26557" w:rsidRDefault="00C26557">
      <w:r>
        <w:br w:type="page"/>
      </w:r>
    </w:p>
    <w:tbl>
      <w:tblPr>
        <w:tblStyle w:val="TableGrid"/>
        <w:tblW w:w="10820" w:type="dxa"/>
        <w:tblLayout w:type="fixed"/>
        <w:tblLook w:val="04A0" w:firstRow="1" w:lastRow="0" w:firstColumn="1" w:lastColumn="0" w:noHBand="0" w:noVBand="1"/>
      </w:tblPr>
      <w:tblGrid>
        <w:gridCol w:w="918"/>
        <w:gridCol w:w="3850"/>
        <w:gridCol w:w="6052"/>
      </w:tblGrid>
      <w:tr w:rsidR="00C26557" w:rsidRPr="003D3184" w14:paraId="52B0D9E6" w14:textId="77777777" w:rsidTr="00607CF4">
        <w:tc>
          <w:tcPr>
            <w:tcW w:w="918" w:type="dxa"/>
          </w:tcPr>
          <w:p w14:paraId="6BC88B3C" w14:textId="233BB381" w:rsidR="00C26557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3850" w:type="dxa"/>
          </w:tcPr>
          <w:p w14:paraId="07927A28" w14:textId="53682920" w:rsidR="00C26557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6052" w:type="dxa"/>
          </w:tcPr>
          <w:p w14:paraId="1964FFAA" w14:textId="5DFE951A" w:rsidR="00C26557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What you need to do </w:t>
            </w:r>
            <w:r w:rsidRPr="003D3184">
              <w:rPr>
                <w:rFonts w:ascii="Arial" w:hAnsi="Arial" w:cs="Arial"/>
                <w:b/>
                <w:sz w:val="24"/>
                <w:szCs w:val="24"/>
              </w:rPr>
              <w:t xml:space="preserve">BEFORE </w:t>
            </w:r>
            <w:r w:rsidRPr="003D3184">
              <w:rPr>
                <w:rFonts w:ascii="Arial" w:hAnsi="Arial" w:cs="Arial"/>
                <w:sz w:val="24"/>
                <w:szCs w:val="24"/>
              </w:rPr>
              <w:t>this class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what will be assigned during that lecture</w:t>
            </w:r>
            <w:r w:rsidRPr="003D31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26557" w:rsidRPr="003D3184" w14:paraId="6E218B58" w14:textId="77777777" w:rsidTr="00607CF4">
        <w:tc>
          <w:tcPr>
            <w:tcW w:w="918" w:type="dxa"/>
          </w:tcPr>
          <w:p w14:paraId="6CF78B9A" w14:textId="77777777" w:rsidR="00C26557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11-23</w:t>
            </w:r>
          </w:p>
          <w:p w14:paraId="7CDC38F2" w14:textId="0527B3E3" w:rsidR="00DD5C8D" w:rsidRPr="003D3184" w:rsidRDefault="00DD5C8D" w:rsidP="00C265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</w:tcPr>
          <w:p w14:paraId="5BAFCD88" w14:textId="58BA587A" w:rsidR="00C26557" w:rsidRPr="00930A6F" w:rsidRDefault="00930A6F" w:rsidP="00930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Thanksgiving</w:t>
            </w:r>
          </w:p>
        </w:tc>
        <w:tc>
          <w:tcPr>
            <w:tcW w:w="6052" w:type="dxa"/>
          </w:tcPr>
          <w:p w14:paraId="350C6540" w14:textId="7219B17F" w:rsidR="00C26557" w:rsidRPr="00700311" w:rsidRDefault="00930A6F" w:rsidP="00C26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</w:t>
            </w:r>
          </w:p>
          <w:p w14:paraId="37951A5F" w14:textId="77777777" w:rsidR="00C26557" w:rsidRPr="00B47888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557" w:rsidRPr="003D3184" w14:paraId="4656DC08" w14:textId="77777777" w:rsidTr="00353D0F">
        <w:tc>
          <w:tcPr>
            <w:tcW w:w="918" w:type="dxa"/>
          </w:tcPr>
          <w:p w14:paraId="1F2B84F8" w14:textId="19210677" w:rsidR="00C26557" w:rsidRPr="003D3184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11-30</w:t>
            </w:r>
          </w:p>
        </w:tc>
        <w:tc>
          <w:tcPr>
            <w:tcW w:w="3850" w:type="dxa"/>
          </w:tcPr>
          <w:p w14:paraId="4A76B57D" w14:textId="39A7D87E" w:rsidR="00C26557" w:rsidRPr="003D3184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A look forward to 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1049ED94" w14:textId="77777777" w:rsidR="00C26557" w:rsidRDefault="00C26557" w:rsidP="00C265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 xml:space="preserve">US and California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D3184">
              <w:rPr>
                <w:rFonts w:ascii="Arial" w:hAnsi="Arial" w:cs="Arial"/>
                <w:sz w:val="24"/>
                <w:szCs w:val="24"/>
              </w:rPr>
              <w:t>conomic outlook</w:t>
            </w:r>
          </w:p>
          <w:p w14:paraId="6398DD85" w14:textId="5C01E407" w:rsidR="00C26557" w:rsidRPr="00F4676B" w:rsidRDefault="00C26557" w:rsidP="00C265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6AA7D160" w14:textId="77777777" w:rsidR="00C26557" w:rsidRPr="00B47888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 xml:space="preserve">Readings for this class:   </w:t>
            </w:r>
          </w:p>
          <w:p w14:paraId="43184271" w14:textId="77777777" w:rsidR="00C26557" w:rsidRPr="00B47888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9B87A" w14:textId="18750F6C" w:rsidR="00C26557" w:rsidRPr="00B47888" w:rsidRDefault="00C26557" w:rsidP="00C265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LAO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47888">
              <w:rPr>
                <w:rFonts w:ascii="Arial" w:hAnsi="Arial" w:cs="Arial"/>
                <w:sz w:val="24"/>
                <w:szCs w:val="24"/>
              </w:rPr>
              <w:t xml:space="preserve"> November Outlook</w:t>
            </w:r>
          </w:p>
          <w:p w14:paraId="33E6E87A" w14:textId="77777777" w:rsidR="00C26557" w:rsidRPr="00B47888" w:rsidRDefault="00C26557" w:rsidP="00C265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(Link forthcoming)</w:t>
            </w:r>
          </w:p>
          <w:p w14:paraId="3C716716" w14:textId="77777777" w:rsidR="00C26557" w:rsidRPr="00B47888" w:rsidRDefault="00C26557" w:rsidP="00C265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58C9DDE" w14:textId="77777777" w:rsidR="00C26557" w:rsidRPr="00B47888" w:rsidRDefault="00C26557" w:rsidP="00C265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47888">
              <w:rPr>
                <w:rFonts w:ascii="Arial" w:hAnsi="Arial" w:cs="Arial"/>
                <w:sz w:val="24"/>
                <w:szCs w:val="24"/>
              </w:rPr>
              <w:t>International Monetary Fund World Economic Outlook</w:t>
            </w:r>
          </w:p>
          <w:p w14:paraId="7A771B15" w14:textId="1B6E7BA9" w:rsidR="00C26557" w:rsidRPr="00B47888" w:rsidRDefault="00C26557" w:rsidP="00C265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(Link forthcoming)</w:t>
            </w:r>
          </w:p>
        </w:tc>
      </w:tr>
      <w:tr w:rsidR="00C26557" w:rsidRPr="003D3184" w14:paraId="0D679F8E" w14:textId="77777777" w:rsidTr="003D3184">
        <w:tc>
          <w:tcPr>
            <w:tcW w:w="918" w:type="dxa"/>
          </w:tcPr>
          <w:p w14:paraId="25DE6363" w14:textId="14A86578" w:rsidR="00C26557" w:rsidRPr="003D3184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12-7</w:t>
            </w:r>
          </w:p>
        </w:tc>
        <w:tc>
          <w:tcPr>
            <w:tcW w:w="3850" w:type="dxa"/>
          </w:tcPr>
          <w:p w14:paraId="5F978216" w14:textId="77777777" w:rsidR="00C26557" w:rsidRPr="003D3184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Final Review, Final Paper</w:t>
            </w:r>
          </w:p>
          <w:p w14:paraId="52667DE0" w14:textId="77777777" w:rsidR="00C26557" w:rsidRPr="003D3184" w:rsidRDefault="00C26557" w:rsidP="00C265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Final Presentations</w:t>
            </w:r>
          </w:p>
          <w:p w14:paraId="40F7EC31" w14:textId="77777777" w:rsidR="00C26557" w:rsidRPr="003D3184" w:rsidRDefault="00C26557" w:rsidP="00C2655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D3184">
              <w:rPr>
                <w:rFonts w:ascii="Arial" w:hAnsi="Arial" w:cs="Arial"/>
                <w:sz w:val="24"/>
                <w:szCs w:val="24"/>
              </w:rPr>
              <w:t>Revisiting Forecasts</w:t>
            </w:r>
          </w:p>
          <w:p w14:paraId="022CEA46" w14:textId="77777777" w:rsidR="00C26557" w:rsidRPr="003D3184" w:rsidRDefault="00C26557" w:rsidP="00C265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2" w:type="dxa"/>
          </w:tcPr>
          <w:p w14:paraId="10242413" w14:textId="77777777" w:rsidR="00C26557" w:rsidRPr="00B47888" w:rsidRDefault="00C26557" w:rsidP="00C265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7888">
              <w:rPr>
                <w:rFonts w:ascii="Arial" w:hAnsi="Arial" w:cs="Arial"/>
                <w:b/>
                <w:sz w:val="24"/>
                <w:szCs w:val="24"/>
              </w:rPr>
              <w:t>Final Assignment Due</w:t>
            </w:r>
          </w:p>
          <w:p w14:paraId="55889990" w14:textId="77777777" w:rsidR="00C26557" w:rsidRPr="00B47888" w:rsidRDefault="00C26557" w:rsidP="00C265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4BEA48" w14:textId="77777777" w:rsidR="00C26557" w:rsidRPr="00B47888" w:rsidRDefault="00C26557" w:rsidP="00C2655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60C46E" w14:textId="77777777" w:rsidR="00D02593" w:rsidRPr="003D3184" w:rsidRDefault="00D02593" w:rsidP="00D02593">
      <w:pPr>
        <w:rPr>
          <w:rFonts w:ascii="Arial" w:hAnsi="Arial" w:cs="Arial"/>
          <w:sz w:val="24"/>
          <w:szCs w:val="24"/>
        </w:rPr>
      </w:pPr>
    </w:p>
    <w:p w14:paraId="06085226" w14:textId="7ECE2C75" w:rsidR="007661EC" w:rsidRPr="002A12E5" w:rsidRDefault="002A12E5" w:rsidP="007661EC">
      <w:pPr>
        <w:jc w:val="both"/>
        <w:rPr>
          <w:rFonts w:ascii="Arial" w:hAnsi="Arial" w:cs="Arial"/>
          <w:b/>
          <w:sz w:val="24"/>
          <w:szCs w:val="24"/>
        </w:rPr>
      </w:pPr>
      <w:r w:rsidRPr="002A12E5">
        <w:rPr>
          <w:rFonts w:ascii="Arial" w:hAnsi="Arial" w:cs="Arial"/>
          <w:b/>
          <w:sz w:val="24"/>
          <w:szCs w:val="24"/>
        </w:rPr>
        <w:t>THE ENTIRE COURSE IN ONE SLIDE</w:t>
      </w:r>
    </w:p>
    <w:p w14:paraId="537D8C23" w14:textId="673A00B6" w:rsidR="007661EC" w:rsidRPr="00F4676B" w:rsidRDefault="007661EC" w:rsidP="007C67F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Why Understanding the Budget is </w:t>
      </w:r>
      <w:r w:rsidR="00A17C5B">
        <w:rPr>
          <w:rFonts w:ascii="Arial" w:hAnsi="Arial" w:cs="Arial"/>
          <w:sz w:val="24"/>
          <w:szCs w:val="24"/>
        </w:rPr>
        <w:t>i</w:t>
      </w:r>
      <w:r w:rsidRPr="00F4676B">
        <w:rPr>
          <w:rFonts w:ascii="Arial" w:hAnsi="Arial" w:cs="Arial"/>
          <w:sz w:val="24"/>
          <w:szCs w:val="24"/>
        </w:rPr>
        <w:t>mportant:</w:t>
      </w:r>
    </w:p>
    <w:p w14:paraId="1275F874" w14:textId="726FC58D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Forecast organization’s expectation of the future environment. </w:t>
      </w:r>
    </w:p>
    <w:p w14:paraId="52C93688" w14:textId="54A7BFB2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Plan the future course of the organization through allocation and prioritization of resources. </w:t>
      </w:r>
    </w:p>
    <w:p w14:paraId="0C3DE8AF" w14:textId="57DD4EC7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Control and manage the activities of an organization with resources. </w:t>
      </w:r>
    </w:p>
    <w:p w14:paraId="3E143CEB" w14:textId="2A7CE32B" w:rsidR="007661EC" w:rsidRPr="00F4676B" w:rsidRDefault="007661EC" w:rsidP="007C67F2">
      <w:pPr>
        <w:pStyle w:val="ListParagraph"/>
        <w:numPr>
          <w:ilvl w:val="2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 xml:space="preserve">Enforce the vision through oversight. </w:t>
      </w:r>
    </w:p>
    <w:p w14:paraId="1924F431" w14:textId="58C561CE" w:rsidR="007661EC" w:rsidRPr="00F4676B" w:rsidRDefault="007661EC" w:rsidP="007C67F2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>Evaluate progress, efficiency, and performance.</w:t>
      </w:r>
    </w:p>
    <w:p w14:paraId="01B9F2F5" w14:textId="756460E5" w:rsidR="004A4561" w:rsidRDefault="00642663" w:rsidP="007C67F2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Power of </w:t>
      </w:r>
      <w:r w:rsidR="004A4561">
        <w:rPr>
          <w:rFonts w:ascii="Arial" w:hAnsi="Arial" w:cs="Arial"/>
          <w:sz w:val="24"/>
          <w:szCs w:val="24"/>
        </w:rPr>
        <w:t>Accounting</w:t>
      </w:r>
      <w:r>
        <w:rPr>
          <w:rFonts w:ascii="Arial" w:hAnsi="Arial" w:cs="Arial"/>
          <w:sz w:val="24"/>
          <w:szCs w:val="24"/>
        </w:rPr>
        <w:t>:</w:t>
      </w:r>
    </w:p>
    <w:p w14:paraId="26E630B9" w14:textId="373A3743" w:rsidR="00642663" w:rsidRDefault="00AD5CFF" w:rsidP="007C67F2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an assessment of </w:t>
      </w:r>
      <w:r w:rsidR="009F333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current position </w:t>
      </w:r>
      <w:r w:rsidR="009F333D">
        <w:rPr>
          <w:rFonts w:ascii="Arial" w:hAnsi="Arial" w:cs="Arial"/>
          <w:sz w:val="24"/>
          <w:szCs w:val="24"/>
        </w:rPr>
        <w:t xml:space="preserve">on an organization </w:t>
      </w:r>
      <w:r>
        <w:rPr>
          <w:rFonts w:ascii="Arial" w:hAnsi="Arial" w:cs="Arial"/>
          <w:sz w:val="24"/>
          <w:szCs w:val="24"/>
        </w:rPr>
        <w:t>in terms of resources.</w:t>
      </w:r>
    </w:p>
    <w:p w14:paraId="0B841A8D" w14:textId="26F5A736" w:rsidR="00484B7A" w:rsidRDefault="00484B7A" w:rsidP="007C67F2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</w:t>
      </w:r>
      <w:r w:rsidR="00A17C5B">
        <w:rPr>
          <w:rFonts w:ascii="Arial" w:hAnsi="Arial" w:cs="Arial"/>
          <w:sz w:val="24"/>
          <w:szCs w:val="24"/>
        </w:rPr>
        <w:t>y</w:t>
      </w:r>
      <w:r w:rsidR="00AD5CFF">
        <w:rPr>
          <w:rFonts w:ascii="Arial" w:hAnsi="Arial" w:cs="Arial"/>
          <w:sz w:val="24"/>
          <w:szCs w:val="24"/>
        </w:rPr>
        <w:t xml:space="preserve"> the greatest strengths and weaknesses </w:t>
      </w:r>
      <w:r w:rsidR="009F333D">
        <w:rPr>
          <w:rFonts w:ascii="Arial" w:hAnsi="Arial" w:cs="Arial"/>
          <w:sz w:val="24"/>
          <w:szCs w:val="24"/>
        </w:rPr>
        <w:t>for progress towards organization goals.</w:t>
      </w:r>
    </w:p>
    <w:p w14:paraId="7ABCA8AF" w14:textId="72A05F38" w:rsidR="007B5B0A" w:rsidRDefault="00DE7ACE" w:rsidP="007C67F2">
      <w:pPr>
        <w:pStyle w:val="ListParagraph"/>
        <w:numPr>
          <w:ilvl w:val="2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</w:t>
      </w:r>
      <w:r w:rsidR="00A17C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rules and structures that</w:t>
      </w:r>
      <w:r w:rsidR="009F333D">
        <w:rPr>
          <w:rFonts w:ascii="Arial" w:hAnsi="Arial" w:cs="Arial"/>
          <w:sz w:val="24"/>
          <w:szCs w:val="24"/>
        </w:rPr>
        <w:t xml:space="preserve"> focus resources around </w:t>
      </w:r>
      <w:r w:rsidR="007E2456">
        <w:rPr>
          <w:rFonts w:ascii="Arial" w:hAnsi="Arial" w:cs="Arial"/>
          <w:sz w:val="24"/>
          <w:szCs w:val="24"/>
        </w:rPr>
        <w:t>priorities</w:t>
      </w:r>
      <w:r w:rsidR="008C27A8">
        <w:rPr>
          <w:rFonts w:ascii="Arial" w:hAnsi="Arial" w:cs="Arial"/>
          <w:sz w:val="24"/>
          <w:szCs w:val="24"/>
        </w:rPr>
        <w:t>.</w:t>
      </w:r>
    </w:p>
    <w:p w14:paraId="6673701A" w14:textId="2C5BBA7C" w:rsidR="00BB78A7" w:rsidRDefault="00BB78A7" w:rsidP="00BB78A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 measures of fiscal health</w:t>
      </w:r>
    </w:p>
    <w:p w14:paraId="6F36F950" w14:textId="7B5D6C91" w:rsidR="00BB78A7" w:rsidRDefault="004844F5" w:rsidP="00BB78A7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Sheet</w:t>
      </w:r>
    </w:p>
    <w:p w14:paraId="057B5E90" w14:textId="4232A9E9" w:rsidR="004844F5" w:rsidRDefault="004844F5" w:rsidP="00BB78A7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Statement</w:t>
      </w:r>
    </w:p>
    <w:p w14:paraId="09EF4DCB" w14:textId="19A56BCF" w:rsidR="004844F5" w:rsidRDefault="004844F5" w:rsidP="00BB78A7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Flow</w:t>
      </w:r>
    </w:p>
    <w:p w14:paraId="278E7888" w14:textId="3DE7D3ED" w:rsidR="003D2305" w:rsidRDefault="003D2305" w:rsidP="007C67F2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questions:</w:t>
      </w:r>
    </w:p>
    <w:p w14:paraId="1D62B78C" w14:textId="5B74BEC7" w:rsidR="00F4676B" w:rsidRDefault="00F4676B" w:rsidP="007C67F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 w:rsidRPr="00F4676B">
        <w:rPr>
          <w:rFonts w:ascii="Arial" w:hAnsi="Arial" w:cs="Arial"/>
          <w:sz w:val="24"/>
          <w:szCs w:val="24"/>
        </w:rPr>
        <w:t>What is your role as the policy expert?</w:t>
      </w:r>
    </w:p>
    <w:p w14:paraId="108D90E9" w14:textId="145DD61F" w:rsidR="00F4676B" w:rsidRDefault="00A160C4" w:rsidP="007C67F2">
      <w:pPr>
        <w:pStyle w:val="ListParagraph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existing structure for allocating resources help or hinder efforts to address larger societal problems?</w:t>
      </w:r>
    </w:p>
    <w:p w14:paraId="6EEC172F" w14:textId="56560AC4" w:rsidR="00500F88" w:rsidRPr="00F4676B" w:rsidRDefault="00500F88" w:rsidP="004A4561">
      <w:pPr>
        <w:pStyle w:val="ListParagraph"/>
        <w:rPr>
          <w:rFonts w:ascii="Arial" w:hAnsi="Arial" w:cs="Arial"/>
          <w:sz w:val="24"/>
          <w:szCs w:val="24"/>
        </w:rPr>
      </w:pPr>
    </w:p>
    <w:p w14:paraId="13E463B9" w14:textId="77777777" w:rsidR="004844F5" w:rsidRDefault="004844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22CE677" w14:textId="7A25B6D8" w:rsidR="002977A1" w:rsidRPr="006F46B2" w:rsidRDefault="002977A1" w:rsidP="002977A1">
      <w:pPr>
        <w:jc w:val="both"/>
        <w:rPr>
          <w:rFonts w:ascii="Arial" w:hAnsi="Arial" w:cs="Arial"/>
          <w:sz w:val="24"/>
          <w:szCs w:val="24"/>
        </w:rPr>
      </w:pPr>
      <w:r w:rsidRPr="00F6145F">
        <w:rPr>
          <w:rFonts w:ascii="Arial" w:hAnsi="Arial" w:cs="Arial"/>
          <w:sz w:val="24"/>
          <w:szCs w:val="24"/>
        </w:rPr>
        <w:lastRenderedPageBreak/>
        <w:t>Below are some of the key areas we will cover in this course:</w:t>
      </w:r>
    </w:p>
    <w:p w14:paraId="5F922FBB" w14:textId="77777777" w:rsidR="002977A1" w:rsidRDefault="002977A1" w:rsidP="007C67F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Learn and apply the basic principles of how budgets of publi</w:t>
      </w:r>
      <w:r>
        <w:rPr>
          <w:rFonts w:ascii="Arial" w:hAnsi="Arial" w:cs="Arial"/>
          <w:sz w:val="24"/>
          <w:szCs w:val="24"/>
        </w:rPr>
        <w:t>c sector entities are developed:</w:t>
      </w:r>
    </w:p>
    <w:p w14:paraId="063E043C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are budgets built and agreed upon?</w:t>
      </w:r>
    </w:p>
    <w:p w14:paraId="14352979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public entities use financial systems for management and control?</w:t>
      </w:r>
    </w:p>
    <w:p w14:paraId="5684B8DC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are special funds challenging to budget?</w:t>
      </w:r>
    </w:p>
    <w:p w14:paraId="3CB4A8B6" w14:textId="77777777" w:rsidR="002977A1" w:rsidRPr="003D3184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budgets vary in different agencies and policy areas?</w:t>
      </w:r>
    </w:p>
    <w:p w14:paraId="79B93152" w14:textId="77777777" w:rsidR="002977A1" w:rsidRDefault="002977A1" w:rsidP="007C67F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Gain insight into the perspective of various</w:t>
      </w:r>
      <w:r>
        <w:rPr>
          <w:rFonts w:ascii="Arial" w:hAnsi="Arial" w:cs="Arial"/>
          <w:sz w:val="24"/>
          <w:szCs w:val="24"/>
        </w:rPr>
        <w:t xml:space="preserve"> stakeholders in public finance:</w:t>
      </w:r>
    </w:p>
    <w:p w14:paraId="50A60382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are the key stakeholders in the budget process?</w:t>
      </w:r>
    </w:p>
    <w:p w14:paraId="0BE181A6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budget itself guide day-to-day operations of public entities?</w:t>
      </w:r>
    </w:p>
    <w:p w14:paraId="6537749A" w14:textId="13076E13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role of a A</w:t>
      </w:r>
      <w:r w:rsidR="004844F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FR in financial reporting?</w:t>
      </w:r>
    </w:p>
    <w:p w14:paraId="1B8113BC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types of approaches do decision makers use to evaluate budget requests?</w:t>
      </w:r>
    </w:p>
    <w:p w14:paraId="41DEDA54" w14:textId="77777777" w:rsidR="002977A1" w:rsidRPr="003D3184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local-state relationship play such a key role in California public finance?</w:t>
      </w:r>
    </w:p>
    <w:p w14:paraId="1D6AA9DA" w14:textId="77777777" w:rsidR="002977A1" w:rsidRDefault="002977A1" w:rsidP="007C67F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D3184">
        <w:rPr>
          <w:rFonts w:ascii="Arial" w:hAnsi="Arial" w:cs="Arial"/>
          <w:sz w:val="24"/>
          <w:szCs w:val="24"/>
        </w:rPr>
        <w:t>Leverage this knowledge to imp</w:t>
      </w:r>
      <w:r>
        <w:rPr>
          <w:rFonts w:ascii="Arial" w:hAnsi="Arial" w:cs="Arial"/>
          <w:sz w:val="24"/>
          <w:szCs w:val="24"/>
        </w:rPr>
        <w:t>rove your effectiveness at work:</w:t>
      </w:r>
    </w:p>
    <w:p w14:paraId="2002C1CD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budgeting for staff so important, but also so difficult?</w:t>
      </w:r>
    </w:p>
    <w:p w14:paraId="24D19264" w14:textId="77777777" w:rsidR="002977A1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persuasive arguments you can use to advocate for resources?</w:t>
      </w:r>
    </w:p>
    <w:p w14:paraId="16E9D3A8" w14:textId="3EE7C5A6" w:rsidR="002977A1" w:rsidRPr="003D3184" w:rsidRDefault="002977A1" w:rsidP="007C67F2">
      <w:pPr>
        <w:pStyle w:val="ListParagraph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likely to be the big policy issues that fiscal staff will talk about in California in 20</w:t>
      </w:r>
      <w:r w:rsidR="001A7204">
        <w:rPr>
          <w:rFonts w:ascii="Arial" w:hAnsi="Arial" w:cs="Arial"/>
          <w:sz w:val="24"/>
          <w:szCs w:val="24"/>
        </w:rPr>
        <w:t>2</w:t>
      </w:r>
      <w:r w:rsidR="004844F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?</w:t>
      </w:r>
    </w:p>
    <w:p w14:paraId="268C4005" w14:textId="7ED792C8" w:rsidR="00C30F40" w:rsidRDefault="003575B5" w:rsidP="00357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GRADING</w:t>
      </w:r>
      <w:r w:rsidRPr="003575B5">
        <w:rPr>
          <w:rFonts w:ascii="Arial" w:hAnsi="Arial" w:cs="Arial"/>
          <w:b/>
          <w:sz w:val="24"/>
          <w:szCs w:val="24"/>
        </w:rPr>
        <w:t xml:space="preserve"> </w:t>
      </w:r>
      <w:r w:rsidR="00C30F40">
        <w:rPr>
          <w:rFonts w:ascii="Arial" w:hAnsi="Arial" w:cs="Arial"/>
          <w:sz w:val="24"/>
          <w:szCs w:val="24"/>
        </w:rPr>
        <w:t>Grades are a percentage of 100 with the following values</w:t>
      </w:r>
      <w:r w:rsidR="00D353A0">
        <w:rPr>
          <w:rFonts w:ascii="Arial" w:hAnsi="Arial" w:cs="Arial"/>
          <w:sz w:val="24"/>
          <w:szCs w:val="24"/>
        </w:rPr>
        <w:t xml:space="preserve"> assigned by me</w:t>
      </w:r>
    </w:p>
    <w:p w14:paraId="53C2447F" w14:textId="08797D80" w:rsidR="00C30F40" w:rsidRPr="00D353A0" w:rsidRDefault="007C32A4" w:rsidP="00D353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353A0">
        <w:rPr>
          <w:rFonts w:ascii="Arial" w:hAnsi="Arial" w:cs="Arial"/>
          <w:sz w:val="24"/>
          <w:szCs w:val="24"/>
        </w:rPr>
        <w:t>Over 9</w:t>
      </w:r>
      <w:r w:rsidR="007F7CA6">
        <w:rPr>
          <w:rFonts w:ascii="Arial" w:hAnsi="Arial" w:cs="Arial"/>
          <w:sz w:val="24"/>
          <w:szCs w:val="24"/>
        </w:rPr>
        <w:t>2</w:t>
      </w:r>
      <w:r w:rsidR="00281D19">
        <w:rPr>
          <w:rFonts w:ascii="Arial" w:hAnsi="Arial" w:cs="Arial"/>
          <w:sz w:val="24"/>
          <w:szCs w:val="24"/>
        </w:rPr>
        <w:t xml:space="preserve">: </w:t>
      </w:r>
      <w:r w:rsidRPr="00D353A0">
        <w:rPr>
          <w:rFonts w:ascii="Arial" w:hAnsi="Arial" w:cs="Arial"/>
          <w:sz w:val="24"/>
          <w:szCs w:val="24"/>
        </w:rPr>
        <w:t xml:space="preserve"> A</w:t>
      </w:r>
    </w:p>
    <w:p w14:paraId="24BA2595" w14:textId="4BD39643" w:rsidR="007C32A4" w:rsidRPr="00D353A0" w:rsidRDefault="007C32A4" w:rsidP="00D353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353A0">
        <w:rPr>
          <w:rFonts w:ascii="Arial" w:hAnsi="Arial" w:cs="Arial"/>
          <w:sz w:val="24"/>
          <w:szCs w:val="24"/>
        </w:rPr>
        <w:t>87-9</w:t>
      </w:r>
      <w:r w:rsidR="007F7CA6">
        <w:rPr>
          <w:rFonts w:ascii="Arial" w:hAnsi="Arial" w:cs="Arial"/>
          <w:sz w:val="24"/>
          <w:szCs w:val="24"/>
        </w:rPr>
        <w:t>1</w:t>
      </w:r>
      <w:r w:rsidR="00281D19">
        <w:rPr>
          <w:rFonts w:ascii="Arial" w:hAnsi="Arial" w:cs="Arial"/>
          <w:sz w:val="24"/>
          <w:szCs w:val="24"/>
        </w:rPr>
        <w:t xml:space="preserve">: </w:t>
      </w:r>
      <w:r w:rsidRPr="00D353A0">
        <w:rPr>
          <w:rFonts w:ascii="Arial" w:hAnsi="Arial" w:cs="Arial"/>
          <w:sz w:val="24"/>
          <w:szCs w:val="24"/>
        </w:rPr>
        <w:t xml:space="preserve"> </w:t>
      </w:r>
      <w:r w:rsidR="00281D19">
        <w:rPr>
          <w:rFonts w:ascii="Arial" w:hAnsi="Arial" w:cs="Arial"/>
          <w:sz w:val="24"/>
          <w:szCs w:val="24"/>
        </w:rPr>
        <w:t xml:space="preserve">    </w:t>
      </w:r>
      <w:r w:rsidRPr="00D353A0">
        <w:rPr>
          <w:rFonts w:ascii="Arial" w:hAnsi="Arial" w:cs="Arial"/>
          <w:sz w:val="24"/>
          <w:szCs w:val="24"/>
        </w:rPr>
        <w:t>A-</w:t>
      </w:r>
    </w:p>
    <w:p w14:paraId="7D66B141" w14:textId="225F1D34" w:rsidR="007C32A4" w:rsidRPr="00D353A0" w:rsidRDefault="001049AD" w:rsidP="00D353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353A0">
        <w:rPr>
          <w:rFonts w:ascii="Arial" w:hAnsi="Arial" w:cs="Arial"/>
          <w:sz w:val="24"/>
          <w:szCs w:val="24"/>
        </w:rPr>
        <w:t xml:space="preserve">80- </w:t>
      </w:r>
      <w:r w:rsidR="007C32A4" w:rsidRPr="00D353A0">
        <w:rPr>
          <w:rFonts w:ascii="Arial" w:hAnsi="Arial" w:cs="Arial"/>
          <w:sz w:val="24"/>
          <w:szCs w:val="24"/>
        </w:rPr>
        <w:t>8</w:t>
      </w:r>
      <w:r w:rsidRPr="00D353A0">
        <w:rPr>
          <w:rFonts w:ascii="Arial" w:hAnsi="Arial" w:cs="Arial"/>
          <w:sz w:val="24"/>
          <w:szCs w:val="24"/>
        </w:rPr>
        <w:t>6</w:t>
      </w:r>
      <w:r w:rsidR="00281D19">
        <w:rPr>
          <w:rFonts w:ascii="Arial" w:hAnsi="Arial" w:cs="Arial"/>
          <w:sz w:val="24"/>
          <w:szCs w:val="24"/>
        </w:rPr>
        <w:t xml:space="preserve">: </w:t>
      </w:r>
      <w:r w:rsidRPr="00D353A0">
        <w:rPr>
          <w:rFonts w:ascii="Arial" w:hAnsi="Arial" w:cs="Arial"/>
          <w:sz w:val="24"/>
          <w:szCs w:val="24"/>
        </w:rPr>
        <w:t xml:space="preserve"> </w:t>
      </w:r>
      <w:r w:rsidR="00281D19">
        <w:rPr>
          <w:rFonts w:ascii="Arial" w:hAnsi="Arial" w:cs="Arial"/>
          <w:sz w:val="24"/>
          <w:szCs w:val="24"/>
        </w:rPr>
        <w:t xml:space="preserve">   </w:t>
      </w:r>
      <w:r w:rsidRPr="00D353A0">
        <w:rPr>
          <w:rFonts w:ascii="Arial" w:hAnsi="Arial" w:cs="Arial"/>
          <w:sz w:val="24"/>
          <w:szCs w:val="24"/>
        </w:rPr>
        <w:t>B+</w:t>
      </w:r>
    </w:p>
    <w:p w14:paraId="40A76268" w14:textId="490A151F" w:rsidR="001049AD" w:rsidRDefault="00D353A0" w:rsidP="00D353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D353A0">
        <w:rPr>
          <w:rFonts w:ascii="Arial" w:hAnsi="Arial" w:cs="Arial"/>
          <w:sz w:val="24"/>
          <w:szCs w:val="24"/>
        </w:rPr>
        <w:t>70-79</w:t>
      </w:r>
      <w:r w:rsidR="00281D19">
        <w:rPr>
          <w:rFonts w:ascii="Arial" w:hAnsi="Arial" w:cs="Arial"/>
          <w:sz w:val="24"/>
          <w:szCs w:val="24"/>
        </w:rPr>
        <w:t>:</w:t>
      </w:r>
      <w:r w:rsidRPr="00D353A0">
        <w:rPr>
          <w:rFonts w:ascii="Arial" w:hAnsi="Arial" w:cs="Arial"/>
          <w:sz w:val="24"/>
          <w:szCs w:val="24"/>
        </w:rPr>
        <w:t xml:space="preserve"> </w:t>
      </w:r>
      <w:r w:rsidR="00281D19">
        <w:rPr>
          <w:rFonts w:ascii="Arial" w:hAnsi="Arial" w:cs="Arial"/>
          <w:sz w:val="24"/>
          <w:szCs w:val="24"/>
        </w:rPr>
        <w:t xml:space="preserve">     </w:t>
      </w:r>
      <w:r w:rsidRPr="00D353A0">
        <w:rPr>
          <w:rFonts w:ascii="Arial" w:hAnsi="Arial" w:cs="Arial"/>
          <w:sz w:val="24"/>
          <w:szCs w:val="24"/>
        </w:rPr>
        <w:t>B</w:t>
      </w:r>
    </w:p>
    <w:p w14:paraId="22D92067" w14:textId="33ED8A92" w:rsidR="005F70D0" w:rsidRPr="00D353A0" w:rsidRDefault="001D0A48" w:rsidP="00D353A0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69: B-</w:t>
      </w:r>
    </w:p>
    <w:p w14:paraId="2A5C927E" w14:textId="404A6430" w:rsidR="00D252ED" w:rsidRDefault="00D252ED">
      <w:pPr>
        <w:rPr>
          <w:rFonts w:ascii="Arial" w:hAnsi="Arial" w:cs="Arial"/>
          <w:sz w:val="24"/>
          <w:szCs w:val="24"/>
        </w:rPr>
      </w:pPr>
      <w:r w:rsidRPr="00D252ED">
        <w:rPr>
          <w:rFonts w:ascii="Arial" w:hAnsi="Arial" w:cs="Arial"/>
          <w:b/>
          <w:sz w:val="24"/>
          <w:szCs w:val="24"/>
        </w:rPr>
        <w:t xml:space="preserve">CLASS ATTENDANCE </w:t>
      </w:r>
      <w:r w:rsidRPr="00D252ED">
        <w:rPr>
          <w:rFonts w:ascii="Arial" w:hAnsi="Arial" w:cs="Arial"/>
          <w:sz w:val="24"/>
          <w:szCs w:val="24"/>
        </w:rPr>
        <w:t xml:space="preserve">I expect students to attend all class sessions unless they have a compelling reason not to do so. Please notify me in advance if you need to miss a class. Except under unusual circumstances, a student who misses three classes will be penalized one entire grade (e.g. an A- for the course will become a B-), and a student who misses more than three classes will receive a failing grade. </w:t>
      </w:r>
    </w:p>
    <w:p w14:paraId="2366A344" w14:textId="6C9E9B2E" w:rsidR="00212CB2" w:rsidRDefault="004248BC">
      <w:pPr>
        <w:rPr>
          <w:rFonts w:ascii="Arial" w:hAnsi="Arial" w:cs="Arial"/>
          <w:sz w:val="24"/>
          <w:szCs w:val="24"/>
        </w:rPr>
      </w:pPr>
      <w:r w:rsidRPr="00071C37">
        <w:rPr>
          <w:rFonts w:ascii="Arial" w:hAnsi="Arial" w:cs="Arial"/>
          <w:b/>
          <w:bCs/>
          <w:sz w:val="24"/>
          <w:szCs w:val="24"/>
        </w:rPr>
        <w:t>CLASSROOM FORMAT</w:t>
      </w:r>
      <w:r w:rsidR="00071C37">
        <w:rPr>
          <w:rFonts w:ascii="Arial" w:hAnsi="Arial" w:cs="Arial"/>
          <w:sz w:val="24"/>
          <w:szCs w:val="24"/>
        </w:rPr>
        <w:t xml:space="preserve"> </w:t>
      </w:r>
      <w:r w:rsidR="00BF6210">
        <w:rPr>
          <w:rFonts w:ascii="Arial" w:hAnsi="Arial" w:cs="Arial"/>
          <w:sz w:val="24"/>
          <w:szCs w:val="24"/>
        </w:rPr>
        <w:t>This course is intended to be an in</w:t>
      </w:r>
      <w:r w:rsidR="00B65A3D">
        <w:rPr>
          <w:rFonts w:ascii="Arial" w:hAnsi="Arial" w:cs="Arial"/>
          <w:sz w:val="24"/>
          <w:szCs w:val="24"/>
        </w:rPr>
        <w:t>-</w:t>
      </w:r>
      <w:r w:rsidR="00BF6210">
        <w:rPr>
          <w:rFonts w:ascii="Arial" w:hAnsi="Arial" w:cs="Arial"/>
          <w:sz w:val="24"/>
          <w:szCs w:val="24"/>
        </w:rPr>
        <w:t>person class</w:t>
      </w:r>
      <w:r w:rsidR="00B65A3D">
        <w:rPr>
          <w:rFonts w:ascii="Arial" w:hAnsi="Arial" w:cs="Arial"/>
          <w:sz w:val="24"/>
          <w:szCs w:val="24"/>
        </w:rPr>
        <w:t xml:space="preserve"> with three </w:t>
      </w:r>
      <w:r w:rsidR="008131F8">
        <w:rPr>
          <w:rFonts w:ascii="Arial" w:hAnsi="Arial" w:cs="Arial"/>
          <w:sz w:val="24"/>
          <w:szCs w:val="24"/>
        </w:rPr>
        <w:t>“</w:t>
      </w:r>
      <w:r w:rsidR="00B65A3D">
        <w:rPr>
          <w:rFonts w:ascii="Arial" w:hAnsi="Arial" w:cs="Arial"/>
          <w:sz w:val="24"/>
          <w:szCs w:val="24"/>
        </w:rPr>
        <w:t>Zoom only</w:t>
      </w:r>
      <w:r w:rsidR="008131F8">
        <w:rPr>
          <w:rFonts w:ascii="Arial" w:hAnsi="Arial" w:cs="Arial"/>
          <w:sz w:val="24"/>
          <w:szCs w:val="24"/>
        </w:rPr>
        <w:t>”</w:t>
      </w:r>
      <w:r w:rsidR="00B65A3D">
        <w:rPr>
          <w:rFonts w:ascii="Arial" w:hAnsi="Arial" w:cs="Arial"/>
          <w:sz w:val="24"/>
          <w:szCs w:val="24"/>
        </w:rPr>
        <w:t xml:space="preserve"> </w:t>
      </w:r>
      <w:r w:rsidR="00F21BDA">
        <w:rPr>
          <w:rFonts w:ascii="Arial" w:hAnsi="Arial" w:cs="Arial"/>
          <w:sz w:val="24"/>
          <w:szCs w:val="24"/>
        </w:rPr>
        <w:t>sessions for special exercises</w:t>
      </w:r>
      <w:r w:rsidR="00520A6F">
        <w:rPr>
          <w:rFonts w:ascii="Arial" w:hAnsi="Arial" w:cs="Arial"/>
          <w:sz w:val="24"/>
          <w:szCs w:val="24"/>
        </w:rPr>
        <w:t xml:space="preserve"> </w:t>
      </w:r>
      <w:r w:rsidR="00367BBD">
        <w:rPr>
          <w:rFonts w:ascii="Arial" w:hAnsi="Arial" w:cs="Arial"/>
          <w:sz w:val="24"/>
          <w:szCs w:val="24"/>
        </w:rPr>
        <w:t>that better suit the Zoom format</w:t>
      </w:r>
      <w:r w:rsidR="00B65A3D">
        <w:rPr>
          <w:rFonts w:ascii="Arial" w:hAnsi="Arial" w:cs="Arial"/>
          <w:sz w:val="24"/>
          <w:szCs w:val="24"/>
        </w:rPr>
        <w:t>.</w:t>
      </w:r>
      <w:r w:rsidR="00F21BDA">
        <w:rPr>
          <w:rFonts w:ascii="Arial" w:hAnsi="Arial" w:cs="Arial"/>
          <w:sz w:val="24"/>
          <w:szCs w:val="24"/>
        </w:rPr>
        <w:t xml:space="preserve">   </w:t>
      </w:r>
      <w:r w:rsidR="00611A6E">
        <w:rPr>
          <w:rFonts w:ascii="Arial" w:hAnsi="Arial" w:cs="Arial"/>
          <w:sz w:val="24"/>
          <w:szCs w:val="24"/>
        </w:rPr>
        <w:t>Upon request, I will attempt to link the classroom discussion to a Zoom</w:t>
      </w:r>
      <w:r w:rsidR="00934C37">
        <w:rPr>
          <w:rFonts w:ascii="Arial" w:hAnsi="Arial" w:cs="Arial"/>
          <w:sz w:val="24"/>
          <w:szCs w:val="24"/>
        </w:rPr>
        <w:t xml:space="preserve">, so students can watch, but not participate in, </w:t>
      </w:r>
      <w:r w:rsidR="00402156">
        <w:rPr>
          <w:rFonts w:ascii="Arial" w:hAnsi="Arial" w:cs="Arial"/>
          <w:sz w:val="24"/>
          <w:szCs w:val="24"/>
        </w:rPr>
        <w:t xml:space="preserve">sessions.   However, </w:t>
      </w:r>
      <w:r w:rsidR="004715B0">
        <w:rPr>
          <w:rFonts w:ascii="Arial" w:hAnsi="Arial" w:cs="Arial"/>
          <w:sz w:val="24"/>
          <w:szCs w:val="24"/>
        </w:rPr>
        <w:t>limitations in my own technical knowledge, as well as the classroom equipment really limit my ability to accommodate a hybrid classroom discussion</w:t>
      </w:r>
      <w:r w:rsidR="006F56F5">
        <w:rPr>
          <w:rFonts w:ascii="Arial" w:hAnsi="Arial" w:cs="Arial"/>
          <w:sz w:val="24"/>
          <w:szCs w:val="24"/>
        </w:rPr>
        <w:t>, especially for small group conversations.</w:t>
      </w:r>
      <w:r w:rsidR="00B65A3D">
        <w:rPr>
          <w:rFonts w:ascii="Arial" w:hAnsi="Arial" w:cs="Arial"/>
          <w:sz w:val="24"/>
          <w:szCs w:val="24"/>
        </w:rPr>
        <w:t xml:space="preserve"> </w:t>
      </w:r>
      <w:r w:rsidR="00F20394">
        <w:rPr>
          <w:rFonts w:ascii="Arial" w:hAnsi="Arial" w:cs="Arial"/>
          <w:sz w:val="24"/>
          <w:szCs w:val="24"/>
        </w:rPr>
        <w:t xml:space="preserve"> </w:t>
      </w:r>
    </w:p>
    <w:p w14:paraId="3C6CC025" w14:textId="77777777" w:rsidR="00D252ED" w:rsidRDefault="00D252ED">
      <w:pPr>
        <w:rPr>
          <w:rFonts w:ascii="Arial" w:hAnsi="Arial" w:cs="Arial"/>
          <w:sz w:val="24"/>
          <w:szCs w:val="24"/>
        </w:rPr>
      </w:pPr>
      <w:r w:rsidRPr="00D252ED">
        <w:rPr>
          <w:rFonts w:ascii="Arial" w:hAnsi="Arial" w:cs="Arial"/>
          <w:b/>
          <w:sz w:val="24"/>
          <w:szCs w:val="24"/>
        </w:rPr>
        <w:t>SPECIAL NEEDS RELATED TO DISABILITIES</w:t>
      </w:r>
      <w:r w:rsidRPr="00D252ED">
        <w:rPr>
          <w:rFonts w:ascii="Arial" w:hAnsi="Arial" w:cs="Arial"/>
          <w:sz w:val="24"/>
          <w:szCs w:val="24"/>
        </w:rPr>
        <w:t xml:space="preserve"> Should you need assistance with portions of class due to disabilities, please let me know as soon as possible. The University offers services to student with disabilities and I would be glad to refer you to the appropriate campus unit. </w:t>
      </w:r>
    </w:p>
    <w:p w14:paraId="33141326" w14:textId="77777777" w:rsidR="00D252ED" w:rsidRDefault="00D252ED">
      <w:pPr>
        <w:rPr>
          <w:rFonts w:ascii="Arial" w:hAnsi="Arial" w:cs="Arial"/>
          <w:b/>
          <w:sz w:val="24"/>
          <w:szCs w:val="24"/>
        </w:rPr>
      </w:pPr>
      <w:r w:rsidRPr="00321955">
        <w:rPr>
          <w:rFonts w:ascii="Arial" w:hAnsi="Arial" w:cs="Arial"/>
          <w:b/>
          <w:sz w:val="24"/>
          <w:szCs w:val="24"/>
        </w:rPr>
        <w:t>ACADEMIC HONESTY</w:t>
      </w:r>
      <w:r w:rsidRPr="00321955">
        <w:rPr>
          <w:rFonts w:ascii="Arial" w:hAnsi="Arial" w:cs="Arial"/>
          <w:sz w:val="24"/>
          <w:szCs w:val="24"/>
        </w:rPr>
        <w:t xml:space="preserve"> I take issues of academic honesty (including avoiding plagiarism) seriously and you should as well. If you are unfamiliar with the specifics of University policy in this area I recommend you review the appropriate section of the on-line University Policy Manual:</w:t>
      </w:r>
      <w:r w:rsidRPr="00321955">
        <w:rPr>
          <w:rFonts w:ascii="Arial" w:hAnsi="Arial" w:cs="Arial"/>
          <w:b/>
          <w:sz w:val="24"/>
          <w:szCs w:val="24"/>
        </w:rPr>
        <w:t xml:space="preserve"> </w:t>
      </w:r>
      <w:hyperlink r:id="rId48" w:history="1">
        <w:r w:rsidRPr="00321955">
          <w:rPr>
            <w:rStyle w:val="Hyperlink"/>
            <w:rFonts w:ascii="Arial" w:hAnsi="Arial" w:cs="Arial"/>
            <w:b/>
            <w:sz w:val="24"/>
            <w:szCs w:val="24"/>
          </w:rPr>
          <w:t>http://www.csus.edu/umanual/AcademicHonestyPolicyandProcedures.htm</w:t>
        </w:r>
      </w:hyperlink>
      <w:r w:rsidRPr="00321955">
        <w:rPr>
          <w:rFonts w:ascii="Arial" w:hAnsi="Arial" w:cs="Arial"/>
          <w:b/>
          <w:sz w:val="24"/>
          <w:szCs w:val="24"/>
        </w:rPr>
        <w:t>.</w:t>
      </w:r>
      <w:r w:rsidRPr="00D252ED">
        <w:rPr>
          <w:rFonts w:ascii="Arial" w:hAnsi="Arial" w:cs="Arial"/>
          <w:b/>
          <w:sz w:val="24"/>
          <w:szCs w:val="24"/>
        </w:rPr>
        <w:t xml:space="preserve"> </w:t>
      </w:r>
    </w:p>
    <w:p w14:paraId="242F6C21" w14:textId="0F38591E" w:rsidR="00EB145B" w:rsidRPr="003D3184" w:rsidRDefault="00D252ED">
      <w:pPr>
        <w:rPr>
          <w:rFonts w:ascii="Arial" w:hAnsi="Arial" w:cs="Arial"/>
          <w:b/>
          <w:sz w:val="24"/>
          <w:szCs w:val="24"/>
        </w:rPr>
      </w:pPr>
      <w:r w:rsidRPr="00D252ED">
        <w:rPr>
          <w:rFonts w:ascii="Arial" w:hAnsi="Arial" w:cs="Arial"/>
          <w:b/>
          <w:sz w:val="24"/>
          <w:szCs w:val="24"/>
        </w:rPr>
        <w:lastRenderedPageBreak/>
        <w:t xml:space="preserve">LATE ASSIGNMENTS </w:t>
      </w:r>
      <w:r w:rsidRPr="00D252ED">
        <w:rPr>
          <w:rFonts w:ascii="Arial" w:hAnsi="Arial" w:cs="Arial"/>
          <w:sz w:val="24"/>
          <w:szCs w:val="24"/>
        </w:rPr>
        <w:t>I will accept late assignments (or allow for a make-up assignment) only in unusual circumstances. Whether or not a penalty will be assessed depends on the reason (e.g., a family emergency constitutes a good reason for missing a deadline; a competing requirement for another course does not</w:t>
      </w:r>
      <w:r w:rsidR="00BD07C7">
        <w:rPr>
          <w:rFonts w:ascii="Arial" w:hAnsi="Arial" w:cs="Arial"/>
          <w:sz w:val="24"/>
          <w:szCs w:val="24"/>
        </w:rPr>
        <w:t>.</w:t>
      </w:r>
      <w:r w:rsidR="007F7CA6">
        <w:rPr>
          <w:rFonts w:ascii="Arial" w:hAnsi="Arial" w:cs="Arial"/>
          <w:sz w:val="24"/>
          <w:szCs w:val="24"/>
        </w:rPr>
        <w:t>)</w:t>
      </w:r>
    </w:p>
    <w:p w14:paraId="4A53E0DD" w14:textId="1C9C05EB" w:rsidR="000B46B7" w:rsidRPr="003D3184" w:rsidRDefault="00972B0D" w:rsidP="00D02593">
      <w:pPr>
        <w:rPr>
          <w:rFonts w:ascii="Arial" w:hAnsi="Arial" w:cs="Arial"/>
          <w:b/>
          <w:sz w:val="24"/>
          <w:szCs w:val="24"/>
        </w:rPr>
      </w:pPr>
      <w:r w:rsidRPr="003D3184">
        <w:rPr>
          <w:rFonts w:ascii="Arial" w:hAnsi="Arial" w:cs="Arial"/>
          <w:b/>
          <w:sz w:val="24"/>
          <w:szCs w:val="24"/>
        </w:rPr>
        <w:t>Grading</w:t>
      </w:r>
      <w:r w:rsidR="008807F0">
        <w:rPr>
          <w:rFonts w:ascii="Arial" w:hAnsi="Arial" w:cs="Arial"/>
          <w:b/>
          <w:sz w:val="24"/>
          <w:szCs w:val="24"/>
        </w:rPr>
        <w:t xml:space="preserve"> and Assignments</w:t>
      </w:r>
    </w:p>
    <w:p w14:paraId="3355B126" w14:textId="75181B7A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>Assignment 1:  Forecast Exercises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Pr="008807F0">
        <w:rPr>
          <w:rFonts w:ascii="Arial" w:hAnsi="Arial" w:cs="Arial"/>
          <w:i/>
          <w:sz w:val="24"/>
          <w:szCs w:val="24"/>
        </w:rPr>
        <w:t>5 percent of grade</w:t>
      </w:r>
    </w:p>
    <w:p w14:paraId="7979DD5C" w14:textId="47972CAE" w:rsid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 xml:space="preserve">These simple and fun exercises start off the year.  First, you have to fill out your forecast for the session 2 budget.  Second you have to project certain economic and social variables that we will </w:t>
      </w:r>
      <w:r w:rsidRPr="00C46E6D">
        <w:rPr>
          <w:rFonts w:ascii="Arial" w:hAnsi="Arial" w:cs="Arial"/>
          <w:sz w:val="24"/>
          <w:szCs w:val="24"/>
        </w:rPr>
        <w:t xml:space="preserve">track in real time.  </w:t>
      </w:r>
    </w:p>
    <w:p w14:paraId="637795F0" w14:textId="206ADB18" w:rsidR="007F7CA6" w:rsidRPr="008807F0" w:rsidRDefault="007F7CA6" w:rsidP="007F7CA6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 xml:space="preserve">Assignment </w:t>
      </w:r>
      <w:r>
        <w:rPr>
          <w:rFonts w:ascii="Arial" w:hAnsi="Arial" w:cs="Arial"/>
          <w:b/>
          <w:sz w:val="24"/>
          <w:szCs w:val="24"/>
        </w:rPr>
        <w:t>2</w:t>
      </w:r>
      <w:r w:rsidRPr="008807F0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>Lemonade Charts</w:t>
      </w:r>
      <w:r w:rsidR="000164BA">
        <w:rPr>
          <w:rFonts w:ascii="Arial" w:hAnsi="Arial" w:cs="Arial"/>
          <w:sz w:val="24"/>
          <w:szCs w:val="24"/>
        </w:rPr>
        <w:t xml:space="preserve"> </w:t>
      </w:r>
      <w:r w:rsidRPr="008807F0">
        <w:rPr>
          <w:rFonts w:ascii="Arial" w:hAnsi="Arial" w:cs="Arial"/>
          <w:i/>
          <w:sz w:val="24"/>
          <w:szCs w:val="24"/>
        </w:rPr>
        <w:t>5 percent of grade</w:t>
      </w:r>
    </w:p>
    <w:p w14:paraId="7DC001AF" w14:textId="4D07A469" w:rsidR="007F7CA6" w:rsidRPr="00C46E6D" w:rsidRDefault="007F7CA6" w:rsidP="007F7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worksheets associated with the Lemonade workbook to learn basic accounting principles.</w:t>
      </w:r>
    </w:p>
    <w:p w14:paraId="532E1B77" w14:textId="3D5F87C0" w:rsidR="008807F0" w:rsidRPr="00C46E6D" w:rsidRDefault="008807F0" w:rsidP="008807F0">
      <w:pPr>
        <w:rPr>
          <w:rFonts w:ascii="Arial" w:hAnsi="Arial" w:cs="Arial"/>
          <w:sz w:val="24"/>
          <w:szCs w:val="24"/>
        </w:rPr>
      </w:pPr>
      <w:r w:rsidRPr="00C46E6D">
        <w:rPr>
          <w:rFonts w:ascii="Arial" w:hAnsi="Arial" w:cs="Arial"/>
          <w:b/>
          <w:sz w:val="24"/>
          <w:szCs w:val="24"/>
        </w:rPr>
        <w:t xml:space="preserve">Assignment 2:  </w:t>
      </w:r>
      <w:r w:rsidR="007F7CA6">
        <w:rPr>
          <w:rFonts w:ascii="Arial" w:hAnsi="Arial" w:cs="Arial"/>
          <w:b/>
          <w:sz w:val="24"/>
          <w:szCs w:val="24"/>
        </w:rPr>
        <w:t>Budget Battle Royale</w:t>
      </w:r>
      <w:r w:rsidRPr="00C46E6D">
        <w:rPr>
          <w:rFonts w:ascii="Arial" w:hAnsi="Arial" w:cs="Arial"/>
          <w:sz w:val="24"/>
          <w:szCs w:val="24"/>
        </w:rPr>
        <w:t xml:space="preserve"> </w:t>
      </w:r>
      <w:r w:rsidR="001A7204" w:rsidRPr="00C46E6D">
        <w:rPr>
          <w:rFonts w:ascii="Arial" w:hAnsi="Arial" w:cs="Arial"/>
          <w:i/>
          <w:sz w:val="24"/>
          <w:szCs w:val="24"/>
        </w:rPr>
        <w:t>2</w:t>
      </w:r>
      <w:r w:rsidR="007F7CA6">
        <w:rPr>
          <w:rFonts w:ascii="Arial" w:hAnsi="Arial" w:cs="Arial"/>
          <w:i/>
          <w:sz w:val="24"/>
          <w:szCs w:val="24"/>
        </w:rPr>
        <w:t>0</w:t>
      </w:r>
      <w:r w:rsidRPr="00C46E6D">
        <w:rPr>
          <w:rFonts w:ascii="Arial" w:hAnsi="Arial" w:cs="Arial"/>
          <w:i/>
          <w:sz w:val="24"/>
          <w:szCs w:val="24"/>
        </w:rPr>
        <w:t xml:space="preserve"> percent of grade</w:t>
      </w:r>
    </w:p>
    <w:p w14:paraId="153503CA" w14:textId="47ACD09F" w:rsidR="007F7CA6" w:rsidRPr="007F7CA6" w:rsidRDefault="007F7CA6" w:rsidP="00880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64 budgets enter, but only one can be the best.   You will participate in a group conversation to evaluate different budget documents over several weeks.  This will allow us to explore how to use budget documents, why they vary, and </w:t>
      </w:r>
      <w:r w:rsidR="00DF5300">
        <w:rPr>
          <w:rFonts w:ascii="Arial" w:hAnsi="Arial" w:cs="Arial"/>
          <w:sz w:val="24"/>
          <w:szCs w:val="24"/>
        </w:rPr>
        <w:t>how budgets look at various levels of government.</w:t>
      </w:r>
    </w:p>
    <w:p w14:paraId="0298FB79" w14:textId="14E7A1C0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>Assignment 3:  Budget Change Proposal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="00F77D8C">
        <w:rPr>
          <w:rFonts w:ascii="Arial" w:hAnsi="Arial" w:cs="Arial"/>
          <w:i/>
          <w:sz w:val="24"/>
          <w:szCs w:val="24"/>
        </w:rPr>
        <w:t>25</w:t>
      </w:r>
      <w:r w:rsidRPr="008807F0">
        <w:rPr>
          <w:rFonts w:ascii="Arial" w:hAnsi="Arial" w:cs="Arial"/>
          <w:i/>
          <w:sz w:val="24"/>
          <w:szCs w:val="24"/>
        </w:rPr>
        <w:t xml:space="preserve"> percent of grade</w:t>
      </w:r>
    </w:p>
    <w:p w14:paraId="41F3FA8B" w14:textId="77777777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>You will write a Budget Change Proposal using the Department of Finance directions and forms.   You will then present your proposal to Department of Finance staff for their evaluation and feedback.</w:t>
      </w:r>
    </w:p>
    <w:p w14:paraId="47DF7912" w14:textId="13C0BB4D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>Assignment 4:  San Francisco Budget Challenge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="001A7204">
        <w:rPr>
          <w:rFonts w:ascii="Arial" w:hAnsi="Arial" w:cs="Arial"/>
          <w:i/>
          <w:sz w:val="24"/>
          <w:szCs w:val="24"/>
        </w:rPr>
        <w:t>20</w:t>
      </w:r>
      <w:r w:rsidRPr="008807F0">
        <w:rPr>
          <w:rFonts w:ascii="Arial" w:hAnsi="Arial" w:cs="Arial"/>
          <w:i/>
          <w:sz w:val="24"/>
          <w:szCs w:val="24"/>
        </w:rPr>
        <w:t xml:space="preserve"> percent of grade</w:t>
      </w:r>
    </w:p>
    <w:p w14:paraId="63347876" w14:textId="77777777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 xml:space="preserve">You will be assigned a fictitious role that has a role in passing the budget for the City and County. </w:t>
      </w:r>
    </w:p>
    <w:p w14:paraId="7030DA08" w14:textId="5D811EA3" w:rsidR="008807F0" w:rsidRPr="008807F0" w:rsidRDefault="008807F0" w:rsidP="008807F0">
      <w:pPr>
        <w:rPr>
          <w:rFonts w:ascii="Arial" w:hAnsi="Arial" w:cs="Arial"/>
          <w:i/>
          <w:sz w:val="24"/>
          <w:szCs w:val="24"/>
        </w:rPr>
      </w:pPr>
      <w:r w:rsidRPr="008807F0">
        <w:rPr>
          <w:rFonts w:ascii="Arial" w:hAnsi="Arial" w:cs="Arial"/>
          <w:b/>
          <w:sz w:val="24"/>
          <w:szCs w:val="24"/>
        </w:rPr>
        <w:t xml:space="preserve">Assignment </w:t>
      </w:r>
      <w:r w:rsidR="001A7204">
        <w:rPr>
          <w:rFonts w:ascii="Arial" w:hAnsi="Arial" w:cs="Arial"/>
          <w:b/>
          <w:sz w:val="24"/>
          <w:szCs w:val="24"/>
        </w:rPr>
        <w:t>5</w:t>
      </w:r>
      <w:r w:rsidRPr="008807F0">
        <w:rPr>
          <w:rFonts w:ascii="Arial" w:hAnsi="Arial" w:cs="Arial"/>
          <w:b/>
          <w:sz w:val="24"/>
          <w:szCs w:val="24"/>
        </w:rPr>
        <w:t xml:space="preserve">: Memo to </w:t>
      </w:r>
      <w:r w:rsidR="000164BA">
        <w:rPr>
          <w:rFonts w:ascii="Arial" w:hAnsi="Arial" w:cs="Arial"/>
          <w:b/>
          <w:sz w:val="24"/>
          <w:szCs w:val="24"/>
        </w:rPr>
        <w:t>the Chair of the Assembly Budget Committee</w:t>
      </w:r>
      <w:r w:rsidRPr="008807F0">
        <w:rPr>
          <w:rFonts w:ascii="Arial" w:hAnsi="Arial" w:cs="Arial"/>
          <w:sz w:val="24"/>
          <w:szCs w:val="24"/>
        </w:rPr>
        <w:t xml:space="preserve"> </w:t>
      </w:r>
      <w:r w:rsidR="001A7204">
        <w:rPr>
          <w:rFonts w:ascii="Arial" w:hAnsi="Arial" w:cs="Arial"/>
          <w:i/>
          <w:sz w:val="24"/>
          <w:szCs w:val="24"/>
        </w:rPr>
        <w:t>2</w:t>
      </w:r>
      <w:r w:rsidRPr="008807F0">
        <w:rPr>
          <w:rFonts w:ascii="Arial" w:hAnsi="Arial" w:cs="Arial"/>
          <w:i/>
          <w:sz w:val="24"/>
          <w:szCs w:val="24"/>
        </w:rPr>
        <w:t>5 percent of grade</w:t>
      </w:r>
    </w:p>
    <w:p w14:paraId="1D294EB5" w14:textId="38D50290" w:rsidR="008807F0" w:rsidRPr="008807F0" w:rsidRDefault="008807F0" w:rsidP="008807F0">
      <w:pPr>
        <w:rPr>
          <w:rFonts w:ascii="Arial" w:hAnsi="Arial" w:cs="Arial"/>
          <w:sz w:val="24"/>
          <w:szCs w:val="24"/>
        </w:rPr>
      </w:pPr>
      <w:r w:rsidRPr="008807F0">
        <w:rPr>
          <w:rFonts w:ascii="Arial" w:hAnsi="Arial" w:cs="Arial"/>
          <w:sz w:val="24"/>
          <w:szCs w:val="24"/>
        </w:rPr>
        <w:t xml:space="preserve">You will write a </w:t>
      </w:r>
      <w:r w:rsidR="001A7204">
        <w:rPr>
          <w:rFonts w:ascii="Arial" w:hAnsi="Arial" w:cs="Arial"/>
          <w:sz w:val="24"/>
          <w:szCs w:val="24"/>
        </w:rPr>
        <w:t xml:space="preserve">painfully short memo to </w:t>
      </w:r>
      <w:r w:rsidR="007F7CA6">
        <w:rPr>
          <w:rFonts w:ascii="Arial" w:hAnsi="Arial" w:cs="Arial"/>
          <w:sz w:val="24"/>
          <w:szCs w:val="24"/>
        </w:rPr>
        <w:t>Chair of the Assembly Budget Committee associated with a potential idea for the 2023 Budget Blueprint</w:t>
      </w:r>
      <w:r w:rsidR="001A7204" w:rsidRPr="001A7204">
        <w:rPr>
          <w:rFonts w:ascii="Arial" w:hAnsi="Arial" w:cs="Arial"/>
          <w:i/>
          <w:sz w:val="24"/>
          <w:szCs w:val="24"/>
        </w:rPr>
        <w:t>.</w:t>
      </w:r>
    </w:p>
    <w:p w14:paraId="654FBA46" w14:textId="77777777" w:rsidR="000B46B7" w:rsidRPr="003D3184" w:rsidRDefault="000B46B7" w:rsidP="00D02593">
      <w:pPr>
        <w:rPr>
          <w:rFonts w:ascii="Arial" w:hAnsi="Arial" w:cs="Arial"/>
          <w:sz w:val="24"/>
          <w:szCs w:val="24"/>
        </w:rPr>
      </w:pPr>
    </w:p>
    <w:sectPr w:rsidR="000B46B7" w:rsidRPr="003D3184" w:rsidSect="007C69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B55"/>
    <w:multiLevelType w:val="hybridMultilevel"/>
    <w:tmpl w:val="7AD6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336"/>
    <w:multiLevelType w:val="hybridMultilevel"/>
    <w:tmpl w:val="67689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D1BD2"/>
    <w:multiLevelType w:val="hybridMultilevel"/>
    <w:tmpl w:val="E4F07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77756"/>
    <w:multiLevelType w:val="hybridMultilevel"/>
    <w:tmpl w:val="CF02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F366B"/>
    <w:multiLevelType w:val="hybridMultilevel"/>
    <w:tmpl w:val="E6EE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45DEB"/>
    <w:multiLevelType w:val="hybridMultilevel"/>
    <w:tmpl w:val="AFC6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B16E3"/>
    <w:multiLevelType w:val="hybridMultilevel"/>
    <w:tmpl w:val="845C3170"/>
    <w:lvl w:ilvl="0" w:tplc="2038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22AC1"/>
    <w:multiLevelType w:val="hybridMultilevel"/>
    <w:tmpl w:val="3094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85968"/>
    <w:multiLevelType w:val="hybridMultilevel"/>
    <w:tmpl w:val="6184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3DFE"/>
    <w:multiLevelType w:val="hybridMultilevel"/>
    <w:tmpl w:val="3C98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52C3"/>
    <w:multiLevelType w:val="hybridMultilevel"/>
    <w:tmpl w:val="70D4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04873"/>
    <w:multiLevelType w:val="hybridMultilevel"/>
    <w:tmpl w:val="4B1C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0748"/>
    <w:multiLevelType w:val="hybridMultilevel"/>
    <w:tmpl w:val="08DA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93046"/>
    <w:multiLevelType w:val="hybridMultilevel"/>
    <w:tmpl w:val="44329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0C6662"/>
    <w:multiLevelType w:val="hybridMultilevel"/>
    <w:tmpl w:val="4CB88AB4"/>
    <w:lvl w:ilvl="0" w:tplc="2038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131AF"/>
    <w:multiLevelType w:val="hybridMultilevel"/>
    <w:tmpl w:val="7A9C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3075"/>
    <w:multiLevelType w:val="hybridMultilevel"/>
    <w:tmpl w:val="89F4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0659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32D34"/>
    <w:multiLevelType w:val="hybridMultilevel"/>
    <w:tmpl w:val="C7CA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A0787"/>
    <w:multiLevelType w:val="hybridMultilevel"/>
    <w:tmpl w:val="DED6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B29EB"/>
    <w:multiLevelType w:val="hybridMultilevel"/>
    <w:tmpl w:val="C86A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A1C20"/>
    <w:multiLevelType w:val="hybridMultilevel"/>
    <w:tmpl w:val="617A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06E18"/>
    <w:multiLevelType w:val="hybridMultilevel"/>
    <w:tmpl w:val="B0C2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F0944"/>
    <w:multiLevelType w:val="hybridMultilevel"/>
    <w:tmpl w:val="7542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6720C"/>
    <w:multiLevelType w:val="hybridMultilevel"/>
    <w:tmpl w:val="2BD2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A203E"/>
    <w:multiLevelType w:val="hybridMultilevel"/>
    <w:tmpl w:val="5160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004A8"/>
    <w:multiLevelType w:val="hybridMultilevel"/>
    <w:tmpl w:val="C2D6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C1FC3"/>
    <w:multiLevelType w:val="hybridMultilevel"/>
    <w:tmpl w:val="601E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9686E"/>
    <w:multiLevelType w:val="hybridMultilevel"/>
    <w:tmpl w:val="DD4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94252"/>
    <w:multiLevelType w:val="hybridMultilevel"/>
    <w:tmpl w:val="25CA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7255A"/>
    <w:multiLevelType w:val="hybridMultilevel"/>
    <w:tmpl w:val="6F84B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0C5714"/>
    <w:multiLevelType w:val="hybridMultilevel"/>
    <w:tmpl w:val="AA62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63418"/>
    <w:multiLevelType w:val="hybridMultilevel"/>
    <w:tmpl w:val="0740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60A1E"/>
    <w:multiLevelType w:val="hybridMultilevel"/>
    <w:tmpl w:val="C93C9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F69A3"/>
    <w:multiLevelType w:val="hybridMultilevel"/>
    <w:tmpl w:val="AEEC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75FF8"/>
    <w:multiLevelType w:val="hybridMultilevel"/>
    <w:tmpl w:val="F6C2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204BB"/>
    <w:multiLevelType w:val="hybridMultilevel"/>
    <w:tmpl w:val="BDC6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657361">
    <w:abstractNumId w:val="13"/>
  </w:num>
  <w:num w:numId="2" w16cid:durableId="205412221">
    <w:abstractNumId w:val="11"/>
  </w:num>
  <w:num w:numId="3" w16cid:durableId="1939948830">
    <w:abstractNumId w:val="35"/>
  </w:num>
  <w:num w:numId="4" w16cid:durableId="60912266">
    <w:abstractNumId w:val="1"/>
  </w:num>
  <w:num w:numId="5" w16cid:durableId="1394044109">
    <w:abstractNumId w:val="7"/>
  </w:num>
  <w:num w:numId="6" w16cid:durableId="1226447852">
    <w:abstractNumId w:val="24"/>
  </w:num>
  <w:num w:numId="7" w16cid:durableId="128011347">
    <w:abstractNumId w:val="6"/>
  </w:num>
  <w:num w:numId="8" w16cid:durableId="1764765890">
    <w:abstractNumId w:val="31"/>
  </w:num>
  <w:num w:numId="9" w16cid:durableId="1018507874">
    <w:abstractNumId w:val="14"/>
  </w:num>
  <w:num w:numId="10" w16cid:durableId="1655524012">
    <w:abstractNumId w:val="27"/>
  </w:num>
  <w:num w:numId="11" w16cid:durableId="218441915">
    <w:abstractNumId w:val="32"/>
  </w:num>
  <w:num w:numId="12" w16cid:durableId="581528268">
    <w:abstractNumId w:val="0"/>
  </w:num>
  <w:num w:numId="13" w16cid:durableId="832644564">
    <w:abstractNumId w:val="4"/>
  </w:num>
  <w:num w:numId="14" w16cid:durableId="1175337674">
    <w:abstractNumId w:val="30"/>
  </w:num>
  <w:num w:numId="15" w16cid:durableId="1745297662">
    <w:abstractNumId w:val="16"/>
  </w:num>
  <w:num w:numId="16" w16cid:durableId="1562860828">
    <w:abstractNumId w:val="26"/>
  </w:num>
  <w:num w:numId="17" w16cid:durableId="1181775743">
    <w:abstractNumId w:val="10"/>
  </w:num>
  <w:num w:numId="18" w16cid:durableId="809636032">
    <w:abstractNumId w:val="9"/>
  </w:num>
  <w:num w:numId="19" w16cid:durableId="1463426709">
    <w:abstractNumId w:val="18"/>
  </w:num>
  <w:num w:numId="20" w16cid:durableId="1412461028">
    <w:abstractNumId w:val="29"/>
  </w:num>
  <w:num w:numId="21" w16cid:durableId="970869387">
    <w:abstractNumId w:val="3"/>
  </w:num>
  <w:num w:numId="22" w16cid:durableId="1198664555">
    <w:abstractNumId w:val="28"/>
  </w:num>
  <w:num w:numId="23" w16cid:durableId="117114106">
    <w:abstractNumId w:val="19"/>
  </w:num>
  <w:num w:numId="24" w16cid:durableId="788167444">
    <w:abstractNumId w:val="23"/>
  </w:num>
  <w:num w:numId="25" w16cid:durableId="1442988990">
    <w:abstractNumId w:val="2"/>
  </w:num>
  <w:num w:numId="26" w16cid:durableId="879248260">
    <w:abstractNumId w:val="33"/>
  </w:num>
  <w:num w:numId="27" w16cid:durableId="234825146">
    <w:abstractNumId w:val="15"/>
  </w:num>
  <w:num w:numId="28" w16cid:durableId="668366086">
    <w:abstractNumId w:val="8"/>
  </w:num>
  <w:num w:numId="29" w16cid:durableId="623119593">
    <w:abstractNumId w:val="17"/>
  </w:num>
  <w:num w:numId="30" w16cid:durableId="234291678">
    <w:abstractNumId w:val="21"/>
  </w:num>
  <w:num w:numId="31" w16cid:durableId="1531643238">
    <w:abstractNumId w:val="25"/>
  </w:num>
  <w:num w:numId="32" w16cid:durableId="1750078194">
    <w:abstractNumId w:val="5"/>
  </w:num>
  <w:num w:numId="33" w16cid:durableId="1312638584">
    <w:abstractNumId w:val="22"/>
  </w:num>
  <w:num w:numId="34" w16cid:durableId="1941453855">
    <w:abstractNumId w:val="20"/>
  </w:num>
  <w:num w:numId="35" w16cid:durableId="1105341733">
    <w:abstractNumId w:val="34"/>
  </w:num>
  <w:num w:numId="36" w16cid:durableId="951206792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4D"/>
    <w:rsid w:val="00011775"/>
    <w:rsid w:val="000164BA"/>
    <w:rsid w:val="00023A26"/>
    <w:rsid w:val="000319FC"/>
    <w:rsid w:val="000325D3"/>
    <w:rsid w:val="00052479"/>
    <w:rsid w:val="00056F53"/>
    <w:rsid w:val="0006498F"/>
    <w:rsid w:val="0006600F"/>
    <w:rsid w:val="00070577"/>
    <w:rsid w:val="00071C37"/>
    <w:rsid w:val="000739A7"/>
    <w:rsid w:val="00073B50"/>
    <w:rsid w:val="00077797"/>
    <w:rsid w:val="000A2176"/>
    <w:rsid w:val="000B46B7"/>
    <w:rsid w:val="000B4B63"/>
    <w:rsid w:val="000B5062"/>
    <w:rsid w:val="000B65D1"/>
    <w:rsid w:val="000D4C5A"/>
    <w:rsid w:val="000D7A16"/>
    <w:rsid w:val="000E1127"/>
    <w:rsid w:val="000F71C6"/>
    <w:rsid w:val="0010292B"/>
    <w:rsid w:val="00102A9F"/>
    <w:rsid w:val="00102F73"/>
    <w:rsid w:val="001049AD"/>
    <w:rsid w:val="00104D84"/>
    <w:rsid w:val="00106402"/>
    <w:rsid w:val="001071BD"/>
    <w:rsid w:val="00127724"/>
    <w:rsid w:val="00127E51"/>
    <w:rsid w:val="001358ED"/>
    <w:rsid w:val="001378F0"/>
    <w:rsid w:val="00142997"/>
    <w:rsid w:val="00143A20"/>
    <w:rsid w:val="001446FE"/>
    <w:rsid w:val="001619DD"/>
    <w:rsid w:val="00170171"/>
    <w:rsid w:val="00170FFE"/>
    <w:rsid w:val="00175E39"/>
    <w:rsid w:val="001853F8"/>
    <w:rsid w:val="0018574E"/>
    <w:rsid w:val="00191772"/>
    <w:rsid w:val="0019591B"/>
    <w:rsid w:val="001A24E5"/>
    <w:rsid w:val="001A3F2E"/>
    <w:rsid w:val="001A7204"/>
    <w:rsid w:val="001B4624"/>
    <w:rsid w:val="001B5865"/>
    <w:rsid w:val="001C5C67"/>
    <w:rsid w:val="001D0A48"/>
    <w:rsid w:val="001D204F"/>
    <w:rsid w:val="001D331A"/>
    <w:rsid w:val="001D4A9F"/>
    <w:rsid w:val="001E1EA2"/>
    <w:rsid w:val="001E597F"/>
    <w:rsid w:val="001F0802"/>
    <w:rsid w:val="001F2918"/>
    <w:rsid w:val="001F7FB1"/>
    <w:rsid w:val="00201402"/>
    <w:rsid w:val="00206E9E"/>
    <w:rsid w:val="00212CB2"/>
    <w:rsid w:val="00212F28"/>
    <w:rsid w:val="00215684"/>
    <w:rsid w:val="002208E2"/>
    <w:rsid w:val="00222493"/>
    <w:rsid w:val="002231D8"/>
    <w:rsid w:val="00225A2B"/>
    <w:rsid w:val="0022603D"/>
    <w:rsid w:val="002348E8"/>
    <w:rsid w:val="00234FCC"/>
    <w:rsid w:val="00241D6B"/>
    <w:rsid w:val="002439B1"/>
    <w:rsid w:val="00245E92"/>
    <w:rsid w:val="00265D38"/>
    <w:rsid w:val="002724EF"/>
    <w:rsid w:val="002757B8"/>
    <w:rsid w:val="00281D19"/>
    <w:rsid w:val="0028787D"/>
    <w:rsid w:val="002977A1"/>
    <w:rsid w:val="002A0FCD"/>
    <w:rsid w:val="002A12E5"/>
    <w:rsid w:val="002A693E"/>
    <w:rsid w:val="002A6BEA"/>
    <w:rsid w:val="002B0B6D"/>
    <w:rsid w:val="002B2626"/>
    <w:rsid w:val="002B5468"/>
    <w:rsid w:val="002C0316"/>
    <w:rsid w:val="002C1441"/>
    <w:rsid w:val="002C46B8"/>
    <w:rsid w:val="002D0C34"/>
    <w:rsid w:val="002F2452"/>
    <w:rsid w:val="00300F02"/>
    <w:rsid w:val="003048A2"/>
    <w:rsid w:val="003103AD"/>
    <w:rsid w:val="00321955"/>
    <w:rsid w:val="003228BD"/>
    <w:rsid w:val="00327855"/>
    <w:rsid w:val="00343D2E"/>
    <w:rsid w:val="00346BD9"/>
    <w:rsid w:val="00353D0F"/>
    <w:rsid w:val="003575B5"/>
    <w:rsid w:val="00361347"/>
    <w:rsid w:val="00367BBD"/>
    <w:rsid w:val="0037388C"/>
    <w:rsid w:val="003977F3"/>
    <w:rsid w:val="003A74DD"/>
    <w:rsid w:val="003B4504"/>
    <w:rsid w:val="003D2041"/>
    <w:rsid w:val="003D2305"/>
    <w:rsid w:val="003D3184"/>
    <w:rsid w:val="003D408F"/>
    <w:rsid w:val="003E263F"/>
    <w:rsid w:val="003F48AB"/>
    <w:rsid w:val="003F5EE5"/>
    <w:rsid w:val="003F6A30"/>
    <w:rsid w:val="003F6AFC"/>
    <w:rsid w:val="003F74D6"/>
    <w:rsid w:val="00400739"/>
    <w:rsid w:val="00402156"/>
    <w:rsid w:val="004064DB"/>
    <w:rsid w:val="0041303A"/>
    <w:rsid w:val="00415021"/>
    <w:rsid w:val="00415BA1"/>
    <w:rsid w:val="004248BC"/>
    <w:rsid w:val="00432469"/>
    <w:rsid w:val="0043609B"/>
    <w:rsid w:val="0044670B"/>
    <w:rsid w:val="00470C13"/>
    <w:rsid w:val="004715B0"/>
    <w:rsid w:val="00474B5D"/>
    <w:rsid w:val="004759EC"/>
    <w:rsid w:val="00475FE1"/>
    <w:rsid w:val="004844F5"/>
    <w:rsid w:val="00484B7A"/>
    <w:rsid w:val="004906A7"/>
    <w:rsid w:val="004909C8"/>
    <w:rsid w:val="004926C2"/>
    <w:rsid w:val="004A4561"/>
    <w:rsid w:val="004B1052"/>
    <w:rsid w:val="004C1ED3"/>
    <w:rsid w:val="004D0340"/>
    <w:rsid w:val="004D1B41"/>
    <w:rsid w:val="004E1B31"/>
    <w:rsid w:val="004E6EE6"/>
    <w:rsid w:val="004F76EB"/>
    <w:rsid w:val="00500F88"/>
    <w:rsid w:val="00520A6F"/>
    <w:rsid w:val="00522AA4"/>
    <w:rsid w:val="00536646"/>
    <w:rsid w:val="00536FCE"/>
    <w:rsid w:val="00543958"/>
    <w:rsid w:val="005502AF"/>
    <w:rsid w:val="005649CA"/>
    <w:rsid w:val="005706AE"/>
    <w:rsid w:val="00571E6D"/>
    <w:rsid w:val="0057749D"/>
    <w:rsid w:val="00582762"/>
    <w:rsid w:val="0058485F"/>
    <w:rsid w:val="00592BF2"/>
    <w:rsid w:val="00595224"/>
    <w:rsid w:val="00597ED3"/>
    <w:rsid w:val="005A7D23"/>
    <w:rsid w:val="005B2B34"/>
    <w:rsid w:val="005B6BBE"/>
    <w:rsid w:val="005C2938"/>
    <w:rsid w:val="005D233E"/>
    <w:rsid w:val="005D5A76"/>
    <w:rsid w:val="005F1550"/>
    <w:rsid w:val="005F70D0"/>
    <w:rsid w:val="005F7D77"/>
    <w:rsid w:val="00604532"/>
    <w:rsid w:val="0060610A"/>
    <w:rsid w:val="00606D54"/>
    <w:rsid w:val="00607CF4"/>
    <w:rsid w:val="00611A6E"/>
    <w:rsid w:val="00621324"/>
    <w:rsid w:val="006220B6"/>
    <w:rsid w:val="00626396"/>
    <w:rsid w:val="00626F9D"/>
    <w:rsid w:val="006278B4"/>
    <w:rsid w:val="00630908"/>
    <w:rsid w:val="00642663"/>
    <w:rsid w:val="00644E08"/>
    <w:rsid w:val="00653598"/>
    <w:rsid w:val="00660E4D"/>
    <w:rsid w:val="00666101"/>
    <w:rsid w:val="00683679"/>
    <w:rsid w:val="00684FAF"/>
    <w:rsid w:val="006858A6"/>
    <w:rsid w:val="006B1E5C"/>
    <w:rsid w:val="006B6F2A"/>
    <w:rsid w:val="006B7F19"/>
    <w:rsid w:val="006D345F"/>
    <w:rsid w:val="006E363F"/>
    <w:rsid w:val="006E6A32"/>
    <w:rsid w:val="006F1AA5"/>
    <w:rsid w:val="006F46B2"/>
    <w:rsid w:val="006F49BF"/>
    <w:rsid w:val="006F56F5"/>
    <w:rsid w:val="00700311"/>
    <w:rsid w:val="007009E9"/>
    <w:rsid w:val="00706C10"/>
    <w:rsid w:val="0070721E"/>
    <w:rsid w:val="0071079B"/>
    <w:rsid w:val="00711193"/>
    <w:rsid w:val="00716EA9"/>
    <w:rsid w:val="0072023C"/>
    <w:rsid w:val="00736D70"/>
    <w:rsid w:val="00745190"/>
    <w:rsid w:val="0074613A"/>
    <w:rsid w:val="00755C12"/>
    <w:rsid w:val="00761C49"/>
    <w:rsid w:val="007661EC"/>
    <w:rsid w:val="007759D9"/>
    <w:rsid w:val="0077768E"/>
    <w:rsid w:val="007A33E7"/>
    <w:rsid w:val="007B0FA0"/>
    <w:rsid w:val="007B264D"/>
    <w:rsid w:val="007B5B0A"/>
    <w:rsid w:val="007C01ED"/>
    <w:rsid w:val="007C32A4"/>
    <w:rsid w:val="007C388D"/>
    <w:rsid w:val="007C3CEB"/>
    <w:rsid w:val="007C67F2"/>
    <w:rsid w:val="007C6944"/>
    <w:rsid w:val="007D0926"/>
    <w:rsid w:val="007D1885"/>
    <w:rsid w:val="007D21E1"/>
    <w:rsid w:val="007E2456"/>
    <w:rsid w:val="007E552D"/>
    <w:rsid w:val="007E79A9"/>
    <w:rsid w:val="007F1FD5"/>
    <w:rsid w:val="007F7CA6"/>
    <w:rsid w:val="00806D21"/>
    <w:rsid w:val="00810CC5"/>
    <w:rsid w:val="008113CE"/>
    <w:rsid w:val="00812D82"/>
    <w:rsid w:val="008131F8"/>
    <w:rsid w:val="00827361"/>
    <w:rsid w:val="0083563A"/>
    <w:rsid w:val="008357AD"/>
    <w:rsid w:val="00842DD8"/>
    <w:rsid w:val="00844A52"/>
    <w:rsid w:val="008503F0"/>
    <w:rsid w:val="00856B7F"/>
    <w:rsid w:val="00856CE2"/>
    <w:rsid w:val="00857D37"/>
    <w:rsid w:val="00861269"/>
    <w:rsid w:val="00863A21"/>
    <w:rsid w:val="00865001"/>
    <w:rsid w:val="00871E31"/>
    <w:rsid w:val="008753CC"/>
    <w:rsid w:val="00876F96"/>
    <w:rsid w:val="008807F0"/>
    <w:rsid w:val="00883E68"/>
    <w:rsid w:val="00887D45"/>
    <w:rsid w:val="00891A82"/>
    <w:rsid w:val="008936BC"/>
    <w:rsid w:val="008A14B6"/>
    <w:rsid w:val="008A1C4D"/>
    <w:rsid w:val="008B56D8"/>
    <w:rsid w:val="008C27A8"/>
    <w:rsid w:val="008C2C8D"/>
    <w:rsid w:val="008C3CD9"/>
    <w:rsid w:val="008D012A"/>
    <w:rsid w:val="008D1A7C"/>
    <w:rsid w:val="008D1F3A"/>
    <w:rsid w:val="008D3E6F"/>
    <w:rsid w:val="008E1FC1"/>
    <w:rsid w:val="008E5446"/>
    <w:rsid w:val="008E7A95"/>
    <w:rsid w:val="008F39BF"/>
    <w:rsid w:val="00912983"/>
    <w:rsid w:val="009153F9"/>
    <w:rsid w:val="00926EBB"/>
    <w:rsid w:val="00930A6F"/>
    <w:rsid w:val="00931CFD"/>
    <w:rsid w:val="00931E8D"/>
    <w:rsid w:val="00934C37"/>
    <w:rsid w:val="00935D13"/>
    <w:rsid w:val="00941220"/>
    <w:rsid w:val="00957619"/>
    <w:rsid w:val="00957FA2"/>
    <w:rsid w:val="0096060C"/>
    <w:rsid w:val="00962A8E"/>
    <w:rsid w:val="00972A33"/>
    <w:rsid w:val="00972B0D"/>
    <w:rsid w:val="00972BBC"/>
    <w:rsid w:val="009924EF"/>
    <w:rsid w:val="009A611B"/>
    <w:rsid w:val="009A7981"/>
    <w:rsid w:val="009B1BB6"/>
    <w:rsid w:val="009C55F2"/>
    <w:rsid w:val="009D3F77"/>
    <w:rsid w:val="009D6F40"/>
    <w:rsid w:val="009E2716"/>
    <w:rsid w:val="009E6837"/>
    <w:rsid w:val="009F2CD9"/>
    <w:rsid w:val="009F333D"/>
    <w:rsid w:val="009F747C"/>
    <w:rsid w:val="00A04E87"/>
    <w:rsid w:val="00A0587C"/>
    <w:rsid w:val="00A13560"/>
    <w:rsid w:val="00A160C4"/>
    <w:rsid w:val="00A17C5B"/>
    <w:rsid w:val="00A22C07"/>
    <w:rsid w:val="00A23E01"/>
    <w:rsid w:val="00A26A39"/>
    <w:rsid w:val="00A26A4B"/>
    <w:rsid w:val="00A37D21"/>
    <w:rsid w:val="00A4574D"/>
    <w:rsid w:val="00A54F57"/>
    <w:rsid w:val="00A73DD0"/>
    <w:rsid w:val="00A80D4F"/>
    <w:rsid w:val="00A81DFD"/>
    <w:rsid w:val="00A86FD9"/>
    <w:rsid w:val="00AB4F96"/>
    <w:rsid w:val="00AB55A7"/>
    <w:rsid w:val="00AB7217"/>
    <w:rsid w:val="00AC6142"/>
    <w:rsid w:val="00AD5CFF"/>
    <w:rsid w:val="00AD6B65"/>
    <w:rsid w:val="00AE36B5"/>
    <w:rsid w:val="00AF7ECC"/>
    <w:rsid w:val="00B1312F"/>
    <w:rsid w:val="00B13EE3"/>
    <w:rsid w:val="00B336B1"/>
    <w:rsid w:val="00B372CA"/>
    <w:rsid w:val="00B43609"/>
    <w:rsid w:val="00B44E95"/>
    <w:rsid w:val="00B47888"/>
    <w:rsid w:val="00B522C5"/>
    <w:rsid w:val="00B5486D"/>
    <w:rsid w:val="00B55D25"/>
    <w:rsid w:val="00B641E2"/>
    <w:rsid w:val="00B65A3D"/>
    <w:rsid w:val="00B742E4"/>
    <w:rsid w:val="00B801B9"/>
    <w:rsid w:val="00B81D22"/>
    <w:rsid w:val="00B825A0"/>
    <w:rsid w:val="00B83B88"/>
    <w:rsid w:val="00B94CFA"/>
    <w:rsid w:val="00B9691B"/>
    <w:rsid w:val="00BA271D"/>
    <w:rsid w:val="00BA72DB"/>
    <w:rsid w:val="00BB78A7"/>
    <w:rsid w:val="00BC1A70"/>
    <w:rsid w:val="00BC287A"/>
    <w:rsid w:val="00BC4211"/>
    <w:rsid w:val="00BC6411"/>
    <w:rsid w:val="00BD07C7"/>
    <w:rsid w:val="00BD72E6"/>
    <w:rsid w:val="00BE4D75"/>
    <w:rsid w:val="00BF1B6B"/>
    <w:rsid w:val="00BF6210"/>
    <w:rsid w:val="00BF6D7A"/>
    <w:rsid w:val="00C0691B"/>
    <w:rsid w:val="00C11BBF"/>
    <w:rsid w:val="00C13C31"/>
    <w:rsid w:val="00C158CA"/>
    <w:rsid w:val="00C20FCD"/>
    <w:rsid w:val="00C21F07"/>
    <w:rsid w:val="00C26557"/>
    <w:rsid w:val="00C30F40"/>
    <w:rsid w:val="00C327B7"/>
    <w:rsid w:val="00C34B4F"/>
    <w:rsid w:val="00C35200"/>
    <w:rsid w:val="00C37078"/>
    <w:rsid w:val="00C418CE"/>
    <w:rsid w:val="00C44988"/>
    <w:rsid w:val="00C46E6D"/>
    <w:rsid w:val="00C61648"/>
    <w:rsid w:val="00C67C6D"/>
    <w:rsid w:val="00C760EF"/>
    <w:rsid w:val="00C843D6"/>
    <w:rsid w:val="00C9084E"/>
    <w:rsid w:val="00C92DE6"/>
    <w:rsid w:val="00C95D7A"/>
    <w:rsid w:val="00C97FF6"/>
    <w:rsid w:val="00CA0649"/>
    <w:rsid w:val="00CA20E7"/>
    <w:rsid w:val="00CA3B56"/>
    <w:rsid w:val="00CA4467"/>
    <w:rsid w:val="00CA5FDC"/>
    <w:rsid w:val="00CB2F2F"/>
    <w:rsid w:val="00CB6B91"/>
    <w:rsid w:val="00CC1F7F"/>
    <w:rsid w:val="00CC4497"/>
    <w:rsid w:val="00CC779E"/>
    <w:rsid w:val="00CD328A"/>
    <w:rsid w:val="00CD7364"/>
    <w:rsid w:val="00CE2B26"/>
    <w:rsid w:val="00CE2E8B"/>
    <w:rsid w:val="00CE7045"/>
    <w:rsid w:val="00CF7524"/>
    <w:rsid w:val="00CF7EA4"/>
    <w:rsid w:val="00D00ED4"/>
    <w:rsid w:val="00D019F3"/>
    <w:rsid w:val="00D02593"/>
    <w:rsid w:val="00D234AE"/>
    <w:rsid w:val="00D252ED"/>
    <w:rsid w:val="00D25513"/>
    <w:rsid w:val="00D26665"/>
    <w:rsid w:val="00D26D39"/>
    <w:rsid w:val="00D27C74"/>
    <w:rsid w:val="00D3059A"/>
    <w:rsid w:val="00D31871"/>
    <w:rsid w:val="00D353A0"/>
    <w:rsid w:val="00D357C5"/>
    <w:rsid w:val="00D42695"/>
    <w:rsid w:val="00D546D3"/>
    <w:rsid w:val="00D563B7"/>
    <w:rsid w:val="00D706C9"/>
    <w:rsid w:val="00D76647"/>
    <w:rsid w:val="00D82E19"/>
    <w:rsid w:val="00D83566"/>
    <w:rsid w:val="00D86B47"/>
    <w:rsid w:val="00D90FDB"/>
    <w:rsid w:val="00D97118"/>
    <w:rsid w:val="00DA3AE3"/>
    <w:rsid w:val="00DB2AD4"/>
    <w:rsid w:val="00DB3D69"/>
    <w:rsid w:val="00DD15B9"/>
    <w:rsid w:val="00DD47DD"/>
    <w:rsid w:val="00DD5C8D"/>
    <w:rsid w:val="00DE0BE4"/>
    <w:rsid w:val="00DE3377"/>
    <w:rsid w:val="00DE7ACE"/>
    <w:rsid w:val="00DF5300"/>
    <w:rsid w:val="00DF54F3"/>
    <w:rsid w:val="00E004B7"/>
    <w:rsid w:val="00E042EC"/>
    <w:rsid w:val="00E112EA"/>
    <w:rsid w:val="00E25104"/>
    <w:rsid w:val="00E37908"/>
    <w:rsid w:val="00E44026"/>
    <w:rsid w:val="00E44401"/>
    <w:rsid w:val="00E44E5A"/>
    <w:rsid w:val="00E47286"/>
    <w:rsid w:val="00E476AC"/>
    <w:rsid w:val="00E51764"/>
    <w:rsid w:val="00E53A6D"/>
    <w:rsid w:val="00E54DE1"/>
    <w:rsid w:val="00E55F6D"/>
    <w:rsid w:val="00E56EE6"/>
    <w:rsid w:val="00E64A32"/>
    <w:rsid w:val="00E72534"/>
    <w:rsid w:val="00E823F8"/>
    <w:rsid w:val="00E83636"/>
    <w:rsid w:val="00E91EB7"/>
    <w:rsid w:val="00EA0347"/>
    <w:rsid w:val="00EA2E46"/>
    <w:rsid w:val="00EA7469"/>
    <w:rsid w:val="00EB145B"/>
    <w:rsid w:val="00EC3468"/>
    <w:rsid w:val="00EC3A91"/>
    <w:rsid w:val="00EE116C"/>
    <w:rsid w:val="00EE1D21"/>
    <w:rsid w:val="00EF0D81"/>
    <w:rsid w:val="00EF5222"/>
    <w:rsid w:val="00F00347"/>
    <w:rsid w:val="00F00AEA"/>
    <w:rsid w:val="00F03CCB"/>
    <w:rsid w:val="00F11F98"/>
    <w:rsid w:val="00F12D78"/>
    <w:rsid w:val="00F16958"/>
    <w:rsid w:val="00F20394"/>
    <w:rsid w:val="00F21BDA"/>
    <w:rsid w:val="00F21D20"/>
    <w:rsid w:val="00F22BFE"/>
    <w:rsid w:val="00F27354"/>
    <w:rsid w:val="00F436E5"/>
    <w:rsid w:val="00F4676B"/>
    <w:rsid w:val="00F47945"/>
    <w:rsid w:val="00F5371F"/>
    <w:rsid w:val="00F6145F"/>
    <w:rsid w:val="00F65762"/>
    <w:rsid w:val="00F6659B"/>
    <w:rsid w:val="00F73B31"/>
    <w:rsid w:val="00F75978"/>
    <w:rsid w:val="00F77D8C"/>
    <w:rsid w:val="00F9397A"/>
    <w:rsid w:val="00FB02A5"/>
    <w:rsid w:val="00FB1A18"/>
    <w:rsid w:val="00FC1945"/>
    <w:rsid w:val="00FC2C46"/>
    <w:rsid w:val="00FD0C6F"/>
    <w:rsid w:val="00FD2D21"/>
    <w:rsid w:val="00FD61A0"/>
    <w:rsid w:val="00FE0952"/>
    <w:rsid w:val="00FF0B19"/>
    <w:rsid w:val="00FF64A0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A132"/>
  <w15:docId w15:val="{4BB2BB4E-092C-4A60-9DAB-58E7777D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8B4"/>
    <w:pPr>
      <w:ind w:left="720"/>
      <w:contextualSpacing/>
    </w:pPr>
  </w:style>
  <w:style w:type="table" w:styleId="TableGrid">
    <w:name w:val="Table Grid"/>
    <w:basedOn w:val="TableNormal"/>
    <w:uiPriority w:val="59"/>
    <w:rsid w:val="00D0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4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8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7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C5"/>
    <w:rPr>
      <w:rFonts w:ascii="Tahoma" w:hAnsi="Tahoma" w:cs="Tahoma"/>
      <w:sz w:val="16"/>
      <w:szCs w:val="16"/>
    </w:rPr>
  </w:style>
  <w:style w:type="character" w:customStyle="1" w:styleId="a-size-small">
    <w:name w:val="a-size-small"/>
    <w:basedOn w:val="DefaultParagraphFont"/>
    <w:rsid w:val="004C1ED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64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2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A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d.dof.ca.gov/Documents/bcp/2324/FY2324_ORG0650_BCP7005.pdf" TargetMode="External"/><Relationship Id="rId18" Type="http://schemas.openxmlformats.org/officeDocument/2006/relationships/hyperlink" Target="https://www.sco.ca.gov/Files-EO/cashoutlook_fy0910.pdf" TargetMode="External"/><Relationship Id="rId26" Type="http://schemas.openxmlformats.org/officeDocument/2006/relationships/hyperlink" Target="https://lao.ca.gov/handouts/localgov/2012/state-local-fiscal-relationship-112912.pdf" TargetMode="External"/><Relationship Id="rId39" Type="http://schemas.openxmlformats.org/officeDocument/2006/relationships/hyperlink" Target="https://www.taxpolicycenter.org/sites/default/files/publication/157519/fiscal_democracy_in_the_states_how_much_spending_is_on_autopilot_1.pdf" TargetMode="External"/><Relationship Id="rId21" Type="http://schemas.openxmlformats.org/officeDocument/2006/relationships/hyperlink" Target="http://calbudgetcenter.org/wp-content/uploads/Navigating-the-State-Budget-Process-12.2015.pdf" TargetMode="External"/><Relationship Id="rId34" Type="http://schemas.openxmlformats.org/officeDocument/2006/relationships/hyperlink" Target="https://sf.budgetchallenge.org/pages/overview" TargetMode="External"/><Relationship Id="rId42" Type="http://schemas.openxmlformats.org/officeDocument/2006/relationships/hyperlink" Target="https://lao.ca.gov/2009/spend_plan/spending_plan_09-10.pdf" TargetMode="External"/><Relationship Id="rId47" Type="http://schemas.openxmlformats.org/officeDocument/2006/relationships/hyperlink" Target="https://dof.ca.gov/programs/osae/single-audit-act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gasb.org/page/pageContent?pageId=/standards-guidance/pronouncements/summary--statement-no-5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gs.ca.gov/Resources/SAM/TOC/8500/8531" TargetMode="External"/><Relationship Id="rId29" Type="http://schemas.openxmlformats.org/officeDocument/2006/relationships/hyperlink" Target="https://www.auditor.ca.gov/local_high_risk/dashboard-csa.html" TargetMode="External"/><Relationship Id="rId11" Type="http://schemas.openxmlformats.org/officeDocument/2006/relationships/hyperlink" Target="https://esd.dof.ca.gov/Documents/bcp/2122/FY2122_ORG3600_BCP4556.pdf" TargetMode="External"/><Relationship Id="rId24" Type="http://schemas.openxmlformats.org/officeDocument/2006/relationships/hyperlink" Target="https://www.cta.org/our-advocacy/local-control-funding-formula" TargetMode="External"/><Relationship Id="rId32" Type="http://schemas.openxmlformats.org/officeDocument/2006/relationships/hyperlink" Target="https://www.ebudget.ca.gov/2022-Infrastructure-Plan.pdf" TargetMode="External"/><Relationship Id="rId37" Type="http://schemas.openxmlformats.org/officeDocument/2006/relationships/hyperlink" Target="https://www.cbo.gov/topics/budget/outlook-budget-and-economy" TargetMode="External"/><Relationship Id="rId40" Type="http://schemas.openxmlformats.org/officeDocument/2006/relationships/hyperlink" Target="https://www.federalbudgetchallenge.org/pages/overview" TargetMode="External"/><Relationship Id="rId45" Type="http://schemas.openxmlformats.org/officeDocument/2006/relationships/hyperlink" Target="https://lao.ca.gov/reports/2022/4616/spending-plan-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gs.ca.gov/Resources/SAM/TOC/8300/8340" TargetMode="External"/><Relationship Id="rId23" Type="http://schemas.openxmlformats.org/officeDocument/2006/relationships/hyperlink" Target="https://esd.dof.ca.gov/dofpublic/viewBcp.html" TargetMode="External"/><Relationship Id="rId28" Type="http://schemas.openxmlformats.org/officeDocument/2006/relationships/hyperlink" Target="https://www.taxpolicycenter.org/sites/default/files/publication/157519/fiscal_democracy_in_the_states_how_much_spending_is_on_autopilot_1.pdf" TargetMode="External"/><Relationship Id="rId36" Type="http://schemas.openxmlformats.org/officeDocument/2006/relationships/hyperlink" Target="https://www.nationalpriorities.org/budget-basics/federal-budget-101/federal-budget-process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sd.dof.ca.gov/Documents/bcp/1819/FY1819_ORG8570_BCP1775.pdf" TargetMode="External"/><Relationship Id="rId19" Type="http://schemas.openxmlformats.org/officeDocument/2006/relationships/hyperlink" Target="https://www.sco.ca.gov/Files-EO/cashletter05-29-2009.pdf" TargetMode="External"/><Relationship Id="rId31" Type="http://schemas.openxmlformats.org/officeDocument/2006/relationships/hyperlink" Target="http://www.governing.com/topics/finance/gov-are-annual-financial-reports-useless.html" TargetMode="External"/><Relationship Id="rId44" Type="http://schemas.openxmlformats.org/officeDocument/2006/relationships/hyperlink" Target="https://lao.ca.gov/Publications/Report/4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f.ca.gov/wp-content/uploads/sites/352/2023/06/BL-23-05-Budget-Preparation-Guidelines.pdf" TargetMode="External"/><Relationship Id="rId14" Type="http://schemas.openxmlformats.org/officeDocument/2006/relationships/hyperlink" Target="https://esd.dof.ca.gov/Documents/bcp/2324/FY2324_ORG5180_BCP6633.pdf" TargetMode="External"/><Relationship Id="rId22" Type="http://schemas.openxmlformats.org/officeDocument/2006/relationships/hyperlink" Target="https://abgt.assembly.ca.gov/sites/abgt.assembly.ca.gov/files/PBB%20%282%29.pdf" TargetMode="External"/><Relationship Id="rId27" Type="http://schemas.openxmlformats.org/officeDocument/2006/relationships/hyperlink" Target="https://lao.ca.gov/reports/2012/localgov/ERAF/eraf-121812.pdf" TargetMode="External"/><Relationship Id="rId30" Type="http://schemas.openxmlformats.org/officeDocument/2006/relationships/hyperlink" Target="http://www.stocktonca.gov/government/departments/adminServices/finRep.html" TargetMode="External"/><Relationship Id="rId35" Type="http://schemas.openxmlformats.org/officeDocument/2006/relationships/hyperlink" Target="https://www.cbpp.org/research/policy-basics-introduction-to-the-federal-budget-process" TargetMode="External"/><Relationship Id="rId43" Type="http://schemas.openxmlformats.org/officeDocument/2006/relationships/hyperlink" Target="https://lao.ca.gov/Publications/Report/4083" TargetMode="External"/><Relationship Id="rId48" Type="http://schemas.openxmlformats.org/officeDocument/2006/relationships/hyperlink" Target="http://www.csus.edu/umanual/AcademicHonestyPolicyandProcedures.htm" TargetMode="External"/><Relationship Id="rId8" Type="http://schemas.openxmlformats.org/officeDocument/2006/relationships/hyperlink" Target="https://gasb.org/page/PageContent?pageId=/standards-guidance/pronouncements/summary--statement-no-34.html&amp;isStaticPage=true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d.dof.ca.gov/Documents/bcp/2223/FY2223_ORG8860_BCP6094.pdf" TargetMode="External"/><Relationship Id="rId17" Type="http://schemas.openxmlformats.org/officeDocument/2006/relationships/hyperlink" Target="https://www.youtube.com/watch?v=rGWZSEPGt1E" TargetMode="External"/><Relationship Id="rId25" Type="http://schemas.openxmlformats.org/officeDocument/2006/relationships/hyperlink" Target="https://www.ebudget.ca.gov/reference/MultiYearProjection.pdf" TargetMode="External"/><Relationship Id="rId33" Type="http://schemas.openxmlformats.org/officeDocument/2006/relationships/hyperlink" Target="https://hsr.ca.gov/about/high-speed-rail-business-plans/2022-business-plan/" TargetMode="External"/><Relationship Id="rId38" Type="http://schemas.openxmlformats.org/officeDocument/2006/relationships/hyperlink" Target="https://www.pewtrusts.org/en/research-and-analysis/data-visualizations/2014/fiscal-50" TargetMode="External"/><Relationship Id="rId46" Type="http://schemas.openxmlformats.org/officeDocument/2006/relationships/hyperlink" Target="https://dof.ca.gov/budget/resources-for-departments/manual-of-state-funds/" TargetMode="External"/><Relationship Id="rId20" Type="http://schemas.openxmlformats.org/officeDocument/2006/relationships/hyperlink" Target="https://dof.ca.gov/budget/resources-for-departments/budget-forms/" TargetMode="External"/><Relationship Id="rId41" Type="http://schemas.openxmlformats.org/officeDocument/2006/relationships/hyperlink" Target="https://www.cbo.gov/publication/581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budget.ca.gov/2023-24/pdf/Enacted/BudgetSummary/SummaryChar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8A14-A885-4A2A-BF96-0E3BB52D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12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Christian Griffith</cp:lastModifiedBy>
  <cp:revision>33</cp:revision>
  <cp:lastPrinted>2020-07-30T15:19:00Z</cp:lastPrinted>
  <dcterms:created xsi:type="dcterms:W3CDTF">2023-07-22T14:04:00Z</dcterms:created>
  <dcterms:modified xsi:type="dcterms:W3CDTF">2023-08-09T18:29:00Z</dcterms:modified>
</cp:coreProperties>
</file>