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8D" w:rsidRDefault="00B4598D">
      <w:pPr>
        <w:tabs>
          <w:tab w:val="center" w:pos="4680"/>
        </w:tabs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8"/>
          <w:szCs w:val="28"/>
        </w:rPr>
        <w:t>CALIFORNIA STATE UNIVERSITY, SACRAMENTO</w:t>
      </w:r>
    </w:p>
    <w:p w:rsidR="00B4598D" w:rsidRDefault="00B4598D">
      <w:pPr>
        <w:rPr>
          <w:rFonts w:ascii="Arial" w:hAnsi="Arial" w:cs="Arial"/>
          <w:b/>
          <w:bCs/>
          <w:sz w:val="28"/>
          <w:szCs w:val="28"/>
        </w:rPr>
      </w:pPr>
    </w:p>
    <w:p w:rsidR="00B4598D" w:rsidRDefault="00B4598D">
      <w:pPr>
        <w:tabs>
          <w:tab w:val="center" w:pos="46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PPA 205</w:t>
      </w:r>
    </w:p>
    <w:p w:rsidR="00B4598D" w:rsidRDefault="00B4598D">
      <w:pPr>
        <w:tabs>
          <w:tab w:val="center" w:pos="46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Research in Public Policy and Administration</w:t>
      </w:r>
    </w:p>
    <w:p w:rsidR="00B4598D" w:rsidRDefault="00B4598D">
      <w:pPr>
        <w:rPr>
          <w:rFonts w:ascii="Arial" w:hAnsi="Arial" w:cs="Arial"/>
          <w:b/>
          <w:bCs/>
          <w:sz w:val="28"/>
          <w:szCs w:val="28"/>
        </w:rPr>
      </w:pPr>
    </w:p>
    <w:p w:rsidR="00B4598D" w:rsidRDefault="00B4598D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Fall, 20</w:t>
      </w:r>
      <w:r w:rsidR="002C2983">
        <w:rPr>
          <w:rFonts w:ascii="Arial" w:hAnsi="Arial" w:cs="Arial"/>
          <w:b/>
          <w:bCs/>
          <w:sz w:val="28"/>
          <w:szCs w:val="28"/>
        </w:rPr>
        <w:t>2</w:t>
      </w:r>
      <w:r w:rsidR="000D247F">
        <w:rPr>
          <w:rFonts w:ascii="Arial" w:hAnsi="Arial" w:cs="Arial"/>
          <w:b/>
          <w:bCs/>
          <w:sz w:val="28"/>
          <w:szCs w:val="28"/>
        </w:rPr>
        <w:t>1</w:t>
      </w:r>
    </w:p>
    <w:p w:rsidR="00B4598D" w:rsidRDefault="00B4598D">
      <w:pPr>
        <w:ind w:firstLine="3600"/>
        <w:rPr>
          <w:rFonts w:ascii="Arial" w:hAnsi="Arial" w:cs="Arial"/>
        </w:rPr>
      </w:pPr>
    </w:p>
    <w:p w:rsidR="00B4598D" w:rsidRDefault="00B4598D">
      <w:p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Professor Ted </w:t>
      </w:r>
      <w:proofErr w:type="spellStart"/>
      <w:r>
        <w:rPr>
          <w:rFonts w:ascii="Arial" w:hAnsi="Arial" w:cs="Arial"/>
        </w:rPr>
        <w:t>Lascher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 meeting time:</w:t>
      </w:r>
      <w:r w:rsidR="002C2983">
        <w:rPr>
          <w:rFonts w:ascii="Arial" w:hAnsi="Arial" w:cs="Arial"/>
        </w:rPr>
        <w:t xml:space="preserve"> </w:t>
      </w:r>
      <w:r w:rsidR="000D247F">
        <w:rPr>
          <w:rFonts w:ascii="Arial" w:hAnsi="Arial" w:cs="Arial"/>
        </w:rPr>
        <w:t>Monday</w:t>
      </w:r>
      <w:r w:rsidR="002C2983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 xml:space="preserve"> </w:t>
      </w:r>
    </w:p>
    <w:p w:rsidR="00B4598D" w:rsidRDefault="002C2983" w:rsidP="002C2983">
      <w:pPr>
        <w:tabs>
          <w:tab w:val="left" w:pos="-1440"/>
        </w:tabs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>(530)400-5688 (cell)</w:t>
      </w:r>
      <w:r w:rsidR="00B4598D">
        <w:rPr>
          <w:rFonts w:ascii="Arial" w:hAnsi="Arial" w:cs="Arial"/>
        </w:rPr>
        <w:tab/>
        <w:t>6-8:50 p.m.</w:t>
      </w:r>
      <w:r w:rsidR="008A7F91">
        <w:rPr>
          <w:rFonts w:ascii="Arial" w:hAnsi="Arial" w:cs="Arial"/>
        </w:rPr>
        <w:t>, Sacramento State Downtown,</w:t>
      </w:r>
    </w:p>
    <w:p w:rsidR="008A7F91" w:rsidRDefault="008A7F91" w:rsidP="002C2983">
      <w:pPr>
        <w:tabs>
          <w:tab w:val="left" w:pos="-1440"/>
        </w:tabs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ab/>
        <w:t>Room 110</w:t>
      </w:r>
    </w:p>
    <w:p w:rsidR="002C2983" w:rsidRDefault="002C2983" w:rsidP="002C2983">
      <w:pPr>
        <w:tabs>
          <w:tab w:val="left" w:pos="-1440"/>
        </w:tabs>
        <w:ind w:left="4320" w:hanging="4320"/>
        <w:rPr>
          <w:rFonts w:ascii="Arial" w:hAnsi="Arial" w:cs="Arial"/>
        </w:rPr>
      </w:pPr>
    </w:p>
    <w:p w:rsidR="002C2983" w:rsidRDefault="002C2983" w:rsidP="002C2983">
      <w:pPr>
        <w:tabs>
          <w:tab w:val="left" w:pos="-1440"/>
        </w:tabs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Office hours: 4-6 on </w:t>
      </w:r>
      <w:r w:rsidR="000D247F">
        <w:rPr>
          <w:rFonts w:ascii="Arial" w:hAnsi="Arial" w:cs="Arial"/>
        </w:rPr>
        <w:t>Mondays, 5-6 on</w:t>
      </w:r>
      <w:r>
        <w:rPr>
          <w:rFonts w:ascii="Arial" w:hAnsi="Arial" w:cs="Arial"/>
        </w:rPr>
        <w:t xml:space="preserve"> </w:t>
      </w:r>
      <w:r w:rsidR="000D247F">
        <w:rPr>
          <w:rFonts w:ascii="Arial" w:hAnsi="Arial" w:cs="Arial"/>
        </w:rPr>
        <w:t>Thursdays</w:t>
      </w:r>
      <w:r w:rsidR="008A7F91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>by appointment</w:t>
      </w:r>
    </w:p>
    <w:p w:rsidR="00B4598D" w:rsidRDefault="00B4598D">
      <w:pPr>
        <w:rPr>
          <w:rFonts w:ascii="Arial" w:hAnsi="Arial" w:cs="Arial"/>
        </w:rPr>
      </w:pPr>
    </w:p>
    <w:p w:rsidR="00B4598D" w:rsidRDefault="00B4598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This course focuses on the design of social science research.  The</w:t>
      </w:r>
      <w:r w:rsidR="002C2983">
        <w:rPr>
          <w:rFonts w:ascii="Arial" w:hAnsi="Arial" w:cs="Arial"/>
        </w:rPr>
        <w:t xml:space="preserve"> broad</w:t>
      </w:r>
      <w:r>
        <w:rPr>
          <w:rFonts w:ascii="Arial" w:hAnsi="Arial" w:cs="Arial"/>
        </w:rPr>
        <w:t xml:space="preserve"> </w:t>
      </w:r>
      <w:r w:rsidR="00240099">
        <w:rPr>
          <w:rFonts w:ascii="Arial" w:hAnsi="Arial" w:cs="Arial"/>
        </w:rPr>
        <w:t xml:space="preserve">goals </w:t>
      </w:r>
      <w:r w:rsidR="003D4867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to enhance students' understanding of </w:t>
      </w:r>
      <w:r w:rsidR="00B32F7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how to fashion high quality studies related to public policy and administration</w:t>
      </w:r>
      <w:r w:rsidR="003D4867">
        <w:rPr>
          <w:rFonts w:ascii="Arial" w:hAnsi="Arial" w:cs="Arial"/>
        </w:rPr>
        <w:t xml:space="preserve"> and</w:t>
      </w:r>
      <w:r w:rsidR="00B32F78">
        <w:rPr>
          <w:rFonts w:ascii="Arial" w:hAnsi="Arial" w:cs="Arial"/>
        </w:rPr>
        <w:t xml:space="preserve"> 2)</w:t>
      </w:r>
      <w:r w:rsidR="003D4867">
        <w:rPr>
          <w:rFonts w:ascii="Arial" w:hAnsi="Arial" w:cs="Arial"/>
        </w:rPr>
        <w:t xml:space="preserve"> how to critique studies by others</w:t>
      </w:r>
      <w:r>
        <w:rPr>
          <w:rFonts w:ascii="Arial" w:hAnsi="Arial" w:cs="Arial"/>
        </w:rPr>
        <w:t>.  A</w:t>
      </w:r>
      <w:r w:rsidR="002C2983">
        <w:rPr>
          <w:rFonts w:ascii="Arial" w:hAnsi="Arial" w:cs="Arial"/>
        </w:rPr>
        <w:t>dditionally, the course aims</w:t>
      </w:r>
      <w:r>
        <w:rPr>
          <w:rFonts w:ascii="Arial" w:hAnsi="Arial" w:cs="Arial"/>
        </w:rPr>
        <w:t xml:space="preserve"> to familiarize students with a number of different research approaches, including their potential pitfalls. </w:t>
      </w:r>
    </w:p>
    <w:p w:rsidR="00B4598D" w:rsidRDefault="00B4598D">
      <w:pPr>
        <w:rPr>
          <w:rFonts w:ascii="Arial" w:hAnsi="Arial" w:cs="Arial"/>
        </w:rPr>
      </w:pPr>
    </w:p>
    <w:p w:rsidR="00B4598D" w:rsidRDefault="00B4598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PPA 205 is </w:t>
      </w:r>
      <w:r>
        <w:rPr>
          <w:rFonts w:ascii="Arial" w:hAnsi="Arial" w:cs="Arial"/>
          <w:i/>
          <w:iCs/>
        </w:rPr>
        <w:t>not</w:t>
      </w:r>
      <w:r>
        <w:rPr>
          <w:rFonts w:ascii="Arial" w:hAnsi="Arial" w:cs="Arial"/>
        </w:rPr>
        <w:t xml:space="preserve"> primarily a course on data analysis</w:t>
      </w:r>
      <w:r w:rsidR="0044028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another core course, PPA 207, </w:t>
      </w:r>
      <w:r w:rsidR="0044028D">
        <w:rPr>
          <w:rFonts w:ascii="Arial" w:hAnsi="Arial" w:cs="Arial"/>
        </w:rPr>
        <w:t>focuses on that topic</w:t>
      </w:r>
      <w:r>
        <w:rPr>
          <w:rFonts w:ascii="Arial" w:hAnsi="Arial" w:cs="Arial"/>
        </w:rPr>
        <w:t>.  However, we will give some attention to the types of data</w:t>
      </w:r>
      <w:r w:rsidR="00DB0975">
        <w:rPr>
          <w:rFonts w:ascii="Arial" w:hAnsi="Arial" w:cs="Arial"/>
        </w:rPr>
        <w:t xml:space="preserve"> analysis</w:t>
      </w:r>
      <w:r>
        <w:rPr>
          <w:rFonts w:ascii="Arial" w:hAnsi="Arial" w:cs="Arial"/>
        </w:rPr>
        <w:t xml:space="preserve"> that may be used in the various approaches we will consider.  We will also draw from real world studies that use quantitative and qualitative analysis to illustrate </w:t>
      </w:r>
      <w:r w:rsidR="00B32F78">
        <w:rPr>
          <w:rFonts w:ascii="Arial" w:hAnsi="Arial" w:cs="Arial"/>
        </w:rPr>
        <w:t>lessons</w:t>
      </w:r>
      <w:r>
        <w:rPr>
          <w:rFonts w:ascii="Arial" w:hAnsi="Arial" w:cs="Arial"/>
        </w:rPr>
        <w:t xml:space="preserve"> about research design principles central to </w:t>
      </w:r>
      <w:r>
        <w:rPr>
          <w:rFonts w:ascii="Arial" w:hAnsi="Arial" w:cs="Arial"/>
          <w:i/>
          <w:iCs/>
        </w:rPr>
        <w:t>this</w:t>
      </w:r>
      <w:r>
        <w:rPr>
          <w:rFonts w:ascii="Arial" w:hAnsi="Arial" w:cs="Arial"/>
        </w:rPr>
        <w:t xml:space="preserve"> class. </w:t>
      </w:r>
    </w:p>
    <w:p w:rsidR="006270B5" w:rsidRDefault="006270B5">
      <w:pPr>
        <w:ind w:firstLine="720"/>
        <w:rPr>
          <w:rFonts w:ascii="Arial" w:hAnsi="Arial" w:cs="Arial"/>
        </w:rPr>
      </w:pPr>
    </w:p>
    <w:p w:rsidR="006270B5" w:rsidRPr="006270B5" w:rsidRDefault="006270B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This syllabus is a </w:t>
      </w:r>
      <w:r>
        <w:rPr>
          <w:rFonts w:ascii="Arial" w:hAnsi="Arial" w:cs="Arial"/>
          <w:u w:val="single"/>
        </w:rPr>
        <w:t>living document</w:t>
      </w:r>
      <w:r w:rsidR="00CA5B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subject to revision as the courses progresses.</w:t>
      </w:r>
    </w:p>
    <w:p w:rsidR="00B4598D" w:rsidRDefault="00B4598D">
      <w:pPr>
        <w:rPr>
          <w:rFonts w:ascii="Arial" w:hAnsi="Arial" w:cs="Arial"/>
        </w:rPr>
      </w:pPr>
    </w:p>
    <w:p w:rsidR="00B4598D" w:rsidRDefault="00B4598D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SPECIFIC LEARNING </w:t>
      </w:r>
      <w:r w:rsidR="00240099">
        <w:rPr>
          <w:rFonts w:ascii="Arial" w:hAnsi="Arial" w:cs="Arial"/>
          <w:sz w:val="28"/>
          <w:szCs w:val="28"/>
        </w:rPr>
        <w:t>OBJECTIVES</w:t>
      </w:r>
    </w:p>
    <w:p w:rsidR="00240099" w:rsidRDefault="00240099" w:rsidP="003D4867">
      <w:pPr>
        <w:rPr>
          <w:rFonts w:asciiTheme="minorHAnsi" w:hAnsiTheme="minorHAnsi"/>
          <w:lang w:eastAsia="uz-Cyrl-UZ" w:bidi="uz-Cyrl-UZ"/>
        </w:rPr>
      </w:pPr>
    </w:p>
    <w:p w:rsidR="005C7FE0" w:rsidRDefault="00240099" w:rsidP="00240099">
      <w:pPr>
        <w:rPr>
          <w:rFonts w:ascii="Arial" w:hAnsi="Arial" w:cs="Arial"/>
          <w:lang w:eastAsia="uz-Cyrl-UZ" w:bidi="uz-Cyrl-UZ"/>
        </w:rPr>
      </w:pPr>
      <w:r>
        <w:rPr>
          <w:rFonts w:asciiTheme="minorHAnsi" w:hAnsiTheme="minorHAnsi"/>
          <w:lang w:eastAsia="uz-Cyrl-UZ" w:bidi="uz-Cyrl-UZ"/>
        </w:rPr>
        <w:tab/>
      </w:r>
      <w:r>
        <w:rPr>
          <w:rFonts w:ascii="Arial" w:hAnsi="Arial" w:cs="Arial"/>
          <w:lang w:eastAsia="uz-Cyrl-UZ" w:bidi="uz-Cyrl-UZ"/>
        </w:rPr>
        <w:t>The Department of Public Policy and Administration has identified a number of learning objectives for the MPPA program as a whole</w:t>
      </w:r>
      <w:r w:rsidR="00696D2F">
        <w:rPr>
          <w:rFonts w:ascii="Arial" w:hAnsi="Arial" w:cs="Arial"/>
          <w:lang w:eastAsia="uz-Cyrl-UZ" w:bidi="uz-Cyrl-UZ"/>
        </w:rPr>
        <w:t xml:space="preserve">; </w:t>
      </w:r>
      <w:r>
        <w:rPr>
          <w:rFonts w:ascii="Arial" w:hAnsi="Arial" w:cs="Arial"/>
          <w:lang w:eastAsia="uz-Cyrl-UZ" w:bidi="uz-Cyrl-UZ"/>
        </w:rPr>
        <w:t xml:space="preserve">each core course addresses some of them.  The following table lists the objectives applicable to PPA 205 and the way they are covered in this course.  </w:t>
      </w:r>
    </w:p>
    <w:p w:rsidR="00240099" w:rsidRDefault="00240099" w:rsidP="00240099">
      <w:pPr>
        <w:rPr>
          <w:rFonts w:ascii="Arial" w:hAnsi="Arial" w:cs="Arial"/>
          <w:lang w:eastAsia="uz-Cyrl-UZ" w:bidi="uz-Cyrl-U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0099" w:rsidTr="00240099">
        <w:tc>
          <w:tcPr>
            <w:tcW w:w="4675" w:type="dxa"/>
          </w:tcPr>
          <w:p w:rsidR="00240099" w:rsidRPr="00240099" w:rsidRDefault="00240099" w:rsidP="00240099">
            <w:pPr>
              <w:rPr>
                <w:rFonts w:ascii="Arial" w:hAnsi="Arial" w:cs="Arial"/>
                <w:b/>
                <w:lang w:eastAsia="uz-Cyrl-UZ" w:bidi="uz-Cyrl-UZ"/>
              </w:rPr>
            </w:pPr>
            <w:r>
              <w:rPr>
                <w:rFonts w:ascii="Arial" w:hAnsi="Arial" w:cs="Arial"/>
                <w:b/>
                <w:lang w:eastAsia="uz-Cyrl-UZ" w:bidi="uz-Cyrl-UZ"/>
              </w:rPr>
              <w:t>PPA LEARNING OBJECTIVE</w:t>
            </w:r>
          </w:p>
        </w:tc>
        <w:tc>
          <w:tcPr>
            <w:tcW w:w="4675" w:type="dxa"/>
          </w:tcPr>
          <w:p w:rsidR="00240099" w:rsidRPr="00240099" w:rsidRDefault="00240099" w:rsidP="00240099">
            <w:pPr>
              <w:rPr>
                <w:rFonts w:ascii="Arial" w:hAnsi="Arial" w:cs="Arial"/>
                <w:b/>
                <w:lang w:eastAsia="uz-Cyrl-UZ" w:bidi="uz-Cyrl-UZ"/>
              </w:rPr>
            </w:pPr>
            <w:r>
              <w:rPr>
                <w:rFonts w:ascii="Arial" w:hAnsi="Arial" w:cs="Arial"/>
                <w:b/>
                <w:lang w:eastAsia="uz-Cyrl-UZ" w:bidi="uz-Cyrl-UZ"/>
              </w:rPr>
              <w:t>HOW COVERED IN PPA 205</w:t>
            </w:r>
          </w:p>
        </w:tc>
      </w:tr>
      <w:tr w:rsidR="00240099" w:rsidTr="00240099">
        <w:tc>
          <w:tcPr>
            <w:tcW w:w="4675" w:type="dxa"/>
          </w:tcPr>
          <w:p w:rsidR="00240099" w:rsidRDefault="009459D0" w:rsidP="009459D0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1f. </w:t>
            </w:r>
            <w:r w:rsidRPr="009459D0">
              <w:rPr>
                <w:rFonts w:ascii="Arial" w:hAnsi="Arial" w:cs="Arial"/>
                <w:color w:val="000000"/>
              </w:rPr>
              <w:t>Identify, critically examine, and use relevant data to inform policy and administrative decisions.</w:t>
            </w:r>
          </w:p>
        </w:tc>
        <w:tc>
          <w:tcPr>
            <w:tcW w:w="4675" w:type="dxa"/>
          </w:tcPr>
          <w:p w:rsidR="00240099" w:rsidRPr="000C0521" w:rsidRDefault="009459D0" w:rsidP="00240099">
            <w:pPr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lang w:eastAsia="uz-Cyrl-UZ" w:bidi="uz-Cyrl-UZ"/>
              </w:rPr>
              <w:t xml:space="preserve">Use tools from </w:t>
            </w:r>
            <w:r>
              <w:rPr>
                <w:rFonts w:ascii="Arial" w:hAnsi="Arial" w:cs="Arial"/>
                <w:i/>
                <w:lang w:eastAsia="uz-Cyrl-UZ" w:bidi="uz-Cyrl-UZ"/>
              </w:rPr>
              <w:t>A Playbook for Research</w:t>
            </w:r>
            <w:r w:rsidR="009342C1">
              <w:rPr>
                <w:rFonts w:ascii="Arial" w:hAnsi="Arial" w:cs="Arial"/>
                <w:i/>
                <w:lang w:eastAsia="uz-Cyrl-UZ" w:bidi="uz-Cyrl-UZ"/>
              </w:rPr>
              <w:t xml:space="preserve"> </w:t>
            </w:r>
            <w:r>
              <w:rPr>
                <w:rFonts w:ascii="Arial" w:hAnsi="Arial" w:cs="Arial"/>
                <w:i/>
                <w:lang w:eastAsia="uz-Cyrl-UZ" w:bidi="uz-Cyrl-UZ"/>
              </w:rPr>
              <w:t>Methods</w:t>
            </w:r>
            <w:r w:rsidR="000C0521">
              <w:rPr>
                <w:rFonts w:ascii="Arial" w:hAnsi="Arial" w:cs="Arial"/>
                <w:lang w:eastAsia="uz-Cyrl-UZ" w:bidi="uz-Cyrl-UZ"/>
              </w:rPr>
              <w:t xml:space="preserve"> and class discussion to determine what types of data are appropriate for different contexts and research questions</w:t>
            </w:r>
            <w:r w:rsidR="00DC263F">
              <w:rPr>
                <w:rFonts w:ascii="Arial" w:hAnsi="Arial" w:cs="Arial"/>
                <w:lang w:eastAsia="uz-Cyrl-UZ" w:bidi="uz-Cyrl-UZ"/>
              </w:rPr>
              <w:t>.</w:t>
            </w:r>
            <w:r w:rsidR="000C0521">
              <w:rPr>
                <w:rFonts w:ascii="Arial" w:hAnsi="Arial" w:cs="Arial"/>
                <w:lang w:eastAsia="uz-Cyrl-UZ" w:bidi="uz-Cyrl-UZ"/>
              </w:rPr>
              <w:t xml:space="preserve"> </w:t>
            </w:r>
          </w:p>
        </w:tc>
      </w:tr>
      <w:tr w:rsidR="00240099" w:rsidTr="00240099">
        <w:tc>
          <w:tcPr>
            <w:tcW w:w="4675" w:type="dxa"/>
          </w:tcPr>
          <w:p w:rsidR="009459D0" w:rsidRPr="009459D0" w:rsidRDefault="009459D0" w:rsidP="009459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eastAsia="uz-Cyrl-UZ" w:bidi="uz-Cyrl-UZ"/>
              </w:rPr>
              <w:lastRenderedPageBreak/>
              <w:t xml:space="preserve">2a. </w:t>
            </w:r>
            <w:r w:rsidRPr="009459D0">
              <w:rPr>
                <w:rFonts w:ascii="Arial" w:hAnsi="Arial" w:cs="Arial"/>
                <w:color w:val="000000"/>
              </w:rPr>
              <w:t>Critically use different analytical skills, processes, and tools to address policy and administration problems.</w:t>
            </w:r>
          </w:p>
          <w:p w:rsidR="00240099" w:rsidRDefault="00240099" w:rsidP="009459D0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uz-Cyrl-UZ" w:bidi="uz-Cyrl-UZ"/>
              </w:rPr>
            </w:pPr>
          </w:p>
        </w:tc>
        <w:tc>
          <w:tcPr>
            <w:tcW w:w="4675" w:type="dxa"/>
          </w:tcPr>
          <w:p w:rsidR="00240099" w:rsidRDefault="009342C1" w:rsidP="00240099">
            <w:pPr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lang w:eastAsia="uz-Cyrl-UZ" w:bidi="uz-Cyrl-UZ"/>
              </w:rPr>
              <w:t xml:space="preserve">Use tools from </w:t>
            </w:r>
            <w:r>
              <w:rPr>
                <w:rFonts w:ascii="Arial" w:hAnsi="Arial" w:cs="Arial"/>
                <w:i/>
                <w:lang w:eastAsia="uz-Cyrl-UZ" w:bidi="uz-Cyrl-UZ"/>
              </w:rPr>
              <w:t>A Playbook for Research Methods</w:t>
            </w:r>
            <w:r>
              <w:rPr>
                <w:rFonts w:ascii="Arial" w:hAnsi="Arial" w:cs="Arial"/>
                <w:lang w:eastAsia="uz-Cyrl-UZ" w:bidi="uz-Cyrl-UZ"/>
              </w:rPr>
              <w:t xml:space="preserve"> and class discussion to</w:t>
            </w:r>
            <w:r w:rsidR="009F0450">
              <w:rPr>
                <w:rFonts w:ascii="Arial" w:hAnsi="Arial" w:cs="Arial"/>
                <w:lang w:eastAsia="uz-Cyrl-UZ" w:bidi="uz-Cyrl-UZ"/>
              </w:rPr>
              <w:t xml:space="preserve"> critique arguments about ways to address policy problems, especially causal arguments</w:t>
            </w:r>
            <w:r w:rsidR="00DC263F">
              <w:rPr>
                <w:rFonts w:ascii="Arial" w:hAnsi="Arial" w:cs="Arial"/>
                <w:lang w:eastAsia="uz-Cyrl-UZ" w:bidi="uz-Cyrl-UZ"/>
              </w:rPr>
              <w:t>.</w:t>
            </w:r>
          </w:p>
        </w:tc>
      </w:tr>
      <w:tr w:rsidR="009342C1" w:rsidTr="00240099">
        <w:tc>
          <w:tcPr>
            <w:tcW w:w="4675" w:type="dxa"/>
          </w:tcPr>
          <w:p w:rsidR="009342C1" w:rsidRDefault="009342C1" w:rsidP="009459D0">
            <w:pPr>
              <w:rPr>
                <w:rFonts w:ascii="Arial" w:hAnsi="Arial" w:cs="Arial"/>
                <w:lang w:eastAsia="uz-Cyrl-UZ" w:bidi="uz-Cyrl-UZ"/>
              </w:rPr>
            </w:pPr>
            <w:r w:rsidRPr="009459D0">
              <w:rPr>
                <w:rFonts w:ascii="Arial" w:hAnsi="Arial" w:cs="Arial"/>
                <w:color w:val="000000"/>
              </w:rPr>
              <w:t>2d. Effectively communicate with different audiences to build understanding of public problems and policy and administration strategies.</w:t>
            </w:r>
          </w:p>
        </w:tc>
        <w:tc>
          <w:tcPr>
            <w:tcW w:w="4675" w:type="dxa"/>
          </w:tcPr>
          <w:p w:rsidR="009342C1" w:rsidRDefault="00A159DE" w:rsidP="00240099">
            <w:pPr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lang w:eastAsia="uz-Cyrl-UZ" w:bidi="uz-Cyrl-UZ"/>
              </w:rPr>
              <w:t xml:space="preserve">Practice </w:t>
            </w:r>
            <w:r w:rsidR="00DC263F">
              <w:rPr>
                <w:rFonts w:ascii="Arial" w:hAnsi="Arial" w:cs="Arial"/>
                <w:lang w:eastAsia="uz-Cyrl-UZ" w:bidi="uz-Cyrl-UZ"/>
              </w:rPr>
              <w:t>writing for different audiences in research prospectus materials.</w:t>
            </w:r>
          </w:p>
        </w:tc>
      </w:tr>
      <w:tr w:rsidR="00240099" w:rsidTr="00240099">
        <w:tc>
          <w:tcPr>
            <w:tcW w:w="4675" w:type="dxa"/>
          </w:tcPr>
          <w:p w:rsidR="00240099" w:rsidRDefault="009459D0" w:rsidP="009459D0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uz-Cyrl-UZ" w:bidi="uz-Cyrl-UZ"/>
              </w:rPr>
            </w:pPr>
            <w:r w:rsidRPr="009459D0">
              <w:rPr>
                <w:rFonts w:ascii="Arial" w:hAnsi="Arial" w:cs="Arial"/>
                <w:color w:val="000000"/>
              </w:rPr>
              <w:t>2e</w:t>
            </w:r>
            <w:r w:rsidR="009342C1">
              <w:rPr>
                <w:rFonts w:ascii="Arial" w:hAnsi="Arial" w:cs="Arial"/>
                <w:color w:val="000000"/>
              </w:rPr>
              <w:t>.</w:t>
            </w:r>
            <w:r w:rsidRPr="009459D0">
              <w:rPr>
                <w:rFonts w:ascii="Arial" w:hAnsi="Arial" w:cs="Arial"/>
                <w:color w:val="000000"/>
              </w:rPr>
              <w:t xml:space="preserve"> Write clearly and succinctly as appropriate to various audiences.</w:t>
            </w:r>
          </w:p>
        </w:tc>
        <w:tc>
          <w:tcPr>
            <w:tcW w:w="4675" w:type="dxa"/>
          </w:tcPr>
          <w:p w:rsidR="00240099" w:rsidRDefault="001C03FD" w:rsidP="00240099">
            <w:pPr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lang w:eastAsia="uz-Cyrl-UZ" w:bidi="uz-Cyrl-UZ"/>
              </w:rPr>
              <w:t xml:space="preserve">Practice writing clearly and concisely in </w:t>
            </w:r>
            <w:r w:rsidR="00DC263F">
              <w:rPr>
                <w:rFonts w:ascii="Arial" w:hAnsi="Arial" w:cs="Arial"/>
                <w:lang w:eastAsia="uz-Cyrl-UZ" w:bidi="uz-Cyrl-UZ"/>
              </w:rPr>
              <w:t>class papers and research prospectus materials.</w:t>
            </w:r>
          </w:p>
        </w:tc>
      </w:tr>
      <w:tr w:rsidR="00240099" w:rsidTr="00240099">
        <w:tc>
          <w:tcPr>
            <w:tcW w:w="4675" w:type="dxa"/>
          </w:tcPr>
          <w:p w:rsidR="00240099" w:rsidRDefault="009459D0" w:rsidP="00240099">
            <w:pPr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lang w:eastAsia="uz-Cyrl-UZ" w:bidi="uz-Cyrl-UZ"/>
              </w:rPr>
              <w:t xml:space="preserve">3c. </w:t>
            </w:r>
            <w:r w:rsidRPr="009459D0">
              <w:rPr>
                <w:rFonts w:ascii="Arial" w:hAnsi="Arial" w:cs="Arial"/>
                <w:color w:val="000000"/>
              </w:rPr>
              <w:t>Consider ethical dimensions of choices in public policy and administration.</w:t>
            </w:r>
          </w:p>
        </w:tc>
        <w:tc>
          <w:tcPr>
            <w:tcW w:w="4675" w:type="dxa"/>
          </w:tcPr>
          <w:p w:rsidR="00240099" w:rsidRDefault="009342C1" w:rsidP="00240099">
            <w:pPr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lang w:eastAsia="uz-Cyrl-UZ" w:bidi="uz-Cyrl-UZ"/>
              </w:rPr>
              <w:t>Draw from readings and class discussion on September 3 and December 3</w:t>
            </w:r>
            <w:r w:rsidR="00DC263F">
              <w:rPr>
                <w:rFonts w:ascii="Arial" w:hAnsi="Arial" w:cs="Arial"/>
                <w:lang w:eastAsia="uz-Cyrl-UZ" w:bidi="uz-Cyrl-UZ"/>
              </w:rPr>
              <w:t>.</w:t>
            </w:r>
          </w:p>
        </w:tc>
      </w:tr>
      <w:tr w:rsidR="00240099" w:rsidTr="00240099">
        <w:tc>
          <w:tcPr>
            <w:tcW w:w="4675" w:type="dxa"/>
          </w:tcPr>
          <w:p w:rsidR="00240099" w:rsidRDefault="009342C1" w:rsidP="009459D0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459D0" w:rsidRPr="009459D0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  <w:r w:rsidR="009459D0" w:rsidRPr="009459D0">
              <w:rPr>
                <w:rFonts w:ascii="Arial" w:hAnsi="Arial" w:cs="Arial"/>
                <w:color w:val="000000"/>
              </w:rPr>
              <w:t xml:space="preserve"> Understand differences between analysis and advocacy including insider and outsider roles.</w:t>
            </w:r>
          </w:p>
        </w:tc>
        <w:tc>
          <w:tcPr>
            <w:tcW w:w="4675" w:type="dxa"/>
          </w:tcPr>
          <w:p w:rsidR="00240099" w:rsidRDefault="009342C1" w:rsidP="00240099">
            <w:pPr>
              <w:rPr>
                <w:rFonts w:ascii="Arial" w:hAnsi="Arial" w:cs="Arial"/>
                <w:lang w:eastAsia="uz-Cyrl-UZ" w:bidi="uz-Cyrl-UZ"/>
              </w:rPr>
            </w:pPr>
            <w:r>
              <w:rPr>
                <w:rFonts w:ascii="Arial" w:hAnsi="Arial" w:cs="Arial"/>
                <w:lang w:eastAsia="uz-Cyrl-UZ" w:bidi="uz-Cyrl-UZ"/>
              </w:rPr>
              <w:t>Draw from readings and class discussion of advocacy and analyst roles on September 3 and December 3</w:t>
            </w:r>
            <w:r w:rsidR="00DC263F">
              <w:rPr>
                <w:rFonts w:ascii="Arial" w:hAnsi="Arial" w:cs="Arial"/>
                <w:lang w:eastAsia="uz-Cyrl-UZ" w:bidi="uz-Cyrl-UZ"/>
              </w:rPr>
              <w:t>.</w:t>
            </w:r>
          </w:p>
        </w:tc>
      </w:tr>
    </w:tbl>
    <w:p w:rsidR="00240099" w:rsidRDefault="00240099" w:rsidP="00240099">
      <w:pPr>
        <w:rPr>
          <w:rFonts w:ascii="Arial" w:hAnsi="Arial" w:cs="Arial"/>
          <w:lang w:eastAsia="uz-Cyrl-UZ" w:bidi="uz-Cyrl-UZ"/>
        </w:rPr>
      </w:pPr>
    </w:p>
    <w:p w:rsidR="00240099" w:rsidRDefault="00240099" w:rsidP="00240099">
      <w:pPr>
        <w:rPr>
          <w:rFonts w:ascii="Arial" w:hAnsi="Arial" w:cs="Arial"/>
        </w:rPr>
      </w:pPr>
    </w:p>
    <w:p w:rsidR="00B4598D" w:rsidRDefault="00B4598D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>CONDUCT OF THE COURSE</w:t>
      </w:r>
    </w:p>
    <w:p w:rsidR="00B4598D" w:rsidRDefault="00B4598D">
      <w:pPr>
        <w:rPr>
          <w:rFonts w:ascii="Arial" w:hAnsi="Arial" w:cs="Arial"/>
        </w:rPr>
      </w:pPr>
    </w:p>
    <w:p w:rsidR="00B4598D" w:rsidRDefault="00B4598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This course differs from traditional research methods courses in that a relatively heavy emphasis is placed on classroom </w:t>
      </w:r>
      <w:r w:rsidR="008A7F91">
        <w:rPr>
          <w:rFonts w:ascii="Arial" w:hAnsi="Arial" w:cs="Arial"/>
        </w:rPr>
        <w:t>participation</w:t>
      </w:r>
      <w:r>
        <w:rPr>
          <w:rFonts w:ascii="Arial" w:hAnsi="Arial" w:cs="Arial"/>
        </w:rPr>
        <w:t xml:space="preserve">.  In my judgment it is not enough for students to listen carefully to a lecture; instead, the concepts must be </w:t>
      </w:r>
      <w:r>
        <w:rPr>
          <w:rFonts w:ascii="Arial" w:hAnsi="Arial" w:cs="Arial"/>
          <w:i/>
          <w:iCs/>
        </w:rPr>
        <w:t>used</w:t>
      </w:r>
      <w:r>
        <w:rPr>
          <w:rFonts w:ascii="Arial" w:hAnsi="Arial" w:cs="Arial"/>
        </w:rPr>
        <w:t xml:space="preserve"> to analyze real world studies and information.  Accordingly, a typical class </w:t>
      </w:r>
      <w:r w:rsidR="002C2983">
        <w:rPr>
          <w:rFonts w:ascii="Arial" w:hAnsi="Arial" w:cs="Arial"/>
        </w:rPr>
        <w:t xml:space="preserve">will include group discussion, exercises, and the like.  </w:t>
      </w:r>
      <w:r w:rsidR="00E55525">
        <w:rPr>
          <w:rFonts w:ascii="Arial" w:hAnsi="Arial" w:cs="Arial"/>
        </w:rPr>
        <w:t>I wil</w:t>
      </w:r>
      <w:r w:rsidR="008A7F91">
        <w:rPr>
          <w:rFonts w:ascii="Arial" w:hAnsi="Arial" w:cs="Arial"/>
        </w:rPr>
        <w:t xml:space="preserve">l offer “mini-lectures” during some sessions when that is the most efficient way to convey key ideas, but will never lecture through the entire class.  </w:t>
      </w:r>
      <w:r>
        <w:rPr>
          <w:rFonts w:ascii="Arial" w:hAnsi="Arial" w:cs="Arial"/>
        </w:rPr>
        <w:t xml:space="preserve">It is therefore imperative </w:t>
      </w:r>
      <w:r w:rsidR="00FF598A">
        <w:rPr>
          <w:rFonts w:ascii="Arial" w:hAnsi="Arial" w:cs="Arial"/>
        </w:rPr>
        <w:t>that</w:t>
      </w:r>
      <w:r w:rsidR="00CA5BD6">
        <w:rPr>
          <w:rFonts w:ascii="Arial" w:hAnsi="Arial" w:cs="Arial"/>
        </w:rPr>
        <w:t>,</w:t>
      </w:r>
      <w:r w:rsidR="00FF598A">
        <w:rPr>
          <w:rFonts w:ascii="Arial" w:hAnsi="Arial" w:cs="Arial"/>
        </w:rPr>
        <w:t xml:space="preserve"> insofar as possible</w:t>
      </w:r>
      <w:r w:rsidR="00CA5BD6">
        <w:rPr>
          <w:rFonts w:ascii="Arial" w:hAnsi="Arial" w:cs="Arial"/>
        </w:rPr>
        <w:t>.</w:t>
      </w:r>
      <w:r w:rsidR="008A7F91">
        <w:rPr>
          <w:rFonts w:ascii="Arial" w:hAnsi="Arial" w:cs="Arial"/>
        </w:rPr>
        <w:t xml:space="preserve"> </w:t>
      </w:r>
      <w:r w:rsidR="00FF598A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complete the readings</w:t>
      </w:r>
      <w:r w:rsidR="00FF598A">
        <w:rPr>
          <w:rFonts w:ascii="Arial" w:hAnsi="Arial" w:cs="Arial"/>
        </w:rPr>
        <w:t>—and consider their implications--</w:t>
      </w:r>
      <w:r>
        <w:rPr>
          <w:rFonts w:ascii="Arial" w:hAnsi="Arial" w:cs="Arial"/>
          <w:i/>
          <w:iCs/>
        </w:rPr>
        <w:t>before</w:t>
      </w:r>
      <w:r>
        <w:rPr>
          <w:rFonts w:ascii="Arial" w:hAnsi="Arial" w:cs="Arial"/>
        </w:rPr>
        <w:t xml:space="preserve"> class</w:t>
      </w:r>
      <w:r w:rsidR="00FF598A">
        <w:rPr>
          <w:rFonts w:ascii="Arial" w:hAnsi="Arial" w:cs="Arial"/>
        </w:rPr>
        <w:t xml:space="preserve"> sessions</w:t>
      </w:r>
      <w:r w:rsidR="008A7F91">
        <w:rPr>
          <w:rFonts w:ascii="Arial" w:hAnsi="Arial" w:cs="Arial"/>
        </w:rPr>
        <w:t xml:space="preserve"> to allow you to fully participate</w:t>
      </w:r>
      <w:r>
        <w:rPr>
          <w:rFonts w:ascii="Arial" w:hAnsi="Arial" w:cs="Arial"/>
        </w:rPr>
        <w:t>.</w:t>
      </w:r>
      <w:r w:rsidR="008A7F91">
        <w:rPr>
          <w:rFonts w:ascii="Arial" w:hAnsi="Arial" w:cs="Arial"/>
        </w:rPr>
        <w:t xml:space="preserve">  </w:t>
      </w:r>
    </w:p>
    <w:p w:rsidR="00027643" w:rsidRDefault="00027643" w:rsidP="00027643">
      <w:pPr>
        <w:rPr>
          <w:rFonts w:ascii="Arial" w:hAnsi="Arial" w:cs="Arial"/>
        </w:rPr>
      </w:pPr>
    </w:p>
    <w:p w:rsidR="00027643" w:rsidRDefault="00027643" w:rsidP="000276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IN-PERSON AND REMOTE ATTENDANCE</w:t>
      </w:r>
    </w:p>
    <w:p w:rsidR="00027643" w:rsidRDefault="00027643" w:rsidP="00027643">
      <w:pPr>
        <w:rPr>
          <w:rFonts w:ascii="Arial" w:hAnsi="Arial" w:cs="Arial"/>
        </w:rPr>
      </w:pPr>
    </w:p>
    <w:p w:rsidR="00027643" w:rsidRPr="00027643" w:rsidRDefault="00027643" w:rsidP="00027643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027643">
        <w:rPr>
          <w:rFonts w:ascii="Arial" w:hAnsi="Arial" w:cs="Arial"/>
        </w:rPr>
        <w:t xml:space="preserve">I will deliver this course in an in-person format that abides by all Pandemic Protocols in place during the meeting times.  </w:t>
      </w:r>
      <w:r>
        <w:rPr>
          <w:rFonts w:ascii="Arial" w:hAnsi="Arial" w:cs="Arial"/>
        </w:rPr>
        <w:t>Per university rules, for fall 2021 students</w:t>
      </w:r>
      <w:r w:rsidRPr="00027643">
        <w:rPr>
          <w:rFonts w:ascii="Arial" w:hAnsi="Arial" w:cs="Arial"/>
        </w:rPr>
        <w:t xml:space="preserve"> not comfortable with </w:t>
      </w:r>
      <w:r>
        <w:rPr>
          <w:rFonts w:ascii="Arial" w:hAnsi="Arial" w:cs="Arial"/>
        </w:rPr>
        <w:t xml:space="preserve">in person attendance </w:t>
      </w:r>
      <w:r w:rsidRPr="00027643">
        <w:rPr>
          <w:rFonts w:ascii="Arial" w:hAnsi="Arial" w:cs="Arial"/>
        </w:rPr>
        <w:t xml:space="preserve">can access </w:t>
      </w:r>
      <w:r w:rsidR="00DE637E">
        <w:rPr>
          <w:rFonts w:ascii="Arial" w:hAnsi="Arial" w:cs="Arial"/>
        </w:rPr>
        <w:t>c</w:t>
      </w:r>
      <w:r>
        <w:rPr>
          <w:rFonts w:ascii="Arial" w:hAnsi="Arial" w:cs="Arial"/>
        </w:rPr>
        <w:t>ourse</w:t>
      </w:r>
      <w:r w:rsidR="00DE637E">
        <w:rPr>
          <w:rFonts w:ascii="Arial" w:hAnsi="Arial" w:cs="Arial"/>
        </w:rPr>
        <w:t>s</w:t>
      </w:r>
      <w:r w:rsidRPr="00027643">
        <w:rPr>
          <w:rFonts w:ascii="Arial" w:hAnsi="Arial" w:cs="Arial"/>
        </w:rPr>
        <w:t xml:space="preserve"> through remote delivery.  The details of this are still i</w:t>
      </w:r>
      <w:r>
        <w:rPr>
          <w:rFonts w:ascii="Arial" w:hAnsi="Arial" w:cs="Arial"/>
        </w:rPr>
        <w:t>n process; we will provide an update when the details are clear</w:t>
      </w:r>
      <w:r w:rsidRPr="00027643">
        <w:rPr>
          <w:rFonts w:ascii="Arial" w:hAnsi="Arial" w:cs="Arial"/>
        </w:rPr>
        <w:t>.  Nevertheless, be aware</w:t>
      </w:r>
      <w:r>
        <w:rPr>
          <w:rFonts w:ascii="Arial" w:hAnsi="Arial" w:cs="Arial"/>
        </w:rPr>
        <w:t xml:space="preserve"> that</w:t>
      </w:r>
      <w:r w:rsidRPr="00027643">
        <w:rPr>
          <w:rFonts w:ascii="Arial" w:hAnsi="Arial" w:cs="Arial"/>
        </w:rPr>
        <w:t xml:space="preserve"> the preferred method of attending </w:t>
      </w:r>
      <w:r w:rsidR="00DE637E">
        <w:rPr>
          <w:rFonts w:ascii="Arial" w:hAnsi="Arial" w:cs="Arial"/>
        </w:rPr>
        <w:t>PPA courses</w:t>
      </w:r>
      <w:r w:rsidRPr="00027643">
        <w:rPr>
          <w:rFonts w:ascii="Arial" w:hAnsi="Arial" w:cs="Arial"/>
        </w:rPr>
        <w:t xml:space="preserve"> is in-person.  </w:t>
      </w:r>
      <w:r>
        <w:rPr>
          <w:rFonts w:ascii="Arial" w:hAnsi="Arial" w:cs="Arial"/>
        </w:rPr>
        <w:t xml:space="preserve">I advise you to obtain the appropriate </w:t>
      </w:r>
      <w:r w:rsidR="00DE637E">
        <w:rPr>
          <w:rFonts w:ascii="Arial" w:hAnsi="Arial" w:cs="Arial"/>
        </w:rPr>
        <w:t>COVID-19</w:t>
      </w:r>
      <w:r w:rsidRPr="00027643">
        <w:rPr>
          <w:rFonts w:ascii="Arial" w:hAnsi="Arial" w:cs="Arial"/>
        </w:rPr>
        <w:t xml:space="preserve"> vaccination</w:t>
      </w:r>
      <w:r w:rsidR="00DE637E">
        <w:rPr>
          <w:rFonts w:ascii="Arial" w:hAnsi="Arial" w:cs="Arial"/>
        </w:rPr>
        <w:t>s</w:t>
      </w:r>
      <w:r w:rsidRPr="00027643">
        <w:rPr>
          <w:rFonts w:ascii="Arial" w:hAnsi="Arial" w:cs="Arial"/>
        </w:rPr>
        <w:t xml:space="preserve"> and atten</w:t>
      </w:r>
      <w:r w:rsidR="00DE637E">
        <w:rPr>
          <w:rFonts w:ascii="Arial" w:hAnsi="Arial" w:cs="Arial"/>
        </w:rPr>
        <w:t>d PPA 205 class sessions in person, if possible</w:t>
      </w:r>
      <w:r w:rsidRPr="00027643">
        <w:rPr>
          <w:rFonts w:ascii="Arial" w:hAnsi="Arial" w:cs="Arial"/>
        </w:rPr>
        <w:t>.</w:t>
      </w:r>
    </w:p>
    <w:p w:rsidR="00027643" w:rsidRDefault="00027643" w:rsidP="00027643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027643" w:rsidRDefault="00027643" w:rsidP="00027643">
      <w:pPr>
        <w:rPr>
          <w:rFonts w:ascii="Arial" w:hAnsi="Arial" w:cs="Arial"/>
        </w:rPr>
      </w:pPr>
    </w:p>
    <w:p w:rsidR="00B4598D" w:rsidRDefault="00B4598D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sz w:val="28"/>
          <w:szCs w:val="28"/>
        </w:rPr>
        <w:t>READINGS</w:t>
      </w:r>
      <w:r w:rsidR="00CA5BD6">
        <w:rPr>
          <w:rFonts w:ascii="Arial" w:hAnsi="Arial" w:cs="Arial"/>
          <w:sz w:val="28"/>
          <w:szCs w:val="28"/>
        </w:rPr>
        <w:t xml:space="preserve"> AND VIDEOS</w:t>
      </w:r>
    </w:p>
    <w:p w:rsidR="00B4598D" w:rsidRDefault="00B4598D">
      <w:pPr>
        <w:rPr>
          <w:rFonts w:ascii="Arial" w:hAnsi="Arial" w:cs="Arial"/>
        </w:rPr>
      </w:pPr>
    </w:p>
    <w:p w:rsidR="00B4598D" w:rsidRDefault="00B4598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book </w:t>
      </w:r>
      <w:r w:rsidR="003D486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required and may be purchased at the Hornet Bookstore.</w:t>
      </w:r>
    </w:p>
    <w:p w:rsidR="00B4598D" w:rsidRDefault="00B4598D">
      <w:pPr>
        <w:rPr>
          <w:rFonts w:ascii="Arial" w:hAnsi="Arial" w:cs="Arial"/>
        </w:rPr>
      </w:pPr>
    </w:p>
    <w:p w:rsidR="002C2983" w:rsidRDefault="002C2983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Patricia Shields and </w:t>
      </w:r>
      <w:proofErr w:type="spellStart"/>
      <w:r>
        <w:rPr>
          <w:rFonts w:ascii="Arial" w:hAnsi="Arial" w:cs="Arial"/>
        </w:rPr>
        <w:t>Nandhini</w:t>
      </w:r>
      <w:proofErr w:type="spellEnd"/>
      <w:r>
        <w:rPr>
          <w:rFonts w:ascii="Arial" w:hAnsi="Arial" w:cs="Arial"/>
        </w:rPr>
        <w:t xml:space="preserve"> Rangarajan, </w:t>
      </w:r>
      <w:r>
        <w:rPr>
          <w:rFonts w:ascii="Arial" w:hAnsi="Arial" w:cs="Arial"/>
          <w:i/>
        </w:rPr>
        <w:t xml:space="preserve">A Playbook for Research Methods: </w:t>
      </w:r>
    </w:p>
    <w:p w:rsidR="002C2983" w:rsidRDefault="002C29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Integrating Conceptual Frameworks and Project Management</w:t>
      </w:r>
      <w:r>
        <w:rPr>
          <w:rFonts w:ascii="Arial" w:hAnsi="Arial" w:cs="Arial"/>
        </w:rPr>
        <w:t xml:space="preserve"> (New Forums</w:t>
      </w:r>
    </w:p>
    <w:p w:rsidR="002C2983" w:rsidRDefault="002C2983">
      <w:pPr>
        <w:rPr>
          <w:rFonts w:ascii="Arial" w:hAnsi="Arial" w:cs="Arial"/>
        </w:rPr>
      </w:pPr>
      <w:r>
        <w:rPr>
          <w:rFonts w:ascii="Arial" w:hAnsi="Arial" w:cs="Arial"/>
        </w:rPr>
        <w:tab/>
        <w:t>Press, 2013)</w:t>
      </w:r>
      <w:r w:rsidR="00BA4D6A">
        <w:rPr>
          <w:rFonts w:ascii="Arial" w:hAnsi="Arial" w:cs="Arial"/>
        </w:rPr>
        <w:t>.</w:t>
      </w:r>
    </w:p>
    <w:p w:rsidR="00DE637E" w:rsidRDefault="00DE637E">
      <w:pPr>
        <w:rPr>
          <w:rFonts w:ascii="Arial" w:hAnsi="Arial" w:cs="Arial"/>
        </w:rPr>
      </w:pPr>
    </w:p>
    <w:p w:rsidR="00B4598D" w:rsidRDefault="00B4598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Additionally, </w:t>
      </w:r>
      <w:r w:rsidR="004670A1">
        <w:rPr>
          <w:rFonts w:ascii="Arial" w:hAnsi="Arial" w:cs="Arial"/>
        </w:rPr>
        <w:t xml:space="preserve">shorter </w:t>
      </w:r>
      <w:r>
        <w:rPr>
          <w:rFonts w:ascii="Arial" w:hAnsi="Arial" w:cs="Arial"/>
        </w:rPr>
        <w:t>readings</w:t>
      </w:r>
      <w:r w:rsidR="00CA5BD6">
        <w:rPr>
          <w:rFonts w:ascii="Arial" w:hAnsi="Arial" w:cs="Arial"/>
        </w:rPr>
        <w:t xml:space="preserve"> </w:t>
      </w:r>
      <w:r w:rsidR="003D4867">
        <w:rPr>
          <w:rFonts w:ascii="Arial" w:hAnsi="Arial" w:cs="Arial"/>
        </w:rPr>
        <w:t xml:space="preserve">are required and </w:t>
      </w:r>
      <w:r>
        <w:rPr>
          <w:rFonts w:ascii="Arial" w:hAnsi="Arial" w:cs="Arial"/>
        </w:rPr>
        <w:t xml:space="preserve">will be available </w:t>
      </w:r>
      <w:r w:rsidR="003D7595">
        <w:rPr>
          <w:rFonts w:ascii="Arial" w:hAnsi="Arial" w:cs="Arial"/>
        </w:rPr>
        <w:t xml:space="preserve">on </w:t>
      </w:r>
      <w:r w:rsidR="00CA5BD6">
        <w:rPr>
          <w:rFonts w:ascii="Arial" w:hAnsi="Arial" w:cs="Arial"/>
        </w:rPr>
        <w:t xml:space="preserve">Canvas (the University’s learning management system) </w:t>
      </w:r>
      <w:r w:rsidR="003D7595">
        <w:rPr>
          <w:rFonts w:ascii="Arial" w:hAnsi="Arial" w:cs="Arial"/>
        </w:rPr>
        <w:t>or otherwise provided to students.</w:t>
      </w:r>
      <w:r w:rsidR="00CA5BD6">
        <w:rPr>
          <w:rFonts w:ascii="Arial" w:hAnsi="Arial" w:cs="Arial"/>
        </w:rPr>
        <w:t xml:space="preserve">  A few videos are also required and can be accessed through Canvas.</w:t>
      </w:r>
    </w:p>
    <w:p w:rsidR="000D247F" w:rsidRDefault="000D247F">
      <w:pPr>
        <w:ind w:firstLine="720"/>
        <w:rPr>
          <w:rFonts w:ascii="Arial" w:hAnsi="Arial" w:cs="Arial"/>
        </w:rPr>
      </w:pPr>
    </w:p>
    <w:p w:rsidR="00B4598D" w:rsidRDefault="00B4598D" w:rsidP="00DA5A8D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SUMMARY OF ASSIGNMENTS</w:t>
      </w:r>
    </w:p>
    <w:p w:rsidR="00B4598D" w:rsidRDefault="00B4598D">
      <w:pPr>
        <w:rPr>
          <w:rFonts w:ascii="Arial" w:hAnsi="Arial" w:cs="Arial"/>
        </w:rPr>
      </w:pPr>
    </w:p>
    <w:p w:rsidR="00B4598D" w:rsidRDefault="00B4598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most important class assignment is the development of a</w:t>
      </w:r>
      <w:r w:rsidR="003C4C77">
        <w:rPr>
          <w:rFonts w:ascii="Arial" w:hAnsi="Arial" w:cs="Arial"/>
        </w:rPr>
        <w:t>n individual</w:t>
      </w:r>
      <w:r>
        <w:rPr>
          <w:rFonts w:ascii="Arial" w:hAnsi="Arial" w:cs="Arial"/>
        </w:rPr>
        <w:t xml:space="preserve"> research prospectus for a potential study.  Detailed guidelines for the prospectus will be distributed during the semester</w:t>
      </w:r>
      <w:r w:rsidR="00BA4D6A">
        <w:rPr>
          <w:rFonts w:ascii="Arial" w:hAnsi="Arial" w:cs="Arial"/>
        </w:rPr>
        <w:t>, and we will devote portions of class sessions to helping you prepare for the assignment</w:t>
      </w:r>
      <w:r>
        <w:rPr>
          <w:rFonts w:ascii="Arial" w:hAnsi="Arial" w:cs="Arial"/>
        </w:rPr>
        <w:t xml:space="preserve">.  The prospectus will be due on December </w:t>
      </w:r>
      <w:r w:rsidR="003D7595">
        <w:rPr>
          <w:rFonts w:ascii="Arial" w:hAnsi="Arial" w:cs="Arial"/>
        </w:rPr>
        <w:t>1</w:t>
      </w:r>
      <w:r w:rsidR="008A7F9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the last day of the final exam period. A short proposal summary will be due on </w:t>
      </w:r>
      <w:r w:rsidR="00F32A81">
        <w:rPr>
          <w:rFonts w:ascii="Arial" w:hAnsi="Arial" w:cs="Arial"/>
        </w:rPr>
        <w:t xml:space="preserve">November </w:t>
      </w:r>
      <w:r w:rsidR="006F50CF">
        <w:rPr>
          <w:rFonts w:ascii="Arial" w:hAnsi="Arial" w:cs="Arial"/>
        </w:rPr>
        <w:t>1</w:t>
      </w:r>
      <w:r w:rsidR="008A7F91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and aimed at helping me determine if you are “on track.”  </w:t>
      </w:r>
    </w:p>
    <w:p w:rsidR="00B4598D" w:rsidRDefault="00B4598D">
      <w:pPr>
        <w:rPr>
          <w:rFonts w:ascii="Arial" w:hAnsi="Arial" w:cs="Arial"/>
        </w:rPr>
      </w:pPr>
    </w:p>
    <w:p w:rsidR="006F50CF" w:rsidRDefault="006F50C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Students </w:t>
      </w:r>
      <w:r w:rsidR="00FF598A">
        <w:rPr>
          <w:rFonts w:ascii="Arial" w:hAnsi="Arial" w:cs="Arial"/>
        </w:rPr>
        <w:t>w</w:t>
      </w:r>
      <w:r>
        <w:rPr>
          <w:rFonts w:ascii="Arial" w:hAnsi="Arial" w:cs="Arial"/>
        </w:rPr>
        <w:t>ill also write two papers, one analyzing causal relationships and one using analysis of a film to consider the tools of exploratory research.  Due dates are specified in the detailed class schedule that constitutes the latter part of this syllabus.</w:t>
      </w:r>
    </w:p>
    <w:p w:rsidR="00C47FA0" w:rsidRDefault="00C47FA0">
      <w:pPr>
        <w:ind w:firstLine="720"/>
        <w:rPr>
          <w:rFonts w:ascii="Arial" w:hAnsi="Arial" w:cs="Arial"/>
        </w:rPr>
      </w:pPr>
    </w:p>
    <w:p w:rsidR="00C47FA0" w:rsidRDefault="00C47FA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Class participation will be considered in your final grade.  In </w:t>
      </w:r>
      <w:r w:rsidR="00786933">
        <w:rPr>
          <w:rFonts w:ascii="Arial" w:hAnsi="Arial" w:cs="Arial"/>
        </w:rPr>
        <w:t>assessing participation</w:t>
      </w:r>
      <w:r w:rsidR="006F50CF">
        <w:rPr>
          <w:rFonts w:ascii="Arial" w:hAnsi="Arial" w:cs="Arial"/>
        </w:rPr>
        <w:t>,</w:t>
      </w:r>
      <w:r w:rsidR="00786933">
        <w:rPr>
          <w:rFonts w:ascii="Arial" w:hAnsi="Arial" w:cs="Arial"/>
        </w:rPr>
        <w:t xml:space="preserve"> I will </w:t>
      </w:r>
      <w:r w:rsidR="00FF598A">
        <w:rPr>
          <w:rFonts w:ascii="Arial" w:hAnsi="Arial" w:cs="Arial"/>
        </w:rPr>
        <w:t xml:space="preserve">reflect on </w:t>
      </w:r>
      <w:r>
        <w:rPr>
          <w:rFonts w:ascii="Arial" w:hAnsi="Arial" w:cs="Arial"/>
        </w:rPr>
        <w:t>class attendance, quality of comments in class discussion, extent to which connections are made to course readings and concepts, and frequency of involvement.</w:t>
      </w:r>
    </w:p>
    <w:p w:rsidR="00736730" w:rsidRDefault="00736730">
      <w:pPr>
        <w:ind w:firstLine="720"/>
        <w:rPr>
          <w:rFonts w:ascii="Arial" w:hAnsi="Arial" w:cs="Arial"/>
        </w:rPr>
      </w:pPr>
    </w:p>
    <w:p w:rsidR="00736730" w:rsidRDefault="00736730" w:rsidP="00E37183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GRADING WEIGHTS</w:t>
      </w:r>
    </w:p>
    <w:p w:rsidR="00736730" w:rsidRDefault="00736730" w:rsidP="00736730">
      <w:pPr>
        <w:rPr>
          <w:rFonts w:ascii="Arial" w:hAnsi="Arial" w:cs="Arial"/>
        </w:rPr>
      </w:pPr>
    </w:p>
    <w:p w:rsidR="00736730" w:rsidRDefault="00736730" w:rsidP="0073673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Final class grades will be determined in accordance with the following weights: </w:t>
      </w:r>
    </w:p>
    <w:p w:rsidR="00736730" w:rsidRDefault="00736730" w:rsidP="00736730">
      <w:pPr>
        <w:rPr>
          <w:rFonts w:ascii="Arial" w:hAnsi="Arial" w:cs="Arial"/>
        </w:rPr>
      </w:pPr>
    </w:p>
    <w:p w:rsidR="00736730" w:rsidRDefault="00BA4D6A" w:rsidP="00736730">
      <w:pPr>
        <w:tabs>
          <w:tab w:val="left" w:pos="-1440"/>
        </w:tabs>
        <w:ind w:left="7200" w:hanging="5760"/>
        <w:rPr>
          <w:rFonts w:ascii="Arial" w:hAnsi="Arial" w:cs="Arial"/>
        </w:rPr>
      </w:pPr>
      <w:r>
        <w:rPr>
          <w:rFonts w:ascii="Arial" w:hAnsi="Arial" w:cs="Arial"/>
        </w:rPr>
        <w:t>Research</w:t>
      </w:r>
      <w:r w:rsidR="00736730">
        <w:rPr>
          <w:rFonts w:ascii="Arial" w:hAnsi="Arial" w:cs="Arial"/>
        </w:rPr>
        <w:t xml:space="preserve"> prospectus</w:t>
      </w:r>
      <w:r w:rsidR="00736730">
        <w:rPr>
          <w:rFonts w:ascii="Arial" w:hAnsi="Arial" w:cs="Arial"/>
        </w:rPr>
        <w:tab/>
        <w:t>40%</w:t>
      </w:r>
    </w:p>
    <w:p w:rsidR="00736730" w:rsidRDefault="00BA4D6A" w:rsidP="00736730">
      <w:pPr>
        <w:tabs>
          <w:tab w:val="left" w:pos="-1440"/>
        </w:tabs>
        <w:ind w:firstLine="1440"/>
        <w:rPr>
          <w:rFonts w:ascii="Arial" w:hAnsi="Arial" w:cs="Arial"/>
        </w:rPr>
      </w:pPr>
      <w:r>
        <w:rPr>
          <w:rFonts w:ascii="Arial" w:hAnsi="Arial" w:cs="Arial"/>
        </w:rPr>
        <w:t>Causality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20%</w:t>
      </w:r>
    </w:p>
    <w:p w:rsidR="00BA4D6A" w:rsidRDefault="00BA4D6A" w:rsidP="00736730">
      <w:pPr>
        <w:tabs>
          <w:tab w:val="left" w:pos="-1440"/>
        </w:tabs>
        <w:ind w:firstLine="1440"/>
        <w:rPr>
          <w:rFonts w:ascii="Arial" w:hAnsi="Arial" w:cs="Arial"/>
        </w:rPr>
      </w:pPr>
      <w:r>
        <w:rPr>
          <w:rFonts w:ascii="Arial" w:hAnsi="Arial" w:cs="Arial"/>
        </w:rPr>
        <w:t>Exploratory research &amp; film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20%</w:t>
      </w:r>
    </w:p>
    <w:p w:rsidR="00736730" w:rsidRDefault="00736730" w:rsidP="00736730">
      <w:pPr>
        <w:tabs>
          <w:tab w:val="left" w:pos="-1440"/>
        </w:tabs>
        <w:ind w:left="7200" w:hanging="5760"/>
        <w:rPr>
          <w:rFonts w:ascii="Arial" w:hAnsi="Arial" w:cs="Arial"/>
        </w:rPr>
      </w:pPr>
      <w:r>
        <w:rPr>
          <w:rFonts w:ascii="Arial" w:hAnsi="Arial" w:cs="Arial"/>
        </w:rPr>
        <w:t>Prospectus proposal</w:t>
      </w:r>
      <w:r>
        <w:rPr>
          <w:rFonts w:ascii="Arial" w:hAnsi="Arial" w:cs="Arial"/>
        </w:rPr>
        <w:tab/>
        <w:t>10%</w:t>
      </w:r>
    </w:p>
    <w:p w:rsidR="00736730" w:rsidRDefault="00736730" w:rsidP="00736730">
      <w:pPr>
        <w:tabs>
          <w:tab w:val="left" w:pos="-1440"/>
        </w:tabs>
        <w:ind w:firstLine="1440"/>
        <w:rPr>
          <w:rFonts w:ascii="Arial" w:hAnsi="Arial" w:cs="Arial"/>
        </w:rPr>
      </w:pPr>
      <w:r>
        <w:rPr>
          <w:rFonts w:ascii="Arial" w:hAnsi="Arial" w:cs="Arial"/>
        </w:rPr>
        <w:t>Class participation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10%</w:t>
      </w:r>
    </w:p>
    <w:p w:rsidR="00736730" w:rsidRDefault="00736730" w:rsidP="00736730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E637E" w:rsidRDefault="00DE637E" w:rsidP="00736730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E637E" w:rsidRDefault="00DE637E" w:rsidP="00736730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E144C7" w:rsidRPr="009B0894" w:rsidRDefault="00E144C7" w:rsidP="00E144C7">
      <w:pPr>
        <w:jc w:val="center"/>
        <w:rPr>
          <w:rFonts w:ascii="Arial" w:hAnsi="Arial" w:cs="Arial"/>
          <w:sz w:val="28"/>
          <w:szCs w:val="28"/>
        </w:rPr>
      </w:pPr>
      <w:r w:rsidRPr="009B0894">
        <w:rPr>
          <w:rFonts w:ascii="Arial" w:hAnsi="Arial" w:cs="Arial"/>
          <w:sz w:val="28"/>
          <w:szCs w:val="28"/>
        </w:rPr>
        <w:lastRenderedPageBreak/>
        <w:t>SPECIAL NEEDS RELATED TO DISABILITIES</w:t>
      </w:r>
    </w:p>
    <w:p w:rsidR="00E144C7" w:rsidRDefault="00E144C7" w:rsidP="00E144C7">
      <w:pPr>
        <w:jc w:val="center"/>
        <w:rPr>
          <w:rFonts w:ascii="Arial" w:hAnsi="Arial" w:cs="Arial"/>
        </w:rPr>
      </w:pPr>
    </w:p>
    <w:p w:rsidR="00E144C7" w:rsidRDefault="00E144C7" w:rsidP="00E144C7">
      <w:pPr>
        <w:ind w:firstLine="720"/>
        <w:rPr>
          <w:rFonts w:ascii="Arial" w:hAnsi="Arial" w:cs="Arial"/>
        </w:rPr>
      </w:pPr>
      <w:r w:rsidRPr="00E144C7">
        <w:rPr>
          <w:rFonts w:ascii="Arial" w:hAnsi="Arial" w:cs="Arial"/>
        </w:rPr>
        <w:t>Should you need assistance with portions of class due to disabilities, please let me know as soon as possible.</w:t>
      </w:r>
      <w:r>
        <w:rPr>
          <w:rFonts w:ascii="Arial" w:hAnsi="Arial" w:cs="Arial"/>
        </w:rPr>
        <w:t xml:space="preserve">  The University offers services to student with disabilities and I would be glad to refer you to the appropriate campus unit.</w:t>
      </w:r>
    </w:p>
    <w:p w:rsidR="00CA5BD6" w:rsidRDefault="00CA5BD6" w:rsidP="00E144C7">
      <w:pPr>
        <w:ind w:firstLine="720"/>
        <w:rPr>
          <w:rFonts w:ascii="Arial" w:hAnsi="Arial" w:cs="Arial"/>
        </w:rPr>
      </w:pPr>
    </w:p>
    <w:p w:rsidR="0009072E" w:rsidRPr="009B0894" w:rsidRDefault="0009072E" w:rsidP="0009072E">
      <w:pPr>
        <w:jc w:val="center"/>
        <w:rPr>
          <w:rFonts w:ascii="Arial" w:hAnsi="Arial" w:cs="Arial"/>
          <w:sz w:val="28"/>
          <w:szCs w:val="28"/>
        </w:rPr>
      </w:pPr>
      <w:r w:rsidRPr="009B0894">
        <w:rPr>
          <w:rFonts w:ascii="Arial" w:hAnsi="Arial" w:cs="Arial"/>
          <w:sz w:val="28"/>
          <w:szCs w:val="28"/>
        </w:rPr>
        <w:t>ACADEMIC HONESTY</w:t>
      </w:r>
    </w:p>
    <w:p w:rsidR="0009072E" w:rsidRDefault="0009072E" w:rsidP="0009072E">
      <w:pPr>
        <w:jc w:val="center"/>
        <w:rPr>
          <w:rFonts w:ascii="Arial" w:hAnsi="Arial" w:cs="Arial"/>
        </w:rPr>
      </w:pPr>
    </w:p>
    <w:p w:rsidR="0009072E" w:rsidRDefault="0009072E" w:rsidP="0009072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take issues of academic honesty (including avoiding plagiarism) seriously and you should as well.  If you are unfamiliar with the specifics of University policy in this area I recommend you review the appropriate section of the on-line University Policy Manual: </w:t>
      </w:r>
      <w:hyperlink r:id="rId7" w:history="1">
        <w:r w:rsidRPr="00BD5064">
          <w:rPr>
            <w:rStyle w:val="Hyperlink"/>
            <w:rFonts w:ascii="Arial" w:hAnsi="Arial" w:cs="Arial"/>
          </w:rPr>
          <w:t>http://www.csus.edu/umanual/AcademicHonestyPolicyandProcedures.htm</w:t>
        </w:r>
      </w:hyperlink>
      <w:r>
        <w:rPr>
          <w:rFonts w:ascii="Arial" w:hAnsi="Arial" w:cs="Arial"/>
        </w:rPr>
        <w:t>.</w:t>
      </w:r>
    </w:p>
    <w:p w:rsidR="00B37D9F" w:rsidRDefault="00B37D9F">
      <w:pPr>
        <w:rPr>
          <w:rFonts w:ascii="Arial" w:hAnsi="Arial" w:cs="Arial"/>
        </w:rPr>
      </w:pPr>
    </w:p>
    <w:p w:rsidR="00F70F9D" w:rsidRDefault="00F70F9D" w:rsidP="00F70F9D">
      <w:pPr>
        <w:tabs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 w:rsidRPr="00B82F48">
        <w:rPr>
          <w:rFonts w:ascii="Arial" w:hAnsi="Arial" w:cs="Arial"/>
          <w:sz w:val="28"/>
          <w:szCs w:val="28"/>
        </w:rPr>
        <w:t>DISTRACTIONS</w:t>
      </w:r>
    </w:p>
    <w:p w:rsidR="00F70F9D" w:rsidRDefault="00F70F9D" w:rsidP="00F70F9D">
      <w:pPr>
        <w:tabs>
          <w:tab w:val="center" w:pos="4680"/>
        </w:tabs>
        <w:jc w:val="center"/>
        <w:rPr>
          <w:rFonts w:ascii="Arial" w:hAnsi="Arial" w:cs="Arial"/>
          <w:sz w:val="28"/>
          <w:szCs w:val="28"/>
        </w:rPr>
      </w:pPr>
    </w:p>
    <w:p w:rsidR="00F70F9D" w:rsidRDefault="00F70F9D" w:rsidP="00F70F9D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Pr="00B82F48">
        <w:rPr>
          <w:rFonts w:ascii="Arial" w:hAnsi="Arial" w:cs="Arial"/>
        </w:rPr>
        <w:t>Please do not use cell phones or surf the Web during class</w:t>
      </w:r>
      <w:r w:rsidR="00FF598A">
        <w:rPr>
          <w:rFonts w:ascii="Arial" w:hAnsi="Arial" w:cs="Arial"/>
        </w:rPr>
        <w:t>, unless I give you clear permission to do so</w:t>
      </w:r>
      <w:r w:rsidRPr="00B82F48">
        <w:rPr>
          <w:rFonts w:ascii="Arial" w:hAnsi="Arial" w:cs="Arial"/>
        </w:rPr>
        <w:t>.</w:t>
      </w:r>
      <w:r w:rsidR="00FF598A">
        <w:rPr>
          <w:rFonts w:ascii="Arial" w:hAnsi="Arial" w:cs="Arial"/>
        </w:rPr>
        <w:t xml:space="preserve"> </w:t>
      </w:r>
      <w:r w:rsidRPr="00B8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are welcome to </w:t>
      </w:r>
      <w:r w:rsidR="00736730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</w:t>
      </w:r>
      <w:r w:rsidR="00FF598A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computer to take notes </w:t>
      </w:r>
      <w:r w:rsidR="00FF598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for other purposes specified by your instructor</w:t>
      </w:r>
      <w:r w:rsidR="00736730">
        <w:rPr>
          <w:rFonts w:ascii="Arial" w:hAnsi="Arial" w:cs="Arial"/>
        </w:rPr>
        <w:t xml:space="preserve">.  </w:t>
      </w:r>
    </w:p>
    <w:p w:rsidR="00CD0BF3" w:rsidRDefault="00CD0BF3" w:rsidP="00F70F9D">
      <w:pPr>
        <w:tabs>
          <w:tab w:val="center" w:pos="4680"/>
        </w:tabs>
        <w:rPr>
          <w:rFonts w:ascii="Arial" w:hAnsi="Arial" w:cs="Arial"/>
        </w:rPr>
      </w:pPr>
    </w:p>
    <w:p w:rsidR="00B4598D" w:rsidRDefault="00B4598D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>LATE ASSIGNMENTS AND MISSED CLASSES</w:t>
      </w:r>
    </w:p>
    <w:p w:rsidR="00B4598D" w:rsidRDefault="00B4598D">
      <w:pPr>
        <w:rPr>
          <w:rFonts w:ascii="Arial" w:hAnsi="Arial" w:cs="Arial"/>
        </w:rPr>
      </w:pPr>
    </w:p>
    <w:p w:rsidR="00B4598D" w:rsidRDefault="0009072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will accept l</w:t>
      </w:r>
      <w:r w:rsidR="00B4598D">
        <w:rPr>
          <w:rFonts w:ascii="Arial" w:hAnsi="Arial" w:cs="Arial"/>
        </w:rPr>
        <w:t xml:space="preserve">ate assignments </w:t>
      </w:r>
      <w:r>
        <w:rPr>
          <w:rFonts w:ascii="Arial" w:hAnsi="Arial" w:cs="Arial"/>
        </w:rPr>
        <w:t xml:space="preserve">(or allow for a make-up examination) </w:t>
      </w:r>
      <w:r w:rsidR="00B4598D">
        <w:rPr>
          <w:rFonts w:ascii="Arial" w:hAnsi="Arial" w:cs="Arial"/>
        </w:rPr>
        <w:t xml:space="preserve">only in unusual circumstances.  At my discretion, a student who misses a deadline may be given a make-up assignment.  Whether or not a penalty will be assessed depends on the reason (e.g., a family emergency constitutes a good reason; a competing requirement for another course does not).  </w:t>
      </w:r>
    </w:p>
    <w:p w:rsidR="00B4598D" w:rsidRDefault="00B4598D">
      <w:pPr>
        <w:rPr>
          <w:rFonts w:ascii="Arial" w:hAnsi="Arial" w:cs="Arial"/>
        </w:rPr>
      </w:pPr>
    </w:p>
    <w:p w:rsidR="00736730" w:rsidRDefault="0009072E" w:rsidP="00D93CC1">
      <w:pPr>
        <w:ind w:firstLine="720"/>
        <w:rPr>
          <w:rFonts w:ascii="Arial" w:hAnsi="Arial" w:cs="Arial"/>
          <w:color w:val="000000"/>
        </w:rPr>
      </w:pPr>
      <w:r w:rsidRPr="00D93CC1">
        <w:rPr>
          <w:rFonts w:ascii="Arial" w:hAnsi="Arial" w:cs="Arial"/>
        </w:rPr>
        <w:t xml:space="preserve">I expect students to attend all class sessions unless they have a compelling reason not to do so.  </w:t>
      </w:r>
      <w:r w:rsidR="00B4598D" w:rsidRPr="00D93CC1">
        <w:rPr>
          <w:rFonts w:ascii="Arial" w:hAnsi="Arial" w:cs="Arial"/>
        </w:rPr>
        <w:t xml:space="preserve">You should notify me in advance if you need to miss a class.  </w:t>
      </w:r>
      <w:r w:rsidR="00D93CC1">
        <w:rPr>
          <w:rFonts w:ascii="Arial" w:hAnsi="Arial" w:cs="Arial"/>
        </w:rPr>
        <w:t xml:space="preserve">Except under very unusual circumstances, </w:t>
      </w:r>
      <w:r w:rsidR="00D93CC1" w:rsidRPr="00D93CC1">
        <w:rPr>
          <w:rFonts w:ascii="Arial" w:hAnsi="Arial" w:cs="Arial"/>
          <w:color w:val="000000"/>
        </w:rPr>
        <w:t>a student who misses three classes will be pen</w:t>
      </w:r>
      <w:r w:rsidR="00D93CC1">
        <w:rPr>
          <w:rFonts w:ascii="Arial" w:hAnsi="Arial" w:cs="Arial"/>
          <w:color w:val="000000"/>
        </w:rPr>
        <w:t>alized one entire grade (e.g. an A-</w:t>
      </w:r>
      <w:r w:rsidR="00D93CC1" w:rsidRPr="00D93CC1">
        <w:rPr>
          <w:rFonts w:ascii="Arial" w:hAnsi="Arial" w:cs="Arial"/>
          <w:color w:val="000000"/>
        </w:rPr>
        <w:t xml:space="preserve"> for the course will become a </w:t>
      </w:r>
      <w:r w:rsidR="00D93CC1">
        <w:rPr>
          <w:rFonts w:ascii="Arial" w:hAnsi="Arial" w:cs="Arial"/>
          <w:color w:val="000000"/>
        </w:rPr>
        <w:t>B-</w:t>
      </w:r>
      <w:r w:rsidR="00D93CC1" w:rsidRPr="00D93CC1">
        <w:rPr>
          <w:rFonts w:ascii="Arial" w:hAnsi="Arial" w:cs="Arial"/>
          <w:color w:val="000000"/>
        </w:rPr>
        <w:t>), and a student who misses more than three classes will receive a failing grade.</w:t>
      </w:r>
    </w:p>
    <w:p w:rsidR="00736730" w:rsidRDefault="00736730">
      <w:pPr>
        <w:widowControl/>
        <w:autoSpaceDE/>
        <w:autoSpaceDN/>
        <w:adjustRight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B4598D" w:rsidRPr="00CD0BF3" w:rsidRDefault="00B4598D" w:rsidP="00AB28A5">
      <w:pPr>
        <w:tabs>
          <w:tab w:val="left" w:pos="-1440"/>
        </w:tabs>
        <w:ind w:left="7200" w:hanging="5760"/>
        <w:jc w:val="center"/>
        <w:rPr>
          <w:rFonts w:ascii="Arial" w:hAnsi="Arial" w:cs="Arial"/>
          <w:sz w:val="28"/>
          <w:szCs w:val="28"/>
        </w:rPr>
      </w:pPr>
      <w:r w:rsidRPr="00CD0BF3">
        <w:rPr>
          <w:rFonts w:ascii="Arial" w:hAnsi="Arial" w:cs="Arial"/>
          <w:sz w:val="28"/>
          <w:szCs w:val="28"/>
        </w:rPr>
        <w:lastRenderedPageBreak/>
        <w:t>CLASS SCHEDULE</w:t>
      </w:r>
    </w:p>
    <w:p w:rsidR="00B4598D" w:rsidRDefault="00B4598D">
      <w:pPr>
        <w:ind w:firstLine="720"/>
        <w:rPr>
          <w:rFonts w:ascii="Arial" w:hAnsi="Arial" w:cs="Arial"/>
        </w:rPr>
      </w:pPr>
    </w:p>
    <w:p w:rsidR="00B4598D" w:rsidRDefault="00034AD0" w:rsidP="00EE40F6">
      <w:pPr>
        <w:pStyle w:val="Level1"/>
        <w:tabs>
          <w:tab w:val="left" w:pos="-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August 30</w:t>
      </w:r>
      <w:r w:rsidR="00B4598D">
        <w:rPr>
          <w:rFonts w:ascii="Arial" w:hAnsi="Arial" w:cs="Arial"/>
          <w:u w:val="single"/>
        </w:rPr>
        <w:t xml:space="preserve">: </w:t>
      </w:r>
      <w:r w:rsidR="00E5192B">
        <w:rPr>
          <w:rFonts w:ascii="Arial" w:hAnsi="Arial" w:cs="Arial"/>
          <w:u w:val="single"/>
        </w:rPr>
        <w:t>Introduction</w:t>
      </w:r>
      <w:r w:rsidR="00B4598D">
        <w:rPr>
          <w:rFonts w:ascii="Arial" w:hAnsi="Arial" w:cs="Arial"/>
        </w:rPr>
        <w:t xml:space="preserve"> </w:t>
      </w:r>
    </w:p>
    <w:p w:rsidR="00B4598D" w:rsidRDefault="00B4598D">
      <w:pPr>
        <w:ind w:firstLine="720"/>
        <w:rPr>
          <w:rFonts w:ascii="Arial" w:hAnsi="Arial" w:cs="Arial"/>
        </w:rPr>
      </w:pPr>
    </w:p>
    <w:p w:rsidR="000E4B24" w:rsidRDefault="000E4B24" w:rsidP="000E4B24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Readings</w:t>
      </w:r>
    </w:p>
    <w:p w:rsidR="003F6BBC" w:rsidRDefault="00A51195" w:rsidP="003F6BBC">
      <w:pPr>
        <w:ind w:firstLine="7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 Playbook for Research Methods, </w:t>
      </w:r>
      <w:r w:rsidR="003F6BBC">
        <w:rPr>
          <w:rFonts w:ascii="Arial" w:hAnsi="Arial" w:cs="Arial"/>
        </w:rPr>
        <w:t xml:space="preserve">chapter 1 </w:t>
      </w:r>
    </w:p>
    <w:p w:rsidR="000E12A6" w:rsidRDefault="00946C64" w:rsidP="000E4B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6C64">
        <w:rPr>
          <w:rStyle w:val="author-name"/>
          <w:rFonts w:ascii="Arial" w:hAnsi="Arial" w:cs="Arial"/>
        </w:rPr>
        <w:t xml:space="preserve">Haider J. </w:t>
      </w:r>
      <w:proofErr w:type="spellStart"/>
      <w:r w:rsidRPr="00946C64">
        <w:rPr>
          <w:rStyle w:val="author-name"/>
          <w:rFonts w:ascii="Arial" w:hAnsi="Arial" w:cs="Arial"/>
        </w:rPr>
        <w:t>Warraich</w:t>
      </w:r>
      <w:proofErr w:type="spellEnd"/>
      <w:r w:rsidR="000E12A6">
        <w:rPr>
          <w:rStyle w:val="author-name"/>
          <w:rFonts w:ascii="Arial" w:hAnsi="Arial" w:cs="Arial"/>
        </w:rPr>
        <w:t>,</w:t>
      </w:r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Fauci’s</w:t>
      </w:r>
      <w:proofErr w:type="spellEnd"/>
      <w:r>
        <w:rPr>
          <w:rFonts w:ascii="Arial" w:hAnsi="Arial" w:cs="Arial"/>
        </w:rPr>
        <w:t xml:space="preserve"> Strategy for Effective Public Health Advocacy: You</w:t>
      </w:r>
    </w:p>
    <w:p w:rsidR="000E4B24" w:rsidRPr="000E4B24" w:rsidRDefault="00946C64" w:rsidP="000E12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Cannot Be Ideological</w:t>
      </w:r>
      <w:r w:rsidR="000E12A6">
        <w:rPr>
          <w:rFonts w:ascii="Arial" w:hAnsi="Arial" w:cs="Arial"/>
        </w:rPr>
        <w:t>,’”</w:t>
      </w:r>
      <w:r w:rsidR="009342C1">
        <w:rPr>
          <w:rFonts w:ascii="Arial" w:hAnsi="Arial" w:cs="Arial"/>
        </w:rPr>
        <w:t xml:space="preserve"> STAT, July 14, 2020</w:t>
      </w:r>
      <w:r w:rsidR="000E4B24">
        <w:rPr>
          <w:rFonts w:ascii="Arial" w:hAnsi="Arial" w:cs="Arial"/>
        </w:rPr>
        <w:tab/>
      </w:r>
    </w:p>
    <w:p w:rsidR="006F50CF" w:rsidRDefault="006F50CF" w:rsidP="000E4B24">
      <w:pPr>
        <w:ind w:firstLine="720"/>
        <w:rPr>
          <w:rFonts w:ascii="Arial" w:hAnsi="Arial" w:cs="Arial"/>
          <w:b/>
          <w:bCs/>
        </w:rPr>
      </w:pPr>
    </w:p>
    <w:p w:rsidR="000E4B24" w:rsidRDefault="00025675" w:rsidP="000E4B2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Exercise and </w:t>
      </w:r>
      <w:r w:rsidR="000E4B24">
        <w:rPr>
          <w:rFonts w:ascii="Arial" w:hAnsi="Arial" w:cs="Arial"/>
          <w:b/>
          <w:bCs/>
        </w:rPr>
        <w:t>Discussion</w:t>
      </w:r>
    </w:p>
    <w:p w:rsidR="008700CA" w:rsidRDefault="00025675" w:rsidP="000E4B24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be prompt.  I will break the class into groups for an in-class</w:t>
      </w:r>
      <w:r w:rsidR="008700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exercise</w:t>
      </w:r>
    </w:p>
    <w:p w:rsidR="00025675" w:rsidRDefault="00025675" w:rsidP="000E4B24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within the first few minutes.</w:t>
      </w:r>
    </w:p>
    <w:p w:rsidR="00025675" w:rsidRDefault="00025675" w:rsidP="00214F16">
      <w:pPr>
        <w:rPr>
          <w:rFonts w:ascii="Arial" w:hAnsi="Arial" w:cs="Arial"/>
        </w:rPr>
      </w:pPr>
    </w:p>
    <w:p w:rsidR="00214F16" w:rsidRDefault="00214F16" w:rsidP="00214F16">
      <w:pPr>
        <w:rPr>
          <w:rFonts w:ascii="Arial" w:hAnsi="Arial" w:cs="Arial"/>
        </w:rPr>
      </w:pPr>
      <w:r>
        <w:rPr>
          <w:rFonts w:ascii="Arial" w:hAnsi="Arial" w:cs="Arial"/>
        </w:rPr>
        <w:t>[September 6: No class, Labor Day holiday]</w:t>
      </w:r>
    </w:p>
    <w:p w:rsidR="00214F16" w:rsidRPr="00025675" w:rsidRDefault="00214F16" w:rsidP="00214F16">
      <w:pPr>
        <w:rPr>
          <w:rFonts w:ascii="Arial" w:hAnsi="Arial" w:cs="Arial"/>
        </w:rPr>
      </w:pPr>
    </w:p>
    <w:p w:rsidR="00E121F9" w:rsidRDefault="00B4598D" w:rsidP="005E3F57">
      <w:pPr>
        <w:pStyle w:val="Level1"/>
        <w:tabs>
          <w:tab w:val="left" w:pos="-1440"/>
        </w:tabs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 xml:space="preserve">September </w:t>
      </w:r>
      <w:r w:rsidR="006D59C0">
        <w:rPr>
          <w:rFonts w:ascii="Arial" w:hAnsi="Arial" w:cs="Arial"/>
          <w:u w:val="single"/>
        </w:rPr>
        <w:t>1</w:t>
      </w:r>
      <w:r w:rsidR="00034AD0">
        <w:rPr>
          <w:rFonts w:ascii="Arial" w:hAnsi="Arial" w:cs="Arial"/>
          <w:u w:val="single"/>
        </w:rPr>
        <w:t>3</w:t>
      </w:r>
      <w:r w:rsidR="003D6649">
        <w:rPr>
          <w:rFonts w:ascii="Arial" w:hAnsi="Arial" w:cs="Arial"/>
          <w:u w:val="single"/>
        </w:rPr>
        <w:t xml:space="preserve">: </w:t>
      </w:r>
      <w:r w:rsidR="005E3F57">
        <w:rPr>
          <w:rFonts w:ascii="Arial" w:hAnsi="Arial" w:cs="Arial"/>
          <w:u w:val="single"/>
        </w:rPr>
        <w:t>Theory, Conceptual Frameworks, and Variables</w:t>
      </w:r>
      <w:r w:rsidR="00F7495E">
        <w:rPr>
          <w:rFonts w:ascii="Arial" w:hAnsi="Arial" w:cs="Arial"/>
          <w:bCs/>
        </w:rPr>
        <w:tab/>
      </w:r>
    </w:p>
    <w:p w:rsidR="00E121F9" w:rsidRDefault="00E121F9" w:rsidP="001727A3">
      <w:pPr>
        <w:rPr>
          <w:rFonts w:ascii="Arial" w:hAnsi="Arial" w:cs="Arial"/>
          <w:bCs/>
        </w:rPr>
      </w:pPr>
    </w:p>
    <w:p w:rsidR="001727A3" w:rsidRDefault="00DD2738" w:rsidP="00E121F9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Readings</w:t>
      </w:r>
    </w:p>
    <w:p w:rsidR="005E3F57" w:rsidRDefault="005E3F57" w:rsidP="001727A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A Playbook for Research Methods</w:t>
      </w:r>
      <w:r>
        <w:rPr>
          <w:rFonts w:ascii="Arial" w:hAnsi="Arial" w:cs="Arial"/>
          <w:bCs/>
        </w:rPr>
        <w:t>, chapter 2</w:t>
      </w:r>
      <w:r w:rsidR="00292EF7">
        <w:rPr>
          <w:rFonts w:ascii="Arial" w:hAnsi="Arial" w:cs="Arial"/>
          <w:bCs/>
        </w:rPr>
        <w:tab/>
      </w:r>
    </w:p>
    <w:p w:rsidR="00DA4BD7" w:rsidRDefault="00DA4BD7" w:rsidP="00DA4B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Katherine Hobson, “Feeling Lonely? Too Much Time on Social Media May be </w:t>
      </w:r>
    </w:p>
    <w:p w:rsidR="00DA4BD7" w:rsidRDefault="00DA4BD7" w:rsidP="00DA4BD7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Why,” NPR, March 6, 2017</w:t>
      </w:r>
    </w:p>
    <w:p w:rsidR="00DD2738" w:rsidRDefault="00DD2738">
      <w:pPr>
        <w:rPr>
          <w:rFonts w:ascii="Arial" w:hAnsi="Arial" w:cs="Arial"/>
          <w:bCs/>
        </w:rPr>
      </w:pPr>
    </w:p>
    <w:p w:rsidR="000B796E" w:rsidRPr="000B796E" w:rsidRDefault="000B79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September </w:t>
      </w:r>
      <w:r w:rsidR="00214F16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 xml:space="preserve">: </w:t>
      </w:r>
      <w:r w:rsidR="00E35D1E">
        <w:rPr>
          <w:rFonts w:ascii="Arial" w:hAnsi="Arial" w:cs="Arial"/>
          <w:u w:val="single"/>
        </w:rPr>
        <w:t xml:space="preserve">Deeper into </w:t>
      </w:r>
      <w:r>
        <w:rPr>
          <w:rFonts w:ascii="Arial" w:hAnsi="Arial" w:cs="Arial"/>
          <w:u w:val="single"/>
        </w:rPr>
        <w:t>Causality</w:t>
      </w:r>
    </w:p>
    <w:p w:rsidR="000B796E" w:rsidRDefault="000B796E">
      <w:pPr>
        <w:rPr>
          <w:rFonts w:ascii="Arial" w:hAnsi="Arial" w:cs="Arial"/>
        </w:rPr>
      </w:pPr>
    </w:p>
    <w:p w:rsidR="00DA4BD7" w:rsidRDefault="000B796E" w:rsidP="00DA4BD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Readings</w:t>
      </w:r>
    </w:p>
    <w:p w:rsidR="00DA4BD7" w:rsidRDefault="00DA4BD7" w:rsidP="00DA4BD7">
      <w:pPr>
        <w:ind w:firstLine="720"/>
        <w:rPr>
          <w:rFonts w:ascii="Arial" w:hAnsi="Arial" w:cs="Arial"/>
        </w:rPr>
      </w:pPr>
      <w:r w:rsidRPr="00DA4BD7">
        <w:rPr>
          <w:rFonts w:ascii="Arial" w:hAnsi="Arial" w:cs="Arial"/>
          <w:bCs/>
        </w:rPr>
        <w:t xml:space="preserve">Maia </w:t>
      </w:r>
      <w:r w:rsidRPr="00DA4BD7">
        <w:rPr>
          <w:rFonts w:ascii="Arial" w:hAnsi="Arial" w:cs="Arial"/>
        </w:rPr>
        <w:t>Szalavitz</w:t>
      </w:r>
      <w:r>
        <w:rPr>
          <w:rFonts w:ascii="Arial" w:hAnsi="Arial" w:cs="Arial"/>
        </w:rPr>
        <w:t>, “</w:t>
      </w:r>
      <w:r w:rsidRPr="00DA4BD7">
        <w:rPr>
          <w:rFonts w:ascii="Arial" w:hAnsi="Arial" w:cs="Arial"/>
        </w:rPr>
        <w:t>Does Kindergarten Lead to Crime? Fact-Checking N.H.</w:t>
      </w:r>
    </w:p>
    <w:p w:rsidR="00DA4BD7" w:rsidRPr="00DA4BD7" w:rsidRDefault="00DA4BD7" w:rsidP="00DA4BD7">
      <w:pPr>
        <w:ind w:left="720" w:firstLine="720"/>
        <w:rPr>
          <w:rFonts w:ascii="Arial" w:hAnsi="Arial" w:cs="Arial"/>
        </w:rPr>
      </w:pPr>
      <w:r w:rsidRPr="00DA4BD7">
        <w:rPr>
          <w:rFonts w:ascii="Arial" w:hAnsi="Arial" w:cs="Arial"/>
        </w:rPr>
        <w:t>Legislator’s ‘Research</w:t>
      </w:r>
      <w:r>
        <w:rPr>
          <w:rFonts w:ascii="Arial" w:hAnsi="Arial" w:cs="Arial"/>
        </w:rPr>
        <w:t>,</w:t>
      </w:r>
      <w:r w:rsidRPr="00DA4BD7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” </w:t>
      </w:r>
      <w:r>
        <w:rPr>
          <w:rFonts w:ascii="Arial" w:hAnsi="Arial" w:cs="Arial"/>
          <w:i/>
        </w:rPr>
        <w:t>Time</w:t>
      </w:r>
      <w:r>
        <w:rPr>
          <w:rFonts w:ascii="Arial" w:hAnsi="Arial" w:cs="Arial"/>
        </w:rPr>
        <w:t>, July 6, 2012</w:t>
      </w:r>
    </w:p>
    <w:p w:rsidR="00AC7D12" w:rsidRDefault="00AC7D12" w:rsidP="00AC7D1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Edward L. Lascher, Jr., “Learning about Causal Order through Analysis of</w:t>
      </w:r>
    </w:p>
    <w:p w:rsidR="00AC7D12" w:rsidRDefault="00AC7D12" w:rsidP="00AC7D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Whether Adults Have Children,” in Beth P. </w:t>
      </w:r>
      <w:proofErr w:type="spellStart"/>
      <w:r>
        <w:rPr>
          <w:rFonts w:ascii="Arial" w:hAnsi="Arial" w:cs="Arial"/>
          <w:bCs/>
        </w:rPr>
        <w:t>Skott</w:t>
      </w:r>
      <w:proofErr w:type="spellEnd"/>
      <w:r>
        <w:rPr>
          <w:rFonts w:ascii="Arial" w:hAnsi="Arial" w:cs="Arial"/>
          <w:bCs/>
        </w:rPr>
        <w:t xml:space="preserve"> and </w:t>
      </w:r>
      <w:proofErr w:type="spellStart"/>
      <w:r>
        <w:rPr>
          <w:rFonts w:ascii="Arial" w:hAnsi="Arial" w:cs="Arial"/>
          <w:bCs/>
        </w:rPr>
        <w:t>Masjo</w:t>
      </w:r>
      <w:proofErr w:type="spellEnd"/>
      <w:r>
        <w:rPr>
          <w:rFonts w:ascii="Arial" w:hAnsi="Arial" w:cs="Arial"/>
          <w:bCs/>
        </w:rPr>
        <w:t xml:space="preserve"> Ward, Eds.,</w:t>
      </w:r>
    </w:p>
    <w:p w:rsidR="00AC7D12" w:rsidRDefault="00AC7D12" w:rsidP="00AC7D12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ab/>
        <w:t>Active Learning Exercises for Research Methods in Social Sciences</w:t>
      </w:r>
    </w:p>
    <w:p w:rsidR="00AC7D12" w:rsidRPr="00F84C69" w:rsidRDefault="00AC7D12" w:rsidP="00AC7D12">
      <w:pPr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</w:rPr>
        <w:t>(Sage, 2013)</w:t>
      </w:r>
    </w:p>
    <w:p w:rsidR="00187274" w:rsidRDefault="00AC7D12" w:rsidP="00A908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908AB" w:rsidRPr="00E248D0" w:rsidRDefault="00187274" w:rsidP="00A908A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September 2</w:t>
      </w:r>
      <w:r w:rsidR="00214F16">
        <w:rPr>
          <w:rFonts w:ascii="Arial" w:hAnsi="Arial" w:cs="Arial"/>
          <w:u w:val="single"/>
        </w:rPr>
        <w:t>7</w:t>
      </w:r>
      <w:r w:rsidR="00203E5A">
        <w:rPr>
          <w:rFonts w:ascii="Arial" w:hAnsi="Arial" w:cs="Arial"/>
          <w:u w:val="single"/>
        </w:rPr>
        <w:t>: Explanation and Formal Hypotheses</w:t>
      </w:r>
    </w:p>
    <w:p w:rsidR="00A908AB" w:rsidRDefault="00A908AB" w:rsidP="00A908AB">
      <w:pPr>
        <w:rPr>
          <w:rFonts w:ascii="Arial" w:hAnsi="Arial" w:cs="Arial"/>
        </w:rPr>
      </w:pPr>
    </w:p>
    <w:p w:rsidR="00203E5A" w:rsidRPr="00203E5A" w:rsidRDefault="00203E5A" w:rsidP="00A908AB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203E5A">
        <w:rPr>
          <w:rFonts w:ascii="Arial" w:hAnsi="Arial" w:cs="Arial"/>
          <w:b/>
          <w:i/>
        </w:rPr>
        <w:t>Causal Paper Due before Beginning off Class</w:t>
      </w:r>
    </w:p>
    <w:p w:rsidR="00203E5A" w:rsidRPr="00203E5A" w:rsidRDefault="00203E5A" w:rsidP="00A908AB">
      <w:pPr>
        <w:rPr>
          <w:rFonts w:ascii="Arial" w:hAnsi="Arial" w:cs="Arial"/>
          <w:u w:val="single"/>
        </w:rPr>
      </w:pPr>
    </w:p>
    <w:p w:rsidR="00A908AB" w:rsidRPr="00E248D0" w:rsidRDefault="00A908AB" w:rsidP="00A908AB">
      <w:pPr>
        <w:rPr>
          <w:rFonts w:ascii="Arial" w:hAnsi="Arial" w:cs="Arial"/>
        </w:rPr>
      </w:pPr>
      <w:r w:rsidRPr="00E248D0">
        <w:rPr>
          <w:rFonts w:ascii="Arial" w:hAnsi="Arial" w:cs="Arial"/>
        </w:rPr>
        <w:tab/>
      </w:r>
      <w:r w:rsidRPr="00E248D0">
        <w:rPr>
          <w:rFonts w:ascii="Arial" w:hAnsi="Arial" w:cs="Arial"/>
          <w:b/>
        </w:rPr>
        <w:t>Reading</w:t>
      </w:r>
      <w:r w:rsidR="00FE5AB5">
        <w:rPr>
          <w:rFonts w:ascii="Arial" w:hAnsi="Arial" w:cs="Arial"/>
          <w:b/>
        </w:rPr>
        <w:t>s</w:t>
      </w:r>
    </w:p>
    <w:p w:rsidR="0048175E" w:rsidRDefault="00A908AB" w:rsidP="001E5560">
      <w:pPr>
        <w:rPr>
          <w:rFonts w:ascii="Arial" w:hAnsi="Arial" w:cs="Arial"/>
          <w:i/>
        </w:rPr>
      </w:pPr>
      <w:r w:rsidRPr="00E248D0">
        <w:rPr>
          <w:rFonts w:ascii="Arial" w:hAnsi="Arial" w:cs="Arial"/>
        </w:rPr>
        <w:tab/>
      </w:r>
      <w:r w:rsidR="00203E5A">
        <w:rPr>
          <w:rFonts w:ascii="Arial" w:hAnsi="Arial" w:cs="Arial"/>
          <w:i/>
        </w:rPr>
        <w:t>A Playbook for Research Methods</w:t>
      </w:r>
      <w:r w:rsidR="00203E5A">
        <w:rPr>
          <w:rFonts w:ascii="Arial" w:hAnsi="Arial" w:cs="Arial"/>
        </w:rPr>
        <w:t>, chapter 3</w:t>
      </w:r>
      <w:r w:rsidR="0048175E">
        <w:rPr>
          <w:rFonts w:ascii="Arial" w:hAnsi="Arial" w:cs="Arial"/>
          <w:i/>
        </w:rPr>
        <w:tab/>
        <w:t xml:space="preserve"> </w:t>
      </w:r>
    </w:p>
    <w:p w:rsidR="00BA0587" w:rsidRDefault="00203E5A" w:rsidP="00BA058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0587">
        <w:rPr>
          <w:rFonts w:ascii="Arial" w:hAnsi="Arial" w:cs="Arial"/>
        </w:rPr>
        <w:t xml:space="preserve">Ngan L. T. Tran, Robert W. </w:t>
      </w:r>
      <w:proofErr w:type="spellStart"/>
      <w:r w:rsidR="00BA0587">
        <w:rPr>
          <w:rFonts w:ascii="Arial" w:hAnsi="Arial" w:cs="Arial"/>
        </w:rPr>
        <w:t>Wassmer</w:t>
      </w:r>
      <w:proofErr w:type="spellEnd"/>
      <w:r w:rsidR="00BA0587">
        <w:rPr>
          <w:rFonts w:ascii="Arial" w:hAnsi="Arial" w:cs="Arial"/>
        </w:rPr>
        <w:t>, and Edward L. Lascher, Jr., “The</w:t>
      </w:r>
    </w:p>
    <w:p w:rsidR="00BA0587" w:rsidRDefault="00BA0587" w:rsidP="00BA0587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Health Insurance and Life Satisfaction Connection,” </w:t>
      </w:r>
      <w:r>
        <w:rPr>
          <w:rFonts w:ascii="Arial" w:hAnsi="Arial" w:cs="Arial"/>
          <w:i/>
        </w:rPr>
        <w:t>Journal of</w:t>
      </w:r>
    </w:p>
    <w:p w:rsidR="00BA0587" w:rsidRPr="00BA0587" w:rsidRDefault="00BA0587" w:rsidP="00BA0587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Happiness Studies</w:t>
      </w:r>
      <w:r>
        <w:rPr>
          <w:rFonts w:ascii="Arial" w:hAnsi="Arial" w:cs="Arial"/>
        </w:rPr>
        <w:t xml:space="preserve"> (2017)</w:t>
      </w:r>
    </w:p>
    <w:p w:rsidR="00BA0587" w:rsidRDefault="00BA0587" w:rsidP="001E5560">
      <w:pPr>
        <w:rPr>
          <w:rFonts w:ascii="Arial" w:hAnsi="Arial" w:cs="Arial"/>
          <w:b/>
        </w:rPr>
      </w:pPr>
    </w:p>
    <w:p w:rsidR="002A149A" w:rsidRPr="002A149A" w:rsidRDefault="002A149A" w:rsidP="002A149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October </w:t>
      </w:r>
      <w:r w:rsidR="00214F16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: </w:t>
      </w:r>
      <w:r w:rsidR="00203E5A">
        <w:rPr>
          <w:rFonts w:ascii="Arial" w:hAnsi="Arial" w:cs="Arial"/>
          <w:u w:val="single"/>
        </w:rPr>
        <w:t>Experiments, Natural Experiments, and Quasi--Experiments</w:t>
      </w:r>
    </w:p>
    <w:p w:rsidR="0001067F" w:rsidRDefault="0001067F" w:rsidP="002A149A">
      <w:pPr>
        <w:rPr>
          <w:rFonts w:ascii="Arial" w:hAnsi="Arial" w:cs="Arial"/>
        </w:rPr>
      </w:pPr>
    </w:p>
    <w:p w:rsidR="00A34FB0" w:rsidRDefault="00A34FB0" w:rsidP="002A149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Readings</w:t>
      </w:r>
    </w:p>
    <w:p w:rsidR="00A34FB0" w:rsidRDefault="00737B75" w:rsidP="007C2B9A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Jennifer Eberhardt, </w:t>
      </w:r>
      <w:r>
        <w:rPr>
          <w:rFonts w:ascii="Arial" w:hAnsi="Arial" w:cs="Arial"/>
          <w:i/>
        </w:rPr>
        <w:t>Biased: Uncovering the Hidden Prejudice That Shapes</w:t>
      </w:r>
    </w:p>
    <w:p w:rsidR="00737B75" w:rsidRDefault="00737B75" w:rsidP="00737B7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i/>
        </w:rPr>
        <w:t>What We See, Think, and Do</w:t>
      </w:r>
      <w:r>
        <w:rPr>
          <w:rFonts w:ascii="Arial" w:hAnsi="Arial" w:cs="Arial"/>
        </w:rPr>
        <w:t xml:space="preserve"> (Viking, 2019), selection</w:t>
      </w:r>
      <w:r>
        <w:rPr>
          <w:rFonts w:ascii="Arial" w:hAnsi="Arial" w:cs="Arial"/>
        </w:rPr>
        <w:br/>
        <w:t>Nathan Nunn, “Shackled to the Past: The Causes and Consequences of</w:t>
      </w:r>
    </w:p>
    <w:p w:rsidR="00737B75" w:rsidRDefault="00737B75" w:rsidP="00737B7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Africa’s Slave Trade,” in, Jared Diamond and James A. Robinson, eds.,</w:t>
      </w:r>
    </w:p>
    <w:p w:rsidR="00737B75" w:rsidRDefault="00737B75" w:rsidP="00737B7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i/>
        </w:rPr>
        <w:t>Natural Experiments of History</w:t>
      </w:r>
      <w:r>
        <w:rPr>
          <w:rFonts w:ascii="Arial" w:hAnsi="Arial" w:cs="Arial"/>
        </w:rPr>
        <w:t xml:space="preserve"> (Belknap Press, 2010). </w:t>
      </w:r>
    </w:p>
    <w:p w:rsidR="00737B75" w:rsidRPr="00737B75" w:rsidRDefault="00737B75" w:rsidP="00737B75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:rsidR="00B4598D" w:rsidRDefault="00570316">
      <w:pPr>
        <w:rPr>
          <w:rFonts w:ascii="Arial" w:hAnsi="Arial" w:cs="Arial"/>
        </w:rPr>
      </w:pPr>
      <w:r w:rsidRPr="00E248D0">
        <w:rPr>
          <w:rFonts w:ascii="Arial" w:hAnsi="Arial" w:cs="Arial"/>
          <w:u w:val="single"/>
        </w:rPr>
        <w:t>October</w:t>
      </w:r>
      <w:r w:rsidR="00CA0820" w:rsidRPr="00E248D0">
        <w:rPr>
          <w:rFonts w:ascii="Arial" w:hAnsi="Arial" w:cs="Arial"/>
          <w:u w:val="single"/>
        </w:rPr>
        <w:t xml:space="preserve"> </w:t>
      </w:r>
      <w:r w:rsidR="00214F16">
        <w:rPr>
          <w:rFonts w:ascii="Arial" w:hAnsi="Arial" w:cs="Arial"/>
          <w:u w:val="single"/>
        </w:rPr>
        <w:t>11</w:t>
      </w:r>
      <w:r w:rsidR="005D73D3">
        <w:rPr>
          <w:rFonts w:ascii="Arial" w:hAnsi="Arial" w:cs="Arial"/>
          <w:u w:val="single"/>
        </w:rPr>
        <w:t>: Description</w:t>
      </w:r>
      <w:r w:rsidR="00516C94">
        <w:rPr>
          <w:rFonts w:ascii="Arial" w:hAnsi="Arial" w:cs="Arial"/>
          <w:u w:val="single"/>
        </w:rPr>
        <w:t>, C</w:t>
      </w:r>
      <w:r w:rsidR="005D73D3">
        <w:rPr>
          <w:rFonts w:ascii="Arial" w:hAnsi="Arial" w:cs="Arial"/>
          <w:u w:val="single"/>
        </w:rPr>
        <w:t>ategories</w:t>
      </w:r>
      <w:r w:rsidR="00516C94">
        <w:rPr>
          <w:rFonts w:ascii="Arial" w:hAnsi="Arial" w:cs="Arial"/>
          <w:u w:val="single"/>
        </w:rPr>
        <w:t>, and Databases</w:t>
      </w:r>
    </w:p>
    <w:p w:rsidR="005D73D3" w:rsidRPr="005D73D3" w:rsidRDefault="005D73D3">
      <w:pPr>
        <w:rPr>
          <w:rFonts w:ascii="Arial" w:hAnsi="Arial" w:cs="Arial"/>
        </w:rPr>
      </w:pPr>
    </w:p>
    <w:p w:rsidR="00B4598D" w:rsidRDefault="00B4598D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</w:t>
      </w:r>
      <w:r w:rsidR="002F37DC">
        <w:rPr>
          <w:rFonts w:ascii="Arial" w:hAnsi="Arial" w:cs="Arial"/>
          <w:b/>
          <w:bCs/>
        </w:rPr>
        <w:t>s</w:t>
      </w:r>
    </w:p>
    <w:p w:rsidR="005D73D3" w:rsidRDefault="005D73D3">
      <w:pPr>
        <w:ind w:firstLine="720"/>
        <w:rPr>
          <w:rFonts w:ascii="Arial" w:hAnsi="Arial" w:cs="Arial"/>
        </w:rPr>
      </w:pPr>
      <w:r>
        <w:rPr>
          <w:rFonts w:ascii="Arial" w:hAnsi="Arial" w:cs="Arial"/>
          <w:i/>
        </w:rPr>
        <w:t>A Playbook for Research Methods</w:t>
      </w:r>
      <w:r>
        <w:rPr>
          <w:rFonts w:ascii="Arial" w:hAnsi="Arial" w:cs="Arial"/>
        </w:rPr>
        <w:t>, chapter 4</w:t>
      </w:r>
    </w:p>
    <w:p w:rsidR="003F5A97" w:rsidRDefault="003F5A97" w:rsidP="003F5A97">
      <w:pPr>
        <w:ind w:firstLine="720"/>
        <w:rPr>
          <w:rFonts w:ascii="Arial" w:hAnsi="Arial" w:cs="Arial"/>
        </w:rPr>
      </w:pPr>
      <w:r w:rsidRPr="003F5A97">
        <w:rPr>
          <w:rFonts w:ascii="Arial" w:hAnsi="Arial" w:cs="Arial"/>
        </w:rPr>
        <w:t>Anna Kata, “Anti-vaccine activists, Web2.0, and the postmodern paradigm–An</w:t>
      </w:r>
      <w:r>
        <w:rPr>
          <w:rFonts w:ascii="Arial" w:hAnsi="Arial" w:cs="Arial"/>
        </w:rPr>
        <w:t xml:space="preserve"> </w:t>
      </w:r>
    </w:p>
    <w:p w:rsidR="003F5A97" w:rsidRDefault="003F5A97" w:rsidP="003F5A97">
      <w:pPr>
        <w:ind w:left="720" w:firstLine="720"/>
        <w:rPr>
          <w:rFonts w:ascii="Arial" w:hAnsi="Arial" w:cs="Arial"/>
        </w:rPr>
      </w:pPr>
      <w:r w:rsidRPr="003F5A97">
        <w:rPr>
          <w:rFonts w:ascii="Arial" w:hAnsi="Arial" w:cs="Arial"/>
        </w:rPr>
        <w:t>overview of tactics and tropes used online by the anti-vaccination</w:t>
      </w:r>
      <w:r>
        <w:rPr>
          <w:rFonts w:ascii="Arial" w:hAnsi="Arial" w:cs="Arial"/>
        </w:rPr>
        <w:t xml:space="preserve"> </w:t>
      </w:r>
    </w:p>
    <w:p w:rsidR="003F5A97" w:rsidRPr="003F5A97" w:rsidRDefault="003F5A97" w:rsidP="003F5A97">
      <w:pPr>
        <w:ind w:left="720" w:firstLine="720"/>
        <w:rPr>
          <w:rFonts w:ascii="Arial" w:hAnsi="Arial" w:cs="Arial"/>
        </w:rPr>
      </w:pPr>
      <w:r w:rsidRPr="003F5A97">
        <w:rPr>
          <w:rFonts w:ascii="Arial" w:hAnsi="Arial" w:cs="Arial"/>
        </w:rPr>
        <w:t>movement</w:t>
      </w:r>
      <w:r>
        <w:rPr>
          <w:rFonts w:ascii="Arial" w:hAnsi="Arial" w:cs="Arial"/>
        </w:rPr>
        <w:t>,</w:t>
      </w:r>
      <w:r w:rsidRPr="003F5A9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Vaccine</w:t>
      </w:r>
      <w:r>
        <w:rPr>
          <w:rFonts w:ascii="Arial" w:hAnsi="Arial" w:cs="Arial"/>
        </w:rPr>
        <w:t xml:space="preserve"> (2012)</w:t>
      </w:r>
    </w:p>
    <w:p w:rsidR="003F5A97" w:rsidRDefault="00484BDD" w:rsidP="003F5A97">
      <w:pPr>
        <w:ind w:firstLine="720"/>
        <w:rPr>
          <w:rFonts w:ascii="Arial" w:hAnsi="Arial" w:cs="Arial"/>
        </w:rPr>
      </w:pPr>
      <w:r w:rsidRPr="003F5A97">
        <w:rPr>
          <w:rFonts w:ascii="Arial" w:hAnsi="Arial" w:cs="Arial"/>
        </w:rPr>
        <w:t>W. David Bradford and Anne</w:t>
      </w:r>
      <w:r w:rsidR="003F5A97" w:rsidRPr="003F5A97">
        <w:rPr>
          <w:rFonts w:ascii="Arial" w:hAnsi="Arial" w:cs="Arial"/>
        </w:rPr>
        <w:t xml:space="preserve"> </w:t>
      </w:r>
      <w:proofErr w:type="spellStart"/>
      <w:r w:rsidR="003F5A97" w:rsidRPr="003F5A97">
        <w:rPr>
          <w:rFonts w:ascii="Arial" w:hAnsi="Arial" w:cs="Arial"/>
        </w:rPr>
        <w:t>Mandich</w:t>
      </w:r>
      <w:proofErr w:type="spellEnd"/>
      <w:r w:rsidR="003F5A97" w:rsidRPr="003F5A97">
        <w:rPr>
          <w:rFonts w:ascii="Arial" w:hAnsi="Arial" w:cs="Arial"/>
        </w:rPr>
        <w:t xml:space="preserve">, “Some State Vaccination Laws Contribute </w:t>
      </w:r>
    </w:p>
    <w:p w:rsidR="003F5A97" w:rsidRDefault="003F5A97" w:rsidP="003F5A97">
      <w:pPr>
        <w:ind w:left="720" w:firstLine="720"/>
        <w:rPr>
          <w:rFonts w:ascii="Arial" w:hAnsi="Arial" w:cs="Arial"/>
        </w:rPr>
      </w:pPr>
      <w:r w:rsidRPr="003F5A97">
        <w:rPr>
          <w:rFonts w:ascii="Arial" w:hAnsi="Arial" w:cs="Arial"/>
        </w:rPr>
        <w:t>to Greater Exemption Rates and Disease Outbreaks in the United States</w:t>
      </w:r>
      <w:r>
        <w:rPr>
          <w:rFonts w:ascii="Arial" w:hAnsi="Arial" w:cs="Arial"/>
        </w:rPr>
        <w:t>,</w:t>
      </w:r>
      <w:r w:rsidRPr="003F5A97">
        <w:rPr>
          <w:rFonts w:ascii="Arial" w:hAnsi="Arial" w:cs="Arial"/>
        </w:rPr>
        <w:t>”</w:t>
      </w:r>
    </w:p>
    <w:p w:rsidR="003F5A97" w:rsidRPr="003F5A97" w:rsidRDefault="003F5A97" w:rsidP="003F5A9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Health Affairs </w:t>
      </w:r>
      <w:r>
        <w:rPr>
          <w:rFonts w:ascii="Arial" w:hAnsi="Arial" w:cs="Arial"/>
        </w:rPr>
        <w:t>(2015)</w:t>
      </w:r>
      <w:r w:rsidRPr="003F5A97">
        <w:rPr>
          <w:rFonts w:ascii="Arial" w:hAnsi="Arial" w:cs="Arial"/>
        </w:rPr>
        <w:t xml:space="preserve"> </w:t>
      </w:r>
    </w:p>
    <w:p w:rsidR="005D73D3" w:rsidRDefault="005D73D3">
      <w:pPr>
        <w:ind w:firstLine="720"/>
        <w:rPr>
          <w:rFonts w:ascii="Arial" w:hAnsi="Arial" w:cs="Arial"/>
        </w:rPr>
      </w:pPr>
    </w:p>
    <w:p w:rsidR="005D73D3" w:rsidRDefault="0029553E" w:rsidP="002955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October 1</w:t>
      </w:r>
      <w:r w:rsidR="00214F16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:</w:t>
      </w:r>
      <w:r w:rsidR="00EB7C5E">
        <w:rPr>
          <w:rFonts w:ascii="Arial" w:hAnsi="Arial" w:cs="Arial"/>
          <w:u w:val="single"/>
        </w:rPr>
        <w:t xml:space="preserve"> Exploration</w:t>
      </w:r>
      <w:r w:rsidR="00714FD0">
        <w:rPr>
          <w:rFonts w:ascii="Arial" w:hAnsi="Arial" w:cs="Arial"/>
          <w:u w:val="single"/>
        </w:rPr>
        <w:t xml:space="preserve"> and Working Hypotheses... and Their Dangers </w:t>
      </w:r>
    </w:p>
    <w:p w:rsidR="00834DE9" w:rsidRDefault="00834DE9" w:rsidP="0029553E">
      <w:pPr>
        <w:rPr>
          <w:rFonts w:ascii="Arial" w:hAnsi="Arial" w:cs="Arial"/>
          <w:u w:val="single"/>
        </w:rPr>
      </w:pPr>
    </w:p>
    <w:p w:rsidR="00714FD0" w:rsidRPr="00772A2D" w:rsidRDefault="00714FD0" w:rsidP="00714FD0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 to Watch Before Class</w:t>
      </w:r>
    </w:p>
    <w:p w:rsidR="00714FD0" w:rsidRDefault="00714FD0" w:rsidP="00714FD0">
      <w:pPr>
        <w:rPr>
          <w:rFonts w:ascii="Arial" w:hAnsi="Arial" w:cs="Arial"/>
        </w:rPr>
      </w:pPr>
      <w:r>
        <w:rPr>
          <w:rFonts w:ascii="Arial" w:hAnsi="Arial" w:cs="Arial"/>
        </w:rPr>
        <w:tab/>
        <w:t>Kathryn Schultz, “On Being Wrong,” TED Talk, March 2011</w:t>
      </w:r>
    </w:p>
    <w:p w:rsidR="00714FD0" w:rsidRDefault="00714FD0" w:rsidP="00714FD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Note: I’m not just having you watch this because it’s a </w:t>
      </w:r>
      <w:r>
        <w:rPr>
          <w:rFonts w:ascii="Arial" w:hAnsi="Arial" w:cs="Arial"/>
          <w:i/>
        </w:rPr>
        <w:t>Ted</w:t>
      </w:r>
      <w:r>
        <w:rPr>
          <w:rFonts w:ascii="Arial" w:hAnsi="Arial" w:cs="Arial"/>
        </w:rPr>
        <w:t xml:space="preserve"> talk!</w:t>
      </w:r>
    </w:p>
    <w:p w:rsidR="00714FD0" w:rsidRDefault="00714FD0" w:rsidP="0029553E">
      <w:pPr>
        <w:rPr>
          <w:rFonts w:ascii="Arial" w:hAnsi="Arial" w:cs="Arial"/>
          <w:u w:val="single"/>
        </w:rPr>
      </w:pPr>
    </w:p>
    <w:p w:rsidR="00BC2317" w:rsidRDefault="00BC2317" w:rsidP="00BC231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Readings</w:t>
      </w:r>
    </w:p>
    <w:p w:rsidR="00BC2317" w:rsidRDefault="00BC2317" w:rsidP="00BC2317">
      <w:pPr>
        <w:ind w:firstLine="720"/>
        <w:rPr>
          <w:rFonts w:ascii="Arial" w:hAnsi="Arial" w:cs="Arial"/>
        </w:rPr>
      </w:pPr>
      <w:r>
        <w:rPr>
          <w:rFonts w:ascii="Arial" w:hAnsi="Arial" w:cs="Arial"/>
          <w:i/>
        </w:rPr>
        <w:t>A Playbook for Research Methods</w:t>
      </w:r>
      <w:r>
        <w:rPr>
          <w:rFonts w:ascii="Arial" w:hAnsi="Arial" w:cs="Arial"/>
        </w:rPr>
        <w:t>, chapter 5</w:t>
      </w:r>
    </w:p>
    <w:p w:rsidR="002831AF" w:rsidRDefault="00A9761A" w:rsidP="00BC231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Christina Kersey, “What Happened to ‘Tuition Free’ College Education?</w:t>
      </w:r>
    </w:p>
    <w:p w:rsidR="00A9761A" w:rsidRDefault="00A9761A" w:rsidP="00BC231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Explaining Why Fees Have Risen Sharply in the CSU System,”</w:t>
      </w:r>
    </w:p>
    <w:p w:rsidR="00A9761A" w:rsidRDefault="00A9761A" w:rsidP="00BC231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MPPA thesis, 2012, selections</w:t>
      </w:r>
    </w:p>
    <w:p w:rsidR="00390536" w:rsidRDefault="00390536" w:rsidP="0029553E">
      <w:pPr>
        <w:rPr>
          <w:rFonts w:ascii="Arial" w:hAnsi="Arial" w:cs="Arial"/>
        </w:rPr>
      </w:pPr>
    </w:p>
    <w:p w:rsidR="00183385" w:rsidRDefault="004B4425" w:rsidP="00183385">
      <w:pPr>
        <w:pStyle w:val="Level1"/>
        <w:tabs>
          <w:tab w:val="left" w:pos="-1440"/>
        </w:tabs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October 25</w:t>
      </w:r>
      <w:r w:rsidR="00183385">
        <w:rPr>
          <w:rFonts w:ascii="Arial" w:hAnsi="Arial" w:cs="Arial"/>
          <w:u w:val="single"/>
        </w:rPr>
        <w:t xml:space="preserve">: Deeper </w:t>
      </w:r>
      <w:r w:rsidR="00F814F6">
        <w:rPr>
          <w:rFonts w:ascii="Arial" w:hAnsi="Arial" w:cs="Arial"/>
          <w:u w:val="single"/>
        </w:rPr>
        <w:t>i</w:t>
      </w:r>
      <w:r w:rsidR="00183385">
        <w:rPr>
          <w:rFonts w:ascii="Arial" w:hAnsi="Arial" w:cs="Arial"/>
          <w:u w:val="single"/>
        </w:rPr>
        <w:t>nto Exploratory Research</w:t>
      </w:r>
    </w:p>
    <w:p w:rsidR="00183385" w:rsidRDefault="00183385" w:rsidP="00183385">
      <w:pPr>
        <w:rPr>
          <w:rFonts w:ascii="Arial" w:hAnsi="Arial" w:cs="Arial"/>
          <w:u w:val="single"/>
        </w:rPr>
      </w:pPr>
    </w:p>
    <w:p w:rsidR="00183385" w:rsidRDefault="00183385" w:rsidP="00183385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Paper on Exploratory Research </w:t>
      </w:r>
      <w:r w:rsidR="006F50CF">
        <w:rPr>
          <w:rFonts w:ascii="Arial" w:hAnsi="Arial" w:cs="Arial"/>
          <w:b/>
          <w:i/>
        </w:rPr>
        <w:t>and</w:t>
      </w:r>
      <w:r>
        <w:rPr>
          <w:rFonts w:ascii="Arial" w:hAnsi="Arial" w:cs="Arial"/>
          <w:b/>
          <w:i/>
        </w:rPr>
        <w:t xml:space="preserve"> Film Due</w:t>
      </w:r>
      <w:r w:rsidR="006F50CF">
        <w:rPr>
          <w:rFonts w:ascii="Arial" w:hAnsi="Arial" w:cs="Arial"/>
          <w:b/>
          <w:i/>
        </w:rPr>
        <w:t xml:space="preserve"> before Beginning of Class</w:t>
      </w:r>
    </w:p>
    <w:p w:rsidR="004B4425" w:rsidRDefault="00183385" w:rsidP="0018338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83385" w:rsidRDefault="00183385" w:rsidP="004B4425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Films to Watch Before Class</w:t>
      </w:r>
    </w:p>
    <w:p w:rsidR="00183385" w:rsidRDefault="00183385" w:rsidP="0018338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Watch either “All the President’s Men” (1976, USA) or “No” (2012, </w:t>
      </w:r>
      <w:proofErr w:type="gramStart"/>
      <w:r>
        <w:rPr>
          <w:rFonts w:ascii="Arial" w:hAnsi="Arial" w:cs="Arial"/>
        </w:rPr>
        <w:t>Chile)…</w:t>
      </w:r>
      <w:proofErr w:type="gramEnd"/>
      <w:r>
        <w:rPr>
          <w:rFonts w:ascii="Arial" w:hAnsi="Arial" w:cs="Arial"/>
        </w:rPr>
        <w:t xml:space="preserve"> or both!</w:t>
      </w:r>
    </w:p>
    <w:p w:rsidR="00774F64" w:rsidRDefault="00774F64" w:rsidP="0029553E">
      <w:pPr>
        <w:rPr>
          <w:rFonts w:ascii="Arial" w:hAnsi="Arial" w:cs="Arial"/>
          <w:u w:val="single"/>
        </w:rPr>
      </w:pPr>
    </w:p>
    <w:p w:rsidR="004B4425" w:rsidRDefault="004B4425" w:rsidP="0029553E">
      <w:pPr>
        <w:rPr>
          <w:rFonts w:ascii="Arial" w:hAnsi="Arial" w:cs="Arial"/>
          <w:u w:val="single"/>
        </w:rPr>
      </w:pPr>
    </w:p>
    <w:p w:rsidR="004B4425" w:rsidRDefault="004B4425" w:rsidP="0029553E">
      <w:pPr>
        <w:rPr>
          <w:rFonts w:ascii="Arial" w:hAnsi="Arial" w:cs="Arial"/>
          <w:u w:val="single"/>
        </w:rPr>
      </w:pPr>
    </w:p>
    <w:p w:rsidR="004B4425" w:rsidRDefault="004B4425" w:rsidP="0029553E">
      <w:pPr>
        <w:rPr>
          <w:rFonts w:ascii="Arial" w:hAnsi="Arial" w:cs="Arial"/>
          <w:u w:val="single"/>
        </w:rPr>
      </w:pPr>
    </w:p>
    <w:p w:rsidR="004B4425" w:rsidRDefault="004B4425" w:rsidP="004B442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November 1: Gauging</w:t>
      </w:r>
    </w:p>
    <w:p w:rsidR="004B4425" w:rsidRDefault="004B4425" w:rsidP="004B4425">
      <w:pPr>
        <w:rPr>
          <w:rFonts w:ascii="Arial" w:hAnsi="Arial" w:cs="Arial"/>
        </w:rPr>
      </w:pPr>
    </w:p>
    <w:p w:rsidR="004B4425" w:rsidRDefault="004B4425" w:rsidP="004B4425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Readings</w:t>
      </w:r>
    </w:p>
    <w:p w:rsidR="004B4425" w:rsidRDefault="004B4425" w:rsidP="004B4425">
      <w:pPr>
        <w:ind w:firstLine="720"/>
        <w:rPr>
          <w:rFonts w:ascii="Arial" w:hAnsi="Arial" w:cs="Arial"/>
        </w:rPr>
      </w:pPr>
      <w:r>
        <w:rPr>
          <w:rFonts w:ascii="Arial" w:hAnsi="Arial" w:cs="Arial"/>
          <w:i/>
        </w:rPr>
        <w:t>A Playbook for Research Methods</w:t>
      </w:r>
      <w:r>
        <w:rPr>
          <w:rFonts w:ascii="Arial" w:hAnsi="Arial" w:cs="Arial"/>
        </w:rPr>
        <w:t>, chapter 6</w:t>
      </w:r>
    </w:p>
    <w:p w:rsidR="004B4425" w:rsidRDefault="004B4425" w:rsidP="004B442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Jae </w:t>
      </w:r>
      <w:proofErr w:type="spellStart"/>
      <w:r>
        <w:rPr>
          <w:rFonts w:ascii="Arial" w:hAnsi="Arial" w:cs="Arial"/>
        </w:rPr>
        <w:t>Ellescas</w:t>
      </w:r>
      <w:proofErr w:type="spellEnd"/>
      <w:r>
        <w:rPr>
          <w:rFonts w:ascii="Arial" w:hAnsi="Arial" w:cs="Arial"/>
        </w:rPr>
        <w:t xml:space="preserve">, “A Case Study of </w:t>
      </w:r>
      <w:proofErr w:type="spellStart"/>
      <w:r>
        <w:rPr>
          <w:rFonts w:ascii="Arial" w:hAnsi="Arial" w:cs="Arial"/>
        </w:rPr>
        <w:t>EngageRoseville</w:t>
      </w:r>
      <w:proofErr w:type="spellEnd"/>
      <w:r>
        <w:rPr>
          <w:rFonts w:ascii="Arial" w:hAnsi="Arial" w:cs="Arial"/>
        </w:rPr>
        <w:t xml:space="preserve"> and the Policy Impacts of</w:t>
      </w:r>
    </w:p>
    <w:p w:rsidR="004B4425" w:rsidRDefault="004B4425" w:rsidP="004B442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Public Engagement,” MPPA thesis, 2020, selections</w:t>
      </w:r>
      <w:r>
        <w:rPr>
          <w:rFonts w:ascii="Arial" w:hAnsi="Arial" w:cs="Arial"/>
        </w:rPr>
        <w:br/>
      </w:r>
    </w:p>
    <w:p w:rsidR="00350C50" w:rsidRDefault="008C0B57" w:rsidP="007A346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November </w:t>
      </w:r>
      <w:r w:rsidR="00214F16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Moving Ahead on Your Research Proposal</w:t>
      </w:r>
    </w:p>
    <w:p w:rsidR="00B47A16" w:rsidRDefault="00B47A16" w:rsidP="00350C50">
      <w:pPr>
        <w:ind w:left="720"/>
        <w:rPr>
          <w:rFonts w:ascii="Arial" w:hAnsi="Arial" w:cs="Arial"/>
        </w:rPr>
      </w:pPr>
    </w:p>
    <w:p w:rsidR="008C0B57" w:rsidRDefault="00331762" w:rsidP="00350C50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Reading</w:t>
      </w:r>
    </w:p>
    <w:p w:rsidR="00331762" w:rsidRPr="00331762" w:rsidRDefault="00331762" w:rsidP="00350C50">
      <w:pPr>
        <w:ind w:left="720"/>
        <w:rPr>
          <w:rFonts w:ascii="Arial" w:hAnsi="Arial" w:cs="Arial"/>
        </w:rPr>
      </w:pPr>
      <w:r>
        <w:rPr>
          <w:rFonts w:ascii="Arial" w:hAnsi="Arial" w:cs="Arial"/>
          <w:i/>
        </w:rPr>
        <w:t>A Playbook for Research Methods</w:t>
      </w:r>
      <w:r>
        <w:rPr>
          <w:rFonts w:ascii="Arial" w:hAnsi="Arial" w:cs="Arial"/>
        </w:rPr>
        <w:t>, chapters 7 &amp; 8</w:t>
      </w:r>
    </w:p>
    <w:p w:rsidR="00331762" w:rsidRDefault="00331762" w:rsidP="008C0B57">
      <w:pPr>
        <w:rPr>
          <w:rFonts w:ascii="Arial" w:hAnsi="Arial" w:cs="Arial"/>
          <w:u w:val="single"/>
        </w:rPr>
      </w:pPr>
    </w:p>
    <w:p w:rsidR="008C0B57" w:rsidRPr="008C0B57" w:rsidRDefault="008C0B57" w:rsidP="008C0B5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November </w:t>
      </w:r>
      <w:r w:rsidR="00214F16">
        <w:rPr>
          <w:rFonts w:ascii="Arial" w:hAnsi="Arial" w:cs="Arial"/>
          <w:u w:val="single"/>
        </w:rPr>
        <w:t>15</w:t>
      </w:r>
      <w:r w:rsidR="00FD7139">
        <w:rPr>
          <w:rFonts w:ascii="Arial" w:hAnsi="Arial" w:cs="Arial"/>
          <w:u w:val="single"/>
        </w:rPr>
        <w:t xml:space="preserve">: </w:t>
      </w:r>
      <w:r w:rsidR="00A17D9F">
        <w:rPr>
          <w:rFonts w:ascii="Arial" w:hAnsi="Arial" w:cs="Arial"/>
          <w:u w:val="single"/>
        </w:rPr>
        <w:t>Data Collection Strategies</w:t>
      </w:r>
      <w:r w:rsidR="005F54F8">
        <w:rPr>
          <w:rFonts w:ascii="Arial" w:hAnsi="Arial" w:cs="Arial"/>
          <w:u w:val="single"/>
        </w:rPr>
        <w:t xml:space="preserve"> and Sampling</w:t>
      </w:r>
    </w:p>
    <w:p w:rsidR="008C0B57" w:rsidRDefault="008C0B57" w:rsidP="008C0B57">
      <w:pPr>
        <w:rPr>
          <w:rFonts w:ascii="Arial" w:hAnsi="Arial" w:cs="Arial"/>
        </w:rPr>
      </w:pPr>
    </w:p>
    <w:p w:rsidR="006F50CF" w:rsidRDefault="006F50CF" w:rsidP="008C0B57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Prospectus Proposal Due before Beginning of Class</w:t>
      </w:r>
    </w:p>
    <w:p w:rsidR="006F50CF" w:rsidRPr="006F50CF" w:rsidRDefault="006F50CF" w:rsidP="008C0B57">
      <w:pPr>
        <w:rPr>
          <w:rFonts w:ascii="Arial" w:hAnsi="Arial" w:cs="Arial"/>
          <w:b/>
          <w:i/>
        </w:rPr>
      </w:pPr>
    </w:p>
    <w:p w:rsidR="00A17D9F" w:rsidRDefault="00880738" w:rsidP="00A17D9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Reading</w:t>
      </w:r>
      <w:r w:rsidR="00DE637E">
        <w:rPr>
          <w:rFonts w:ascii="Arial" w:hAnsi="Arial" w:cs="Arial"/>
          <w:b/>
        </w:rPr>
        <w:t>s</w:t>
      </w:r>
    </w:p>
    <w:p w:rsidR="002F3CE3" w:rsidRDefault="002F3CE3" w:rsidP="002F3CE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Terra Thorne, </w:t>
      </w:r>
      <w:r w:rsidR="00CD0BF3">
        <w:rPr>
          <w:rFonts w:ascii="Arial" w:hAnsi="Arial" w:cs="Arial"/>
        </w:rPr>
        <w:t>“</w:t>
      </w:r>
      <w:r w:rsidRPr="002F3CE3">
        <w:rPr>
          <w:rFonts w:ascii="Arial" w:hAnsi="Arial" w:cs="Arial"/>
        </w:rPr>
        <w:t xml:space="preserve">Pathways </w:t>
      </w:r>
      <w:r>
        <w:rPr>
          <w:rFonts w:ascii="Arial" w:hAnsi="Arial" w:cs="Arial"/>
        </w:rPr>
        <w:t>t</w:t>
      </w:r>
      <w:r w:rsidRPr="002F3CE3">
        <w:rPr>
          <w:rFonts w:ascii="Arial" w:hAnsi="Arial" w:cs="Arial"/>
        </w:rPr>
        <w:t xml:space="preserve">o Higher Education: Perceptions </w:t>
      </w:r>
      <w:r>
        <w:rPr>
          <w:rFonts w:ascii="Arial" w:hAnsi="Arial" w:cs="Arial"/>
        </w:rPr>
        <w:t>f</w:t>
      </w:r>
      <w:r w:rsidRPr="002F3CE3">
        <w:rPr>
          <w:rFonts w:ascii="Arial" w:hAnsi="Arial" w:cs="Arial"/>
        </w:rPr>
        <w:t>rom College-</w:t>
      </w:r>
    </w:p>
    <w:p w:rsidR="005616A8" w:rsidRDefault="002F3CE3" w:rsidP="002F3CE3">
      <w:pPr>
        <w:ind w:left="720" w:firstLine="720"/>
        <w:rPr>
          <w:rFonts w:ascii="Arial" w:hAnsi="Arial" w:cs="Arial"/>
        </w:rPr>
      </w:pPr>
      <w:r w:rsidRPr="002F3CE3">
        <w:rPr>
          <w:rFonts w:ascii="Arial" w:hAnsi="Arial" w:cs="Arial"/>
        </w:rPr>
        <w:t>Enrolled Former Foster Youth</w:t>
      </w:r>
      <w:r>
        <w:rPr>
          <w:rFonts w:ascii="Arial" w:hAnsi="Arial" w:cs="Arial"/>
        </w:rPr>
        <w:t>,” MPPA thesis, 201</w:t>
      </w:r>
      <w:r w:rsidR="00F814F6">
        <w:rPr>
          <w:rFonts w:ascii="Arial" w:hAnsi="Arial" w:cs="Arial"/>
        </w:rPr>
        <w:t>5</w:t>
      </w:r>
      <w:r>
        <w:rPr>
          <w:rFonts w:ascii="Arial" w:hAnsi="Arial" w:cs="Arial"/>
        </w:rPr>
        <w:t>, selections</w:t>
      </w:r>
    </w:p>
    <w:p w:rsidR="005F54F8" w:rsidRDefault="005F54F8" w:rsidP="005F54F8">
      <w:pPr>
        <w:tabs>
          <w:tab w:val="center" w:pos="50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“The Literary Digest” entry in Wikipedia</w:t>
      </w:r>
    </w:p>
    <w:p w:rsidR="005F54F8" w:rsidRDefault="005F54F8" w:rsidP="005F54F8">
      <w:pPr>
        <w:tabs>
          <w:tab w:val="center" w:pos="5040"/>
        </w:tabs>
        <w:ind w:left="72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Peverill</w:t>
      </w:r>
      <w:proofErr w:type="spellEnd"/>
      <w:r>
        <w:rPr>
          <w:rFonts w:ascii="Arial" w:hAnsi="Arial" w:cs="Arial"/>
        </w:rPr>
        <w:t xml:space="preserve"> Squire, “Why the 1936 Literary Digest Poll Failed,” </w:t>
      </w:r>
      <w:r>
        <w:rPr>
          <w:rFonts w:ascii="Arial" w:hAnsi="Arial" w:cs="Arial"/>
          <w:i/>
        </w:rPr>
        <w:t>Public Opinion</w:t>
      </w:r>
    </w:p>
    <w:p w:rsidR="005F54F8" w:rsidRDefault="005F54F8" w:rsidP="005F54F8">
      <w:pPr>
        <w:tabs>
          <w:tab w:val="center" w:pos="5040"/>
        </w:tabs>
        <w:ind w:left="7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Quarterly</w:t>
      </w:r>
      <w:r>
        <w:rPr>
          <w:rFonts w:ascii="Arial" w:hAnsi="Arial" w:cs="Arial"/>
        </w:rPr>
        <w:t xml:space="preserve"> (1988)</w:t>
      </w:r>
    </w:p>
    <w:p w:rsidR="005F54F8" w:rsidRDefault="005F54F8" w:rsidP="005F54F8">
      <w:pPr>
        <w:ind w:firstLine="720"/>
        <w:rPr>
          <w:rFonts w:ascii="Arial" w:hAnsi="Arial" w:cs="Arial"/>
        </w:rPr>
      </w:pPr>
      <w:r w:rsidRPr="003F28EE">
        <w:rPr>
          <w:rFonts w:ascii="Arial" w:hAnsi="Arial" w:cs="Arial"/>
        </w:rPr>
        <w:t xml:space="preserve">Daniel Kahneman, </w:t>
      </w:r>
      <w:r w:rsidRPr="003F28EE">
        <w:rPr>
          <w:rFonts w:ascii="Arial" w:hAnsi="Arial" w:cs="Arial"/>
          <w:i/>
        </w:rPr>
        <w:t xml:space="preserve">Thinking, Fast and Slow </w:t>
      </w:r>
      <w:r w:rsidRPr="003F28EE">
        <w:rPr>
          <w:rFonts w:ascii="Arial" w:hAnsi="Arial" w:cs="Arial"/>
        </w:rPr>
        <w:t>(New York: Farrar, Straus, and</w:t>
      </w:r>
    </w:p>
    <w:p w:rsidR="005F54F8" w:rsidRDefault="005F54F8" w:rsidP="005F54F8">
      <w:pPr>
        <w:ind w:left="720" w:firstLine="720"/>
        <w:rPr>
          <w:rFonts w:ascii="Arial" w:hAnsi="Arial" w:cs="Arial"/>
        </w:rPr>
      </w:pPr>
      <w:r w:rsidRPr="003F28EE">
        <w:rPr>
          <w:rFonts w:ascii="Arial" w:hAnsi="Arial" w:cs="Arial"/>
        </w:rPr>
        <w:t>Giroux, 2011), pp. 109-118</w:t>
      </w:r>
    </w:p>
    <w:p w:rsidR="00A17D9F" w:rsidRPr="00A17D9F" w:rsidRDefault="00A17D9F" w:rsidP="00A17D9F">
      <w:pPr>
        <w:rPr>
          <w:rFonts w:ascii="Arial" w:hAnsi="Arial" w:cs="Arial"/>
        </w:rPr>
      </w:pPr>
    </w:p>
    <w:p w:rsidR="008C0B57" w:rsidRDefault="00A17D9F" w:rsidP="00A17D9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November </w:t>
      </w:r>
      <w:r w:rsidR="00214F16">
        <w:rPr>
          <w:rFonts w:ascii="Arial" w:hAnsi="Arial" w:cs="Arial"/>
          <w:u w:val="single"/>
        </w:rPr>
        <w:t>22</w:t>
      </w:r>
      <w:r>
        <w:rPr>
          <w:rFonts w:ascii="Arial" w:hAnsi="Arial" w:cs="Arial"/>
          <w:u w:val="single"/>
        </w:rPr>
        <w:t xml:space="preserve">: </w:t>
      </w:r>
      <w:r w:rsidR="00A9761A">
        <w:rPr>
          <w:rFonts w:ascii="Arial" w:hAnsi="Arial" w:cs="Arial"/>
          <w:u w:val="single"/>
        </w:rPr>
        <w:t>Measurement</w:t>
      </w:r>
    </w:p>
    <w:p w:rsidR="00331762" w:rsidRDefault="00331762" w:rsidP="00F36445">
      <w:pPr>
        <w:tabs>
          <w:tab w:val="center" w:pos="504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F54F8" w:rsidRDefault="00331762" w:rsidP="00F36445">
      <w:pPr>
        <w:tabs>
          <w:tab w:val="center" w:pos="5040"/>
        </w:tabs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Readings</w:t>
      </w:r>
    </w:p>
    <w:p w:rsidR="009F4260" w:rsidRDefault="009F4260" w:rsidP="00F36445">
      <w:pPr>
        <w:tabs>
          <w:tab w:val="center" w:pos="50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Edward </w:t>
      </w:r>
      <w:proofErr w:type="spellStart"/>
      <w:r>
        <w:rPr>
          <w:rFonts w:ascii="Arial" w:hAnsi="Arial" w:cs="Arial"/>
        </w:rPr>
        <w:t>Lascher</w:t>
      </w:r>
      <w:proofErr w:type="spellEnd"/>
      <w:r>
        <w:rPr>
          <w:rFonts w:ascii="Arial" w:hAnsi="Arial" w:cs="Arial"/>
        </w:rPr>
        <w:t xml:space="preserve"> and John Korey, “The Myth of the Independent Voter, California</w:t>
      </w:r>
    </w:p>
    <w:p w:rsidR="009F4260" w:rsidRPr="009F4260" w:rsidRDefault="009F4260" w:rsidP="00F36445">
      <w:pPr>
        <w:tabs>
          <w:tab w:val="center" w:pos="50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Style,” </w:t>
      </w:r>
      <w:r>
        <w:rPr>
          <w:rFonts w:ascii="Arial" w:hAnsi="Arial" w:cs="Arial"/>
          <w:i/>
        </w:rPr>
        <w:t>California Journal of Politics and Policy</w:t>
      </w:r>
      <w:r>
        <w:rPr>
          <w:rFonts w:ascii="Arial" w:hAnsi="Arial" w:cs="Arial"/>
        </w:rPr>
        <w:t xml:space="preserve"> (2011)</w:t>
      </w:r>
    </w:p>
    <w:p w:rsidR="008F71D6" w:rsidRDefault="008F71D6" w:rsidP="00F36445">
      <w:pPr>
        <w:tabs>
          <w:tab w:val="center" w:pos="50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Beth </w:t>
      </w:r>
      <w:proofErr w:type="spellStart"/>
      <w:r>
        <w:rPr>
          <w:rFonts w:ascii="Arial" w:hAnsi="Arial" w:cs="Arial"/>
        </w:rPr>
        <w:t>Dalbey</w:t>
      </w:r>
      <w:proofErr w:type="spellEnd"/>
      <w:r>
        <w:rPr>
          <w:rFonts w:ascii="Arial" w:hAnsi="Arial" w:cs="Arial"/>
        </w:rPr>
        <w:t xml:space="preserve">, “And the Most Racist Place in America Is…Closer Than You </w:t>
      </w:r>
    </w:p>
    <w:p w:rsidR="008F71D6" w:rsidRPr="008F71D6" w:rsidRDefault="008F71D6" w:rsidP="00F36445">
      <w:pPr>
        <w:tabs>
          <w:tab w:val="center" w:pos="50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Think,” </w:t>
      </w:r>
      <w:r>
        <w:rPr>
          <w:rFonts w:ascii="Arial" w:hAnsi="Arial" w:cs="Arial"/>
          <w:i/>
        </w:rPr>
        <w:t>Patch</w:t>
      </w:r>
      <w:r>
        <w:rPr>
          <w:rFonts w:ascii="Arial" w:hAnsi="Arial" w:cs="Arial"/>
        </w:rPr>
        <w:t>, April 29, 2015</w:t>
      </w:r>
    </w:p>
    <w:p w:rsidR="00E57FE4" w:rsidRDefault="00331762" w:rsidP="00E57FE4">
      <w:pPr>
        <w:tabs>
          <w:tab w:val="center" w:pos="5040"/>
        </w:tabs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A9761A">
        <w:rPr>
          <w:rFonts w:ascii="Arial" w:hAnsi="Arial" w:cs="Arial"/>
        </w:rPr>
        <w:tab/>
      </w:r>
    </w:p>
    <w:p w:rsidR="00A17D9F" w:rsidRDefault="00214F16" w:rsidP="00A17D9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November 29</w:t>
      </w:r>
      <w:r w:rsidR="00A17D9F">
        <w:rPr>
          <w:rFonts w:ascii="Arial" w:hAnsi="Arial" w:cs="Arial"/>
          <w:u w:val="single"/>
        </w:rPr>
        <w:t xml:space="preserve">: Presentations and Research </w:t>
      </w:r>
      <w:r w:rsidR="00FE2E9C">
        <w:rPr>
          <w:rFonts w:ascii="Arial" w:hAnsi="Arial" w:cs="Arial"/>
          <w:u w:val="single"/>
        </w:rPr>
        <w:t>Ethics</w:t>
      </w:r>
    </w:p>
    <w:p w:rsidR="00A17D9F" w:rsidRDefault="00A17D9F" w:rsidP="00A17D9F">
      <w:pPr>
        <w:rPr>
          <w:rFonts w:ascii="Arial" w:hAnsi="Arial" w:cs="Arial"/>
          <w:u w:val="single"/>
        </w:rPr>
      </w:pPr>
    </w:p>
    <w:p w:rsidR="00FE2E9C" w:rsidRPr="00FE2E9C" w:rsidRDefault="00FE2E9C" w:rsidP="00A17D9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Readings</w:t>
      </w:r>
    </w:p>
    <w:p w:rsidR="00CD0BF3" w:rsidRDefault="00CD0BF3" w:rsidP="00FE2E9C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“Wakefield study linking MMR vaccine, autism uncovered as complete fraud,”</w:t>
      </w:r>
    </w:p>
    <w:p w:rsidR="00CD0BF3" w:rsidRDefault="00CD0BF3" w:rsidP="00FE2E9C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Healio, February 1, 2011</w:t>
      </w:r>
    </w:p>
    <w:p w:rsidR="00FE2E9C" w:rsidRDefault="00FE2E9C" w:rsidP="00FE2E9C">
      <w:pPr>
        <w:ind w:firstLine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Arina</w:t>
      </w:r>
      <w:proofErr w:type="spellEnd"/>
      <w:r>
        <w:rPr>
          <w:rFonts w:ascii="Arial" w:hAnsi="Arial" w:cs="Arial"/>
          <w:bCs/>
        </w:rPr>
        <w:t xml:space="preserve"> K. Bones, “We Knew the Future All Along: Scientific Hypothesizing is</w:t>
      </w:r>
    </w:p>
    <w:p w:rsidR="00FE2E9C" w:rsidRDefault="00FE2E9C" w:rsidP="00FE2E9C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Much More Accurate Than Other Forms of Precognition—A Satire in</w:t>
      </w:r>
    </w:p>
    <w:p w:rsidR="00FE2E9C" w:rsidRDefault="00FE2E9C" w:rsidP="00FE2E9C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One Part,” </w:t>
      </w:r>
      <w:r>
        <w:rPr>
          <w:rFonts w:ascii="Arial" w:hAnsi="Arial" w:cs="Arial"/>
          <w:bCs/>
          <w:i/>
        </w:rPr>
        <w:t>Perspectives on Psychological Science</w:t>
      </w:r>
      <w:r>
        <w:rPr>
          <w:rFonts w:ascii="Arial" w:hAnsi="Arial" w:cs="Arial"/>
          <w:bCs/>
        </w:rPr>
        <w:t xml:space="preserve"> 7 (2012): 307-309</w:t>
      </w:r>
      <w:r w:rsidR="009F5F05">
        <w:rPr>
          <w:rFonts w:ascii="Arial" w:hAnsi="Arial" w:cs="Arial"/>
          <w:bCs/>
        </w:rPr>
        <w:br/>
      </w:r>
      <w:r w:rsidR="00281F15">
        <w:rPr>
          <w:rFonts w:ascii="Arial" w:hAnsi="Arial" w:cs="Arial"/>
          <w:bCs/>
        </w:rPr>
        <w:t xml:space="preserve">David </w:t>
      </w:r>
      <w:proofErr w:type="spellStart"/>
      <w:r w:rsidR="00281F15">
        <w:rPr>
          <w:rFonts w:ascii="Arial" w:hAnsi="Arial" w:cs="Arial"/>
          <w:bCs/>
        </w:rPr>
        <w:t>Bronell</w:t>
      </w:r>
      <w:proofErr w:type="spellEnd"/>
      <w:r w:rsidR="00281F15">
        <w:rPr>
          <w:rFonts w:ascii="Arial" w:hAnsi="Arial" w:cs="Arial"/>
          <w:bCs/>
        </w:rPr>
        <w:t xml:space="preserve">, “The Public Servant </w:t>
      </w:r>
      <w:r w:rsidR="00491C0E">
        <w:rPr>
          <w:rFonts w:ascii="Arial" w:hAnsi="Arial" w:cs="Arial"/>
          <w:bCs/>
        </w:rPr>
        <w:t>a</w:t>
      </w:r>
      <w:r w:rsidR="00281F15">
        <w:rPr>
          <w:rFonts w:ascii="Arial" w:hAnsi="Arial" w:cs="Arial"/>
          <w:bCs/>
        </w:rPr>
        <w:t>s Analyst, Adviser and Analyst,”</w:t>
      </w:r>
      <w:r>
        <w:rPr>
          <w:rFonts w:ascii="Arial" w:hAnsi="Arial" w:cs="Arial"/>
          <w:bCs/>
        </w:rPr>
        <w:t xml:space="preserve"> </w:t>
      </w:r>
      <w:r w:rsidR="00281F15">
        <w:rPr>
          <w:rFonts w:ascii="Arial" w:hAnsi="Arial" w:cs="Arial"/>
          <w:bCs/>
        </w:rPr>
        <w:t xml:space="preserve">in </w:t>
      </w:r>
    </w:p>
    <w:p w:rsidR="00281F15" w:rsidRPr="00281F15" w:rsidRDefault="00281F15" w:rsidP="00FE2E9C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81F15">
        <w:rPr>
          <w:rFonts w:ascii="Arial" w:hAnsi="Arial" w:cs="Arial"/>
          <w:i/>
          <w:iCs/>
        </w:rPr>
        <w:t>Public Policy: Why Ethics Matters</w:t>
      </w:r>
      <w:r w:rsidRPr="00281F15">
        <w:rPr>
          <w:rFonts w:ascii="Arial" w:hAnsi="Arial" w:cs="Arial"/>
        </w:rPr>
        <w:t xml:space="preserve"> (2010</w:t>
      </w:r>
      <w:r>
        <w:rPr>
          <w:rFonts w:ascii="Arial" w:hAnsi="Arial" w:cs="Arial"/>
        </w:rPr>
        <w:t>)</w:t>
      </w:r>
    </w:p>
    <w:p w:rsidR="00C529A9" w:rsidRDefault="00C529A9" w:rsidP="00A17D9F">
      <w:pPr>
        <w:rPr>
          <w:rFonts w:ascii="Arial" w:hAnsi="Arial" w:cs="Arial"/>
          <w:u w:val="single"/>
        </w:rPr>
      </w:pPr>
    </w:p>
    <w:p w:rsidR="00A17D9F" w:rsidRPr="00A17D9F" w:rsidRDefault="00A17D9F" w:rsidP="00A17D9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December </w:t>
      </w:r>
      <w:r w:rsidR="00214F16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 xml:space="preserve">: Presentations and </w:t>
      </w:r>
      <w:r w:rsidR="00F36445">
        <w:rPr>
          <w:rFonts w:ascii="Arial" w:hAnsi="Arial" w:cs="Arial"/>
          <w:u w:val="single"/>
        </w:rPr>
        <w:t>Wrap-Up</w:t>
      </w:r>
    </w:p>
    <w:p w:rsidR="00A7368A" w:rsidRPr="00A7368A" w:rsidRDefault="00A7368A" w:rsidP="00350C50">
      <w:pPr>
        <w:ind w:left="720"/>
        <w:rPr>
          <w:rFonts w:ascii="Arial" w:hAnsi="Arial" w:cs="Arial"/>
        </w:rPr>
      </w:pPr>
    </w:p>
    <w:p w:rsidR="00FE2E9C" w:rsidRDefault="00FE2E9C" w:rsidP="00C529A9">
      <w:pPr>
        <w:pStyle w:val="Level1"/>
        <w:tabs>
          <w:tab w:val="left" w:pos="-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Reading</w:t>
      </w:r>
    </w:p>
    <w:p w:rsidR="00FE2E9C" w:rsidRDefault="00FE2E9C" w:rsidP="00C529A9">
      <w:pPr>
        <w:pStyle w:val="Level1"/>
        <w:tabs>
          <w:tab w:val="left" w:pos="-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A Playbook for Research Methods</w:t>
      </w:r>
      <w:r>
        <w:rPr>
          <w:rFonts w:ascii="Arial" w:hAnsi="Arial" w:cs="Arial"/>
        </w:rPr>
        <w:t>, chapter 9</w:t>
      </w:r>
    </w:p>
    <w:p w:rsidR="005F5A8E" w:rsidRDefault="00403721" w:rsidP="00C529A9">
      <w:pPr>
        <w:pStyle w:val="Level1"/>
        <w:tabs>
          <w:tab w:val="left" w:pos="-144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7EDA">
        <w:rPr>
          <w:rFonts w:ascii="Arial" w:hAnsi="Arial" w:cs="Arial"/>
          <w:b/>
        </w:rPr>
        <w:tab/>
      </w:r>
    </w:p>
    <w:p w:rsidR="00DE637E" w:rsidRDefault="00DE637E">
      <w:pPr>
        <w:rPr>
          <w:rFonts w:ascii="Arial" w:hAnsi="Arial" w:cs="Arial"/>
          <w:b/>
          <w:i/>
        </w:rPr>
      </w:pPr>
    </w:p>
    <w:p w:rsidR="00B4598D" w:rsidRPr="006F50CF" w:rsidRDefault="001C14FA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i/>
        </w:rPr>
        <w:t xml:space="preserve">Important reminder: </w:t>
      </w:r>
      <w:r>
        <w:rPr>
          <w:rFonts w:ascii="Arial" w:hAnsi="Arial" w:cs="Arial"/>
          <w:i/>
        </w:rPr>
        <w:t>Your r</w:t>
      </w:r>
      <w:r w:rsidR="00D27535">
        <w:rPr>
          <w:rFonts w:ascii="Arial" w:hAnsi="Arial" w:cs="Arial"/>
          <w:i/>
        </w:rPr>
        <w:t>esearch prospectus is due</w:t>
      </w:r>
      <w:r w:rsidR="0065620E">
        <w:rPr>
          <w:rFonts w:ascii="Arial" w:hAnsi="Arial" w:cs="Arial"/>
          <w:i/>
        </w:rPr>
        <w:t xml:space="preserve"> by</w:t>
      </w:r>
      <w:r w:rsidR="00D27535">
        <w:rPr>
          <w:rFonts w:ascii="Arial" w:hAnsi="Arial" w:cs="Arial"/>
          <w:i/>
        </w:rPr>
        <w:t xml:space="preserve"> </w:t>
      </w:r>
      <w:r w:rsidR="006F50CF" w:rsidRPr="006F50CF">
        <w:rPr>
          <w:rFonts w:ascii="Arial" w:hAnsi="Arial" w:cs="Arial"/>
          <w:i/>
          <w:u w:val="single"/>
        </w:rPr>
        <w:t>5 p.m.</w:t>
      </w:r>
      <w:r w:rsidR="00991FA2" w:rsidRPr="006F50CF">
        <w:rPr>
          <w:rFonts w:ascii="Arial" w:hAnsi="Arial" w:cs="Arial"/>
          <w:i/>
          <w:u w:val="single"/>
        </w:rPr>
        <w:t xml:space="preserve"> </w:t>
      </w:r>
      <w:r w:rsidR="00D27535" w:rsidRPr="006F50CF">
        <w:rPr>
          <w:rFonts w:ascii="Arial" w:hAnsi="Arial" w:cs="Arial"/>
          <w:i/>
          <w:u w:val="single"/>
        </w:rPr>
        <w:t xml:space="preserve">on December </w:t>
      </w:r>
      <w:r w:rsidR="006E7699" w:rsidRPr="006F50CF">
        <w:rPr>
          <w:rFonts w:ascii="Arial" w:hAnsi="Arial" w:cs="Arial"/>
          <w:i/>
          <w:u w:val="single"/>
        </w:rPr>
        <w:t>1</w:t>
      </w:r>
      <w:r w:rsidR="00214F16">
        <w:rPr>
          <w:rFonts w:ascii="Arial" w:hAnsi="Arial" w:cs="Arial"/>
          <w:i/>
          <w:u w:val="single"/>
        </w:rPr>
        <w:t>7</w:t>
      </w:r>
      <w:r w:rsidRPr="006F50CF">
        <w:rPr>
          <w:rFonts w:ascii="Arial" w:hAnsi="Arial" w:cs="Arial"/>
          <w:i/>
          <w:u w:val="single"/>
        </w:rPr>
        <w:t>!</w:t>
      </w:r>
      <w:r w:rsidR="00D27535" w:rsidRPr="006F50CF">
        <w:rPr>
          <w:rFonts w:ascii="Arial" w:hAnsi="Arial" w:cs="Arial"/>
          <w:u w:val="single"/>
        </w:rPr>
        <w:t xml:space="preserve">  </w:t>
      </w:r>
    </w:p>
    <w:sectPr w:rsidR="00B4598D" w:rsidRPr="006F50CF" w:rsidSect="00B4598D">
      <w:headerReference w:type="default" r:id="rId8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473" w:rsidRDefault="003B2473">
      <w:r>
        <w:separator/>
      </w:r>
    </w:p>
  </w:endnote>
  <w:endnote w:type="continuationSeparator" w:id="0">
    <w:p w:rsidR="003B2473" w:rsidRDefault="003B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473" w:rsidRDefault="003B2473">
      <w:r>
        <w:separator/>
      </w:r>
    </w:p>
  </w:footnote>
  <w:footnote w:type="continuationSeparator" w:id="0">
    <w:p w:rsidR="003B2473" w:rsidRDefault="003B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2A" w:rsidRDefault="005A7500">
    <w:pPr>
      <w:framePr w:w="9361" w:wrap="notBeside" w:vAnchor="text" w:hAnchor="text" w:x="1" w:y="1"/>
      <w:jc w:val="right"/>
      <w:rPr>
        <w:rFonts w:cs="Shruti"/>
      </w:rPr>
    </w:pPr>
    <w:r>
      <w:rPr>
        <w:rFonts w:cs="Shruti"/>
      </w:rPr>
      <w:fldChar w:fldCharType="begin"/>
    </w:r>
    <w:r w:rsidR="00C5412A">
      <w:rPr>
        <w:rFonts w:cs="Shruti"/>
      </w:rPr>
      <w:instrText xml:space="preserve">PAGE </w:instrText>
    </w:r>
    <w:r>
      <w:rPr>
        <w:rFonts w:cs="Shruti"/>
      </w:rPr>
      <w:fldChar w:fldCharType="separate"/>
    </w:r>
    <w:r w:rsidR="00557EDA">
      <w:rPr>
        <w:rFonts w:cs="Shruti"/>
        <w:noProof/>
      </w:rPr>
      <w:t>1</w:t>
    </w:r>
    <w:r>
      <w:rPr>
        <w:rFonts w:cs="Shruti"/>
      </w:rPr>
      <w:fldChar w:fldCharType="end"/>
    </w:r>
  </w:p>
  <w:p w:rsidR="00C5412A" w:rsidRDefault="00C5412A"/>
  <w:p w:rsidR="00C5412A" w:rsidRDefault="00C5412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C52983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16841"/>
    <w:multiLevelType w:val="hybridMultilevel"/>
    <w:tmpl w:val="7E46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6336"/>
    <w:multiLevelType w:val="hybridMultilevel"/>
    <w:tmpl w:val="9090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EF9"/>
    <w:multiLevelType w:val="hybridMultilevel"/>
    <w:tmpl w:val="9E467C0C"/>
    <w:lvl w:ilvl="0" w:tplc="B21A0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96A22"/>
    <w:multiLevelType w:val="hybridMultilevel"/>
    <w:tmpl w:val="B83ED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36DF4"/>
    <w:multiLevelType w:val="hybridMultilevel"/>
    <w:tmpl w:val="D77C61E4"/>
    <w:lvl w:ilvl="0" w:tplc="D44C0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D4063"/>
    <w:multiLevelType w:val="hybridMultilevel"/>
    <w:tmpl w:val="7DFCBB22"/>
    <w:lvl w:ilvl="0" w:tplc="7F929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82C2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E689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F6A0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706A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B22FA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AE7C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882B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1029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58262E"/>
    <w:multiLevelType w:val="hybridMultilevel"/>
    <w:tmpl w:val="99ACFCAC"/>
    <w:lvl w:ilvl="0" w:tplc="055A8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481E48"/>
    <w:multiLevelType w:val="hybridMultilevel"/>
    <w:tmpl w:val="F2E4A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D7221C"/>
    <w:multiLevelType w:val="hybridMultilevel"/>
    <w:tmpl w:val="23061618"/>
    <w:lvl w:ilvl="0" w:tplc="C4E41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D"/>
    <w:rsid w:val="00000AFA"/>
    <w:rsid w:val="0001067F"/>
    <w:rsid w:val="00015E74"/>
    <w:rsid w:val="00016CF1"/>
    <w:rsid w:val="000208D7"/>
    <w:rsid w:val="00025675"/>
    <w:rsid w:val="00027643"/>
    <w:rsid w:val="00034AD0"/>
    <w:rsid w:val="00045A9E"/>
    <w:rsid w:val="00056E7B"/>
    <w:rsid w:val="000655B7"/>
    <w:rsid w:val="00071371"/>
    <w:rsid w:val="00080092"/>
    <w:rsid w:val="00080965"/>
    <w:rsid w:val="0009072E"/>
    <w:rsid w:val="00090831"/>
    <w:rsid w:val="00095AC7"/>
    <w:rsid w:val="00096F89"/>
    <w:rsid w:val="000A08F6"/>
    <w:rsid w:val="000A432D"/>
    <w:rsid w:val="000A44A9"/>
    <w:rsid w:val="000B1FDE"/>
    <w:rsid w:val="000B796E"/>
    <w:rsid w:val="000C0521"/>
    <w:rsid w:val="000D247F"/>
    <w:rsid w:val="000E12A6"/>
    <w:rsid w:val="000E4B24"/>
    <w:rsid w:val="0010003F"/>
    <w:rsid w:val="001038A0"/>
    <w:rsid w:val="00110DBE"/>
    <w:rsid w:val="001315D6"/>
    <w:rsid w:val="00156795"/>
    <w:rsid w:val="001727A3"/>
    <w:rsid w:val="00182B3C"/>
    <w:rsid w:val="00183385"/>
    <w:rsid w:val="00187274"/>
    <w:rsid w:val="00190E0D"/>
    <w:rsid w:val="0019183E"/>
    <w:rsid w:val="001A3532"/>
    <w:rsid w:val="001A6AE3"/>
    <w:rsid w:val="001C03FD"/>
    <w:rsid w:val="001C12AB"/>
    <w:rsid w:val="001C14FA"/>
    <w:rsid w:val="001C6CF8"/>
    <w:rsid w:val="001D25B3"/>
    <w:rsid w:val="001D663F"/>
    <w:rsid w:val="001E1C54"/>
    <w:rsid w:val="001E2FFD"/>
    <w:rsid w:val="001E5560"/>
    <w:rsid w:val="001E6D8B"/>
    <w:rsid w:val="001F2582"/>
    <w:rsid w:val="002008E0"/>
    <w:rsid w:val="002028BF"/>
    <w:rsid w:val="00203E5A"/>
    <w:rsid w:val="0021091F"/>
    <w:rsid w:val="0021162E"/>
    <w:rsid w:val="00214F16"/>
    <w:rsid w:val="002172D3"/>
    <w:rsid w:val="00217C38"/>
    <w:rsid w:val="002243BF"/>
    <w:rsid w:val="002257DC"/>
    <w:rsid w:val="00225BE5"/>
    <w:rsid w:val="00240099"/>
    <w:rsid w:val="00242CD1"/>
    <w:rsid w:val="00265AB4"/>
    <w:rsid w:val="00265D49"/>
    <w:rsid w:val="00271C7A"/>
    <w:rsid w:val="00274D04"/>
    <w:rsid w:val="00281F15"/>
    <w:rsid w:val="002831AF"/>
    <w:rsid w:val="00290A1B"/>
    <w:rsid w:val="00292018"/>
    <w:rsid w:val="00292EF7"/>
    <w:rsid w:val="0029553E"/>
    <w:rsid w:val="002A149A"/>
    <w:rsid w:val="002A720B"/>
    <w:rsid w:val="002B02BE"/>
    <w:rsid w:val="002C2983"/>
    <w:rsid w:val="002C2AF6"/>
    <w:rsid w:val="002E74C8"/>
    <w:rsid w:val="002F37DC"/>
    <w:rsid w:val="002F3CE3"/>
    <w:rsid w:val="00302618"/>
    <w:rsid w:val="00302E90"/>
    <w:rsid w:val="00313F55"/>
    <w:rsid w:val="00314202"/>
    <w:rsid w:val="0032518A"/>
    <w:rsid w:val="00331762"/>
    <w:rsid w:val="00342279"/>
    <w:rsid w:val="00346449"/>
    <w:rsid w:val="00350C50"/>
    <w:rsid w:val="003722B6"/>
    <w:rsid w:val="00380E6B"/>
    <w:rsid w:val="0038569B"/>
    <w:rsid w:val="00390536"/>
    <w:rsid w:val="003928D3"/>
    <w:rsid w:val="003A56D1"/>
    <w:rsid w:val="003A69E1"/>
    <w:rsid w:val="003B12F9"/>
    <w:rsid w:val="003B2473"/>
    <w:rsid w:val="003C1CBC"/>
    <w:rsid w:val="003C2AB7"/>
    <w:rsid w:val="003C4C77"/>
    <w:rsid w:val="003C68CC"/>
    <w:rsid w:val="003D4867"/>
    <w:rsid w:val="003D506D"/>
    <w:rsid w:val="003D6649"/>
    <w:rsid w:val="003D70A0"/>
    <w:rsid w:val="003D7595"/>
    <w:rsid w:val="003F28EE"/>
    <w:rsid w:val="003F5A97"/>
    <w:rsid w:val="003F6BBC"/>
    <w:rsid w:val="00400D0A"/>
    <w:rsid w:val="00403721"/>
    <w:rsid w:val="0040540E"/>
    <w:rsid w:val="00423D7A"/>
    <w:rsid w:val="0044028D"/>
    <w:rsid w:val="00445B5B"/>
    <w:rsid w:val="0045134E"/>
    <w:rsid w:val="00454129"/>
    <w:rsid w:val="00461942"/>
    <w:rsid w:val="004670A1"/>
    <w:rsid w:val="004714C9"/>
    <w:rsid w:val="00472B30"/>
    <w:rsid w:val="0048175E"/>
    <w:rsid w:val="00481ED9"/>
    <w:rsid w:val="00484BDD"/>
    <w:rsid w:val="00490387"/>
    <w:rsid w:val="00491C0E"/>
    <w:rsid w:val="0049244C"/>
    <w:rsid w:val="00496E2A"/>
    <w:rsid w:val="004A536C"/>
    <w:rsid w:val="004A7C8F"/>
    <w:rsid w:val="004B4425"/>
    <w:rsid w:val="004C0C38"/>
    <w:rsid w:val="004C5764"/>
    <w:rsid w:val="004E0B1A"/>
    <w:rsid w:val="004E1327"/>
    <w:rsid w:val="004E1E54"/>
    <w:rsid w:val="0050624C"/>
    <w:rsid w:val="00516C94"/>
    <w:rsid w:val="005230FE"/>
    <w:rsid w:val="00526E53"/>
    <w:rsid w:val="005319F9"/>
    <w:rsid w:val="00557BA0"/>
    <w:rsid w:val="00557CAC"/>
    <w:rsid w:val="00557EDA"/>
    <w:rsid w:val="005616A8"/>
    <w:rsid w:val="00570316"/>
    <w:rsid w:val="0057261B"/>
    <w:rsid w:val="00573B26"/>
    <w:rsid w:val="00584718"/>
    <w:rsid w:val="005955E6"/>
    <w:rsid w:val="005A31EE"/>
    <w:rsid w:val="005A7500"/>
    <w:rsid w:val="005B71B2"/>
    <w:rsid w:val="005C7FE0"/>
    <w:rsid w:val="005D1CAF"/>
    <w:rsid w:val="005D2A19"/>
    <w:rsid w:val="005D73D3"/>
    <w:rsid w:val="005E3F57"/>
    <w:rsid w:val="005F4FAC"/>
    <w:rsid w:val="005F54F8"/>
    <w:rsid w:val="005F5972"/>
    <w:rsid w:val="005F5A8E"/>
    <w:rsid w:val="005F73B8"/>
    <w:rsid w:val="006003BB"/>
    <w:rsid w:val="00602F34"/>
    <w:rsid w:val="00613B9B"/>
    <w:rsid w:val="006270B5"/>
    <w:rsid w:val="00635FDC"/>
    <w:rsid w:val="006379C5"/>
    <w:rsid w:val="00652722"/>
    <w:rsid w:val="0065482B"/>
    <w:rsid w:val="0065620E"/>
    <w:rsid w:val="006562A6"/>
    <w:rsid w:val="006704BA"/>
    <w:rsid w:val="0067188C"/>
    <w:rsid w:val="00672389"/>
    <w:rsid w:val="00680A94"/>
    <w:rsid w:val="0068230D"/>
    <w:rsid w:val="00683DEA"/>
    <w:rsid w:val="00684050"/>
    <w:rsid w:val="00696D2F"/>
    <w:rsid w:val="006C3774"/>
    <w:rsid w:val="006C78D5"/>
    <w:rsid w:val="006D1013"/>
    <w:rsid w:val="006D4825"/>
    <w:rsid w:val="006D54ED"/>
    <w:rsid w:val="006D59C0"/>
    <w:rsid w:val="006E2B3A"/>
    <w:rsid w:val="006E70AD"/>
    <w:rsid w:val="006E7699"/>
    <w:rsid w:val="006F50CF"/>
    <w:rsid w:val="006F7981"/>
    <w:rsid w:val="00714122"/>
    <w:rsid w:val="00714FD0"/>
    <w:rsid w:val="00736730"/>
    <w:rsid w:val="00737B75"/>
    <w:rsid w:val="007548EC"/>
    <w:rsid w:val="00755E14"/>
    <w:rsid w:val="00763EAD"/>
    <w:rsid w:val="007641D4"/>
    <w:rsid w:val="007706B5"/>
    <w:rsid w:val="00772A2D"/>
    <w:rsid w:val="007731D4"/>
    <w:rsid w:val="00774F64"/>
    <w:rsid w:val="00780791"/>
    <w:rsid w:val="00783551"/>
    <w:rsid w:val="00786933"/>
    <w:rsid w:val="00787A90"/>
    <w:rsid w:val="007971C2"/>
    <w:rsid w:val="007A30E1"/>
    <w:rsid w:val="007A3463"/>
    <w:rsid w:val="007A69EE"/>
    <w:rsid w:val="007A7F45"/>
    <w:rsid w:val="007B4E3D"/>
    <w:rsid w:val="007B78E6"/>
    <w:rsid w:val="007C2B9A"/>
    <w:rsid w:val="007D6E5C"/>
    <w:rsid w:val="007E00E3"/>
    <w:rsid w:val="007F3694"/>
    <w:rsid w:val="007F38C5"/>
    <w:rsid w:val="007F4053"/>
    <w:rsid w:val="007F4762"/>
    <w:rsid w:val="007F6B68"/>
    <w:rsid w:val="007F78DE"/>
    <w:rsid w:val="008036DE"/>
    <w:rsid w:val="008071B4"/>
    <w:rsid w:val="00810E6F"/>
    <w:rsid w:val="00817DAD"/>
    <w:rsid w:val="00834DE9"/>
    <w:rsid w:val="00836403"/>
    <w:rsid w:val="00836699"/>
    <w:rsid w:val="0084468D"/>
    <w:rsid w:val="00854C51"/>
    <w:rsid w:val="008605FF"/>
    <w:rsid w:val="008700CA"/>
    <w:rsid w:val="00880738"/>
    <w:rsid w:val="00885F1D"/>
    <w:rsid w:val="008A7F91"/>
    <w:rsid w:val="008C028C"/>
    <w:rsid w:val="008C0B57"/>
    <w:rsid w:val="008C6524"/>
    <w:rsid w:val="008D0A50"/>
    <w:rsid w:val="008D0B64"/>
    <w:rsid w:val="008E6AF7"/>
    <w:rsid w:val="008F71D6"/>
    <w:rsid w:val="008F71E3"/>
    <w:rsid w:val="008F78C9"/>
    <w:rsid w:val="00923361"/>
    <w:rsid w:val="00927D6D"/>
    <w:rsid w:val="009342C1"/>
    <w:rsid w:val="009459D0"/>
    <w:rsid w:val="00946C64"/>
    <w:rsid w:val="009548B7"/>
    <w:rsid w:val="009662CD"/>
    <w:rsid w:val="00991408"/>
    <w:rsid w:val="00991FA2"/>
    <w:rsid w:val="00992710"/>
    <w:rsid w:val="0099573E"/>
    <w:rsid w:val="009A0366"/>
    <w:rsid w:val="009A0449"/>
    <w:rsid w:val="009B0894"/>
    <w:rsid w:val="009B5779"/>
    <w:rsid w:val="009C2682"/>
    <w:rsid w:val="009C5A62"/>
    <w:rsid w:val="009D1FED"/>
    <w:rsid w:val="009D28C7"/>
    <w:rsid w:val="009D34CF"/>
    <w:rsid w:val="009E556A"/>
    <w:rsid w:val="009F01EA"/>
    <w:rsid w:val="009F0450"/>
    <w:rsid w:val="009F4260"/>
    <w:rsid w:val="009F5F05"/>
    <w:rsid w:val="00A159DE"/>
    <w:rsid w:val="00A17D9F"/>
    <w:rsid w:val="00A202D1"/>
    <w:rsid w:val="00A2498B"/>
    <w:rsid w:val="00A301B3"/>
    <w:rsid w:val="00A308CA"/>
    <w:rsid w:val="00A328E4"/>
    <w:rsid w:val="00A34FB0"/>
    <w:rsid w:val="00A51195"/>
    <w:rsid w:val="00A52CC6"/>
    <w:rsid w:val="00A63C29"/>
    <w:rsid w:val="00A7368A"/>
    <w:rsid w:val="00A8171A"/>
    <w:rsid w:val="00A84C20"/>
    <w:rsid w:val="00A904A6"/>
    <w:rsid w:val="00A908AB"/>
    <w:rsid w:val="00A92963"/>
    <w:rsid w:val="00A9761A"/>
    <w:rsid w:val="00AA708A"/>
    <w:rsid w:val="00AB28A5"/>
    <w:rsid w:val="00AB6524"/>
    <w:rsid w:val="00AB7B3D"/>
    <w:rsid w:val="00AC1009"/>
    <w:rsid w:val="00AC7D12"/>
    <w:rsid w:val="00AE0097"/>
    <w:rsid w:val="00AF192B"/>
    <w:rsid w:val="00B16B77"/>
    <w:rsid w:val="00B31617"/>
    <w:rsid w:val="00B32F78"/>
    <w:rsid w:val="00B37D9F"/>
    <w:rsid w:val="00B4566E"/>
    <w:rsid w:val="00B4598D"/>
    <w:rsid w:val="00B47A16"/>
    <w:rsid w:val="00B74476"/>
    <w:rsid w:val="00B75F04"/>
    <w:rsid w:val="00B82F48"/>
    <w:rsid w:val="00B83D6A"/>
    <w:rsid w:val="00BA0587"/>
    <w:rsid w:val="00BA05A1"/>
    <w:rsid w:val="00BA4D6A"/>
    <w:rsid w:val="00BB6621"/>
    <w:rsid w:val="00BB76B5"/>
    <w:rsid w:val="00BC2317"/>
    <w:rsid w:val="00BC2E75"/>
    <w:rsid w:val="00BC42A8"/>
    <w:rsid w:val="00BC5618"/>
    <w:rsid w:val="00BD113D"/>
    <w:rsid w:val="00BD4A8E"/>
    <w:rsid w:val="00C07F69"/>
    <w:rsid w:val="00C17F33"/>
    <w:rsid w:val="00C208E6"/>
    <w:rsid w:val="00C25E08"/>
    <w:rsid w:val="00C27E75"/>
    <w:rsid w:val="00C353B5"/>
    <w:rsid w:val="00C47FA0"/>
    <w:rsid w:val="00C529A9"/>
    <w:rsid w:val="00C5412A"/>
    <w:rsid w:val="00C80B6D"/>
    <w:rsid w:val="00CA0820"/>
    <w:rsid w:val="00CA1FC0"/>
    <w:rsid w:val="00CA222E"/>
    <w:rsid w:val="00CA5BD6"/>
    <w:rsid w:val="00CB1199"/>
    <w:rsid w:val="00CC5DD6"/>
    <w:rsid w:val="00CD0BF3"/>
    <w:rsid w:val="00CD4066"/>
    <w:rsid w:val="00CD4AC3"/>
    <w:rsid w:val="00CD5D82"/>
    <w:rsid w:val="00CF00B1"/>
    <w:rsid w:val="00D0108E"/>
    <w:rsid w:val="00D0347A"/>
    <w:rsid w:val="00D07F47"/>
    <w:rsid w:val="00D102AD"/>
    <w:rsid w:val="00D23397"/>
    <w:rsid w:val="00D269C2"/>
    <w:rsid w:val="00D272B4"/>
    <w:rsid w:val="00D27535"/>
    <w:rsid w:val="00D52CA7"/>
    <w:rsid w:val="00D567F5"/>
    <w:rsid w:val="00D56D6C"/>
    <w:rsid w:val="00D7478B"/>
    <w:rsid w:val="00D75C00"/>
    <w:rsid w:val="00D7764B"/>
    <w:rsid w:val="00D84343"/>
    <w:rsid w:val="00D93CC1"/>
    <w:rsid w:val="00D9750C"/>
    <w:rsid w:val="00DA4BD7"/>
    <w:rsid w:val="00DA5A8D"/>
    <w:rsid w:val="00DA75B8"/>
    <w:rsid w:val="00DB0975"/>
    <w:rsid w:val="00DB0CF0"/>
    <w:rsid w:val="00DB36BF"/>
    <w:rsid w:val="00DC263F"/>
    <w:rsid w:val="00DD2738"/>
    <w:rsid w:val="00DE5121"/>
    <w:rsid w:val="00DE637E"/>
    <w:rsid w:val="00DF014A"/>
    <w:rsid w:val="00E061F9"/>
    <w:rsid w:val="00E06422"/>
    <w:rsid w:val="00E1125D"/>
    <w:rsid w:val="00E121F9"/>
    <w:rsid w:val="00E144C7"/>
    <w:rsid w:val="00E248D0"/>
    <w:rsid w:val="00E35D1E"/>
    <w:rsid w:val="00E37183"/>
    <w:rsid w:val="00E5192B"/>
    <w:rsid w:val="00E55525"/>
    <w:rsid w:val="00E57136"/>
    <w:rsid w:val="00E57FE4"/>
    <w:rsid w:val="00E76A0B"/>
    <w:rsid w:val="00E76E54"/>
    <w:rsid w:val="00E830B8"/>
    <w:rsid w:val="00E94FDE"/>
    <w:rsid w:val="00EA08F4"/>
    <w:rsid w:val="00EA3597"/>
    <w:rsid w:val="00EA3C0B"/>
    <w:rsid w:val="00EA6A0C"/>
    <w:rsid w:val="00EB43B9"/>
    <w:rsid w:val="00EB7C5E"/>
    <w:rsid w:val="00EC0331"/>
    <w:rsid w:val="00EC6930"/>
    <w:rsid w:val="00ED75D8"/>
    <w:rsid w:val="00EE40F6"/>
    <w:rsid w:val="00EF6338"/>
    <w:rsid w:val="00F02572"/>
    <w:rsid w:val="00F11632"/>
    <w:rsid w:val="00F21AE9"/>
    <w:rsid w:val="00F21C4B"/>
    <w:rsid w:val="00F2676F"/>
    <w:rsid w:val="00F26856"/>
    <w:rsid w:val="00F32A81"/>
    <w:rsid w:val="00F34E96"/>
    <w:rsid w:val="00F36445"/>
    <w:rsid w:val="00F437A8"/>
    <w:rsid w:val="00F57C44"/>
    <w:rsid w:val="00F6477F"/>
    <w:rsid w:val="00F70F9D"/>
    <w:rsid w:val="00F74559"/>
    <w:rsid w:val="00F7495E"/>
    <w:rsid w:val="00F75FEB"/>
    <w:rsid w:val="00F762D3"/>
    <w:rsid w:val="00F814F6"/>
    <w:rsid w:val="00F84C69"/>
    <w:rsid w:val="00FA3DE7"/>
    <w:rsid w:val="00FC3CB0"/>
    <w:rsid w:val="00FD6F5B"/>
    <w:rsid w:val="00FD7139"/>
    <w:rsid w:val="00FE2E9C"/>
    <w:rsid w:val="00FE5AB5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E76F76"/>
  <w15:docId w15:val="{67C93847-DA5E-4411-9E48-446FCE58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477F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65AB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0713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6477F"/>
  </w:style>
  <w:style w:type="paragraph" w:customStyle="1" w:styleId="Level1">
    <w:name w:val="Level 1"/>
    <w:basedOn w:val="Normal"/>
    <w:rsid w:val="00F6477F"/>
    <w:pPr>
      <w:ind w:left="720" w:hanging="720"/>
    </w:pPr>
  </w:style>
  <w:style w:type="character" w:customStyle="1" w:styleId="Hypertext">
    <w:name w:val="Hypertext"/>
    <w:rsid w:val="00F647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0AFA"/>
    <w:pPr>
      <w:ind w:left="720"/>
    </w:pPr>
  </w:style>
  <w:style w:type="character" w:styleId="Hyperlink">
    <w:name w:val="Hyperlink"/>
    <w:basedOn w:val="DefaultParagraphFont"/>
    <w:rsid w:val="0009072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unhideWhenUsed/>
    <w:rsid w:val="00265AB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65AB4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B0975"/>
    <w:rPr>
      <w:b/>
      <w:bCs/>
    </w:rPr>
  </w:style>
  <w:style w:type="character" w:customStyle="1" w:styleId="Heading6Char">
    <w:name w:val="Heading 6 Char"/>
    <w:basedOn w:val="DefaultParagraphFont"/>
    <w:link w:val="Heading6"/>
    <w:rsid w:val="000713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yline-author">
    <w:name w:val="byline-author"/>
    <w:basedOn w:val="DefaultParagraphFont"/>
    <w:rsid w:val="003A69E1"/>
  </w:style>
  <w:style w:type="table" w:styleId="TableGrid">
    <w:name w:val="Table Grid"/>
    <w:basedOn w:val="TableNormal"/>
    <w:rsid w:val="0024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name">
    <w:name w:val="author-name"/>
    <w:basedOn w:val="DefaultParagraphFont"/>
    <w:rsid w:val="00946C64"/>
  </w:style>
  <w:style w:type="paragraph" w:styleId="Header">
    <w:name w:val="header"/>
    <w:basedOn w:val="Normal"/>
    <w:link w:val="HeaderChar"/>
    <w:unhideWhenUsed/>
    <w:rsid w:val="00214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4F16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unhideWhenUsed/>
    <w:rsid w:val="00214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4F16"/>
    <w:rPr>
      <w:rFonts w:ascii="Shruti" w:hAnsi="Shruti"/>
      <w:sz w:val="24"/>
      <w:szCs w:val="24"/>
    </w:rPr>
  </w:style>
  <w:style w:type="paragraph" w:styleId="NormalWeb">
    <w:name w:val="Normal (Web)"/>
    <w:basedOn w:val="Normal"/>
    <w:rsid w:val="000276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us.edu/umanual/AcademicHonestyPolicyandProcedur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Sacramento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CSUS User</dc:creator>
  <cp:lastModifiedBy>Lascher, Edward</cp:lastModifiedBy>
  <cp:revision>12</cp:revision>
  <dcterms:created xsi:type="dcterms:W3CDTF">2021-07-12T17:09:00Z</dcterms:created>
  <dcterms:modified xsi:type="dcterms:W3CDTF">2021-07-12T19:42:00Z</dcterms:modified>
</cp:coreProperties>
</file>