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8C00" w14:textId="77777777" w:rsidR="00B4598D" w:rsidRDefault="00B4598D">
      <w:pPr>
        <w:tabs>
          <w:tab w:val="center" w:pos="4680"/>
        </w:tabs>
        <w:rPr>
          <w:rFonts w:ascii="Arial" w:hAnsi="Arial" w:cs="Arial"/>
          <w:b/>
          <w:bCs/>
          <w:sz w:val="28"/>
          <w:szCs w:val="28"/>
        </w:rPr>
      </w:pPr>
      <w:r>
        <w:rPr>
          <w:rFonts w:ascii="Arial" w:hAnsi="Arial" w:cs="Arial"/>
        </w:rPr>
        <w:tab/>
      </w:r>
      <w:r>
        <w:rPr>
          <w:rFonts w:ascii="Arial" w:hAnsi="Arial" w:cs="Arial"/>
          <w:b/>
          <w:bCs/>
          <w:sz w:val="28"/>
          <w:szCs w:val="28"/>
        </w:rPr>
        <w:t>CALIFORNIA STATE UNIVERSITY, SACRAMENTO</w:t>
      </w:r>
    </w:p>
    <w:p w14:paraId="0E3F94A6" w14:textId="77777777" w:rsidR="00B4598D" w:rsidRDefault="00B4598D">
      <w:pPr>
        <w:rPr>
          <w:rFonts w:ascii="Arial" w:hAnsi="Arial" w:cs="Arial"/>
          <w:b/>
          <w:bCs/>
          <w:sz w:val="28"/>
          <w:szCs w:val="28"/>
        </w:rPr>
      </w:pPr>
    </w:p>
    <w:p w14:paraId="38366412" w14:textId="77777777" w:rsidR="00B4598D" w:rsidRDefault="00B4598D">
      <w:pPr>
        <w:tabs>
          <w:tab w:val="center" w:pos="4680"/>
        </w:tabs>
        <w:rPr>
          <w:rFonts w:ascii="Arial" w:hAnsi="Arial" w:cs="Arial"/>
          <w:b/>
          <w:bCs/>
          <w:sz w:val="28"/>
          <w:szCs w:val="28"/>
        </w:rPr>
      </w:pPr>
      <w:r>
        <w:rPr>
          <w:rFonts w:ascii="Arial" w:hAnsi="Arial" w:cs="Arial"/>
          <w:b/>
          <w:bCs/>
          <w:sz w:val="28"/>
          <w:szCs w:val="28"/>
        </w:rPr>
        <w:tab/>
        <w:t>PPA 2</w:t>
      </w:r>
      <w:r w:rsidR="0077277A">
        <w:rPr>
          <w:rFonts w:ascii="Arial" w:hAnsi="Arial" w:cs="Arial"/>
          <w:b/>
          <w:bCs/>
          <w:sz w:val="28"/>
          <w:szCs w:val="28"/>
        </w:rPr>
        <w:t>72</w:t>
      </w:r>
    </w:p>
    <w:p w14:paraId="19A9D01F" w14:textId="51F59C85" w:rsidR="00B4598D" w:rsidRDefault="00B4598D">
      <w:pPr>
        <w:tabs>
          <w:tab w:val="center" w:pos="4680"/>
        </w:tabs>
        <w:rPr>
          <w:rFonts w:ascii="Arial" w:hAnsi="Arial" w:cs="Arial"/>
          <w:b/>
          <w:bCs/>
          <w:sz w:val="28"/>
          <w:szCs w:val="28"/>
        </w:rPr>
      </w:pPr>
      <w:r>
        <w:rPr>
          <w:rFonts w:ascii="Arial" w:hAnsi="Arial" w:cs="Arial"/>
          <w:b/>
          <w:bCs/>
          <w:sz w:val="28"/>
          <w:szCs w:val="28"/>
        </w:rPr>
        <w:tab/>
      </w:r>
      <w:r w:rsidR="00AC34D3">
        <w:rPr>
          <w:rFonts w:ascii="Arial" w:hAnsi="Arial" w:cs="Arial"/>
          <w:b/>
          <w:bCs/>
          <w:sz w:val="28"/>
          <w:szCs w:val="28"/>
        </w:rPr>
        <w:t>Collaborative Governance Advanced Practice</w:t>
      </w:r>
    </w:p>
    <w:p w14:paraId="56826A6A" w14:textId="2EE2F668" w:rsidR="000A04CB" w:rsidRDefault="000A04CB" w:rsidP="000A04CB">
      <w:pPr>
        <w:tabs>
          <w:tab w:val="center" w:pos="4680"/>
        </w:tabs>
        <w:jc w:val="center"/>
        <w:rPr>
          <w:rFonts w:ascii="Arial" w:hAnsi="Arial" w:cs="Arial"/>
          <w:b/>
          <w:bCs/>
          <w:sz w:val="28"/>
          <w:szCs w:val="28"/>
        </w:rPr>
      </w:pPr>
      <w:r>
        <w:rPr>
          <w:rFonts w:ascii="Arial" w:hAnsi="Arial" w:cs="Arial"/>
          <w:b/>
          <w:bCs/>
          <w:sz w:val="28"/>
          <w:szCs w:val="28"/>
        </w:rPr>
        <w:t>(3 Units)</w:t>
      </w:r>
    </w:p>
    <w:p w14:paraId="22A1F6FA" w14:textId="77777777" w:rsidR="00B4598D" w:rsidRDefault="00B4598D">
      <w:pPr>
        <w:rPr>
          <w:rFonts w:ascii="Arial" w:hAnsi="Arial" w:cs="Arial"/>
          <w:b/>
          <w:bCs/>
          <w:sz w:val="28"/>
          <w:szCs w:val="28"/>
        </w:rPr>
      </w:pPr>
    </w:p>
    <w:p w14:paraId="3A8C93C3" w14:textId="4278859E" w:rsidR="00B4598D" w:rsidRDefault="00B4598D">
      <w:pPr>
        <w:tabs>
          <w:tab w:val="center" w:pos="4680"/>
        </w:tabs>
        <w:rPr>
          <w:rFonts w:ascii="Arial" w:hAnsi="Arial" w:cs="Arial"/>
          <w:sz w:val="28"/>
          <w:szCs w:val="28"/>
        </w:rPr>
      </w:pPr>
      <w:r>
        <w:rPr>
          <w:rFonts w:ascii="Arial" w:hAnsi="Arial" w:cs="Arial"/>
          <w:b/>
          <w:bCs/>
          <w:sz w:val="28"/>
          <w:szCs w:val="28"/>
        </w:rPr>
        <w:tab/>
        <w:t>Fall</w:t>
      </w:r>
      <w:r w:rsidR="00EB26CA">
        <w:rPr>
          <w:rFonts w:ascii="Arial" w:hAnsi="Arial" w:cs="Arial"/>
          <w:b/>
          <w:bCs/>
          <w:sz w:val="28"/>
          <w:szCs w:val="28"/>
        </w:rPr>
        <w:t xml:space="preserve"> </w:t>
      </w:r>
      <w:r>
        <w:rPr>
          <w:rFonts w:ascii="Arial" w:hAnsi="Arial" w:cs="Arial"/>
          <w:b/>
          <w:bCs/>
          <w:sz w:val="28"/>
          <w:szCs w:val="28"/>
        </w:rPr>
        <w:t>20</w:t>
      </w:r>
      <w:r w:rsidR="002C2983">
        <w:rPr>
          <w:rFonts w:ascii="Arial" w:hAnsi="Arial" w:cs="Arial"/>
          <w:b/>
          <w:bCs/>
          <w:sz w:val="28"/>
          <w:szCs w:val="28"/>
        </w:rPr>
        <w:t>2</w:t>
      </w:r>
      <w:r w:rsidR="000D247F">
        <w:rPr>
          <w:rFonts w:ascii="Arial" w:hAnsi="Arial" w:cs="Arial"/>
          <w:b/>
          <w:bCs/>
          <w:sz w:val="28"/>
          <w:szCs w:val="28"/>
        </w:rPr>
        <w:t>1</w:t>
      </w:r>
    </w:p>
    <w:p w14:paraId="3E0D697F" w14:textId="77777777" w:rsidR="00B4598D" w:rsidRDefault="00B4598D">
      <w:pPr>
        <w:ind w:firstLine="3600"/>
        <w:rPr>
          <w:rFonts w:ascii="Arial" w:hAnsi="Arial" w:cs="Arial"/>
        </w:rPr>
      </w:pPr>
    </w:p>
    <w:p w14:paraId="2394F5D2" w14:textId="00CBAAAC" w:rsidR="0075676C" w:rsidRDefault="00B4598D">
      <w:pPr>
        <w:tabs>
          <w:tab w:val="left" w:pos="-1440"/>
        </w:tabs>
        <w:rPr>
          <w:rFonts w:ascii="Arial" w:hAnsi="Arial" w:cs="Arial"/>
        </w:rPr>
      </w:pPr>
      <w:r>
        <w:rPr>
          <w:rFonts w:ascii="Arial" w:hAnsi="Arial" w:cs="Arial"/>
        </w:rPr>
        <w:t>Professor Ted Lascher</w:t>
      </w:r>
      <w:r w:rsidR="00AC34D3">
        <w:rPr>
          <w:rFonts w:ascii="Arial" w:hAnsi="Arial" w:cs="Arial"/>
        </w:rPr>
        <w:tab/>
      </w:r>
      <w:r w:rsidR="00AC34D3">
        <w:rPr>
          <w:rFonts w:ascii="Arial" w:hAnsi="Arial" w:cs="Arial"/>
        </w:rPr>
        <w:tab/>
      </w:r>
      <w:r w:rsidR="00AC34D3">
        <w:rPr>
          <w:rFonts w:ascii="Arial" w:hAnsi="Arial" w:cs="Arial"/>
        </w:rPr>
        <w:tab/>
      </w:r>
      <w:r w:rsidR="0051711F">
        <w:rPr>
          <w:rFonts w:ascii="Arial" w:hAnsi="Arial" w:cs="Arial"/>
        </w:rPr>
        <w:tab/>
      </w:r>
      <w:r w:rsidR="00AC34D3" w:rsidRPr="003E4F1B">
        <w:rPr>
          <w:rFonts w:ascii="Arial" w:hAnsi="Arial" w:cs="Arial"/>
          <w:u w:val="single"/>
        </w:rPr>
        <w:t>Class</w:t>
      </w:r>
      <w:r w:rsidR="003E4F1B">
        <w:rPr>
          <w:rFonts w:ascii="Arial" w:hAnsi="Arial" w:cs="Arial"/>
          <w:u w:val="single"/>
        </w:rPr>
        <w:t xml:space="preserve"> meets</w:t>
      </w:r>
      <w:r w:rsidR="00AC34D3">
        <w:rPr>
          <w:rFonts w:ascii="Arial" w:hAnsi="Arial" w:cs="Arial"/>
        </w:rPr>
        <w:t>: Thursdays,</w:t>
      </w:r>
      <w:r w:rsidR="003E4F1B">
        <w:rPr>
          <w:rFonts w:ascii="Arial" w:hAnsi="Arial" w:cs="Arial"/>
        </w:rPr>
        <w:t xml:space="preserve"> 6-8:50 p.m.</w:t>
      </w:r>
    </w:p>
    <w:p w14:paraId="24A7341C" w14:textId="7364C460" w:rsidR="00B4598D" w:rsidRDefault="00AC34D3">
      <w:pPr>
        <w:tabs>
          <w:tab w:val="left" w:pos="-1440"/>
        </w:tabs>
        <w:rPr>
          <w:rFonts w:ascii="Arial" w:hAnsi="Arial" w:cs="Arial"/>
        </w:rPr>
      </w:pPr>
      <w:r>
        <w:rPr>
          <w:rFonts w:ascii="Arial" w:hAnsi="Arial" w:cs="Arial"/>
        </w:rPr>
        <w:t>(lead faculty member)</w:t>
      </w:r>
      <w:r w:rsidR="00B4598D">
        <w:rPr>
          <w:rFonts w:ascii="Arial" w:hAnsi="Arial" w:cs="Arial"/>
        </w:rPr>
        <w:tab/>
      </w:r>
      <w:r w:rsidR="00B4598D">
        <w:rPr>
          <w:rFonts w:ascii="Arial" w:hAnsi="Arial" w:cs="Arial"/>
        </w:rPr>
        <w:tab/>
      </w:r>
      <w:r w:rsidR="00B4598D">
        <w:rPr>
          <w:rFonts w:ascii="Arial" w:hAnsi="Arial" w:cs="Arial"/>
        </w:rPr>
        <w:tab/>
      </w:r>
      <w:r w:rsidR="0051711F">
        <w:rPr>
          <w:rFonts w:ascii="Arial" w:hAnsi="Arial" w:cs="Arial"/>
        </w:rPr>
        <w:tab/>
      </w:r>
      <w:r>
        <w:rPr>
          <w:rFonts w:ascii="Arial" w:hAnsi="Arial" w:cs="Arial"/>
        </w:rPr>
        <w:t>Sacramento State Downtown</w:t>
      </w:r>
      <w:r w:rsidR="003E4F1B">
        <w:rPr>
          <w:rFonts w:ascii="Arial" w:hAnsi="Arial" w:cs="Arial"/>
        </w:rPr>
        <w:t xml:space="preserve">, </w:t>
      </w:r>
      <w:r w:rsidR="00B4598D">
        <w:rPr>
          <w:rFonts w:ascii="Arial" w:hAnsi="Arial" w:cs="Arial"/>
        </w:rPr>
        <w:t xml:space="preserve"> </w:t>
      </w:r>
    </w:p>
    <w:p w14:paraId="3D86E034" w14:textId="31BDD282" w:rsidR="00B4598D" w:rsidRDefault="00C6510A" w:rsidP="002C2983">
      <w:pPr>
        <w:tabs>
          <w:tab w:val="left" w:pos="-1440"/>
        </w:tabs>
        <w:ind w:left="4320" w:hanging="4320"/>
        <w:rPr>
          <w:rFonts w:ascii="Arial" w:hAnsi="Arial" w:cs="Arial"/>
        </w:rPr>
      </w:pPr>
      <w:hyperlink r:id="rId7" w:history="1">
        <w:r w:rsidR="00AC34D3" w:rsidRPr="00AC34D3">
          <w:rPr>
            <w:rStyle w:val="Hyperlink"/>
            <w:rFonts w:ascii="Arial" w:hAnsi="Arial" w:cs="Arial"/>
            <w:color w:val="auto"/>
            <w:u w:val="none"/>
          </w:rPr>
          <w:t>tedl@csus.edu</w:t>
        </w:r>
      </w:hyperlink>
      <w:r w:rsidR="00B4598D">
        <w:rPr>
          <w:rFonts w:ascii="Arial" w:hAnsi="Arial" w:cs="Arial"/>
        </w:rPr>
        <w:tab/>
      </w:r>
      <w:r w:rsidR="0051711F">
        <w:rPr>
          <w:rFonts w:ascii="Arial" w:hAnsi="Arial" w:cs="Arial"/>
        </w:rPr>
        <w:tab/>
      </w:r>
      <w:r w:rsidR="0051711F">
        <w:rPr>
          <w:rFonts w:ascii="Arial" w:hAnsi="Arial" w:cs="Arial"/>
        </w:rPr>
        <w:tab/>
        <w:t>Room 110</w:t>
      </w:r>
    </w:p>
    <w:p w14:paraId="6E1AA250" w14:textId="77777777" w:rsidR="00855216" w:rsidRDefault="00AC34D3" w:rsidP="002C2983">
      <w:pPr>
        <w:tabs>
          <w:tab w:val="left" w:pos="-1440"/>
        </w:tabs>
        <w:ind w:left="4320" w:hanging="4320"/>
        <w:rPr>
          <w:rFonts w:ascii="Arial" w:hAnsi="Arial" w:cs="Arial"/>
        </w:rPr>
      </w:pPr>
      <w:r>
        <w:rPr>
          <w:rFonts w:ascii="Arial" w:hAnsi="Arial" w:cs="Arial"/>
        </w:rPr>
        <w:t>(530)400-5688 (cell)</w:t>
      </w:r>
    </w:p>
    <w:p w14:paraId="1DDCBC65" w14:textId="3F670D5C" w:rsidR="0051711F" w:rsidRDefault="000F70D7" w:rsidP="002C2983">
      <w:pPr>
        <w:tabs>
          <w:tab w:val="left" w:pos="-1440"/>
        </w:tabs>
        <w:ind w:left="4320" w:hanging="4320"/>
        <w:rPr>
          <w:rFonts w:ascii="Arial" w:hAnsi="Arial" w:cs="Arial"/>
        </w:rPr>
      </w:pPr>
      <w:r>
        <w:rPr>
          <w:rFonts w:ascii="Arial" w:hAnsi="Arial" w:cs="Arial"/>
        </w:rPr>
        <w:t>Office: 230 Sacramento State Downtown</w:t>
      </w:r>
    </w:p>
    <w:p w14:paraId="012CEF4E" w14:textId="5EE7C635" w:rsidR="00AC34D3" w:rsidRDefault="002C2983" w:rsidP="002C2983">
      <w:pPr>
        <w:tabs>
          <w:tab w:val="left" w:pos="-1440"/>
        </w:tabs>
        <w:ind w:left="4320" w:hanging="4320"/>
        <w:rPr>
          <w:rFonts w:ascii="Arial" w:hAnsi="Arial" w:cs="Arial"/>
        </w:rPr>
      </w:pPr>
      <w:r>
        <w:rPr>
          <w:rFonts w:ascii="Arial" w:hAnsi="Arial" w:cs="Arial"/>
        </w:rPr>
        <w:t xml:space="preserve">Office hours: 4-6 on </w:t>
      </w:r>
      <w:r w:rsidR="000D247F">
        <w:rPr>
          <w:rFonts w:ascii="Arial" w:hAnsi="Arial" w:cs="Arial"/>
        </w:rPr>
        <w:t>Mondays</w:t>
      </w:r>
      <w:r w:rsidR="0051711F">
        <w:rPr>
          <w:rFonts w:ascii="Arial" w:hAnsi="Arial" w:cs="Arial"/>
        </w:rPr>
        <w:t xml:space="preserve"> that I teach,</w:t>
      </w:r>
    </w:p>
    <w:p w14:paraId="33E52907" w14:textId="77777777" w:rsidR="002C2983" w:rsidRDefault="000D247F" w:rsidP="002C2983">
      <w:pPr>
        <w:tabs>
          <w:tab w:val="left" w:pos="-1440"/>
        </w:tabs>
        <w:ind w:left="4320" w:hanging="4320"/>
        <w:rPr>
          <w:rFonts w:ascii="Arial" w:hAnsi="Arial" w:cs="Arial"/>
        </w:rPr>
      </w:pPr>
      <w:r>
        <w:rPr>
          <w:rFonts w:ascii="Arial" w:hAnsi="Arial" w:cs="Arial"/>
        </w:rPr>
        <w:t>5-6 on</w:t>
      </w:r>
      <w:r w:rsidR="002C2983">
        <w:rPr>
          <w:rFonts w:ascii="Arial" w:hAnsi="Arial" w:cs="Arial"/>
        </w:rPr>
        <w:t xml:space="preserve"> </w:t>
      </w:r>
      <w:r>
        <w:rPr>
          <w:rFonts w:ascii="Arial" w:hAnsi="Arial" w:cs="Arial"/>
        </w:rPr>
        <w:t>Thursdays</w:t>
      </w:r>
      <w:r w:rsidR="008A7F91">
        <w:rPr>
          <w:rFonts w:ascii="Arial" w:hAnsi="Arial" w:cs="Arial"/>
        </w:rPr>
        <w:t xml:space="preserve">, </w:t>
      </w:r>
      <w:bookmarkStart w:id="0" w:name="_Hlk78276429"/>
      <w:r w:rsidR="00AC34D3">
        <w:rPr>
          <w:rFonts w:ascii="Arial" w:hAnsi="Arial" w:cs="Arial"/>
        </w:rPr>
        <w:t>&amp;</w:t>
      </w:r>
      <w:r w:rsidR="008A7F91">
        <w:rPr>
          <w:rFonts w:ascii="Arial" w:hAnsi="Arial" w:cs="Arial"/>
        </w:rPr>
        <w:t xml:space="preserve"> </w:t>
      </w:r>
      <w:r w:rsidR="002C2983">
        <w:rPr>
          <w:rFonts w:ascii="Arial" w:hAnsi="Arial" w:cs="Arial"/>
        </w:rPr>
        <w:t>by appointment</w:t>
      </w:r>
      <w:bookmarkEnd w:id="0"/>
    </w:p>
    <w:p w14:paraId="7963B307" w14:textId="77777777" w:rsidR="00B4598D" w:rsidRDefault="00B4598D">
      <w:pPr>
        <w:rPr>
          <w:rFonts w:ascii="Arial" w:hAnsi="Arial" w:cs="Arial"/>
        </w:rPr>
      </w:pPr>
    </w:p>
    <w:p w14:paraId="00D815CF" w14:textId="77777777" w:rsidR="00AC34D3" w:rsidRDefault="00AC34D3">
      <w:pPr>
        <w:rPr>
          <w:rFonts w:ascii="Arial" w:hAnsi="Arial" w:cs="Arial"/>
        </w:rPr>
      </w:pPr>
      <w:r>
        <w:rPr>
          <w:rFonts w:ascii="Arial" w:hAnsi="Arial" w:cs="Arial"/>
        </w:rPr>
        <w:t>Professor Rob Wassmer</w:t>
      </w:r>
    </w:p>
    <w:p w14:paraId="7CC9649C" w14:textId="77777777" w:rsidR="00AC34D3" w:rsidRDefault="00C6510A">
      <w:pPr>
        <w:rPr>
          <w:rFonts w:ascii="Arial" w:hAnsi="Arial" w:cs="Arial"/>
        </w:rPr>
      </w:pPr>
      <w:hyperlink r:id="rId8" w:history="1">
        <w:r w:rsidR="00AC34D3" w:rsidRPr="00AC34D3">
          <w:rPr>
            <w:rStyle w:val="Hyperlink"/>
            <w:rFonts w:ascii="Arial" w:hAnsi="Arial" w:cs="Arial"/>
            <w:color w:val="auto"/>
            <w:u w:val="none"/>
          </w:rPr>
          <w:t>rwassme@csus.edu</w:t>
        </w:r>
      </w:hyperlink>
    </w:p>
    <w:p w14:paraId="5525C0A3" w14:textId="4DFFC99F" w:rsidR="00AC34D3" w:rsidRDefault="00AC34D3">
      <w:pPr>
        <w:rPr>
          <w:rFonts w:ascii="Arial" w:hAnsi="Arial" w:cs="Arial"/>
        </w:rPr>
      </w:pPr>
      <w:r>
        <w:rPr>
          <w:rFonts w:ascii="Arial" w:hAnsi="Arial" w:cs="Arial"/>
        </w:rPr>
        <w:t>(916)278-4556 (office)</w:t>
      </w:r>
      <w:r w:rsidR="000F70D7">
        <w:rPr>
          <w:rFonts w:ascii="Arial" w:hAnsi="Arial" w:cs="Arial"/>
        </w:rPr>
        <w:t>, (916) 752-2910</w:t>
      </w:r>
      <w:r w:rsidR="00DB3E11">
        <w:rPr>
          <w:rFonts w:ascii="Arial" w:hAnsi="Arial" w:cs="Arial"/>
        </w:rPr>
        <w:t xml:space="preserve"> (cell)</w:t>
      </w:r>
    </w:p>
    <w:p w14:paraId="1D12C18B" w14:textId="6F7862DA" w:rsidR="0051711F" w:rsidRDefault="000F70D7" w:rsidP="000F70D7">
      <w:pPr>
        <w:tabs>
          <w:tab w:val="left" w:pos="-1440"/>
        </w:tabs>
        <w:ind w:left="4320" w:hanging="4320"/>
        <w:rPr>
          <w:rFonts w:ascii="Arial" w:hAnsi="Arial" w:cs="Arial"/>
        </w:rPr>
      </w:pPr>
      <w:r>
        <w:rPr>
          <w:rFonts w:ascii="Arial" w:hAnsi="Arial" w:cs="Arial"/>
        </w:rPr>
        <w:t xml:space="preserve">Office: 226 Sacramento State Downtown </w:t>
      </w:r>
    </w:p>
    <w:p w14:paraId="14124F10" w14:textId="61AA7A77" w:rsidR="000F70D7" w:rsidRDefault="000F70D7" w:rsidP="000F70D7">
      <w:pPr>
        <w:tabs>
          <w:tab w:val="left" w:pos="-1440"/>
        </w:tabs>
        <w:ind w:left="4320" w:hanging="4320"/>
        <w:rPr>
          <w:rFonts w:ascii="Arial" w:hAnsi="Arial" w:cs="Arial"/>
        </w:rPr>
      </w:pPr>
      <w:r>
        <w:rPr>
          <w:rFonts w:ascii="Arial" w:hAnsi="Arial" w:cs="Arial"/>
        </w:rPr>
        <w:t>Office hours: 4-6 on Mondays that I teach</w:t>
      </w:r>
      <w:r w:rsidR="00DB3E11">
        <w:rPr>
          <w:rFonts w:ascii="Arial" w:hAnsi="Arial" w:cs="Arial"/>
        </w:rPr>
        <w:t>, &amp; by appointment</w:t>
      </w:r>
    </w:p>
    <w:p w14:paraId="6601A6F8" w14:textId="77777777" w:rsidR="003E4F1B" w:rsidRDefault="003E4F1B">
      <w:pPr>
        <w:rPr>
          <w:rFonts w:ascii="Arial" w:hAnsi="Arial" w:cs="Arial"/>
        </w:rPr>
      </w:pPr>
    </w:p>
    <w:p w14:paraId="686F6DCE" w14:textId="77777777" w:rsidR="00AC34D3" w:rsidRDefault="00AC34D3">
      <w:pPr>
        <w:rPr>
          <w:rFonts w:ascii="Arial" w:hAnsi="Arial" w:cs="Arial"/>
        </w:rPr>
      </w:pPr>
      <w:r>
        <w:rPr>
          <w:rFonts w:ascii="Arial" w:hAnsi="Arial" w:cs="Arial"/>
        </w:rPr>
        <w:t xml:space="preserve">Professor </w:t>
      </w:r>
      <w:r w:rsidR="003E4F1B">
        <w:rPr>
          <w:rFonts w:ascii="Arial" w:hAnsi="Arial" w:cs="Arial"/>
        </w:rPr>
        <w:t>Sarah Rubin</w:t>
      </w:r>
    </w:p>
    <w:p w14:paraId="15D45F64" w14:textId="77777777" w:rsidR="003E4F1B" w:rsidRDefault="00C6510A">
      <w:pPr>
        <w:rPr>
          <w:rFonts w:ascii="Arial" w:hAnsi="Arial" w:cs="Arial"/>
        </w:rPr>
      </w:pPr>
      <w:hyperlink r:id="rId9" w:history="1">
        <w:r w:rsidR="00E920D4" w:rsidRPr="00E920D4">
          <w:rPr>
            <w:rStyle w:val="Hyperlink"/>
            <w:rFonts w:ascii="Arial" w:hAnsi="Arial" w:cs="Arial"/>
            <w:color w:val="auto"/>
            <w:u w:val="none"/>
          </w:rPr>
          <w:t>Sarah.Rubin@conservation.ca.gov</w:t>
        </w:r>
      </w:hyperlink>
    </w:p>
    <w:p w14:paraId="0F5C33DB" w14:textId="2009E55D" w:rsidR="00E920D4" w:rsidRDefault="0051711F">
      <w:pPr>
        <w:rPr>
          <w:rFonts w:ascii="Arial" w:hAnsi="Arial" w:cs="Arial"/>
        </w:rPr>
      </w:pPr>
      <w:r>
        <w:rPr>
          <w:rFonts w:ascii="Arial" w:hAnsi="Arial" w:cs="Arial"/>
        </w:rPr>
        <w:t>(916)588-6671 (cell)</w:t>
      </w:r>
    </w:p>
    <w:p w14:paraId="36B0DC47" w14:textId="04E778AC" w:rsidR="0051711F" w:rsidRDefault="0051711F">
      <w:pPr>
        <w:rPr>
          <w:rFonts w:ascii="Arial" w:hAnsi="Arial" w:cs="Arial"/>
        </w:rPr>
      </w:pPr>
      <w:r>
        <w:rPr>
          <w:rFonts w:ascii="Arial" w:hAnsi="Arial" w:cs="Arial"/>
        </w:rPr>
        <w:t>Office: 230 Sacramento State Downtown</w:t>
      </w:r>
    </w:p>
    <w:p w14:paraId="5F3E18B2" w14:textId="5FE10B88" w:rsidR="00E920D4" w:rsidRPr="00E920D4" w:rsidRDefault="00E920D4">
      <w:pPr>
        <w:rPr>
          <w:rFonts w:ascii="Arial" w:hAnsi="Arial" w:cs="Arial"/>
        </w:rPr>
      </w:pPr>
      <w:r>
        <w:rPr>
          <w:rFonts w:ascii="Arial" w:hAnsi="Arial" w:cs="Arial"/>
        </w:rPr>
        <w:t xml:space="preserve">Office hour: </w:t>
      </w:r>
      <w:r w:rsidR="0051711F">
        <w:rPr>
          <w:rFonts w:ascii="Arial" w:hAnsi="Arial" w:cs="Arial"/>
        </w:rPr>
        <w:t>5-6 on Mondays that I teach</w:t>
      </w:r>
    </w:p>
    <w:p w14:paraId="6C465115" w14:textId="77777777" w:rsidR="00AC34D3" w:rsidRDefault="00AC34D3">
      <w:pPr>
        <w:rPr>
          <w:rFonts w:ascii="Arial" w:hAnsi="Arial" w:cs="Arial"/>
        </w:rPr>
      </w:pPr>
    </w:p>
    <w:p w14:paraId="59316A7D" w14:textId="4D1D98AE" w:rsidR="00C8014C" w:rsidRDefault="00B4598D" w:rsidP="00CA59C6">
      <w:pPr>
        <w:ind w:firstLine="720"/>
        <w:rPr>
          <w:rFonts w:ascii="Arial" w:hAnsi="Arial" w:cs="Arial"/>
        </w:rPr>
      </w:pPr>
      <w:r>
        <w:rPr>
          <w:rFonts w:ascii="Arial" w:hAnsi="Arial" w:cs="Arial"/>
        </w:rPr>
        <w:t xml:space="preserve">This course </w:t>
      </w:r>
      <w:r w:rsidR="00E920D4">
        <w:rPr>
          <w:rFonts w:ascii="Arial" w:hAnsi="Arial" w:cs="Arial"/>
        </w:rPr>
        <w:t>has two broad goals.  First, it offers a practice</w:t>
      </w:r>
      <w:r w:rsidR="00EB26CA">
        <w:rPr>
          <w:rFonts w:ascii="Arial" w:hAnsi="Arial" w:cs="Arial"/>
        </w:rPr>
        <w:t>-</w:t>
      </w:r>
      <w:r w:rsidR="00E920D4">
        <w:rPr>
          <w:rFonts w:ascii="Arial" w:hAnsi="Arial" w:cs="Arial"/>
        </w:rPr>
        <w:t>driven, highly participatory focus on advanced skills in collaborative policymaking.  In doing so</w:t>
      </w:r>
      <w:r w:rsidR="00CA59C6">
        <w:rPr>
          <w:rFonts w:ascii="Arial" w:hAnsi="Arial" w:cs="Arial"/>
        </w:rPr>
        <w:t>, PPA 272 builds on idea</w:t>
      </w:r>
      <w:r w:rsidR="00EB26CA">
        <w:rPr>
          <w:rFonts w:ascii="Arial" w:hAnsi="Arial" w:cs="Arial"/>
        </w:rPr>
        <w:t>s</w:t>
      </w:r>
      <w:r w:rsidR="00CA59C6">
        <w:rPr>
          <w:rFonts w:ascii="Arial" w:hAnsi="Arial" w:cs="Arial"/>
        </w:rPr>
        <w:t xml:space="preserve"> and tools developed in the first collaborative course in our curriculum, PPA 270.  </w:t>
      </w:r>
      <w:r w:rsidR="00C8014C">
        <w:rPr>
          <w:rFonts w:ascii="Arial" w:hAnsi="Arial" w:cs="Arial"/>
        </w:rPr>
        <w:t>It is possible to take PPA 272 as a stand-alone course because we will review PPA 270 concepts, but we will recommend additional reading for students doing so.</w:t>
      </w:r>
      <w:r w:rsidR="00DB3E11">
        <w:rPr>
          <w:rFonts w:ascii="Arial" w:hAnsi="Arial" w:cs="Arial"/>
        </w:rPr>
        <w:t xml:space="preserve">  Please contact Professor Lascher for these recommendations if it applies to you.</w:t>
      </w:r>
    </w:p>
    <w:p w14:paraId="3E0F4BAF" w14:textId="77777777" w:rsidR="00C8014C" w:rsidRDefault="00C8014C" w:rsidP="00CA59C6">
      <w:pPr>
        <w:ind w:firstLine="720"/>
        <w:rPr>
          <w:rFonts w:ascii="Arial" w:hAnsi="Arial" w:cs="Arial"/>
        </w:rPr>
      </w:pPr>
    </w:p>
    <w:p w14:paraId="60A18C76" w14:textId="740FCE81" w:rsidR="00CA59C6" w:rsidRDefault="00CA59C6" w:rsidP="00CA59C6">
      <w:pPr>
        <w:ind w:firstLine="720"/>
        <w:rPr>
          <w:rFonts w:ascii="Arial" w:hAnsi="Arial" w:cs="Arial"/>
        </w:rPr>
      </w:pPr>
      <w:r>
        <w:rPr>
          <w:rFonts w:ascii="Arial" w:hAnsi="Arial" w:cs="Arial"/>
        </w:rPr>
        <w:t xml:space="preserve">Second, </w:t>
      </w:r>
      <w:r w:rsidR="00C8014C">
        <w:rPr>
          <w:rFonts w:ascii="Arial" w:hAnsi="Arial" w:cs="Arial"/>
        </w:rPr>
        <w:t xml:space="preserve">PPA 272 </w:t>
      </w:r>
      <w:r>
        <w:rPr>
          <w:rFonts w:ascii="Arial" w:hAnsi="Arial" w:cs="Arial"/>
        </w:rPr>
        <w:t xml:space="preserve">offers advanced training in </w:t>
      </w:r>
      <w:r w:rsidR="00DB3E11">
        <w:rPr>
          <w:rFonts w:ascii="Arial" w:hAnsi="Arial" w:cs="Arial"/>
        </w:rPr>
        <w:t>understanding a</w:t>
      </w:r>
      <w:r w:rsidR="00EB26CA">
        <w:rPr>
          <w:rFonts w:ascii="Arial" w:hAnsi="Arial" w:cs="Arial"/>
        </w:rPr>
        <w:t>n</w:t>
      </w:r>
      <w:r w:rsidR="00DB3E11">
        <w:rPr>
          <w:rFonts w:ascii="Arial" w:hAnsi="Arial" w:cs="Arial"/>
        </w:rPr>
        <w:t xml:space="preserve"> urban public policy challenge</w:t>
      </w:r>
      <w:r>
        <w:rPr>
          <w:rFonts w:ascii="Arial" w:hAnsi="Arial" w:cs="Arial"/>
        </w:rPr>
        <w:t xml:space="preserve">, focusing on the critical contemporary issue of affordable housing.  These two goals are developed in different </w:t>
      </w:r>
      <w:r w:rsidR="00EB26CA">
        <w:rPr>
          <w:rFonts w:ascii="Arial" w:hAnsi="Arial" w:cs="Arial"/>
        </w:rPr>
        <w:t>course sections</w:t>
      </w:r>
      <w:r>
        <w:rPr>
          <w:rFonts w:ascii="Arial" w:hAnsi="Arial" w:cs="Arial"/>
        </w:rPr>
        <w:t xml:space="preserve"> and are subsequently weaved together in the last sessions and final project.</w:t>
      </w:r>
    </w:p>
    <w:p w14:paraId="30967232" w14:textId="77777777" w:rsidR="00CA59C6" w:rsidRDefault="00CA59C6" w:rsidP="00CA59C6">
      <w:pPr>
        <w:rPr>
          <w:rFonts w:ascii="Arial" w:hAnsi="Arial" w:cs="Arial"/>
        </w:rPr>
      </w:pPr>
    </w:p>
    <w:p w14:paraId="16A7AE26" w14:textId="13A7BC27" w:rsidR="008A655A" w:rsidRDefault="00CA59C6" w:rsidP="008A655A">
      <w:pPr>
        <w:rPr>
          <w:rFonts w:ascii="Arial" w:hAnsi="Arial" w:cs="Arial"/>
        </w:rPr>
      </w:pPr>
      <w:r>
        <w:rPr>
          <w:rFonts w:ascii="Arial" w:hAnsi="Arial" w:cs="Arial"/>
        </w:rPr>
        <w:lastRenderedPageBreak/>
        <w:tab/>
        <w:t>PPA 272 is co-taught to allow faculty with different types of expertise to further the course goals.  Ted Lascher has academic training in collaborative policymaking and has previously taught PPA 270.  Sarah Rubin has extensive experience as a practitioner of collaborative methods</w:t>
      </w:r>
      <w:r w:rsidR="008A655A">
        <w:rPr>
          <w:rFonts w:ascii="Arial" w:hAnsi="Arial" w:cs="Arial"/>
        </w:rPr>
        <w:t>, working for multiple organizations</w:t>
      </w:r>
      <w:r>
        <w:rPr>
          <w:rFonts w:ascii="Arial" w:hAnsi="Arial" w:cs="Arial"/>
        </w:rPr>
        <w:t xml:space="preserve">.  Rob Wassmer is an urban economist and has </w:t>
      </w:r>
      <w:r w:rsidR="008A655A">
        <w:rPr>
          <w:rFonts w:ascii="Arial" w:hAnsi="Arial" w:cs="Arial"/>
        </w:rPr>
        <w:t>focused extensively on affordable housing issues in his teaching</w:t>
      </w:r>
      <w:r w:rsidR="000F70D7">
        <w:rPr>
          <w:rFonts w:ascii="Arial" w:hAnsi="Arial" w:cs="Arial"/>
        </w:rPr>
        <w:t>, policy advi</w:t>
      </w:r>
      <w:r w:rsidR="00C8014C">
        <w:rPr>
          <w:rFonts w:ascii="Arial" w:hAnsi="Arial" w:cs="Arial"/>
        </w:rPr>
        <w:t>c</w:t>
      </w:r>
      <w:r w:rsidR="000F70D7">
        <w:rPr>
          <w:rFonts w:ascii="Arial" w:hAnsi="Arial" w:cs="Arial"/>
        </w:rPr>
        <w:t xml:space="preserve">e to practitioners, </w:t>
      </w:r>
      <w:r w:rsidR="008A655A">
        <w:rPr>
          <w:rFonts w:ascii="Arial" w:hAnsi="Arial" w:cs="Arial"/>
        </w:rPr>
        <w:t>and research.  All faculty members contributed to the design of the course and will be involved in student assessment.</w:t>
      </w:r>
    </w:p>
    <w:p w14:paraId="39D0B44F" w14:textId="77777777" w:rsidR="008A655A" w:rsidRDefault="008A655A" w:rsidP="008A655A">
      <w:pPr>
        <w:rPr>
          <w:rFonts w:ascii="Arial" w:hAnsi="Arial" w:cs="Arial"/>
        </w:rPr>
      </w:pPr>
    </w:p>
    <w:p w14:paraId="5FD8C7E3" w14:textId="05AE9913" w:rsidR="008A655A" w:rsidRPr="008A655A" w:rsidRDefault="008A655A" w:rsidP="008A655A">
      <w:pPr>
        <w:rPr>
          <w:rFonts w:ascii="Arial" w:hAnsi="Arial" w:cs="Arial"/>
        </w:rPr>
      </w:pPr>
      <w:r>
        <w:rPr>
          <w:rFonts w:ascii="Arial" w:hAnsi="Arial" w:cs="Arial"/>
        </w:rPr>
        <w:tab/>
        <w:t>The MPPA program offers a graduate</w:t>
      </w:r>
      <w:r w:rsidR="00EB26CA">
        <w:rPr>
          <w:rFonts w:ascii="Arial" w:hAnsi="Arial" w:cs="Arial"/>
        </w:rPr>
        <w:t>-</w:t>
      </w:r>
      <w:r>
        <w:rPr>
          <w:rFonts w:ascii="Arial" w:hAnsi="Arial" w:cs="Arial"/>
        </w:rPr>
        <w:t xml:space="preserve">level Certificate in Collaborative Governance.  Students who complete </w:t>
      </w:r>
      <w:r>
        <w:rPr>
          <w:rFonts w:ascii="Arial" w:hAnsi="Arial" w:cs="Arial"/>
          <w:i/>
        </w:rPr>
        <w:t>both</w:t>
      </w:r>
      <w:r>
        <w:rPr>
          <w:rFonts w:ascii="Arial" w:hAnsi="Arial" w:cs="Arial"/>
        </w:rPr>
        <w:t xml:space="preserve"> PPA 272 and PPA 270 with passing grades are eligible for the </w:t>
      </w:r>
      <w:r w:rsidR="00EB26CA">
        <w:rPr>
          <w:rFonts w:ascii="Arial" w:hAnsi="Arial" w:cs="Arial"/>
        </w:rPr>
        <w:t>c</w:t>
      </w:r>
      <w:r>
        <w:rPr>
          <w:rFonts w:ascii="Arial" w:hAnsi="Arial" w:cs="Arial"/>
        </w:rPr>
        <w:t>ertificate.</w:t>
      </w:r>
      <w:r w:rsidR="00DB3E11">
        <w:rPr>
          <w:rFonts w:ascii="Arial" w:hAnsi="Arial" w:cs="Arial"/>
        </w:rPr>
        <w:t xml:space="preserve">  For those in the MSULD Program, PPA 272 will substitute for </w:t>
      </w:r>
      <w:r w:rsidR="00EB26CA">
        <w:rPr>
          <w:rFonts w:ascii="Arial" w:hAnsi="Arial" w:cs="Arial"/>
        </w:rPr>
        <w:t xml:space="preserve">the </w:t>
      </w:r>
      <w:r w:rsidR="00DB3E11">
        <w:rPr>
          <w:rFonts w:ascii="Arial" w:hAnsi="Arial" w:cs="Arial"/>
        </w:rPr>
        <w:t xml:space="preserve">core course requirement of PPA 251: </w:t>
      </w:r>
      <w:r w:rsidR="00DB3E11" w:rsidRPr="00DB3E11">
        <w:rPr>
          <w:rFonts w:ascii="Arial" w:hAnsi="Arial" w:cs="Arial"/>
        </w:rPr>
        <w:t>U</w:t>
      </w:r>
      <w:r w:rsidR="00DB3E11">
        <w:rPr>
          <w:rFonts w:ascii="Arial" w:hAnsi="Arial" w:cs="Arial"/>
        </w:rPr>
        <w:t>rban</w:t>
      </w:r>
      <w:r w:rsidR="00DB3E11" w:rsidRPr="00DB3E11">
        <w:rPr>
          <w:rFonts w:ascii="Arial" w:hAnsi="Arial" w:cs="Arial"/>
        </w:rPr>
        <w:t xml:space="preserve"> P</w:t>
      </w:r>
      <w:r w:rsidR="00DB3E11">
        <w:rPr>
          <w:rFonts w:ascii="Arial" w:hAnsi="Arial" w:cs="Arial"/>
        </w:rPr>
        <w:t>roblems</w:t>
      </w:r>
      <w:r w:rsidR="00DB3E11" w:rsidRPr="00DB3E11">
        <w:rPr>
          <w:rFonts w:ascii="Arial" w:hAnsi="Arial" w:cs="Arial"/>
        </w:rPr>
        <w:t>, E</w:t>
      </w:r>
      <w:r w:rsidR="00DB3E11">
        <w:rPr>
          <w:rFonts w:ascii="Arial" w:hAnsi="Arial" w:cs="Arial"/>
        </w:rPr>
        <w:t>conomics</w:t>
      </w:r>
      <w:r w:rsidR="00DB3E11" w:rsidRPr="00DB3E11">
        <w:rPr>
          <w:rFonts w:ascii="Arial" w:hAnsi="Arial" w:cs="Arial"/>
        </w:rPr>
        <w:t xml:space="preserve">, </w:t>
      </w:r>
      <w:r w:rsidR="00DB3E11">
        <w:rPr>
          <w:rFonts w:ascii="Arial" w:hAnsi="Arial" w:cs="Arial"/>
        </w:rPr>
        <w:t>and</w:t>
      </w:r>
      <w:r w:rsidR="00DB3E11" w:rsidRPr="00DB3E11">
        <w:rPr>
          <w:rFonts w:ascii="Arial" w:hAnsi="Arial" w:cs="Arial"/>
        </w:rPr>
        <w:t xml:space="preserve"> P</w:t>
      </w:r>
      <w:r w:rsidR="00DB3E11">
        <w:rPr>
          <w:rFonts w:ascii="Arial" w:hAnsi="Arial" w:cs="Arial"/>
        </w:rPr>
        <w:t>ublic</w:t>
      </w:r>
      <w:r w:rsidR="00DB3E11" w:rsidRPr="00DB3E11">
        <w:rPr>
          <w:rFonts w:ascii="Arial" w:hAnsi="Arial" w:cs="Arial"/>
        </w:rPr>
        <w:t xml:space="preserve"> </w:t>
      </w:r>
      <w:r w:rsidR="00DB3E11">
        <w:rPr>
          <w:rFonts w:ascii="Arial" w:hAnsi="Arial" w:cs="Arial"/>
        </w:rPr>
        <w:t>Policy.</w:t>
      </w:r>
      <w:r w:rsidR="00EB26CA">
        <w:rPr>
          <w:rFonts w:ascii="Arial" w:hAnsi="Arial" w:cs="Arial"/>
        </w:rPr>
        <w:t xml:space="preserve">  Furthermore, since the MSULD requires PPA 270, all MSULD graduates will earn this certificate.</w:t>
      </w:r>
    </w:p>
    <w:p w14:paraId="1A7927BC" w14:textId="77777777" w:rsidR="006270B5" w:rsidRDefault="006270B5" w:rsidP="008A655A">
      <w:pPr>
        <w:rPr>
          <w:rFonts w:ascii="Arial" w:hAnsi="Arial" w:cs="Arial"/>
        </w:rPr>
      </w:pPr>
    </w:p>
    <w:p w14:paraId="34F609BA" w14:textId="06C44479" w:rsidR="006270B5" w:rsidRPr="006270B5" w:rsidRDefault="006270B5">
      <w:pPr>
        <w:ind w:firstLine="720"/>
        <w:rPr>
          <w:rFonts w:ascii="Arial" w:hAnsi="Arial" w:cs="Arial"/>
        </w:rPr>
      </w:pPr>
      <w:r>
        <w:rPr>
          <w:rFonts w:ascii="Arial" w:hAnsi="Arial" w:cs="Arial"/>
        </w:rPr>
        <w:t xml:space="preserve">This syllabus is a </w:t>
      </w:r>
      <w:r>
        <w:rPr>
          <w:rFonts w:ascii="Arial" w:hAnsi="Arial" w:cs="Arial"/>
          <w:u w:val="single"/>
        </w:rPr>
        <w:t>living document</w:t>
      </w:r>
      <w:r w:rsidR="00CA5BD6">
        <w:rPr>
          <w:rFonts w:ascii="Arial" w:hAnsi="Arial" w:cs="Arial"/>
        </w:rPr>
        <w:t>,</w:t>
      </w:r>
      <w:r>
        <w:rPr>
          <w:rFonts w:ascii="Arial" w:hAnsi="Arial" w:cs="Arial"/>
        </w:rPr>
        <w:t xml:space="preserve"> subject to revision as the course progresses.</w:t>
      </w:r>
    </w:p>
    <w:p w14:paraId="5DDFE169" w14:textId="77777777" w:rsidR="00B4598D" w:rsidRDefault="00B4598D">
      <w:pPr>
        <w:rPr>
          <w:rFonts w:ascii="Arial" w:hAnsi="Arial" w:cs="Arial"/>
        </w:rPr>
      </w:pPr>
    </w:p>
    <w:p w14:paraId="70D765DD" w14:textId="77777777" w:rsidR="00B4598D" w:rsidRDefault="00B4598D">
      <w:pPr>
        <w:tabs>
          <w:tab w:val="center" w:pos="4680"/>
        </w:tabs>
        <w:rPr>
          <w:rFonts w:ascii="Arial" w:hAnsi="Arial" w:cs="Arial"/>
        </w:rPr>
      </w:pPr>
      <w:r>
        <w:rPr>
          <w:rFonts w:ascii="Arial" w:hAnsi="Arial" w:cs="Arial"/>
        </w:rPr>
        <w:tab/>
        <w:t xml:space="preserve"> </w:t>
      </w:r>
      <w:r>
        <w:rPr>
          <w:rFonts w:ascii="Arial" w:hAnsi="Arial" w:cs="Arial"/>
          <w:sz w:val="28"/>
          <w:szCs w:val="28"/>
        </w:rPr>
        <w:t xml:space="preserve">SPECIFIC LEARNING </w:t>
      </w:r>
      <w:r w:rsidR="00240099">
        <w:rPr>
          <w:rFonts w:ascii="Arial" w:hAnsi="Arial" w:cs="Arial"/>
          <w:sz w:val="28"/>
          <w:szCs w:val="28"/>
        </w:rPr>
        <w:t>OBJECTIVES</w:t>
      </w:r>
    </w:p>
    <w:p w14:paraId="126BBEA2" w14:textId="77777777" w:rsidR="00240099" w:rsidRDefault="00240099" w:rsidP="003D4867">
      <w:pPr>
        <w:rPr>
          <w:rFonts w:asciiTheme="minorHAnsi" w:hAnsiTheme="minorHAnsi"/>
          <w:lang w:eastAsia="uz-Cyrl-UZ" w:bidi="uz-Cyrl-UZ"/>
        </w:rPr>
      </w:pPr>
    </w:p>
    <w:p w14:paraId="4A7CFD54" w14:textId="77C712AE" w:rsidR="00240099" w:rsidRDefault="00CD223A" w:rsidP="008A655A">
      <w:pPr>
        <w:rPr>
          <w:rFonts w:ascii="Arial" w:hAnsi="Arial" w:cs="Arial"/>
          <w:lang w:eastAsia="uz-Cyrl-UZ" w:bidi="uz-Cyrl-UZ"/>
        </w:rPr>
      </w:pPr>
      <w:r>
        <w:rPr>
          <w:rFonts w:ascii="Arial" w:hAnsi="Arial" w:cs="Arial"/>
          <w:lang w:eastAsia="uz-Cyrl-UZ" w:bidi="uz-Cyrl-UZ"/>
        </w:rPr>
        <w:tab/>
        <w:t>At the end of PPA 272, students will:</w:t>
      </w:r>
    </w:p>
    <w:p w14:paraId="2B248ECE" w14:textId="34873666" w:rsidR="00CD223A" w:rsidRDefault="00CD223A" w:rsidP="008A655A">
      <w:pPr>
        <w:rPr>
          <w:rFonts w:ascii="Arial" w:hAnsi="Arial" w:cs="Arial"/>
          <w:lang w:eastAsia="uz-Cyrl-UZ" w:bidi="uz-Cyrl-UZ"/>
        </w:rPr>
      </w:pPr>
    </w:p>
    <w:p w14:paraId="423EBE6C" w14:textId="5C3A7844" w:rsidR="00CD223A" w:rsidRDefault="00CD223A" w:rsidP="00CD223A">
      <w:pPr>
        <w:pStyle w:val="ListParagraph"/>
        <w:numPr>
          <w:ilvl w:val="0"/>
          <w:numId w:val="31"/>
        </w:numPr>
        <w:rPr>
          <w:rFonts w:ascii="Arial" w:hAnsi="Arial" w:cs="Arial"/>
          <w:lang w:eastAsia="uz-Cyrl-UZ" w:bidi="uz-Cyrl-UZ"/>
        </w:rPr>
      </w:pPr>
      <w:r>
        <w:rPr>
          <w:rFonts w:ascii="Arial" w:hAnsi="Arial" w:cs="Arial"/>
          <w:lang w:eastAsia="uz-Cyrl-UZ" w:bidi="uz-Cyrl-UZ"/>
        </w:rPr>
        <w:t xml:space="preserve">Distinguish between interest and positional based approaches to negotiation and </w:t>
      </w:r>
      <w:r w:rsidR="003E7DC3">
        <w:rPr>
          <w:rFonts w:ascii="Arial" w:hAnsi="Arial" w:cs="Arial"/>
          <w:lang w:eastAsia="uz-Cyrl-UZ" w:bidi="uz-Cyrl-UZ"/>
        </w:rPr>
        <w:t xml:space="preserve">be prepared to </w:t>
      </w:r>
      <w:r>
        <w:rPr>
          <w:rFonts w:ascii="Arial" w:hAnsi="Arial" w:cs="Arial"/>
          <w:lang w:eastAsia="uz-Cyrl-UZ" w:bidi="uz-Cyrl-UZ"/>
        </w:rPr>
        <w:t>use each as appropriate</w:t>
      </w:r>
      <w:r w:rsidR="003E7DC3">
        <w:rPr>
          <w:rFonts w:ascii="Arial" w:hAnsi="Arial" w:cs="Arial"/>
          <w:lang w:eastAsia="uz-Cyrl-UZ" w:bidi="uz-Cyrl-UZ"/>
        </w:rPr>
        <w:t>;</w:t>
      </w:r>
    </w:p>
    <w:p w14:paraId="18C34710" w14:textId="77777777" w:rsidR="003E7DC3" w:rsidRDefault="003E7DC3" w:rsidP="003E7DC3">
      <w:pPr>
        <w:pStyle w:val="ListParagraph"/>
        <w:ind w:left="360"/>
        <w:rPr>
          <w:rFonts w:ascii="Arial" w:hAnsi="Arial" w:cs="Arial"/>
          <w:lang w:eastAsia="uz-Cyrl-UZ" w:bidi="uz-Cyrl-UZ"/>
        </w:rPr>
      </w:pPr>
    </w:p>
    <w:p w14:paraId="142F7353" w14:textId="7C3CEBFD" w:rsidR="003E7DC3" w:rsidRDefault="003E7DC3" w:rsidP="003E7DC3">
      <w:pPr>
        <w:pStyle w:val="ListParagraph"/>
        <w:numPr>
          <w:ilvl w:val="0"/>
          <w:numId w:val="31"/>
        </w:numPr>
        <w:rPr>
          <w:rFonts w:ascii="Arial" w:hAnsi="Arial" w:cs="Arial"/>
          <w:lang w:eastAsia="uz-Cyrl-UZ" w:bidi="uz-Cyrl-UZ"/>
        </w:rPr>
      </w:pPr>
      <w:r>
        <w:rPr>
          <w:rFonts w:ascii="Arial" w:hAnsi="Arial" w:cs="Arial"/>
          <w:lang w:eastAsia="uz-Cyrl-UZ" w:bidi="uz-Cyrl-UZ"/>
        </w:rPr>
        <w:t>Understand and be able to use key elements of public engagement process design;</w:t>
      </w:r>
    </w:p>
    <w:p w14:paraId="4B062CFB" w14:textId="77777777" w:rsidR="003E7DC3" w:rsidRPr="003E7DC3" w:rsidRDefault="003E7DC3" w:rsidP="003E7DC3">
      <w:pPr>
        <w:pStyle w:val="ListParagraph"/>
        <w:rPr>
          <w:rFonts w:ascii="Arial" w:hAnsi="Arial" w:cs="Arial"/>
          <w:lang w:eastAsia="uz-Cyrl-UZ" w:bidi="uz-Cyrl-UZ"/>
        </w:rPr>
      </w:pPr>
    </w:p>
    <w:p w14:paraId="5F3D3AD0" w14:textId="66F2E005" w:rsidR="003E7DC3" w:rsidRDefault="003E7DC3" w:rsidP="003E7DC3">
      <w:pPr>
        <w:pStyle w:val="ListParagraph"/>
        <w:numPr>
          <w:ilvl w:val="0"/>
          <w:numId w:val="31"/>
        </w:numPr>
        <w:rPr>
          <w:rFonts w:ascii="Arial" w:hAnsi="Arial" w:cs="Arial"/>
          <w:lang w:eastAsia="uz-Cyrl-UZ" w:bidi="uz-Cyrl-UZ"/>
        </w:rPr>
      </w:pPr>
      <w:r>
        <w:rPr>
          <w:rFonts w:ascii="Arial" w:hAnsi="Arial" w:cs="Arial"/>
          <w:lang w:eastAsia="uz-Cyrl-UZ" w:bidi="uz-Cyrl-UZ"/>
        </w:rPr>
        <w:t>Be prepared to act as facilitators, outreach leaders, and evaluators for collaborative efforts;</w:t>
      </w:r>
    </w:p>
    <w:p w14:paraId="5B5CBF37" w14:textId="77777777" w:rsidR="003E7DC3" w:rsidRPr="003E7DC3" w:rsidRDefault="003E7DC3" w:rsidP="003E7DC3">
      <w:pPr>
        <w:pStyle w:val="ListParagraph"/>
        <w:rPr>
          <w:rFonts w:ascii="Arial" w:hAnsi="Arial" w:cs="Arial"/>
          <w:lang w:eastAsia="uz-Cyrl-UZ" w:bidi="uz-Cyrl-UZ"/>
        </w:rPr>
      </w:pPr>
    </w:p>
    <w:p w14:paraId="1CF41881" w14:textId="15CA0DD1" w:rsidR="003E7DC3" w:rsidRDefault="003E7DC3" w:rsidP="003E7DC3">
      <w:pPr>
        <w:pStyle w:val="ListParagraph"/>
        <w:numPr>
          <w:ilvl w:val="0"/>
          <w:numId w:val="31"/>
        </w:numPr>
        <w:rPr>
          <w:rFonts w:ascii="Arial" w:hAnsi="Arial" w:cs="Arial"/>
          <w:lang w:eastAsia="uz-Cyrl-UZ" w:bidi="uz-Cyrl-UZ"/>
        </w:rPr>
      </w:pPr>
      <w:r>
        <w:rPr>
          <w:rFonts w:ascii="Arial" w:hAnsi="Arial" w:cs="Arial"/>
          <w:lang w:eastAsia="uz-Cyrl-UZ" w:bidi="uz-Cyrl-UZ"/>
        </w:rPr>
        <w:t>Understand key aspects of the economics</w:t>
      </w:r>
      <w:r w:rsidR="00DB3E11">
        <w:rPr>
          <w:rFonts w:ascii="Arial" w:hAnsi="Arial" w:cs="Arial"/>
          <w:lang w:eastAsia="uz-Cyrl-UZ" w:bidi="uz-Cyrl-UZ"/>
        </w:rPr>
        <w:t xml:space="preserve">, institutions, and politics that have generated an affordable </w:t>
      </w:r>
      <w:r>
        <w:rPr>
          <w:rFonts w:ascii="Arial" w:hAnsi="Arial" w:cs="Arial"/>
          <w:lang w:eastAsia="uz-Cyrl-UZ" w:bidi="uz-Cyrl-UZ"/>
        </w:rPr>
        <w:t>housing</w:t>
      </w:r>
      <w:r w:rsidR="00DB3E11">
        <w:rPr>
          <w:rFonts w:ascii="Arial" w:hAnsi="Arial" w:cs="Arial"/>
          <w:lang w:eastAsia="uz-Cyrl-UZ" w:bidi="uz-Cyrl-UZ"/>
        </w:rPr>
        <w:t xml:space="preserve"> crisis in California</w:t>
      </w:r>
      <w:r>
        <w:rPr>
          <w:rFonts w:ascii="Arial" w:hAnsi="Arial" w:cs="Arial"/>
          <w:lang w:eastAsia="uz-Cyrl-UZ" w:bidi="uz-Cyrl-UZ"/>
        </w:rPr>
        <w:t>;</w:t>
      </w:r>
    </w:p>
    <w:p w14:paraId="535681DC" w14:textId="77777777" w:rsidR="003E7DC3" w:rsidRPr="003E7DC3" w:rsidRDefault="003E7DC3" w:rsidP="003E7DC3">
      <w:pPr>
        <w:pStyle w:val="ListParagraph"/>
        <w:rPr>
          <w:rFonts w:ascii="Arial" w:hAnsi="Arial" w:cs="Arial"/>
          <w:lang w:eastAsia="uz-Cyrl-UZ" w:bidi="uz-Cyrl-UZ"/>
        </w:rPr>
      </w:pPr>
    </w:p>
    <w:p w14:paraId="345C4882" w14:textId="19D5D0CF" w:rsidR="003E7DC3" w:rsidRDefault="003E7DC3" w:rsidP="003E7DC3">
      <w:pPr>
        <w:pStyle w:val="ListParagraph"/>
        <w:numPr>
          <w:ilvl w:val="0"/>
          <w:numId w:val="31"/>
        </w:numPr>
        <w:rPr>
          <w:rFonts w:ascii="Arial" w:hAnsi="Arial" w:cs="Arial"/>
          <w:lang w:eastAsia="uz-Cyrl-UZ" w:bidi="uz-Cyrl-UZ"/>
        </w:rPr>
      </w:pPr>
      <w:r>
        <w:rPr>
          <w:rFonts w:ascii="Arial" w:hAnsi="Arial" w:cs="Arial"/>
          <w:lang w:eastAsia="uz-Cyrl-UZ" w:bidi="uz-Cyrl-UZ"/>
        </w:rPr>
        <w:t>Understand the key challenges facing efforts to improve the amount of affordable housing in California; and</w:t>
      </w:r>
    </w:p>
    <w:p w14:paraId="4A530BD2" w14:textId="77777777" w:rsidR="003E7DC3" w:rsidRPr="003E7DC3" w:rsidRDefault="003E7DC3" w:rsidP="003E7DC3">
      <w:pPr>
        <w:pStyle w:val="ListParagraph"/>
        <w:rPr>
          <w:rFonts w:ascii="Arial" w:hAnsi="Arial" w:cs="Arial"/>
          <w:lang w:eastAsia="uz-Cyrl-UZ" w:bidi="uz-Cyrl-UZ"/>
        </w:rPr>
      </w:pPr>
    </w:p>
    <w:p w14:paraId="0DA7486E" w14:textId="77777777" w:rsidR="003E7DC3" w:rsidRDefault="003E7DC3" w:rsidP="003E7DC3">
      <w:pPr>
        <w:pStyle w:val="ListParagraph"/>
        <w:numPr>
          <w:ilvl w:val="0"/>
          <w:numId w:val="31"/>
        </w:numPr>
        <w:rPr>
          <w:rFonts w:ascii="Arial" w:hAnsi="Arial" w:cs="Arial"/>
          <w:lang w:eastAsia="uz-Cyrl-UZ" w:bidi="uz-Cyrl-UZ"/>
        </w:rPr>
      </w:pPr>
      <w:r>
        <w:rPr>
          <w:rFonts w:ascii="Arial" w:hAnsi="Arial" w:cs="Arial"/>
          <w:lang w:eastAsia="uz-Cyrl-UZ" w:bidi="uz-Cyrl-UZ"/>
        </w:rPr>
        <w:t>Be prepared to use collaborative practices most likely to lead to an increased level of affordable housing.</w:t>
      </w:r>
    </w:p>
    <w:p w14:paraId="3AB8459B" w14:textId="7A0E3229" w:rsidR="003E7DC3" w:rsidRPr="003E7DC3" w:rsidRDefault="003E7DC3" w:rsidP="003E7DC3">
      <w:pPr>
        <w:pStyle w:val="ListParagraph"/>
        <w:ind w:left="360"/>
        <w:rPr>
          <w:rFonts w:ascii="Arial" w:hAnsi="Arial" w:cs="Arial"/>
          <w:lang w:eastAsia="uz-Cyrl-UZ" w:bidi="uz-Cyrl-UZ"/>
        </w:rPr>
      </w:pPr>
      <w:r>
        <w:rPr>
          <w:rFonts w:ascii="Arial" w:hAnsi="Arial" w:cs="Arial"/>
          <w:lang w:eastAsia="uz-Cyrl-UZ" w:bidi="uz-Cyrl-UZ"/>
        </w:rPr>
        <w:t xml:space="preserve"> </w:t>
      </w:r>
    </w:p>
    <w:p w14:paraId="42E34733"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CONDUCT OF THE COURSE</w:t>
      </w:r>
    </w:p>
    <w:p w14:paraId="242F5522" w14:textId="77777777" w:rsidR="00B4598D" w:rsidRDefault="00B4598D">
      <w:pPr>
        <w:rPr>
          <w:rFonts w:ascii="Arial" w:hAnsi="Arial" w:cs="Arial"/>
        </w:rPr>
      </w:pPr>
    </w:p>
    <w:p w14:paraId="538510FC" w14:textId="3D386E7A" w:rsidR="003E7DC3" w:rsidRDefault="008A655A" w:rsidP="008A655A">
      <w:pPr>
        <w:ind w:firstLine="720"/>
        <w:rPr>
          <w:rFonts w:ascii="Arial" w:hAnsi="Arial" w:cs="Arial"/>
        </w:rPr>
      </w:pPr>
      <w:r>
        <w:rPr>
          <w:rStyle w:val="markedcontent"/>
          <w:rFonts w:ascii="Arial" w:hAnsi="Arial" w:cs="Arial"/>
        </w:rPr>
        <w:t>T</w:t>
      </w:r>
      <w:r w:rsidRPr="008A655A">
        <w:rPr>
          <w:rStyle w:val="markedcontent"/>
          <w:rFonts w:ascii="Arial" w:hAnsi="Arial" w:cs="Arial"/>
        </w:rPr>
        <w:t>his course</w:t>
      </w:r>
      <w:r>
        <w:rPr>
          <w:rStyle w:val="markedcontent"/>
          <w:rFonts w:ascii="Arial" w:hAnsi="Arial" w:cs="Arial"/>
        </w:rPr>
        <w:t xml:space="preserve"> </w:t>
      </w:r>
      <w:r w:rsidRPr="008A655A">
        <w:rPr>
          <w:rStyle w:val="markedcontent"/>
          <w:rFonts w:ascii="Arial" w:hAnsi="Arial" w:cs="Arial"/>
        </w:rPr>
        <w:t>relies</w:t>
      </w:r>
      <w:r>
        <w:rPr>
          <w:rStyle w:val="markedcontent"/>
          <w:rFonts w:ascii="Arial" w:hAnsi="Arial" w:cs="Arial"/>
        </w:rPr>
        <w:t xml:space="preserve"> </w:t>
      </w:r>
      <w:r w:rsidRPr="008A655A">
        <w:rPr>
          <w:rStyle w:val="markedcontent"/>
          <w:rFonts w:ascii="Arial" w:hAnsi="Arial" w:cs="Arial"/>
        </w:rPr>
        <w:t>heavily on your</w:t>
      </w:r>
      <w:r>
        <w:rPr>
          <w:rStyle w:val="markedcontent"/>
          <w:rFonts w:ascii="Arial" w:hAnsi="Arial" w:cs="Arial"/>
        </w:rPr>
        <w:t xml:space="preserve"> </w:t>
      </w:r>
      <w:r w:rsidRPr="008A655A">
        <w:rPr>
          <w:rStyle w:val="markedcontent"/>
          <w:rFonts w:ascii="Arial" w:hAnsi="Arial" w:cs="Arial"/>
        </w:rPr>
        <w:t xml:space="preserve">participation. We will regularly engage in exercises designed to illustrate principles and give you practice in collaborative </w:t>
      </w:r>
      <w:r w:rsidRPr="008A655A">
        <w:rPr>
          <w:rStyle w:val="markedcontent"/>
          <w:rFonts w:ascii="Arial" w:hAnsi="Arial" w:cs="Arial"/>
        </w:rPr>
        <w:lastRenderedPageBreak/>
        <w:t xml:space="preserve">methods. </w:t>
      </w:r>
      <w:r w:rsidR="005A291D">
        <w:rPr>
          <w:rStyle w:val="markedcontent"/>
          <w:rFonts w:ascii="Arial" w:hAnsi="Arial" w:cs="Arial"/>
        </w:rPr>
        <w:t xml:space="preserve"> </w:t>
      </w:r>
      <w:r w:rsidR="00EB26CA">
        <w:rPr>
          <w:rStyle w:val="markedcontent"/>
          <w:rFonts w:ascii="Arial" w:hAnsi="Arial" w:cs="Arial"/>
        </w:rPr>
        <w:t>We may ask you</w:t>
      </w:r>
      <w:r>
        <w:rPr>
          <w:rStyle w:val="markedcontent"/>
          <w:rFonts w:ascii="Arial" w:hAnsi="Arial" w:cs="Arial"/>
        </w:rPr>
        <w:t xml:space="preserve"> to assume such roles as acting as lead facilitator for a collaborative exercise</w:t>
      </w:r>
      <w:r w:rsidRPr="008A655A">
        <w:rPr>
          <w:rStyle w:val="markedcontent"/>
          <w:rFonts w:ascii="Arial" w:hAnsi="Arial" w:cs="Arial"/>
        </w:rPr>
        <w:t xml:space="preserve">. </w:t>
      </w:r>
      <w:r>
        <w:rPr>
          <w:rStyle w:val="markedcontent"/>
          <w:rFonts w:ascii="Arial" w:hAnsi="Arial" w:cs="Arial"/>
        </w:rPr>
        <w:t xml:space="preserve"> According</w:t>
      </w:r>
      <w:r w:rsidR="00EB26CA">
        <w:rPr>
          <w:rStyle w:val="markedcontent"/>
          <w:rFonts w:ascii="Arial" w:hAnsi="Arial" w:cs="Arial"/>
        </w:rPr>
        <w:t>ly</w:t>
      </w:r>
      <w:r>
        <w:rPr>
          <w:rStyle w:val="markedcontent"/>
          <w:rFonts w:ascii="Arial" w:hAnsi="Arial" w:cs="Arial"/>
        </w:rPr>
        <w:t xml:space="preserve">, </w:t>
      </w:r>
      <w:r w:rsidR="00EB26CA">
        <w:rPr>
          <w:rStyle w:val="markedcontent"/>
          <w:rFonts w:ascii="Arial" w:hAnsi="Arial" w:cs="Arial"/>
        </w:rPr>
        <w:t>it would be best to co</w:t>
      </w:r>
      <w:r w:rsidRPr="008A655A">
        <w:rPr>
          <w:rStyle w:val="markedcontent"/>
          <w:rFonts w:ascii="Arial" w:hAnsi="Arial" w:cs="Arial"/>
        </w:rPr>
        <w:t>me to class prepared to</w:t>
      </w:r>
      <w:r w:rsidR="00EB26CA">
        <w:rPr>
          <w:rStyle w:val="markedcontent"/>
          <w:rFonts w:ascii="Arial" w:hAnsi="Arial" w:cs="Arial"/>
        </w:rPr>
        <w:t xml:space="preserve"> </w:t>
      </w:r>
      <w:r w:rsidRPr="008A655A">
        <w:rPr>
          <w:rStyle w:val="markedcontent"/>
          <w:rFonts w:ascii="Arial" w:hAnsi="Arial" w:cs="Arial"/>
        </w:rPr>
        <w:t xml:space="preserve">participate in conversations about the materials you have read. </w:t>
      </w:r>
      <w:r w:rsidR="005A291D">
        <w:rPr>
          <w:rStyle w:val="markedcontent"/>
          <w:rFonts w:ascii="Arial" w:hAnsi="Arial" w:cs="Arial"/>
        </w:rPr>
        <w:t xml:space="preserve"> </w:t>
      </w:r>
      <w:r w:rsidRPr="008A655A">
        <w:rPr>
          <w:rStyle w:val="markedcontent"/>
          <w:rFonts w:ascii="Arial" w:hAnsi="Arial" w:cs="Arial"/>
        </w:rPr>
        <w:t xml:space="preserve">We will spend a lot of our time </w:t>
      </w:r>
      <w:r w:rsidR="00EB26CA">
        <w:rPr>
          <w:rStyle w:val="markedcontent"/>
          <w:rFonts w:ascii="Arial" w:hAnsi="Arial" w:cs="Arial"/>
        </w:rPr>
        <w:t>applying</w:t>
      </w:r>
      <w:r w:rsidRPr="008A655A">
        <w:rPr>
          <w:rStyle w:val="markedcontent"/>
          <w:rFonts w:ascii="Arial" w:hAnsi="Arial" w:cs="Arial"/>
        </w:rPr>
        <w:t xml:space="preserve"> materials, so please read </w:t>
      </w:r>
      <w:r w:rsidR="00EB26CA">
        <w:rPr>
          <w:rStyle w:val="markedcontent"/>
          <w:rFonts w:ascii="Arial" w:hAnsi="Arial" w:cs="Arial"/>
        </w:rPr>
        <w:t xml:space="preserve">the </w:t>
      </w:r>
      <w:r w:rsidRPr="008A655A">
        <w:rPr>
          <w:rStyle w:val="markedcontent"/>
          <w:rFonts w:ascii="Arial" w:hAnsi="Arial" w:cs="Arial"/>
        </w:rPr>
        <w:t>materials thoroughly</w:t>
      </w:r>
      <w:r>
        <w:rPr>
          <w:rStyle w:val="markedcontent"/>
          <w:rFonts w:ascii="Arial" w:hAnsi="Arial" w:cs="Arial"/>
        </w:rPr>
        <w:t>.</w:t>
      </w:r>
    </w:p>
    <w:p w14:paraId="430D1E7F" w14:textId="77777777" w:rsidR="003E7DC3" w:rsidRPr="008A655A" w:rsidRDefault="003E7DC3" w:rsidP="008A655A">
      <w:pPr>
        <w:ind w:firstLine="720"/>
        <w:rPr>
          <w:rFonts w:ascii="Arial" w:hAnsi="Arial" w:cs="Arial"/>
        </w:rPr>
      </w:pPr>
    </w:p>
    <w:p w14:paraId="62B24A45" w14:textId="77777777" w:rsidR="00027643" w:rsidRPr="00CC3DF0" w:rsidRDefault="00027643" w:rsidP="00027643">
      <w:pPr>
        <w:jc w:val="center"/>
        <w:rPr>
          <w:rFonts w:ascii="Arial" w:hAnsi="Arial" w:cs="Arial"/>
          <w:sz w:val="28"/>
          <w:szCs w:val="28"/>
        </w:rPr>
      </w:pPr>
      <w:r w:rsidRPr="00CC3DF0">
        <w:rPr>
          <w:rFonts w:ascii="Arial" w:hAnsi="Arial" w:cs="Arial"/>
          <w:sz w:val="28"/>
          <w:szCs w:val="28"/>
        </w:rPr>
        <w:t>IN-PERSON AND REMOTE ATTENDANCE</w:t>
      </w:r>
    </w:p>
    <w:p w14:paraId="6CD81B5F" w14:textId="77777777" w:rsidR="00027643" w:rsidRDefault="00027643" w:rsidP="00027643">
      <w:pPr>
        <w:rPr>
          <w:rFonts w:ascii="Arial" w:hAnsi="Arial" w:cs="Arial"/>
        </w:rPr>
      </w:pPr>
    </w:p>
    <w:p w14:paraId="399EF157" w14:textId="6552017D" w:rsidR="00027643" w:rsidRPr="00027643" w:rsidRDefault="008A655A" w:rsidP="00027643">
      <w:pPr>
        <w:pStyle w:val="NormalWeb"/>
        <w:spacing w:before="0" w:beforeAutospacing="0" w:after="0" w:afterAutospacing="0"/>
        <w:ind w:firstLine="720"/>
        <w:rPr>
          <w:rFonts w:ascii="Arial" w:hAnsi="Arial" w:cs="Arial"/>
        </w:rPr>
      </w:pPr>
      <w:r>
        <w:rPr>
          <w:rFonts w:ascii="Arial" w:hAnsi="Arial" w:cs="Arial"/>
        </w:rPr>
        <w:t>We</w:t>
      </w:r>
      <w:r w:rsidR="00027643" w:rsidRPr="00027643">
        <w:rPr>
          <w:rFonts w:ascii="Arial" w:hAnsi="Arial" w:cs="Arial"/>
        </w:rPr>
        <w:t xml:space="preserve"> will deliver this course in an in-person format that abides by all Pandemic Protocols in place during the meeting times.  </w:t>
      </w:r>
      <w:r w:rsidR="00027643">
        <w:rPr>
          <w:rFonts w:ascii="Arial" w:hAnsi="Arial" w:cs="Arial"/>
        </w:rPr>
        <w:t>Per university rules, for fall 2021</w:t>
      </w:r>
      <w:r w:rsidR="00EB26CA">
        <w:rPr>
          <w:rFonts w:ascii="Arial" w:hAnsi="Arial" w:cs="Arial"/>
        </w:rPr>
        <w:t>,</w:t>
      </w:r>
      <w:r w:rsidR="00027643">
        <w:rPr>
          <w:rFonts w:ascii="Arial" w:hAnsi="Arial" w:cs="Arial"/>
        </w:rPr>
        <w:t xml:space="preserve"> students</w:t>
      </w:r>
      <w:r w:rsidR="00027643" w:rsidRPr="00027643">
        <w:rPr>
          <w:rFonts w:ascii="Arial" w:hAnsi="Arial" w:cs="Arial"/>
        </w:rPr>
        <w:t xml:space="preserve"> not comfortable with </w:t>
      </w:r>
      <w:r w:rsidR="00027643">
        <w:rPr>
          <w:rFonts w:ascii="Arial" w:hAnsi="Arial" w:cs="Arial"/>
        </w:rPr>
        <w:t>in</w:t>
      </w:r>
      <w:r w:rsidR="00EB26CA">
        <w:rPr>
          <w:rFonts w:ascii="Arial" w:hAnsi="Arial" w:cs="Arial"/>
        </w:rPr>
        <w:t>-</w:t>
      </w:r>
      <w:r w:rsidR="00027643">
        <w:rPr>
          <w:rFonts w:ascii="Arial" w:hAnsi="Arial" w:cs="Arial"/>
        </w:rPr>
        <w:t xml:space="preserve">person attendance </w:t>
      </w:r>
      <w:r w:rsidR="00027643" w:rsidRPr="00027643">
        <w:rPr>
          <w:rFonts w:ascii="Arial" w:hAnsi="Arial" w:cs="Arial"/>
        </w:rPr>
        <w:t xml:space="preserve">can access </w:t>
      </w:r>
      <w:r w:rsidR="00DE637E">
        <w:rPr>
          <w:rFonts w:ascii="Arial" w:hAnsi="Arial" w:cs="Arial"/>
        </w:rPr>
        <w:t>c</w:t>
      </w:r>
      <w:r w:rsidR="00027643">
        <w:rPr>
          <w:rFonts w:ascii="Arial" w:hAnsi="Arial" w:cs="Arial"/>
        </w:rPr>
        <w:t>ourse</w:t>
      </w:r>
      <w:r w:rsidR="00DE637E">
        <w:rPr>
          <w:rFonts w:ascii="Arial" w:hAnsi="Arial" w:cs="Arial"/>
        </w:rPr>
        <w:t>s</w:t>
      </w:r>
      <w:r w:rsidR="00027643" w:rsidRPr="00027643">
        <w:rPr>
          <w:rFonts w:ascii="Arial" w:hAnsi="Arial" w:cs="Arial"/>
        </w:rPr>
        <w:t xml:space="preserve"> through remote delivery.  The details of this are still i</w:t>
      </w:r>
      <w:r w:rsidR="00027643">
        <w:rPr>
          <w:rFonts w:ascii="Arial" w:hAnsi="Arial" w:cs="Arial"/>
        </w:rPr>
        <w:t xml:space="preserve">n process; we will update </w:t>
      </w:r>
      <w:r w:rsidR="00EB26CA">
        <w:rPr>
          <w:rFonts w:ascii="Arial" w:hAnsi="Arial" w:cs="Arial"/>
        </w:rPr>
        <w:t xml:space="preserve">you </w:t>
      </w:r>
      <w:r w:rsidR="00027643">
        <w:rPr>
          <w:rFonts w:ascii="Arial" w:hAnsi="Arial" w:cs="Arial"/>
        </w:rPr>
        <w:t xml:space="preserve">when the details are </w:t>
      </w:r>
      <w:r w:rsidR="00EB26CA">
        <w:rPr>
          <w:rFonts w:ascii="Arial" w:hAnsi="Arial" w:cs="Arial"/>
        </w:rPr>
        <w:t>precise</w:t>
      </w:r>
      <w:r w:rsidR="00027643" w:rsidRPr="00027643">
        <w:rPr>
          <w:rFonts w:ascii="Arial" w:hAnsi="Arial" w:cs="Arial"/>
        </w:rPr>
        <w:t>.  Nevertheless, be aware</w:t>
      </w:r>
      <w:r w:rsidR="00027643">
        <w:rPr>
          <w:rFonts w:ascii="Arial" w:hAnsi="Arial" w:cs="Arial"/>
        </w:rPr>
        <w:t xml:space="preserve"> that</w:t>
      </w:r>
      <w:r w:rsidR="00027643" w:rsidRPr="00027643">
        <w:rPr>
          <w:rFonts w:ascii="Arial" w:hAnsi="Arial" w:cs="Arial"/>
        </w:rPr>
        <w:t xml:space="preserve"> the preferred method of attending </w:t>
      </w:r>
      <w:r w:rsidR="00DE637E">
        <w:rPr>
          <w:rFonts w:ascii="Arial" w:hAnsi="Arial" w:cs="Arial"/>
        </w:rPr>
        <w:t>PPA courses</w:t>
      </w:r>
      <w:r w:rsidR="00027643" w:rsidRPr="00027643">
        <w:rPr>
          <w:rFonts w:ascii="Arial" w:hAnsi="Arial" w:cs="Arial"/>
        </w:rPr>
        <w:t xml:space="preserve"> is in-person.  </w:t>
      </w:r>
      <w:r w:rsidR="00722348">
        <w:rPr>
          <w:rFonts w:ascii="Arial" w:hAnsi="Arial" w:cs="Arial"/>
        </w:rPr>
        <w:t>We</w:t>
      </w:r>
      <w:r w:rsidR="00027643">
        <w:rPr>
          <w:rFonts w:ascii="Arial" w:hAnsi="Arial" w:cs="Arial"/>
        </w:rPr>
        <w:t xml:space="preserve"> advise you to obtain the appropriate </w:t>
      </w:r>
      <w:r w:rsidR="00DE637E">
        <w:rPr>
          <w:rFonts w:ascii="Arial" w:hAnsi="Arial" w:cs="Arial"/>
        </w:rPr>
        <w:t>COVID-19</w:t>
      </w:r>
      <w:r w:rsidR="00027643" w:rsidRPr="00027643">
        <w:rPr>
          <w:rFonts w:ascii="Arial" w:hAnsi="Arial" w:cs="Arial"/>
        </w:rPr>
        <w:t xml:space="preserve"> vaccination</w:t>
      </w:r>
      <w:r w:rsidR="00DE637E">
        <w:rPr>
          <w:rFonts w:ascii="Arial" w:hAnsi="Arial" w:cs="Arial"/>
        </w:rPr>
        <w:t>s</w:t>
      </w:r>
      <w:r w:rsidR="00027643" w:rsidRPr="00027643">
        <w:rPr>
          <w:rFonts w:ascii="Arial" w:hAnsi="Arial" w:cs="Arial"/>
        </w:rPr>
        <w:t xml:space="preserve"> and atten</w:t>
      </w:r>
      <w:r w:rsidR="00DE637E">
        <w:rPr>
          <w:rFonts w:ascii="Arial" w:hAnsi="Arial" w:cs="Arial"/>
        </w:rPr>
        <w:t>d PPA 205 class sessions in person, if possible</w:t>
      </w:r>
      <w:r w:rsidR="00027643" w:rsidRPr="00027643">
        <w:rPr>
          <w:rFonts w:ascii="Arial" w:hAnsi="Arial" w:cs="Arial"/>
        </w:rPr>
        <w:t>.</w:t>
      </w:r>
    </w:p>
    <w:p w14:paraId="219D6AC1" w14:textId="77777777" w:rsidR="00027643" w:rsidRDefault="00027643" w:rsidP="00027643">
      <w:pPr>
        <w:pStyle w:val="NormalWeb"/>
        <w:spacing w:before="0" w:beforeAutospacing="0" w:after="0" w:afterAutospacing="0"/>
        <w:rPr>
          <w:rFonts w:asciiTheme="minorHAnsi" w:hAnsiTheme="minorHAnsi" w:cstheme="minorHAnsi"/>
          <w:u w:val="single"/>
        </w:rPr>
      </w:pPr>
    </w:p>
    <w:p w14:paraId="2F1520EB" w14:textId="77777777" w:rsidR="00B4598D" w:rsidRDefault="00B4598D">
      <w:pPr>
        <w:tabs>
          <w:tab w:val="center" w:pos="4680"/>
        </w:tabs>
        <w:rPr>
          <w:rFonts w:ascii="Arial" w:hAnsi="Arial" w:cs="Arial"/>
        </w:rPr>
      </w:pPr>
      <w:r>
        <w:rPr>
          <w:rFonts w:ascii="Arial" w:hAnsi="Arial" w:cs="Arial"/>
        </w:rPr>
        <w:tab/>
      </w:r>
      <w:r>
        <w:rPr>
          <w:rFonts w:ascii="Arial" w:hAnsi="Arial" w:cs="Arial"/>
          <w:sz w:val="28"/>
          <w:szCs w:val="28"/>
        </w:rPr>
        <w:t>READINGS</w:t>
      </w:r>
      <w:r w:rsidR="00CA5BD6">
        <w:rPr>
          <w:rFonts w:ascii="Arial" w:hAnsi="Arial" w:cs="Arial"/>
          <w:sz w:val="28"/>
          <w:szCs w:val="28"/>
        </w:rPr>
        <w:t xml:space="preserve"> AND VIDEOS</w:t>
      </w:r>
    </w:p>
    <w:p w14:paraId="589C90B1" w14:textId="77777777" w:rsidR="00B4598D" w:rsidRDefault="00B4598D">
      <w:pPr>
        <w:rPr>
          <w:rFonts w:ascii="Arial" w:hAnsi="Arial" w:cs="Arial"/>
        </w:rPr>
      </w:pPr>
    </w:p>
    <w:p w14:paraId="0967AE6C" w14:textId="161012D9" w:rsidR="00B4598D" w:rsidRDefault="00B4598D" w:rsidP="00722348">
      <w:pPr>
        <w:ind w:firstLine="720"/>
        <w:rPr>
          <w:rFonts w:ascii="Arial" w:hAnsi="Arial" w:cs="Arial"/>
        </w:rPr>
      </w:pPr>
      <w:r>
        <w:rPr>
          <w:rFonts w:ascii="Arial" w:hAnsi="Arial" w:cs="Arial"/>
        </w:rPr>
        <w:t>The following book</w:t>
      </w:r>
      <w:r w:rsidR="00EB26CA">
        <w:rPr>
          <w:rFonts w:ascii="Arial" w:hAnsi="Arial" w:cs="Arial"/>
        </w:rPr>
        <w:t>s</w:t>
      </w:r>
      <w:r>
        <w:rPr>
          <w:rFonts w:ascii="Arial" w:hAnsi="Arial" w:cs="Arial"/>
        </w:rPr>
        <w:t xml:space="preserve"> </w:t>
      </w:r>
      <w:r w:rsidR="00722348">
        <w:rPr>
          <w:rFonts w:ascii="Arial" w:hAnsi="Arial" w:cs="Arial"/>
        </w:rPr>
        <w:t xml:space="preserve">are </w:t>
      </w:r>
      <w:r>
        <w:rPr>
          <w:rFonts w:ascii="Arial" w:hAnsi="Arial" w:cs="Arial"/>
        </w:rPr>
        <w:t>required</w:t>
      </w:r>
      <w:r w:rsidR="00722348">
        <w:rPr>
          <w:rFonts w:ascii="Arial" w:hAnsi="Arial" w:cs="Arial"/>
        </w:rPr>
        <w:t>.  They will be available at the</w:t>
      </w:r>
      <w:r>
        <w:rPr>
          <w:rFonts w:ascii="Arial" w:hAnsi="Arial" w:cs="Arial"/>
        </w:rPr>
        <w:t xml:space="preserve"> Hornet Bookstore</w:t>
      </w:r>
      <w:r w:rsidR="00722348">
        <w:rPr>
          <w:rFonts w:ascii="Arial" w:hAnsi="Arial" w:cs="Arial"/>
        </w:rPr>
        <w:t xml:space="preserve"> and may be purchased there; the books will also be available from other outlets such as Amazon.</w:t>
      </w:r>
    </w:p>
    <w:p w14:paraId="699B09B9" w14:textId="77777777" w:rsidR="00722348" w:rsidRDefault="00722348" w:rsidP="00722348">
      <w:pPr>
        <w:rPr>
          <w:rFonts w:ascii="Arial" w:hAnsi="Arial" w:cs="Arial"/>
        </w:rPr>
      </w:pPr>
    </w:p>
    <w:p w14:paraId="7BD0E9A7" w14:textId="77777777" w:rsidR="00722348" w:rsidRDefault="00722348" w:rsidP="00722348">
      <w:pPr>
        <w:rPr>
          <w:rFonts w:ascii="Arial" w:hAnsi="Arial" w:cs="Arial"/>
        </w:rPr>
      </w:pPr>
      <w:r>
        <w:rPr>
          <w:rFonts w:ascii="Arial" w:hAnsi="Arial" w:cs="Arial"/>
        </w:rPr>
        <w:tab/>
        <w:t xml:space="preserve">Connor Dougherty, </w:t>
      </w:r>
      <w:r>
        <w:rPr>
          <w:rFonts w:ascii="Arial" w:hAnsi="Arial" w:cs="Arial"/>
          <w:i/>
        </w:rPr>
        <w:t>Golden Gates: Fighting for Housing in America</w:t>
      </w:r>
      <w:r>
        <w:rPr>
          <w:rFonts w:ascii="Arial" w:hAnsi="Arial" w:cs="Arial"/>
        </w:rPr>
        <w:t xml:space="preserve"> (Penguin Books, 2021).</w:t>
      </w:r>
    </w:p>
    <w:p w14:paraId="18A097A4" w14:textId="77777777" w:rsidR="00722348" w:rsidRDefault="00722348" w:rsidP="00722348">
      <w:pPr>
        <w:rPr>
          <w:rFonts w:ascii="Arial" w:hAnsi="Arial" w:cs="Arial"/>
        </w:rPr>
      </w:pPr>
    </w:p>
    <w:p w14:paraId="63E63EAD" w14:textId="339A2B83" w:rsidR="00722348" w:rsidRDefault="00722348" w:rsidP="00722348">
      <w:pPr>
        <w:rPr>
          <w:rStyle w:val="a-list-item"/>
          <w:rFonts w:ascii="Arial" w:hAnsi="Arial" w:cs="Arial"/>
        </w:rPr>
      </w:pPr>
      <w:r>
        <w:rPr>
          <w:rFonts w:ascii="Arial" w:hAnsi="Arial" w:cs="Arial"/>
        </w:rPr>
        <w:tab/>
        <w:t>William L. Ury, Roger Fisher</w:t>
      </w:r>
      <w:r w:rsidR="00EB26CA">
        <w:rPr>
          <w:rFonts w:ascii="Arial" w:hAnsi="Arial" w:cs="Arial"/>
        </w:rPr>
        <w:t xml:space="preserve">, </w:t>
      </w:r>
      <w:r>
        <w:rPr>
          <w:rFonts w:ascii="Arial" w:hAnsi="Arial" w:cs="Arial"/>
        </w:rPr>
        <w:t xml:space="preserve">and Bruce Patton, </w:t>
      </w:r>
      <w:r>
        <w:rPr>
          <w:rFonts w:ascii="Arial" w:hAnsi="Arial" w:cs="Arial"/>
          <w:i/>
        </w:rPr>
        <w:t xml:space="preserve">Getting to Yes: Negotiating Agreement </w:t>
      </w:r>
      <w:r w:rsidR="000F5570">
        <w:rPr>
          <w:rFonts w:ascii="Arial" w:hAnsi="Arial" w:cs="Arial"/>
          <w:i/>
        </w:rPr>
        <w:t>Without Giving In</w:t>
      </w:r>
      <w:r w:rsidR="000F5570">
        <w:rPr>
          <w:rFonts w:ascii="Arial" w:hAnsi="Arial" w:cs="Arial"/>
        </w:rPr>
        <w:t xml:space="preserve">, </w:t>
      </w:r>
      <w:r w:rsidR="006616F1">
        <w:rPr>
          <w:rFonts w:ascii="Arial" w:hAnsi="Arial" w:cs="Arial"/>
        </w:rPr>
        <w:t>3</w:t>
      </w:r>
      <w:r w:rsidR="006616F1" w:rsidRPr="006616F1">
        <w:rPr>
          <w:rFonts w:ascii="Arial" w:hAnsi="Arial" w:cs="Arial"/>
          <w:vertAlign w:val="superscript"/>
        </w:rPr>
        <w:t>rd</w:t>
      </w:r>
      <w:r w:rsidR="006616F1">
        <w:rPr>
          <w:rFonts w:ascii="Arial" w:hAnsi="Arial" w:cs="Arial"/>
        </w:rPr>
        <w:t xml:space="preserve"> </w:t>
      </w:r>
      <w:r w:rsidR="000F5570">
        <w:rPr>
          <w:rFonts w:ascii="Arial" w:hAnsi="Arial" w:cs="Arial"/>
        </w:rPr>
        <w:t>edition (</w:t>
      </w:r>
      <w:r w:rsidR="006616F1">
        <w:rPr>
          <w:rFonts w:ascii="Arial" w:hAnsi="Arial" w:cs="Arial"/>
        </w:rPr>
        <w:t>Penguin Books, 2011</w:t>
      </w:r>
      <w:r w:rsidR="000F5570">
        <w:rPr>
          <w:rStyle w:val="a-list-item"/>
          <w:rFonts w:ascii="Arial" w:hAnsi="Arial" w:cs="Arial"/>
        </w:rPr>
        <w:t>)</w:t>
      </w:r>
    </w:p>
    <w:p w14:paraId="682DA219" w14:textId="339DFA2C" w:rsidR="000F5570" w:rsidRDefault="000F5570" w:rsidP="00EB26CA">
      <w:pPr>
        <w:rPr>
          <w:rFonts w:ascii="Arial" w:hAnsi="Arial" w:cs="Arial"/>
        </w:rPr>
      </w:pPr>
      <w:r>
        <w:rPr>
          <w:rFonts w:ascii="Arial" w:hAnsi="Arial" w:cs="Arial"/>
        </w:rPr>
        <w:tab/>
        <w:t>Note: The</w:t>
      </w:r>
      <w:r w:rsidR="006616F1">
        <w:rPr>
          <w:rFonts w:ascii="Arial" w:hAnsi="Arial" w:cs="Arial"/>
        </w:rPr>
        <w:t xml:space="preserve"> 2</w:t>
      </w:r>
      <w:r w:rsidR="006616F1" w:rsidRPr="006616F1">
        <w:rPr>
          <w:rFonts w:ascii="Arial" w:hAnsi="Arial" w:cs="Arial"/>
          <w:vertAlign w:val="superscript"/>
        </w:rPr>
        <w:t>nd</w:t>
      </w:r>
      <w:r w:rsidR="006616F1">
        <w:rPr>
          <w:rFonts w:ascii="Arial" w:hAnsi="Arial" w:cs="Arial"/>
        </w:rPr>
        <w:t xml:space="preserve"> </w:t>
      </w:r>
      <w:r>
        <w:rPr>
          <w:rFonts w:ascii="Arial" w:hAnsi="Arial" w:cs="Arial"/>
        </w:rPr>
        <w:t xml:space="preserve">edition may also be available and </w:t>
      </w:r>
      <w:r w:rsidR="00EB26CA">
        <w:rPr>
          <w:rFonts w:ascii="Arial" w:hAnsi="Arial" w:cs="Arial"/>
        </w:rPr>
        <w:t>is an allowed substitute</w:t>
      </w:r>
      <w:r>
        <w:rPr>
          <w:rFonts w:ascii="Arial" w:hAnsi="Arial" w:cs="Arial"/>
        </w:rPr>
        <w:t>.</w:t>
      </w:r>
    </w:p>
    <w:p w14:paraId="3DF22513" w14:textId="77777777" w:rsidR="004F6984" w:rsidRPr="000F5570" w:rsidRDefault="004F6984" w:rsidP="000F5570">
      <w:pPr>
        <w:ind w:firstLine="720"/>
        <w:rPr>
          <w:rFonts w:ascii="Arial" w:hAnsi="Arial" w:cs="Arial"/>
        </w:rPr>
      </w:pPr>
    </w:p>
    <w:p w14:paraId="39B08355" w14:textId="77777777" w:rsidR="000F5570" w:rsidRDefault="000F5570">
      <w:pPr>
        <w:ind w:firstLine="720"/>
        <w:rPr>
          <w:rFonts w:ascii="Arial" w:hAnsi="Arial" w:cs="Arial"/>
        </w:rPr>
      </w:pPr>
      <w:r>
        <w:rPr>
          <w:rFonts w:ascii="Arial" w:hAnsi="Arial" w:cs="Arial"/>
        </w:rPr>
        <w:t xml:space="preserve">Shane Phillips, </w:t>
      </w:r>
      <w:r>
        <w:rPr>
          <w:rFonts w:ascii="Arial" w:hAnsi="Arial" w:cs="Arial"/>
          <w:i/>
        </w:rPr>
        <w:t>The Affordable City: Strategies for Putting Housing Within Reach (and Keeping it There)</w:t>
      </w:r>
      <w:r>
        <w:rPr>
          <w:rFonts w:ascii="Arial" w:hAnsi="Arial" w:cs="Arial"/>
        </w:rPr>
        <w:t xml:space="preserve"> (Island Press, 2020)</w:t>
      </w:r>
    </w:p>
    <w:p w14:paraId="43AB1D15" w14:textId="77777777" w:rsidR="000F5570" w:rsidRDefault="000F5570">
      <w:pPr>
        <w:ind w:firstLine="720"/>
        <w:rPr>
          <w:rFonts w:ascii="Arial" w:hAnsi="Arial" w:cs="Arial"/>
        </w:rPr>
      </w:pPr>
    </w:p>
    <w:p w14:paraId="16879A3B" w14:textId="002843A7" w:rsidR="000F5570" w:rsidRPr="00EB26CA" w:rsidRDefault="000F5570">
      <w:pPr>
        <w:ind w:firstLine="720"/>
        <w:rPr>
          <w:rFonts w:ascii="Arial" w:hAnsi="Arial" w:cs="Arial"/>
          <w:b/>
          <w:bCs/>
        </w:rPr>
      </w:pPr>
      <w:r w:rsidRPr="00EB26CA">
        <w:rPr>
          <w:rFonts w:ascii="Arial" w:hAnsi="Arial" w:cs="Arial"/>
          <w:b/>
          <w:bCs/>
        </w:rPr>
        <w:t xml:space="preserve">Professor Wassmer recommends that students read </w:t>
      </w:r>
      <w:r w:rsidRPr="00EB26CA">
        <w:rPr>
          <w:rFonts w:ascii="Arial" w:hAnsi="Arial" w:cs="Arial"/>
          <w:b/>
          <w:bCs/>
          <w:i/>
        </w:rPr>
        <w:t>Golden Gates</w:t>
      </w:r>
      <w:r w:rsidRPr="00EB26CA">
        <w:rPr>
          <w:rFonts w:ascii="Arial" w:hAnsi="Arial" w:cs="Arial"/>
          <w:b/>
          <w:bCs/>
        </w:rPr>
        <w:t xml:space="preserve"> </w:t>
      </w:r>
      <w:r w:rsidR="00EB26CA" w:rsidRPr="00EB26CA">
        <w:rPr>
          <w:rFonts w:ascii="Arial" w:hAnsi="Arial" w:cs="Arial"/>
          <w:b/>
          <w:bCs/>
        </w:rPr>
        <w:t>before</w:t>
      </w:r>
      <w:r w:rsidRPr="00EB26CA">
        <w:rPr>
          <w:rFonts w:ascii="Arial" w:hAnsi="Arial" w:cs="Arial"/>
          <w:b/>
          <w:bCs/>
        </w:rPr>
        <w:t xml:space="preserve"> the start of the course.</w:t>
      </w:r>
    </w:p>
    <w:p w14:paraId="6B34769D" w14:textId="77777777" w:rsidR="000F5570" w:rsidRPr="000F5570" w:rsidRDefault="000F5570">
      <w:pPr>
        <w:ind w:firstLine="720"/>
        <w:rPr>
          <w:rFonts w:ascii="Arial" w:hAnsi="Arial" w:cs="Arial"/>
        </w:rPr>
      </w:pPr>
    </w:p>
    <w:p w14:paraId="56B7532E" w14:textId="551C8B3E" w:rsidR="00B4598D" w:rsidRDefault="00B4598D">
      <w:pPr>
        <w:ind w:firstLine="720"/>
        <w:rPr>
          <w:rFonts w:ascii="Arial" w:hAnsi="Arial" w:cs="Arial"/>
        </w:rPr>
      </w:pPr>
      <w:r>
        <w:rPr>
          <w:rFonts w:ascii="Arial" w:hAnsi="Arial" w:cs="Arial"/>
        </w:rPr>
        <w:t xml:space="preserve">Additionally, </w:t>
      </w:r>
      <w:r w:rsidR="004670A1">
        <w:rPr>
          <w:rFonts w:ascii="Arial" w:hAnsi="Arial" w:cs="Arial"/>
        </w:rPr>
        <w:t xml:space="preserve">shorter </w:t>
      </w:r>
      <w:r>
        <w:rPr>
          <w:rFonts w:ascii="Arial" w:hAnsi="Arial" w:cs="Arial"/>
        </w:rPr>
        <w:t>readings</w:t>
      </w:r>
      <w:r w:rsidR="00CA5BD6">
        <w:rPr>
          <w:rFonts w:ascii="Arial" w:hAnsi="Arial" w:cs="Arial"/>
        </w:rPr>
        <w:t xml:space="preserve"> </w:t>
      </w:r>
      <w:r w:rsidR="003D4867">
        <w:rPr>
          <w:rFonts w:ascii="Arial" w:hAnsi="Arial" w:cs="Arial"/>
        </w:rPr>
        <w:t xml:space="preserve">are required and </w:t>
      </w:r>
      <w:r>
        <w:rPr>
          <w:rFonts w:ascii="Arial" w:hAnsi="Arial" w:cs="Arial"/>
        </w:rPr>
        <w:t xml:space="preserve">available </w:t>
      </w:r>
      <w:r w:rsidR="003D7595">
        <w:rPr>
          <w:rFonts w:ascii="Arial" w:hAnsi="Arial" w:cs="Arial"/>
        </w:rPr>
        <w:t xml:space="preserve">on </w:t>
      </w:r>
      <w:r w:rsidR="00CA5BD6">
        <w:rPr>
          <w:rFonts w:ascii="Arial" w:hAnsi="Arial" w:cs="Arial"/>
        </w:rPr>
        <w:t xml:space="preserve">Canvas (the University’s learning management system) </w:t>
      </w:r>
      <w:r w:rsidR="003D7595">
        <w:rPr>
          <w:rFonts w:ascii="Arial" w:hAnsi="Arial" w:cs="Arial"/>
        </w:rPr>
        <w:t>or otherwise provided to students.</w:t>
      </w:r>
      <w:r w:rsidR="00CA5BD6">
        <w:rPr>
          <w:rFonts w:ascii="Arial" w:hAnsi="Arial" w:cs="Arial"/>
        </w:rPr>
        <w:t xml:space="preserve">  A few videos are also required and </w:t>
      </w:r>
      <w:r w:rsidR="00EB26CA">
        <w:rPr>
          <w:rFonts w:ascii="Arial" w:hAnsi="Arial" w:cs="Arial"/>
        </w:rPr>
        <w:t xml:space="preserve">also </w:t>
      </w:r>
      <w:r w:rsidR="00CA5BD6">
        <w:rPr>
          <w:rFonts w:ascii="Arial" w:hAnsi="Arial" w:cs="Arial"/>
        </w:rPr>
        <w:t>accessed through Canvas.</w:t>
      </w:r>
    </w:p>
    <w:p w14:paraId="7C111569" w14:textId="366F45AC" w:rsidR="00D2196C" w:rsidRDefault="00D2196C">
      <w:pPr>
        <w:ind w:firstLine="720"/>
        <w:rPr>
          <w:rFonts w:ascii="Arial" w:hAnsi="Arial" w:cs="Arial"/>
        </w:rPr>
      </w:pPr>
    </w:p>
    <w:p w14:paraId="65D099F2" w14:textId="23E7FBDB" w:rsidR="00D2196C" w:rsidRPr="00337F0E" w:rsidRDefault="00337F0E" w:rsidP="00D2196C">
      <w:pPr>
        <w:ind w:firstLine="720"/>
        <w:jc w:val="center"/>
        <w:rPr>
          <w:rFonts w:ascii="Arial" w:hAnsi="Arial" w:cs="Arial"/>
          <w:sz w:val="28"/>
          <w:szCs w:val="28"/>
        </w:rPr>
      </w:pPr>
      <w:r w:rsidRPr="00337F0E">
        <w:rPr>
          <w:rFonts w:ascii="Arial" w:hAnsi="Arial" w:cs="Arial"/>
          <w:sz w:val="28"/>
          <w:szCs w:val="28"/>
        </w:rPr>
        <w:t>GUEST SPEAKERS</w:t>
      </w:r>
    </w:p>
    <w:p w14:paraId="7341D88D" w14:textId="741D2307" w:rsidR="00337F0E" w:rsidRDefault="00337F0E" w:rsidP="00337F0E">
      <w:pPr>
        <w:ind w:firstLine="720"/>
        <w:rPr>
          <w:rFonts w:ascii="Arial" w:hAnsi="Arial" w:cs="Arial"/>
        </w:rPr>
      </w:pPr>
    </w:p>
    <w:p w14:paraId="1CD5C579" w14:textId="58C7D577" w:rsidR="00337F0E" w:rsidRDefault="00337F0E" w:rsidP="00337F0E">
      <w:pPr>
        <w:ind w:firstLine="720"/>
        <w:rPr>
          <w:rFonts w:ascii="Arial" w:hAnsi="Arial" w:cs="Arial"/>
        </w:rPr>
      </w:pPr>
      <w:r>
        <w:rPr>
          <w:rFonts w:ascii="Arial" w:hAnsi="Arial" w:cs="Arial"/>
        </w:rPr>
        <w:t xml:space="preserve">We are likely to include </w:t>
      </w:r>
      <w:r w:rsidR="00EB26CA">
        <w:rPr>
          <w:rFonts w:ascii="Arial" w:hAnsi="Arial" w:cs="Arial"/>
        </w:rPr>
        <w:t>several</w:t>
      </w:r>
      <w:r>
        <w:rPr>
          <w:rFonts w:ascii="Arial" w:hAnsi="Arial" w:cs="Arial"/>
        </w:rPr>
        <w:t xml:space="preserve"> guest speakers with practitioner experience; details will be forthcoming.  Guest speakers may appear in person or via Zoom.  </w:t>
      </w:r>
    </w:p>
    <w:p w14:paraId="116E26B4" w14:textId="77777777" w:rsidR="00337F0E" w:rsidRDefault="00337F0E" w:rsidP="00337F0E">
      <w:pPr>
        <w:ind w:firstLine="720"/>
        <w:rPr>
          <w:rFonts w:ascii="Arial" w:hAnsi="Arial" w:cs="Arial"/>
        </w:rPr>
      </w:pPr>
    </w:p>
    <w:p w14:paraId="51FEE626" w14:textId="77777777" w:rsidR="000D247F" w:rsidRDefault="000D247F">
      <w:pPr>
        <w:ind w:firstLine="720"/>
        <w:rPr>
          <w:rFonts w:ascii="Arial" w:hAnsi="Arial" w:cs="Arial"/>
        </w:rPr>
      </w:pPr>
    </w:p>
    <w:p w14:paraId="3AD022DC" w14:textId="3E80C568" w:rsidR="00B4598D" w:rsidRDefault="00B4598D" w:rsidP="00DA5A8D">
      <w:pPr>
        <w:tabs>
          <w:tab w:val="center" w:pos="4680"/>
        </w:tabs>
        <w:jc w:val="center"/>
        <w:rPr>
          <w:rFonts w:ascii="Arial" w:hAnsi="Arial" w:cs="Arial"/>
        </w:rPr>
      </w:pPr>
      <w:r>
        <w:rPr>
          <w:rFonts w:ascii="Arial" w:hAnsi="Arial" w:cs="Arial"/>
          <w:sz w:val="28"/>
          <w:szCs w:val="28"/>
        </w:rPr>
        <w:t>SUMMARY OF ASSIGNMENTS</w:t>
      </w:r>
      <w:r w:rsidR="003E7DC3">
        <w:rPr>
          <w:rFonts w:ascii="Arial" w:hAnsi="Arial" w:cs="Arial"/>
          <w:sz w:val="28"/>
          <w:szCs w:val="28"/>
        </w:rPr>
        <w:t xml:space="preserve"> AND GRADING</w:t>
      </w:r>
    </w:p>
    <w:p w14:paraId="7D1760F9" w14:textId="77777777" w:rsidR="00736730" w:rsidRDefault="00736730">
      <w:pPr>
        <w:ind w:firstLine="720"/>
        <w:rPr>
          <w:rFonts w:ascii="Arial" w:hAnsi="Arial" w:cs="Arial"/>
        </w:rPr>
      </w:pPr>
    </w:p>
    <w:p w14:paraId="04F02CC4" w14:textId="4C94415B" w:rsidR="00722348" w:rsidRDefault="003E7DC3">
      <w:pPr>
        <w:ind w:firstLine="720"/>
        <w:rPr>
          <w:rFonts w:ascii="Arial" w:hAnsi="Arial" w:cs="Arial"/>
        </w:rPr>
      </w:pPr>
      <w:r>
        <w:rPr>
          <w:rFonts w:ascii="Arial" w:hAnsi="Arial" w:cs="Arial"/>
        </w:rPr>
        <w:t xml:space="preserve">The course will use </w:t>
      </w:r>
      <w:r w:rsidR="00EB26CA">
        <w:rPr>
          <w:rFonts w:ascii="Arial" w:hAnsi="Arial" w:cs="Arial"/>
        </w:rPr>
        <w:t>various</w:t>
      </w:r>
      <w:r w:rsidR="006616F1">
        <w:rPr>
          <w:rFonts w:ascii="Arial" w:hAnsi="Arial" w:cs="Arial"/>
        </w:rPr>
        <w:t xml:space="preserve"> </w:t>
      </w:r>
      <w:r>
        <w:rPr>
          <w:rFonts w:ascii="Arial" w:hAnsi="Arial" w:cs="Arial"/>
        </w:rPr>
        <w:t xml:space="preserve">assignments applicable to each </w:t>
      </w:r>
      <w:r w:rsidR="00EB26CA">
        <w:rPr>
          <w:rFonts w:ascii="Arial" w:hAnsi="Arial" w:cs="Arial"/>
        </w:rPr>
        <w:t xml:space="preserve">of its </w:t>
      </w:r>
      <w:r>
        <w:rPr>
          <w:rFonts w:ascii="Arial" w:hAnsi="Arial" w:cs="Arial"/>
        </w:rPr>
        <w:t>segment</w:t>
      </w:r>
      <w:r w:rsidR="00EB26CA">
        <w:rPr>
          <w:rFonts w:ascii="Arial" w:hAnsi="Arial" w:cs="Arial"/>
        </w:rPr>
        <w:t>s</w:t>
      </w:r>
      <w:r>
        <w:rPr>
          <w:rFonts w:ascii="Arial" w:hAnsi="Arial" w:cs="Arial"/>
        </w:rPr>
        <w:t xml:space="preserve"> </w:t>
      </w:r>
      <w:r w:rsidR="00EB26CA">
        <w:rPr>
          <w:rFonts w:ascii="Arial" w:hAnsi="Arial" w:cs="Arial"/>
        </w:rPr>
        <w:t>and</w:t>
      </w:r>
      <w:r>
        <w:rPr>
          <w:rFonts w:ascii="Arial" w:hAnsi="Arial" w:cs="Arial"/>
        </w:rPr>
        <w:t xml:space="preserve"> a </w:t>
      </w:r>
      <w:r w:rsidR="00EB26CA">
        <w:rPr>
          <w:rFonts w:ascii="Arial" w:hAnsi="Arial" w:cs="Arial"/>
        </w:rPr>
        <w:t>more extended</w:t>
      </w:r>
      <w:r>
        <w:rPr>
          <w:rFonts w:ascii="Arial" w:hAnsi="Arial" w:cs="Arial"/>
        </w:rPr>
        <w:t xml:space="preserve"> final assignment </w:t>
      </w:r>
      <w:r w:rsidR="000A04CB">
        <w:rPr>
          <w:rFonts w:ascii="Arial" w:hAnsi="Arial" w:cs="Arial"/>
        </w:rPr>
        <w:t>to have</w:t>
      </w:r>
      <w:r>
        <w:rPr>
          <w:rFonts w:ascii="Arial" w:hAnsi="Arial" w:cs="Arial"/>
        </w:rPr>
        <w:t xml:space="preserve"> students integrate</w:t>
      </w:r>
      <w:r w:rsidR="006616F1">
        <w:rPr>
          <w:rFonts w:ascii="Arial" w:hAnsi="Arial" w:cs="Arial"/>
        </w:rPr>
        <w:t xml:space="preserve"> ideas related to collaboration with ideas related to urban economics.  Specific assignments and grading weights for each include the following:</w:t>
      </w:r>
    </w:p>
    <w:p w14:paraId="1BBA8555" w14:textId="5D99CD91" w:rsidR="006616F1" w:rsidRDefault="006616F1">
      <w:pPr>
        <w:ind w:firstLine="720"/>
        <w:rPr>
          <w:rFonts w:ascii="Arial" w:hAnsi="Arial" w:cs="Arial"/>
        </w:rPr>
      </w:pPr>
    </w:p>
    <w:p w14:paraId="70701CA6" w14:textId="0039AA25" w:rsidR="006616F1" w:rsidRDefault="006616F1" w:rsidP="006616F1">
      <w:pPr>
        <w:rPr>
          <w:rFonts w:ascii="Arial" w:hAnsi="Arial" w:cs="Arial"/>
          <w:u w:val="single"/>
        </w:rPr>
      </w:pPr>
      <w:r>
        <w:rPr>
          <w:rFonts w:ascii="Arial" w:hAnsi="Arial" w:cs="Arial"/>
          <w:u w:val="single"/>
        </w:rPr>
        <w:t>Collaborative Practices Unit</w:t>
      </w:r>
      <w:r w:rsidR="00D2196C">
        <w:rPr>
          <w:rFonts w:ascii="Arial" w:hAnsi="Arial" w:cs="Arial"/>
          <w:u w:val="single"/>
        </w:rPr>
        <w:tab/>
      </w:r>
      <w:r w:rsidR="00D2196C">
        <w:rPr>
          <w:rFonts w:ascii="Arial" w:hAnsi="Arial" w:cs="Arial"/>
          <w:u w:val="single"/>
        </w:rPr>
        <w:tab/>
      </w:r>
      <w:r w:rsidR="00D2196C">
        <w:rPr>
          <w:rFonts w:ascii="Arial" w:hAnsi="Arial" w:cs="Arial"/>
          <w:u w:val="single"/>
        </w:rPr>
        <w:tab/>
      </w:r>
      <w:r w:rsidR="00D2196C">
        <w:rPr>
          <w:rFonts w:ascii="Arial" w:hAnsi="Arial" w:cs="Arial"/>
          <w:u w:val="single"/>
        </w:rPr>
        <w:tab/>
      </w:r>
      <w:r>
        <w:rPr>
          <w:rFonts w:ascii="Arial" w:hAnsi="Arial" w:cs="Arial"/>
          <w:u w:val="single"/>
        </w:rPr>
        <w:t xml:space="preserve">40% of </w:t>
      </w:r>
      <w:r w:rsidR="00EB26CA">
        <w:rPr>
          <w:rFonts w:ascii="Arial" w:hAnsi="Arial" w:cs="Arial"/>
          <w:u w:val="single"/>
        </w:rPr>
        <w:t xml:space="preserve">the </w:t>
      </w:r>
      <w:r w:rsidR="00D2196C">
        <w:rPr>
          <w:rFonts w:ascii="Arial" w:hAnsi="Arial" w:cs="Arial"/>
          <w:u w:val="single"/>
        </w:rPr>
        <w:t>course grade</w:t>
      </w:r>
    </w:p>
    <w:p w14:paraId="03C0DB04" w14:textId="17CB574A" w:rsidR="006616F1" w:rsidRDefault="00D2196C" w:rsidP="006616F1">
      <w:pPr>
        <w:pStyle w:val="ListParagraph"/>
        <w:numPr>
          <w:ilvl w:val="0"/>
          <w:numId w:val="32"/>
        </w:numPr>
        <w:rPr>
          <w:rFonts w:ascii="Arial" w:hAnsi="Arial" w:cs="Arial"/>
        </w:rPr>
      </w:pPr>
      <w:r>
        <w:rPr>
          <w:rFonts w:ascii="Arial" w:hAnsi="Arial" w:cs="Arial"/>
        </w:rPr>
        <w:t>S</w:t>
      </w:r>
      <w:r w:rsidR="006616F1">
        <w:rPr>
          <w:rFonts w:ascii="Arial" w:hAnsi="Arial" w:cs="Arial"/>
        </w:rPr>
        <w:t xml:space="preserve">hort papers on </w:t>
      </w:r>
      <w:r>
        <w:rPr>
          <w:rFonts w:ascii="Arial" w:hAnsi="Arial" w:cs="Arial"/>
        </w:rPr>
        <w:t>a key reading</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616F1">
        <w:rPr>
          <w:rFonts w:ascii="Arial" w:hAnsi="Arial" w:cs="Arial"/>
        </w:rPr>
        <w:t xml:space="preserve">5% </w:t>
      </w:r>
    </w:p>
    <w:p w14:paraId="6EE067C1" w14:textId="72564B78" w:rsidR="00D2196C" w:rsidRDefault="00D2196C" w:rsidP="006616F1">
      <w:pPr>
        <w:pStyle w:val="ListParagraph"/>
        <w:numPr>
          <w:ilvl w:val="0"/>
          <w:numId w:val="32"/>
        </w:numPr>
        <w:rPr>
          <w:rFonts w:ascii="Arial" w:hAnsi="Arial" w:cs="Arial"/>
        </w:rPr>
      </w:pPr>
      <w:r>
        <w:rPr>
          <w:rFonts w:ascii="Arial" w:hAnsi="Arial" w:cs="Arial"/>
        </w:rPr>
        <w:t>Short paper on proposing a meeting design</w:t>
      </w:r>
      <w:r>
        <w:rPr>
          <w:rFonts w:ascii="Arial" w:hAnsi="Arial" w:cs="Arial"/>
        </w:rPr>
        <w:tab/>
      </w:r>
      <w:r>
        <w:rPr>
          <w:rFonts w:ascii="Arial" w:hAnsi="Arial" w:cs="Arial"/>
        </w:rPr>
        <w:tab/>
        <w:t xml:space="preserve">  5%</w:t>
      </w:r>
    </w:p>
    <w:p w14:paraId="529BFA8D" w14:textId="77777777" w:rsidR="00D2196C" w:rsidRDefault="006616F1" w:rsidP="00404758">
      <w:pPr>
        <w:pStyle w:val="ListParagraph"/>
        <w:numPr>
          <w:ilvl w:val="0"/>
          <w:numId w:val="32"/>
        </w:numPr>
        <w:rPr>
          <w:rFonts w:ascii="Arial" w:hAnsi="Arial" w:cs="Arial"/>
        </w:rPr>
      </w:pPr>
      <w:r w:rsidRPr="00D2196C">
        <w:rPr>
          <w:rFonts w:ascii="Arial" w:hAnsi="Arial" w:cs="Arial"/>
        </w:rPr>
        <w:t xml:space="preserve">Paper on “Negotiations from the Margins” case </w:t>
      </w:r>
      <w:r w:rsidR="00D2196C" w:rsidRPr="00D2196C">
        <w:rPr>
          <w:rFonts w:ascii="Arial" w:hAnsi="Arial" w:cs="Arial"/>
        </w:rPr>
        <w:tab/>
      </w:r>
      <w:r w:rsidRPr="00D2196C">
        <w:rPr>
          <w:rFonts w:ascii="Arial" w:hAnsi="Arial" w:cs="Arial"/>
        </w:rPr>
        <w:t>15%</w:t>
      </w:r>
    </w:p>
    <w:p w14:paraId="11E7952F" w14:textId="0AEE7852" w:rsidR="006616F1" w:rsidRPr="00D2196C" w:rsidRDefault="006616F1" w:rsidP="00404758">
      <w:pPr>
        <w:pStyle w:val="ListParagraph"/>
        <w:numPr>
          <w:ilvl w:val="0"/>
          <w:numId w:val="32"/>
        </w:numPr>
        <w:rPr>
          <w:rFonts w:ascii="Arial" w:hAnsi="Arial" w:cs="Arial"/>
        </w:rPr>
      </w:pPr>
      <w:r w:rsidRPr="00D2196C">
        <w:rPr>
          <w:rFonts w:ascii="Arial" w:hAnsi="Arial" w:cs="Arial"/>
        </w:rPr>
        <w:t xml:space="preserve">Paper on </w:t>
      </w:r>
      <w:r w:rsidR="00D2196C" w:rsidRPr="00D2196C">
        <w:rPr>
          <w:rFonts w:ascii="Arial" w:hAnsi="Arial" w:cs="Arial"/>
        </w:rPr>
        <w:t>evaluating real</w:t>
      </w:r>
      <w:r w:rsidR="00EB26CA">
        <w:rPr>
          <w:rFonts w:ascii="Arial" w:hAnsi="Arial" w:cs="Arial"/>
        </w:rPr>
        <w:t>-</w:t>
      </w:r>
      <w:r w:rsidR="00D2196C" w:rsidRPr="00D2196C">
        <w:rPr>
          <w:rFonts w:ascii="Arial" w:hAnsi="Arial" w:cs="Arial"/>
        </w:rPr>
        <w:t>world facilitation</w:t>
      </w:r>
      <w:r w:rsidR="00D2196C">
        <w:rPr>
          <w:rFonts w:ascii="Arial" w:hAnsi="Arial" w:cs="Arial"/>
        </w:rPr>
        <w:tab/>
      </w:r>
      <w:r w:rsidR="00D2196C">
        <w:rPr>
          <w:rFonts w:ascii="Arial" w:hAnsi="Arial" w:cs="Arial"/>
        </w:rPr>
        <w:tab/>
        <w:t>15%</w:t>
      </w:r>
    </w:p>
    <w:p w14:paraId="7F413F98" w14:textId="0531AC73" w:rsidR="006616F1" w:rsidRDefault="006616F1" w:rsidP="006616F1">
      <w:pPr>
        <w:rPr>
          <w:rFonts w:ascii="Arial" w:hAnsi="Arial" w:cs="Arial"/>
        </w:rPr>
      </w:pPr>
    </w:p>
    <w:p w14:paraId="5DB15F90" w14:textId="3BEDC879" w:rsidR="006616F1" w:rsidRDefault="00D2196C" w:rsidP="006616F1">
      <w:pPr>
        <w:rPr>
          <w:rFonts w:ascii="Arial" w:hAnsi="Arial" w:cs="Arial"/>
        </w:rPr>
      </w:pPr>
      <w:r>
        <w:rPr>
          <w:rFonts w:ascii="Arial" w:hAnsi="Arial" w:cs="Arial"/>
          <w:u w:val="single"/>
        </w:rPr>
        <w:t>Urban Economics Unit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30% of </w:t>
      </w:r>
      <w:r w:rsidR="00EB26CA">
        <w:rPr>
          <w:rFonts w:ascii="Arial" w:hAnsi="Arial" w:cs="Arial"/>
          <w:u w:val="single"/>
        </w:rPr>
        <w:t xml:space="preserve">the </w:t>
      </w:r>
      <w:r>
        <w:rPr>
          <w:rFonts w:ascii="Arial" w:hAnsi="Arial" w:cs="Arial"/>
          <w:u w:val="single"/>
        </w:rPr>
        <w:t>course grade</w:t>
      </w:r>
    </w:p>
    <w:p w14:paraId="38B9ADC3" w14:textId="6DBB4C56" w:rsidR="00D2196C" w:rsidRDefault="00D2196C" w:rsidP="00D2196C">
      <w:pPr>
        <w:pStyle w:val="ListParagraph"/>
        <w:numPr>
          <w:ilvl w:val="0"/>
          <w:numId w:val="33"/>
        </w:numPr>
        <w:rPr>
          <w:rFonts w:ascii="Arial" w:hAnsi="Arial" w:cs="Arial"/>
        </w:rPr>
      </w:pPr>
      <w:r>
        <w:rPr>
          <w:rFonts w:ascii="Arial" w:hAnsi="Arial" w:cs="Arial"/>
        </w:rPr>
        <w:t>Four short papers on readings</w:t>
      </w:r>
      <w:r>
        <w:rPr>
          <w:rFonts w:ascii="Arial" w:hAnsi="Arial" w:cs="Arial"/>
        </w:rPr>
        <w:tab/>
      </w:r>
      <w:r>
        <w:rPr>
          <w:rFonts w:ascii="Arial" w:hAnsi="Arial" w:cs="Arial"/>
        </w:rPr>
        <w:tab/>
      </w:r>
      <w:r>
        <w:rPr>
          <w:rFonts w:ascii="Arial" w:hAnsi="Arial" w:cs="Arial"/>
        </w:rPr>
        <w:tab/>
      </w:r>
      <w:r>
        <w:rPr>
          <w:rFonts w:ascii="Arial" w:hAnsi="Arial" w:cs="Arial"/>
        </w:rPr>
        <w:tab/>
        <w:t>30% total</w:t>
      </w:r>
    </w:p>
    <w:p w14:paraId="456C6ECF" w14:textId="3599BAFF" w:rsidR="00D2196C" w:rsidRDefault="00D2196C" w:rsidP="00D2196C">
      <w:pPr>
        <w:rPr>
          <w:rFonts w:ascii="Arial" w:hAnsi="Arial" w:cs="Arial"/>
        </w:rPr>
      </w:pPr>
    </w:p>
    <w:p w14:paraId="65A79AFB" w14:textId="798A9556" w:rsidR="00D2196C" w:rsidRPr="00D2196C" w:rsidRDefault="00D2196C" w:rsidP="00D2196C">
      <w:pPr>
        <w:rPr>
          <w:rFonts w:ascii="Arial" w:hAnsi="Arial" w:cs="Arial"/>
          <w:u w:val="single"/>
        </w:rPr>
      </w:pPr>
      <w:r>
        <w:rPr>
          <w:rFonts w:ascii="Arial" w:hAnsi="Arial" w:cs="Arial"/>
          <w:u w:val="single"/>
        </w:rPr>
        <w:t>Final Paper Integrating the Two Units</w:t>
      </w:r>
      <w:r>
        <w:rPr>
          <w:rFonts w:ascii="Arial" w:hAnsi="Arial" w:cs="Arial"/>
          <w:u w:val="single"/>
        </w:rPr>
        <w:tab/>
      </w:r>
      <w:r>
        <w:rPr>
          <w:rFonts w:ascii="Arial" w:hAnsi="Arial" w:cs="Arial"/>
          <w:u w:val="single"/>
        </w:rPr>
        <w:tab/>
      </w:r>
      <w:r>
        <w:rPr>
          <w:rFonts w:ascii="Arial" w:hAnsi="Arial" w:cs="Arial"/>
          <w:u w:val="single"/>
        </w:rPr>
        <w:tab/>
        <w:t xml:space="preserve">20% of </w:t>
      </w:r>
      <w:r w:rsidR="00EB26CA">
        <w:rPr>
          <w:rFonts w:ascii="Arial" w:hAnsi="Arial" w:cs="Arial"/>
          <w:u w:val="single"/>
        </w:rPr>
        <w:t xml:space="preserve">the </w:t>
      </w:r>
      <w:r>
        <w:rPr>
          <w:rFonts w:ascii="Arial" w:hAnsi="Arial" w:cs="Arial"/>
          <w:u w:val="single"/>
        </w:rPr>
        <w:t>course grade</w:t>
      </w:r>
    </w:p>
    <w:p w14:paraId="74441D3A" w14:textId="74223447" w:rsidR="006616F1" w:rsidRDefault="006616F1">
      <w:pPr>
        <w:ind w:firstLine="720"/>
        <w:rPr>
          <w:rFonts w:ascii="Arial" w:hAnsi="Arial" w:cs="Arial"/>
        </w:rPr>
      </w:pPr>
    </w:p>
    <w:p w14:paraId="5F3C6B85" w14:textId="471EF8ED" w:rsidR="006616F1" w:rsidRPr="00D2196C" w:rsidRDefault="00D2196C" w:rsidP="00D2196C">
      <w:pPr>
        <w:rPr>
          <w:rFonts w:ascii="Arial" w:hAnsi="Arial" w:cs="Arial"/>
          <w:u w:val="single"/>
        </w:rPr>
      </w:pPr>
      <w:r>
        <w:rPr>
          <w:rFonts w:ascii="Arial" w:hAnsi="Arial" w:cs="Arial"/>
          <w:u w:val="single"/>
        </w:rPr>
        <w:t>Class Participation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10% of </w:t>
      </w:r>
      <w:r w:rsidR="00EB26CA">
        <w:rPr>
          <w:rFonts w:ascii="Arial" w:hAnsi="Arial" w:cs="Arial"/>
          <w:u w:val="single"/>
        </w:rPr>
        <w:t xml:space="preserve">the </w:t>
      </w:r>
      <w:r>
        <w:rPr>
          <w:rFonts w:ascii="Arial" w:hAnsi="Arial" w:cs="Arial"/>
          <w:u w:val="single"/>
        </w:rPr>
        <w:t>course grade</w:t>
      </w:r>
    </w:p>
    <w:p w14:paraId="212E5DB3" w14:textId="77777777" w:rsidR="00DE637E" w:rsidRDefault="00DE637E" w:rsidP="00736730">
      <w:pPr>
        <w:widowControl/>
        <w:autoSpaceDE/>
        <w:autoSpaceDN/>
        <w:adjustRightInd/>
        <w:rPr>
          <w:rFonts w:ascii="Arial" w:hAnsi="Arial" w:cs="Arial"/>
          <w:sz w:val="28"/>
          <w:szCs w:val="28"/>
        </w:rPr>
      </w:pPr>
    </w:p>
    <w:p w14:paraId="0ACD53A1" w14:textId="77777777" w:rsidR="00E144C7" w:rsidRPr="009B0894" w:rsidRDefault="00E144C7" w:rsidP="00E144C7">
      <w:pPr>
        <w:jc w:val="center"/>
        <w:rPr>
          <w:rFonts w:ascii="Arial" w:hAnsi="Arial" w:cs="Arial"/>
          <w:sz w:val="28"/>
          <w:szCs w:val="28"/>
        </w:rPr>
      </w:pPr>
      <w:r w:rsidRPr="009B0894">
        <w:rPr>
          <w:rFonts w:ascii="Arial" w:hAnsi="Arial" w:cs="Arial"/>
          <w:sz w:val="28"/>
          <w:szCs w:val="28"/>
        </w:rPr>
        <w:t>SPECIAL NEEDS RELATED TO DISABILITIES</w:t>
      </w:r>
    </w:p>
    <w:p w14:paraId="020DF26D" w14:textId="77777777" w:rsidR="00E144C7" w:rsidRDefault="00E144C7" w:rsidP="00E144C7">
      <w:pPr>
        <w:jc w:val="center"/>
        <w:rPr>
          <w:rFonts w:ascii="Arial" w:hAnsi="Arial" w:cs="Arial"/>
        </w:rPr>
      </w:pPr>
    </w:p>
    <w:p w14:paraId="6C19F625" w14:textId="771BF24F" w:rsidR="00E144C7" w:rsidRDefault="00E144C7" w:rsidP="00E144C7">
      <w:pPr>
        <w:ind w:firstLine="720"/>
        <w:rPr>
          <w:rFonts w:ascii="Arial" w:hAnsi="Arial" w:cs="Arial"/>
        </w:rPr>
      </w:pPr>
      <w:r w:rsidRPr="00E144C7">
        <w:rPr>
          <w:rFonts w:ascii="Arial" w:hAnsi="Arial" w:cs="Arial"/>
        </w:rPr>
        <w:t>Should you need assistance with portions of class due to disabilities, please let me know as soon as possible.</w:t>
      </w:r>
      <w:r>
        <w:rPr>
          <w:rFonts w:ascii="Arial" w:hAnsi="Arial" w:cs="Arial"/>
        </w:rPr>
        <w:t xml:space="preserve">  The University offers services </w:t>
      </w:r>
      <w:r w:rsidR="00EB26CA">
        <w:rPr>
          <w:rFonts w:ascii="Arial" w:hAnsi="Arial" w:cs="Arial"/>
        </w:rPr>
        <w:t xml:space="preserve">to </w:t>
      </w:r>
      <w:r>
        <w:rPr>
          <w:rFonts w:ascii="Arial" w:hAnsi="Arial" w:cs="Arial"/>
        </w:rPr>
        <w:t>student</w:t>
      </w:r>
      <w:r w:rsidR="00EB26CA">
        <w:rPr>
          <w:rFonts w:ascii="Arial" w:hAnsi="Arial" w:cs="Arial"/>
        </w:rPr>
        <w:t>s</w:t>
      </w:r>
      <w:r>
        <w:rPr>
          <w:rFonts w:ascii="Arial" w:hAnsi="Arial" w:cs="Arial"/>
        </w:rPr>
        <w:t xml:space="preserve"> with disabilities</w:t>
      </w:r>
      <w:r w:rsidR="00EB26CA">
        <w:rPr>
          <w:rFonts w:ascii="Arial" w:hAnsi="Arial" w:cs="Arial"/>
        </w:rPr>
        <w:t xml:space="preserve">.  We </w:t>
      </w:r>
      <w:r>
        <w:rPr>
          <w:rFonts w:ascii="Arial" w:hAnsi="Arial" w:cs="Arial"/>
        </w:rPr>
        <w:t>would be glad to refer you to the appropriate campus unit.</w:t>
      </w:r>
    </w:p>
    <w:p w14:paraId="3B04CC46" w14:textId="77777777" w:rsidR="00CA5BD6" w:rsidRDefault="00CA5BD6" w:rsidP="00E144C7">
      <w:pPr>
        <w:ind w:firstLine="720"/>
        <w:rPr>
          <w:rFonts w:ascii="Arial" w:hAnsi="Arial" w:cs="Arial"/>
        </w:rPr>
      </w:pPr>
    </w:p>
    <w:p w14:paraId="421D7A50" w14:textId="77777777" w:rsidR="0009072E" w:rsidRPr="009B0894" w:rsidRDefault="0009072E" w:rsidP="0009072E">
      <w:pPr>
        <w:jc w:val="center"/>
        <w:rPr>
          <w:rFonts w:ascii="Arial" w:hAnsi="Arial" w:cs="Arial"/>
          <w:sz w:val="28"/>
          <w:szCs w:val="28"/>
        </w:rPr>
      </w:pPr>
      <w:r w:rsidRPr="009B0894">
        <w:rPr>
          <w:rFonts w:ascii="Arial" w:hAnsi="Arial" w:cs="Arial"/>
          <w:sz w:val="28"/>
          <w:szCs w:val="28"/>
        </w:rPr>
        <w:t>ACADEMIC HONESTY</w:t>
      </w:r>
    </w:p>
    <w:p w14:paraId="7FEA2394" w14:textId="77777777" w:rsidR="0009072E" w:rsidRDefault="0009072E" w:rsidP="0009072E">
      <w:pPr>
        <w:jc w:val="center"/>
        <w:rPr>
          <w:rFonts w:ascii="Arial" w:hAnsi="Arial" w:cs="Arial"/>
        </w:rPr>
      </w:pPr>
    </w:p>
    <w:p w14:paraId="5463E0C5" w14:textId="07EEF058" w:rsidR="0009072E" w:rsidRDefault="0009072E" w:rsidP="0009072E">
      <w:pPr>
        <w:rPr>
          <w:rFonts w:ascii="Arial" w:hAnsi="Arial" w:cs="Arial"/>
        </w:rPr>
      </w:pPr>
      <w:r>
        <w:rPr>
          <w:rFonts w:ascii="Arial" w:hAnsi="Arial" w:cs="Arial"/>
        </w:rPr>
        <w:tab/>
      </w:r>
      <w:r w:rsidR="000F5570">
        <w:rPr>
          <w:rFonts w:ascii="Arial" w:hAnsi="Arial" w:cs="Arial"/>
        </w:rPr>
        <w:t>We</w:t>
      </w:r>
      <w:r>
        <w:rPr>
          <w:rFonts w:ascii="Arial" w:hAnsi="Arial" w:cs="Arial"/>
        </w:rPr>
        <w:t xml:space="preserve"> take issues of academic honesty (including avoiding plagiarism) seriously</w:t>
      </w:r>
      <w:r w:rsidR="00EB26CA">
        <w:rPr>
          <w:rFonts w:ascii="Arial" w:hAnsi="Arial" w:cs="Arial"/>
        </w:rPr>
        <w:t>,</w:t>
      </w:r>
      <w:r>
        <w:rPr>
          <w:rFonts w:ascii="Arial" w:hAnsi="Arial" w:cs="Arial"/>
        </w:rPr>
        <w:t xml:space="preserve"> and </w:t>
      </w:r>
      <w:r w:rsidR="00EB26CA">
        <w:rPr>
          <w:rFonts w:ascii="Arial" w:hAnsi="Arial" w:cs="Arial"/>
        </w:rPr>
        <w:t xml:space="preserve">thus, </w:t>
      </w:r>
      <w:r>
        <w:rPr>
          <w:rFonts w:ascii="Arial" w:hAnsi="Arial" w:cs="Arial"/>
        </w:rPr>
        <w:t>you should as well.  If you are unfamiliar with the specifics of University policy in this area</w:t>
      </w:r>
      <w:r w:rsidR="00EB26CA">
        <w:rPr>
          <w:rFonts w:ascii="Arial" w:hAnsi="Arial" w:cs="Arial"/>
        </w:rPr>
        <w:t>,</w:t>
      </w:r>
      <w:r>
        <w:rPr>
          <w:rFonts w:ascii="Arial" w:hAnsi="Arial" w:cs="Arial"/>
        </w:rPr>
        <w:t xml:space="preserve"> </w:t>
      </w:r>
      <w:r w:rsidR="000F5570">
        <w:rPr>
          <w:rFonts w:ascii="Arial" w:hAnsi="Arial" w:cs="Arial"/>
        </w:rPr>
        <w:t>we</w:t>
      </w:r>
      <w:r>
        <w:rPr>
          <w:rFonts w:ascii="Arial" w:hAnsi="Arial" w:cs="Arial"/>
        </w:rPr>
        <w:t xml:space="preserve"> recommend you review the appropriate section of the online University </w:t>
      </w:r>
      <w:hyperlink r:id="rId10" w:history="1">
        <w:r w:rsidRPr="00EB26CA">
          <w:rPr>
            <w:rStyle w:val="Hyperlink"/>
            <w:rFonts w:ascii="Arial" w:hAnsi="Arial" w:cs="Arial"/>
          </w:rPr>
          <w:t>Policy Manual</w:t>
        </w:r>
      </w:hyperlink>
      <w:r w:rsidR="00EB26CA">
        <w:rPr>
          <w:rFonts w:ascii="Arial" w:hAnsi="Arial" w:cs="Arial"/>
        </w:rPr>
        <w:t>.</w:t>
      </w:r>
    </w:p>
    <w:p w14:paraId="16B2D716" w14:textId="77777777" w:rsidR="00B37D9F" w:rsidRDefault="00B37D9F">
      <w:pPr>
        <w:rPr>
          <w:rFonts w:ascii="Arial" w:hAnsi="Arial" w:cs="Arial"/>
        </w:rPr>
      </w:pPr>
    </w:p>
    <w:p w14:paraId="65F22196" w14:textId="77777777" w:rsidR="00F70F9D" w:rsidRDefault="00F70F9D" w:rsidP="00F70F9D">
      <w:pPr>
        <w:tabs>
          <w:tab w:val="center" w:pos="4680"/>
        </w:tabs>
        <w:jc w:val="center"/>
        <w:rPr>
          <w:rFonts w:ascii="Arial" w:hAnsi="Arial" w:cs="Arial"/>
          <w:sz w:val="28"/>
          <w:szCs w:val="28"/>
        </w:rPr>
      </w:pPr>
      <w:r w:rsidRPr="00B82F48">
        <w:rPr>
          <w:rFonts w:ascii="Arial" w:hAnsi="Arial" w:cs="Arial"/>
          <w:sz w:val="28"/>
          <w:szCs w:val="28"/>
        </w:rPr>
        <w:t>DISTRACTIONS</w:t>
      </w:r>
    </w:p>
    <w:p w14:paraId="14FF52FC" w14:textId="77777777" w:rsidR="00F70F9D" w:rsidRDefault="00F70F9D" w:rsidP="00F70F9D">
      <w:pPr>
        <w:tabs>
          <w:tab w:val="center" w:pos="4680"/>
        </w:tabs>
        <w:jc w:val="center"/>
        <w:rPr>
          <w:rFonts w:ascii="Arial" w:hAnsi="Arial" w:cs="Arial"/>
          <w:sz w:val="28"/>
          <w:szCs w:val="28"/>
        </w:rPr>
      </w:pPr>
    </w:p>
    <w:p w14:paraId="221F38B5" w14:textId="255C5ABD" w:rsidR="00F70F9D" w:rsidRDefault="00F70F9D" w:rsidP="00F70F9D">
      <w:pPr>
        <w:tabs>
          <w:tab w:val="center" w:pos="4680"/>
        </w:tabs>
        <w:rPr>
          <w:rFonts w:ascii="Arial" w:hAnsi="Arial" w:cs="Arial"/>
        </w:rPr>
      </w:pPr>
      <w:r>
        <w:rPr>
          <w:rFonts w:ascii="Arial" w:hAnsi="Arial" w:cs="Arial"/>
        </w:rPr>
        <w:tab/>
        <w:t xml:space="preserve">        </w:t>
      </w:r>
      <w:r w:rsidRPr="00B82F48">
        <w:rPr>
          <w:rFonts w:ascii="Arial" w:hAnsi="Arial" w:cs="Arial"/>
        </w:rPr>
        <w:t>Please do not use cell phones or surf the Web during class</w:t>
      </w:r>
      <w:r w:rsidR="00FF598A">
        <w:rPr>
          <w:rFonts w:ascii="Arial" w:hAnsi="Arial" w:cs="Arial"/>
        </w:rPr>
        <w:t xml:space="preserve"> unless </w:t>
      </w:r>
      <w:r w:rsidR="000F5570">
        <w:rPr>
          <w:rFonts w:ascii="Arial" w:hAnsi="Arial" w:cs="Arial"/>
        </w:rPr>
        <w:t>we</w:t>
      </w:r>
      <w:r w:rsidR="00FF598A">
        <w:rPr>
          <w:rFonts w:ascii="Arial" w:hAnsi="Arial" w:cs="Arial"/>
        </w:rPr>
        <w:t xml:space="preserve"> give you </w:t>
      </w:r>
      <w:r w:rsidR="00EB26CA">
        <w:rPr>
          <w:rFonts w:ascii="Arial" w:hAnsi="Arial" w:cs="Arial"/>
        </w:rPr>
        <w:t>explicit</w:t>
      </w:r>
      <w:r w:rsidR="00FF598A">
        <w:rPr>
          <w:rFonts w:ascii="Arial" w:hAnsi="Arial" w:cs="Arial"/>
        </w:rPr>
        <w:t xml:space="preserve"> permission to do so</w:t>
      </w:r>
      <w:r w:rsidRPr="00B82F48">
        <w:rPr>
          <w:rFonts w:ascii="Arial" w:hAnsi="Arial" w:cs="Arial"/>
        </w:rPr>
        <w:t>.</w:t>
      </w:r>
      <w:r w:rsidR="00FF598A">
        <w:rPr>
          <w:rFonts w:ascii="Arial" w:hAnsi="Arial" w:cs="Arial"/>
        </w:rPr>
        <w:t xml:space="preserve"> </w:t>
      </w:r>
      <w:r w:rsidRPr="00B82F48">
        <w:rPr>
          <w:rFonts w:ascii="Arial" w:hAnsi="Arial" w:cs="Arial"/>
        </w:rPr>
        <w:t xml:space="preserve"> </w:t>
      </w:r>
      <w:r>
        <w:rPr>
          <w:rFonts w:ascii="Arial" w:hAnsi="Arial" w:cs="Arial"/>
        </w:rPr>
        <w:t xml:space="preserve">You are welcome to </w:t>
      </w:r>
      <w:r w:rsidR="00736730">
        <w:rPr>
          <w:rFonts w:ascii="Arial" w:hAnsi="Arial" w:cs="Arial"/>
        </w:rPr>
        <w:t>use</w:t>
      </w:r>
      <w:r>
        <w:rPr>
          <w:rFonts w:ascii="Arial" w:hAnsi="Arial" w:cs="Arial"/>
        </w:rPr>
        <w:t xml:space="preserve"> </w:t>
      </w:r>
      <w:r w:rsidR="00FF598A">
        <w:rPr>
          <w:rFonts w:ascii="Arial" w:hAnsi="Arial" w:cs="Arial"/>
        </w:rPr>
        <w:t>your</w:t>
      </w:r>
      <w:r>
        <w:rPr>
          <w:rFonts w:ascii="Arial" w:hAnsi="Arial" w:cs="Arial"/>
        </w:rPr>
        <w:t xml:space="preserve"> computer to take notes </w:t>
      </w:r>
      <w:r w:rsidR="00FF598A">
        <w:rPr>
          <w:rFonts w:ascii="Arial" w:hAnsi="Arial" w:cs="Arial"/>
        </w:rPr>
        <w:t>and</w:t>
      </w:r>
      <w:r>
        <w:rPr>
          <w:rFonts w:ascii="Arial" w:hAnsi="Arial" w:cs="Arial"/>
        </w:rPr>
        <w:t xml:space="preserve"> for other purposes specified by your instructor</w:t>
      </w:r>
      <w:r w:rsidR="00736730">
        <w:rPr>
          <w:rFonts w:ascii="Arial" w:hAnsi="Arial" w:cs="Arial"/>
        </w:rPr>
        <w:t xml:space="preserve">.  </w:t>
      </w:r>
    </w:p>
    <w:p w14:paraId="168C01CB" w14:textId="77777777" w:rsidR="00337F0E" w:rsidRDefault="00337F0E" w:rsidP="00F70F9D">
      <w:pPr>
        <w:tabs>
          <w:tab w:val="center" w:pos="4680"/>
        </w:tabs>
        <w:rPr>
          <w:rFonts w:ascii="Arial" w:hAnsi="Arial" w:cs="Arial"/>
        </w:rPr>
      </w:pPr>
    </w:p>
    <w:p w14:paraId="22CF4335" w14:textId="77777777" w:rsidR="000F5570" w:rsidRDefault="000F5570" w:rsidP="00F70F9D">
      <w:pPr>
        <w:tabs>
          <w:tab w:val="center" w:pos="4680"/>
        </w:tabs>
        <w:rPr>
          <w:rFonts w:ascii="Arial" w:hAnsi="Arial" w:cs="Arial"/>
        </w:rPr>
      </w:pPr>
    </w:p>
    <w:p w14:paraId="3BC88CF2" w14:textId="6311C206" w:rsidR="00B4598D" w:rsidRDefault="00B4598D" w:rsidP="00EB26CA">
      <w:pPr>
        <w:tabs>
          <w:tab w:val="center" w:pos="4680"/>
        </w:tabs>
        <w:rPr>
          <w:rFonts w:ascii="Arial" w:hAnsi="Arial" w:cs="Arial"/>
        </w:rPr>
      </w:pPr>
      <w:r>
        <w:rPr>
          <w:rFonts w:ascii="Arial" w:hAnsi="Arial" w:cs="Arial"/>
        </w:rPr>
        <w:tab/>
      </w:r>
      <w:r>
        <w:rPr>
          <w:rFonts w:ascii="Arial" w:hAnsi="Arial" w:cs="Arial"/>
          <w:sz w:val="28"/>
          <w:szCs w:val="28"/>
        </w:rPr>
        <w:t>LATE ASSIGNMENTS AND MISSED CLASSES</w:t>
      </w:r>
    </w:p>
    <w:p w14:paraId="38C5626F" w14:textId="37EF111F" w:rsidR="00B4598D" w:rsidRDefault="000F5570" w:rsidP="00CC3DF0">
      <w:pPr>
        <w:ind w:firstLine="720"/>
        <w:rPr>
          <w:rFonts w:ascii="Arial" w:hAnsi="Arial" w:cs="Arial"/>
        </w:rPr>
      </w:pPr>
      <w:r>
        <w:rPr>
          <w:rFonts w:ascii="Arial" w:hAnsi="Arial" w:cs="Arial"/>
        </w:rPr>
        <w:t>We</w:t>
      </w:r>
      <w:r w:rsidR="0009072E">
        <w:rPr>
          <w:rFonts w:ascii="Arial" w:hAnsi="Arial" w:cs="Arial"/>
        </w:rPr>
        <w:t xml:space="preserve"> will accept l</w:t>
      </w:r>
      <w:r w:rsidR="00B4598D">
        <w:rPr>
          <w:rFonts w:ascii="Arial" w:hAnsi="Arial" w:cs="Arial"/>
        </w:rPr>
        <w:t xml:space="preserve">ate assignments </w:t>
      </w:r>
      <w:r w:rsidR="0009072E">
        <w:rPr>
          <w:rFonts w:ascii="Arial" w:hAnsi="Arial" w:cs="Arial"/>
        </w:rPr>
        <w:t xml:space="preserve">(or allow for a make-up examination) </w:t>
      </w:r>
      <w:r w:rsidR="00B4598D">
        <w:rPr>
          <w:rFonts w:ascii="Arial" w:hAnsi="Arial" w:cs="Arial"/>
        </w:rPr>
        <w:t>only in unusual circumstances.  At</w:t>
      </w:r>
      <w:r>
        <w:rPr>
          <w:rFonts w:ascii="Arial" w:hAnsi="Arial" w:cs="Arial"/>
        </w:rPr>
        <w:t xml:space="preserve"> our </w:t>
      </w:r>
      <w:r w:rsidR="00B4598D">
        <w:rPr>
          <w:rFonts w:ascii="Arial" w:hAnsi="Arial" w:cs="Arial"/>
        </w:rPr>
        <w:t xml:space="preserve">discretion, a student who misses a deadline may </w:t>
      </w:r>
      <w:r w:rsidR="00EB26CA">
        <w:rPr>
          <w:rFonts w:ascii="Arial" w:hAnsi="Arial" w:cs="Arial"/>
        </w:rPr>
        <w:t xml:space="preserve">qualify for a </w:t>
      </w:r>
      <w:r w:rsidR="00B4598D">
        <w:rPr>
          <w:rFonts w:ascii="Arial" w:hAnsi="Arial" w:cs="Arial"/>
        </w:rPr>
        <w:t xml:space="preserve">make-up assignment.  Whether or not </w:t>
      </w:r>
      <w:r w:rsidR="00EB26CA">
        <w:rPr>
          <w:rFonts w:ascii="Arial" w:hAnsi="Arial" w:cs="Arial"/>
        </w:rPr>
        <w:t xml:space="preserve">we assess </w:t>
      </w:r>
      <w:r w:rsidR="00B4598D">
        <w:rPr>
          <w:rFonts w:ascii="Arial" w:hAnsi="Arial" w:cs="Arial"/>
        </w:rPr>
        <w:t xml:space="preserve">a penalty depends on the reason (e.g., a family emergency constitutes a good reason; a competing requirement for another course does not).  </w:t>
      </w:r>
    </w:p>
    <w:p w14:paraId="70E7298D" w14:textId="77777777" w:rsidR="00D2196C" w:rsidRDefault="00D2196C">
      <w:pPr>
        <w:rPr>
          <w:rFonts w:ascii="Arial" w:hAnsi="Arial" w:cs="Arial"/>
        </w:rPr>
      </w:pPr>
    </w:p>
    <w:p w14:paraId="075E15A4" w14:textId="42D789F6" w:rsidR="00736730" w:rsidRDefault="000F5570" w:rsidP="00D93CC1">
      <w:pPr>
        <w:ind w:firstLine="720"/>
        <w:rPr>
          <w:rFonts w:ascii="Arial" w:hAnsi="Arial" w:cs="Arial"/>
          <w:color w:val="000000"/>
        </w:rPr>
      </w:pPr>
      <w:r>
        <w:rPr>
          <w:rFonts w:ascii="Arial" w:hAnsi="Arial" w:cs="Arial"/>
        </w:rPr>
        <w:t>We</w:t>
      </w:r>
      <w:r w:rsidR="0009072E" w:rsidRPr="00D93CC1">
        <w:rPr>
          <w:rFonts w:ascii="Arial" w:hAnsi="Arial" w:cs="Arial"/>
        </w:rPr>
        <w:t xml:space="preserve"> expect students to attend all class sessions unless they have a compelling reason not to do so.  </w:t>
      </w:r>
      <w:r w:rsidR="00B4598D" w:rsidRPr="00D93CC1">
        <w:rPr>
          <w:rFonts w:ascii="Arial" w:hAnsi="Arial" w:cs="Arial"/>
        </w:rPr>
        <w:t xml:space="preserve">You should notify </w:t>
      </w:r>
      <w:r>
        <w:rPr>
          <w:rFonts w:ascii="Arial" w:hAnsi="Arial" w:cs="Arial"/>
        </w:rPr>
        <w:t>Professor Lascher</w:t>
      </w:r>
      <w:r w:rsidR="00B4598D" w:rsidRPr="00D93CC1">
        <w:rPr>
          <w:rFonts w:ascii="Arial" w:hAnsi="Arial" w:cs="Arial"/>
        </w:rPr>
        <w:t xml:space="preserve"> </w:t>
      </w:r>
      <w:r w:rsidR="00EB26CA">
        <w:rPr>
          <w:rFonts w:ascii="Arial" w:hAnsi="Arial" w:cs="Arial"/>
        </w:rPr>
        <w:t xml:space="preserve">or Wassmer (depending on who is teaching that night) </w:t>
      </w:r>
      <w:r w:rsidR="00B4598D" w:rsidRPr="00D93CC1">
        <w:rPr>
          <w:rFonts w:ascii="Arial" w:hAnsi="Arial" w:cs="Arial"/>
        </w:rPr>
        <w:t xml:space="preserve">in advance if you need to miss a class.  </w:t>
      </w:r>
      <w:r w:rsidR="00D93CC1">
        <w:rPr>
          <w:rFonts w:ascii="Arial" w:hAnsi="Arial" w:cs="Arial"/>
        </w:rPr>
        <w:t xml:space="preserve">Except under very unusual circumstances, </w:t>
      </w:r>
      <w:r w:rsidR="00D93CC1" w:rsidRPr="00D93CC1">
        <w:rPr>
          <w:rFonts w:ascii="Arial" w:hAnsi="Arial" w:cs="Arial"/>
          <w:color w:val="000000"/>
        </w:rPr>
        <w:t>a student who misses three classes will be pen</w:t>
      </w:r>
      <w:r w:rsidR="00D93CC1">
        <w:rPr>
          <w:rFonts w:ascii="Arial" w:hAnsi="Arial" w:cs="Arial"/>
          <w:color w:val="000000"/>
        </w:rPr>
        <w:t xml:space="preserve">alized </w:t>
      </w:r>
      <w:r w:rsidR="00EB26CA">
        <w:rPr>
          <w:rFonts w:ascii="Arial" w:hAnsi="Arial" w:cs="Arial"/>
          <w:color w:val="000000"/>
        </w:rPr>
        <w:t xml:space="preserve">for </w:t>
      </w:r>
      <w:r w:rsidR="00D93CC1">
        <w:rPr>
          <w:rFonts w:ascii="Arial" w:hAnsi="Arial" w:cs="Arial"/>
          <w:color w:val="000000"/>
        </w:rPr>
        <w:t>one entire grade (e.g.</w:t>
      </w:r>
      <w:r w:rsidR="00EB26CA">
        <w:rPr>
          <w:rFonts w:ascii="Arial" w:hAnsi="Arial" w:cs="Arial"/>
          <w:color w:val="000000"/>
        </w:rPr>
        <w:t>,</w:t>
      </w:r>
      <w:r w:rsidR="00D93CC1">
        <w:rPr>
          <w:rFonts w:ascii="Arial" w:hAnsi="Arial" w:cs="Arial"/>
          <w:color w:val="000000"/>
        </w:rPr>
        <w:t xml:space="preserve"> an A-</w:t>
      </w:r>
      <w:r w:rsidR="00D93CC1" w:rsidRPr="00D93CC1">
        <w:rPr>
          <w:rFonts w:ascii="Arial" w:hAnsi="Arial" w:cs="Arial"/>
          <w:color w:val="000000"/>
        </w:rPr>
        <w:t xml:space="preserve"> for the course will become a </w:t>
      </w:r>
      <w:r w:rsidR="00D93CC1">
        <w:rPr>
          <w:rFonts w:ascii="Arial" w:hAnsi="Arial" w:cs="Arial"/>
          <w:color w:val="000000"/>
        </w:rPr>
        <w:t>B-</w:t>
      </w:r>
      <w:r w:rsidR="00D93CC1" w:rsidRPr="00D93CC1">
        <w:rPr>
          <w:rFonts w:ascii="Arial" w:hAnsi="Arial" w:cs="Arial"/>
          <w:color w:val="000000"/>
        </w:rPr>
        <w:t>)</w:t>
      </w:r>
      <w:r w:rsidR="00EB26CA">
        <w:rPr>
          <w:rFonts w:ascii="Arial" w:hAnsi="Arial" w:cs="Arial"/>
          <w:color w:val="000000"/>
        </w:rPr>
        <w:t>. A</w:t>
      </w:r>
      <w:r w:rsidR="00D93CC1" w:rsidRPr="00D93CC1">
        <w:rPr>
          <w:rFonts w:ascii="Arial" w:hAnsi="Arial" w:cs="Arial"/>
          <w:color w:val="000000"/>
        </w:rPr>
        <w:t xml:space="preserve"> student who misses more than three classes will receive a failing grade.</w:t>
      </w:r>
    </w:p>
    <w:p w14:paraId="3F70FBD6" w14:textId="77777777" w:rsidR="00736730" w:rsidRDefault="00736730">
      <w:pPr>
        <w:widowControl/>
        <w:autoSpaceDE/>
        <w:autoSpaceDN/>
        <w:adjustRightInd/>
        <w:rPr>
          <w:rFonts w:ascii="Arial" w:hAnsi="Arial" w:cs="Arial"/>
          <w:color w:val="000000"/>
        </w:rPr>
      </w:pPr>
      <w:r>
        <w:rPr>
          <w:rFonts w:ascii="Arial" w:hAnsi="Arial" w:cs="Arial"/>
          <w:color w:val="000000"/>
        </w:rPr>
        <w:br w:type="page"/>
      </w:r>
    </w:p>
    <w:p w14:paraId="6C7A109D" w14:textId="77777777" w:rsidR="00B4598D" w:rsidRPr="00CD0BF3" w:rsidRDefault="00B4598D" w:rsidP="00AB28A5">
      <w:pPr>
        <w:tabs>
          <w:tab w:val="left" w:pos="-1440"/>
        </w:tabs>
        <w:ind w:left="7200" w:hanging="5760"/>
        <w:jc w:val="center"/>
        <w:rPr>
          <w:rFonts w:ascii="Arial" w:hAnsi="Arial" w:cs="Arial"/>
          <w:sz w:val="28"/>
          <w:szCs w:val="28"/>
        </w:rPr>
      </w:pPr>
      <w:r w:rsidRPr="00CD0BF3">
        <w:rPr>
          <w:rFonts w:ascii="Arial" w:hAnsi="Arial" w:cs="Arial"/>
          <w:sz w:val="28"/>
          <w:szCs w:val="28"/>
        </w:rPr>
        <w:lastRenderedPageBreak/>
        <w:t>CLASS SCHEDULE</w:t>
      </w:r>
    </w:p>
    <w:p w14:paraId="21DC4901" w14:textId="77777777" w:rsidR="00B4598D" w:rsidRDefault="00B4598D">
      <w:pPr>
        <w:ind w:firstLine="720"/>
        <w:rPr>
          <w:rFonts w:ascii="Arial" w:hAnsi="Arial" w:cs="Arial"/>
        </w:rPr>
      </w:pPr>
    </w:p>
    <w:p w14:paraId="1AE9697B" w14:textId="77777777" w:rsidR="008B0A53" w:rsidRPr="00FE4B04" w:rsidRDefault="00FE4B04" w:rsidP="008B0A53">
      <w:pPr>
        <w:rPr>
          <w:rFonts w:ascii="Arial" w:hAnsi="Arial" w:cs="Arial"/>
          <w:color w:val="FF0000"/>
        </w:rPr>
      </w:pPr>
      <w:r w:rsidRPr="00FE4B04">
        <w:rPr>
          <w:rFonts w:ascii="Arial" w:hAnsi="Arial" w:cs="Arial"/>
          <w:u w:val="single"/>
        </w:rPr>
        <w:t>S</w:t>
      </w:r>
      <w:r>
        <w:rPr>
          <w:rFonts w:ascii="Arial" w:hAnsi="Arial" w:cs="Arial"/>
          <w:u w:val="single"/>
        </w:rPr>
        <w:t>EPTEMBER 2</w:t>
      </w:r>
      <w:r w:rsidR="008B0A53" w:rsidRPr="00FE4B04">
        <w:rPr>
          <w:rFonts w:ascii="Arial" w:hAnsi="Arial" w:cs="Arial"/>
          <w:u w:val="single"/>
        </w:rPr>
        <w:t>:</w:t>
      </w:r>
      <w:r w:rsidR="008B0A53" w:rsidRPr="00FE4B04">
        <w:rPr>
          <w:rFonts w:ascii="Arial" w:hAnsi="Arial" w:cs="Arial"/>
        </w:rPr>
        <w:t xml:space="preserve"> </w:t>
      </w:r>
      <w:r>
        <w:rPr>
          <w:rFonts w:ascii="Arial" w:hAnsi="Arial" w:cs="Arial"/>
        </w:rPr>
        <w:t>INTRODUCTION AND REVIEW OF PPA 270 IDEAS (Ted &amp; Sarah)</w:t>
      </w:r>
    </w:p>
    <w:p w14:paraId="07805D6B" w14:textId="77777777" w:rsidR="008B0A53" w:rsidRPr="00FE4B04" w:rsidRDefault="008B0A53" w:rsidP="008B0A53">
      <w:pPr>
        <w:rPr>
          <w:rFonts w:ascii="Arial" w:hAnsi="Arial" w:cs="Arial"/>
        </w:rPr>
      </w:pPr>
    </w:p>
    <w:p w14:paraId="628C7B28" w14:textId="21908598" w:rsidR="00FE4B04" w:rsidRDefault="00FE4B04" w:rsidP="00FE4B04">
      <w:pPr>
        <w:widowControl/>
        <w:autoSpaceDE/>
        <w:autoSpaceDN/>
        <w:adjustRightInd/>
        <w:contextualSpacing/>
        <w:rPr>
          <w:rFonts w:ascii="Arial" w:hAnsi="Arial" w:cs="Arial"/>
          <w:b/>
        </w:rPr>
      </w:pPr>
      <w:r>
        <w:rPr>
          <w:rFonts w:ascii="Arial" w:hAnsi="Arial" w:cs="Arial"/>
        </w:rPr>
        <w:tab/>
      </w:r>
      <w:r w:rsidR="008B0A53" w:rsidRPr="00FE4B04">
        <w:rPr>
          <w:rFonts w:ascii="Arial" w:hAnsi="Arial" w:cs="Arial"/>
          <w:b/>
        </w:rPr>
        <w:t>Read</w:t>
      </w:r>
      <w:r w:rsidR="00291622">
        <w:rPr>
          <w:rFonts w:ascii="Arial" w:hAnsi="Arial" w:cs="Arial"/>
          <w:b/>
        </w:rPr>
        <w:t>ings</w:t>
      </w:r>
      <w:r w:rsidR="008B0A53" w:rsidRPr="00FE4B04">
        <w:rPr>
          <w:rFonts w:ascii="Arial" w:hAnsi="Arial" w:cs="Arial"/>
          <w:b/>
        </w:rPr>
        <w:t xml:space="preserve"> </w:t>
      </w:r>
    </w:p>
    <w:p w14:paraId="425D8A98" w14:textId="77777777" w:rsidR="00FE4B04" w:rsidRPr="00FE4B04" w:rsidRDefault="00FE4B04" w:rsidP="00FE4B04">
      <w:pPr>
        <w:pStyle w:val="ListParagraph"/>
        <w:widowControl/>
        <w:numPr>
          <w:ilvl w:val="0"/>
          <w:numId w:val="21"/>
        </w:numPr>
        <w:autoSpaceDE/>
        <w:autoSpaceDN/>
        <w:adjustRightInd/>
        <w:contextualSpacing/>
        <w:rPr>
          <w:rFonts w:ascii="Arial" w:hAnsi="Arial" w:cs="Arial"/>
          <w:b/>
        </w:rPr>
      </w:pPr>
      <w:r>
        <w:rPr>
          <w:rFonts w:ascii="Arial" w:hAnsi="Arial" w:cs="Arial"/>
        </w:rPr>
        <w:t>Summary of Key PPA 270 Ideas</w:t>
      </w:r>
    </w:p>
    <w:p w14:paraId="199AB3A0" w14:textId="77777777" w:rsidR="00FE4B04" w:rsidRPr="00FE4B04" w:rsidRDefault="00FE4B04" w:rsidP="00FE4B04">
      <w:pPr>
        <w:pStyle w:val="ListParagraph"/>
        <w:widowControl/>
        <w:numPr>
          <w:ilvl w:val="0"/>
          <w:numId w:val="21"/>
        </w:numPr>
        <w:autoSpaceDE/>
        <w:autoSpaceDN/>
        <w:adjustRightInd/>
        <w:contextualSpacing/>
        <w:rPr>
          <w:rFonts w:ascii="Arial" w:hAnsi="Arial" w:cs="Arial"/>
          <w:b/>
        </w:rPr>
      </w:pPr>
      <w:r>
        <w:rPr>
          <w:rFonts w:ascii="Arial" w:hAnsi="Arial" w:cs="Arial"/>
        </w:rPr>
        <w:t>California Consortium on Public Engagement, “Civic Engagement in California</w:t>
      </w:r>
      <w:r w:rsidR="00215207">
        <w:rPr>
          <w:rFonts w:ascii="Arial" w:hAnsi="Arial" w:cs="Arial"/>
        </w:rPr>
        <w:t>,” 2015</w:t>
      </w:r>
      <w:r>
        <w:rPr>
          <w:rFonts w:ascii="Arial" w:hAnsi="Arial" w:cs="Arial"/>
        </w:rPr>
        <w:t xml:space="preserve"> </w:t>
      </w:r>
    </w:p>
    <w:p w14:paraId="5EE9C2C3" w14:textId="22579B8C" w:rsidR="00AA7B96" w:rsidRDefault="00215207" w:rsidP="008B0A53">
      <w:pPr>
        <w:pStyle w:val="Heading1"/>
        <w:spacing w:before="0"/>
        <w:rPr>
          <w:rFonts w:ascii="Arial" w:hAnsi="Arial" w:cs="Arial"/>
          <w:b w:val="0"/>
          <w:sz w:val="24"/>
          <w:szCs w:val="24"/>
        </w:rPr>
      </w:pPr>
      <w:r>
        <w:rPr>
          <w:rFonts w:ascii="Arial" w:hAnsi="Arial" w:cs="Arial"/>
          <w:b w:val="0"/>
          <w:sz w:val="24"/>
          <w:szCs w:val="24"/>
          <w:u w:val="single"/>
        </w:rPr>
        <w:t>SEPTEMBER 9</w:t>
      </w:r>
      <w:r w:rsidR="008B0A53" w:rsidRPr="00FE4B04">
        <w:rPr>
          <w:rFonts w:ascii="Arial" w:hAnsi="Arial" w:cs="Arial"/>
          <w:sz w:val="24"/>
          <w:szCs w:val="24"/>
        </w:rPr>
        <w:t xml:space="preserve">: </w:t>
      </w:r>
      <w:r w:rsidR="008B0A53" w:rsidRPr="00215207">
        <w:rPr>
          <w:rFonts w:ascii="Arial" w:hAnsi="Arial" w:cs="Arial"/>
          <w:b w:val="0"/>
          <w:sz w:val="24"/>
          <w:szCs w:val="24"/>
        </w:rPr>
        <w:t>THINKING ABOUT INTERESTS AND INTEREST</w:t>
      </w:r>
      <w:r w:rsidR="00EB26CA">
        <w:rPr>
          <w:rFonts w:ascii="Arial" w:hAnsi="Arial" w:cs="Arial"/>
          <w:b w:val="0"/>
          <w:sz w:val="24"/>
          <w:szCs w:val="24"/>
        </w:rPr>
        <w:t>-</w:t>
      </w:r>
      <w:r w:rsidR="008B0A53" w:rsidRPr="00215207">
        <w:rPr>
          <w:rFonts w:ascii="Arial" w:hAnsi="Arial" w:cs="Arial"/>
          <w:b w:val="0"/>
          <w:sz w:val="24"/>
          <w:szCs w:val="24"/>
        </w:rPr>
        <w:t xml:space="preserve">BASED </w:t>
      </w:r>
      <w:r>
        <w:rPr>
          <w:rFonts w:ascii="Arial" w:hAnsi="Arial" w:cs="Arial"/>
          <w:b w:val="0"/>
          <w:sz w:val="24"/>
          <w:szCs w:val="24"/>
        </w:rPr>
        <w:t>N</w:t>
      </w:r>
      <w:r w:rsidR="008B0A53" w:rsidRPr="00215207">
        <w:rPr>
          <w:rFonts w:ascii="Arial" w:hAnsi="Arial" w:cs="Arial"/>
          <w:b w:val="0"/>
          <w:sz w:val="24"/>
          <w:szCs w:val="24"/>
        </w:rPr>
        <w:t>EGOTIATION, PART ONE</w:t>
      </w:r>
      <w:r w:rsidR="008B0A53" w:rsidRPr="00FE4B04">
        <w:rPr>
          <w:rFonts w:ascii="Arial" w:hAnsi="Arial" w:cs="Arial"/>
          <w:sz w:val="24"/>
          <w:szCs w:val="24"/>
        </w:rPr>
        <w:t xml:space="preserve"> </w:t>
      </w:r>
      <w:r>
        <w:rPr>
          <w:rFonts w:ascii="Arial" w:hAnsi="Arial" w:cs="Arial"/>
          <w:b w:val="0"/>
          <w:sz w:val="24"/>
          <w:szCs w:val="24"/>
        </w:rPr>
        <w:t>(Ted &amp; Sarah)</w:t>
      </w:r>
    </w:p>
    <w:p w14:paraId="2F6A5C33" w14:textId="40479391" w:rsidR="007A5F06" w:rsidRPr="00D2196C" w:rsidRDefault="007A5F06" w:rsidP="008B0A53">
      <w:pPr>
        <w:pStyle w:val="Heading1"/>
        <w:spacing w:before="0"/>
        <w:rPr>
          <w:rFonts w:ascii="Arial" w:hAnsi="Arial" w:cs="Arial"/>
          <w:i/>
          <w:sz w:val="24"/>
          <w:szCs w:val="24"/>
        </w:rPr>
      </w:pPr>
      <w:r>
        <w:rPr>
          <w:rFonts w:ascii="Arial" w:hAnsi="Arial" w:cs="Arial"/>
          <w:i/>
          <w:sz w:val="24"/>
          <w:szCs w:val="24"/>
        </w:rPr>
        <w:tab/>
      </w:r>
      <w:r w:rsidRPr="00D2196C">
        <w:rPr>
          <w:rFonts w:ascii="Arial" w:hAnsi="Arial" w:cs="Arial"/>
          <w:i/>
          <w:sz w:val="24"/>
          <w:szCs w:val="24"/>
        </w:rPr>
        <w:t>Assignment, Due Sept</w:t>
      </w:r>
      <w:r w:rsidR="00EB26CA">
        <w:rPr>
          <w:rFonts w:ascii="Arial" w:hAnsi="Arial" w:cs="Arial"/>
          <w:i/>
          <w:sz w:val="24"/>
          <w:szCs w:val="24"/>
        </w:rPr>
        <w:t>ember</w:t>
      </w:r>
      <w:r w:rsidRPr="00D2196C">
        <w:rPr>
          <w:rFonts w:ascii="Arial" w:hAnsi="Arial" w:cs="Arial"/>
          <w:i/>
          <w:sz w:val="24"/>
          <w:szCs w:val="24"/>
        </w:rPr>
        <w:t xml:space="preserve"> 7: </w:t>
      </w:r>
      <w:r w:rsidR="00D2196C">
        <w:rPr>
          <w:rFonts w:ascii="Arial" w:hAnsi="Arial" w:cs="Arial"/>
          <w:i/>
          <w:sz w:val="24"/>
          <w:szCs w:val="24"/>
        </w:rPr>
        <w:t xml:space="preserve">Summary of </w:t>
      </w:r>
      <w:r w:rsidRPr="00D2196C">
        <w:rPr>
          <w:rFonts w:ascii="Arial" w:hAnsi="Arial" w:cs="Arial"/>
          <w:i/>
          <w:sz w:val="24"/>
          <w:szCs w:val="24"/>
        </w:rPr>
        <w:t>Key points from L</w:t>
      </w:r>
      <w:r w:rsidR="00D2196C">
        <w:rPr>
          <w:rFonts w:ascii="Arial" w:hAnsi="Arial" w:cs="Arial"/>
          <w:i/>
          <w:sz w:val="24"/>
          <w:szCs w:val="24"/>
        </w:rPr>
        <w:t>ax and Sebenius</w:t>
      </w:r>
    </w:p>
    <w:p w14:paraId="48E1912D" w14:textId="0B2C0219" w:rsidR="008B0A53" w:rsidRDefault="008B0A53" w:rsidP="00215207">
      <w:pPr>
        <w:widowControl/>
        <w:autoSpaceDE/>
        <w:autoSpaceDN/>
        <w:adjustRightInd/>
        <w:ind w:firstLine="720"/>
        <w:contextualSpacing/>
        <w:rPr>
          <w:rFonts w:ascii="Arial" w:hAnsi="Arial" w:cs="Arial"/>
          <w:b/>
        </w:rPr>
      </w:pPr>
      <w:r w:rsidRPr="00215207">
        <w:rPr>
          <w:rFonts w:ascii="Arial" w:hAnsi="Arial" w:cs="Arial"/>
          <w:b/>
        </w:rPr>
        <w:t>Read</w:t>
      </w:r>
      <w:r w:rsidR="00291622">
        <w:rPr>
          <w:rFonts w:ascii="Arial" w:hAnsi="Arial" w:cs="Arial"/>
          <w:b/>
        </w:rPr>
        <w:t>ings</w:t>
      </w:r>
      <w:r w:rsidRPr="00215207">
        <w:rPr>
          <w:rFonts w:ascii="Arial" w:hAnsi="Arial" w:cs="Arial"/>
          <w:b/>
        </w:rPr>
        <w:t xml:space="preserve"> </w:t>
      </w:r>
    </w:p>
    <w:p w14:paraId="108B3920" w14:textId="77777777" w:rsidR="00215207" w:rsidRDefault="00215207" w:rsidP="00215207">
      <w:pPr>
        <w:pStyle w:val="ListParagraph"/>
        <w:widowControl/>
        <w:numPr>
          <w:ilvl w:val="0"/>
          <w:numId w:val="23"/>
        </w:numPr>
        <w:autoSpaceDE/>
        <w:autoSpaceDN/>
        <w:adjustRightInd/>
        <w:contextualSpacing/>
        <w:rPr>
          <w:rFonts w:ascii="Arial" w:hAnsi="Arial" w:cs="Arial"/>
        </w:rPr>
      </w:pPr>
      <w:r>
        <w:rPr>
          <w:rFonts w:ascii="Arial" w:hAnsi="Arial" w:cs="Arial"/>
          <w:i/>
        </w:rPr>
        <w:t xml:space="preserve">Getting to Yes, </w:t>
      </w:r>
      <w:r>
        <w:rPr>
          <w:rFonts w:ascii="Arial" w:hAnsi="Arial" w:cs="Arial"/>
        </w:rPr>
        <w:t>selections</w:t>
      </w:r>
    </w:p>
    <w:p w14:paraId="481B48EE" w14:textId="77777777" w:rsidR="00215207" w:rsidRPr="00215207" w:rsidRDefault="00215207" w:rsidP="00215207">
      <w:pPr>
        <w:pStyle w:val="ListParagraph"/>
        <w:widowControl/>
        <w:numPr>
          <w:ilvl w:val="0"/>
          <w:numId w:val="23"/>
        </w:numPr>
        <w:autoSpaceDE/>
        <w:autoSpaceDN/>
        <w:adjustRightInd/>
        <w:spacing w:after="160" w:line="259" w:lineRule="auto"/>
        <w:contextualSpacing/>
        <w:rPr>
          <w:rFonts w:ascii="Arial" w:hAnsi="Arial" w:cs="Arial"/>
        </w:rPr>
      </w:pPr>
      <w:r w:rsidRPr="00215207">
        <w:rPr>
          <w:rFonts w:ascii="Arial" w:hAnsi="Arial" w:cs="Arial"/>
        </w:rPr>
        <w:t xml:space="preserve">Lax, D. and J. Sebenius. 1986. “Creating Value, or Where Do Joint Gains Really Come From?” In </w:t>
      </w:r>
      <w:r w:rsidRPr="00215207">
        <w:rPr>
          <w:rFonts w:ascii="Arial" w:hAnsi="Arial" w:cs="Arial"/>
          <w:i/>
        </w:rPr>
        <w:t>The Manager As Negotiator: Bargaining for Cooperation and Competitive Gain</w:t>
      </w:r>
      <w:r w:rsidRPr="00215207">
        <w:rPr>
          <w:rFonts w:ascii="Arial" w:hAnsi="Arial" w:cs="Arial"/>
        </w:rPr>
        <w:t>. New York: The Free Press. Pp. 88-116</w:t>
      </w:r>
    </w:p>
    <w:p w14:paraId="59C9B72A" w14:textId="4546894F" w:rsidR="008B0A53" w:rsidRDefault="008B0A53" w:rsidP="008B0A53">
      <w:pPr>
        <w:pStyle w:val="Heading1"/>
        <w:rPr>
          <w:rFonts w:ascii="Arial" w:hAnsi="Arial" w:cs="Arial"/>
          <w:b w:val="0"/>
          <w:sz w:val="24"/>
          <w:szCs w:val="24"/>
        </w:rPr>
      </w:pPr>
      <w:r w:rsidRPr="00215207">
        <w:rPr>
          <w:rFonts w:ascii="Arial" w:hAnsi="Arial" w:cs="Arial"/>
          <w:b w:val="0"/>
          <w:sz w:val="24"/>
          <w:szCs w:val="24"/>
          <w:u w:val="single"/>
        </w:rPr>
        <w:t>S</w:t>
      </w:r>
      <w:r w:rsidR="00215207" w:rsidRPr="00215207">
        <w:rPr>
          <w:rFonts w:ascii="Arial" w:hAnsi="Arial" w:cs="Arial"/>
          <w:b w:val="0"/>
          <w:sz w:val="24"/>
          <w:szCs w:val="24"/>
          <w:u w:val="single"/>
        </w:rPr>
        <w:t>EPTEMBER 16</w:t>
      </w:r>
      <w:r w:rsidRPr="00215207">
        <w:rPr>
          <w:rFonts w:ascii="Arial" w:hAnsi="Arial" w:cs="Arial"/>
          <w:b w:val="0"/>
          <w:sz w:val="24"/>
          <w:szCs w:val="24"/>
        </w:rPr>
        <w:t>: THINKING ABOUT INTERESTS AND INTEREST</w:t>
      </w:r>
      <w:r w:rsidR="00EB26CA">
        <w:rPr>
          <w:rFonts w:ascii="Arial" w:hAnsi="Arial" w:cs="Arial"/>
          <w:b w:val="0"/>
          <w:sz w:val="24"/>
          <w:szCs w:val="24"/>
        </w:rPr>
        <w:t>-</w:t>
      </w:r>
      <w:r w:rsidRPr="00215207">
        <w:rPr>
          <w:rFonts w:ascii="Arial" w:hAnsi="Arial" w:cs="Arial"/>
          <w:b w:val="0"/>
          <w:sz w:val="24"/>
          <w:szCs w:val="24"/>
        </w:rPr>
        <w:t xml:space="preserve">BASED NEGOTIATION, PART TWO </w:t>
      </w:r>
      <w:r w:rsidR="00215207" w:rsidRPr="00215207">
        <w:rPr>
          <w:rFonts w:ascii="Arial" w:hAnsi="Arial" w:cs="Arial"/>
          <w:b w:val="0"/>
          <w:sz w:val="24"/>
          <w:szCs w:val="24"/>
        </w:rPr>
        <w:t>(Ted &amp; Sarah)</w:t>
      </w:r>
    </w:p>
    <w:p w14:paraId="2A84A4E5" w14:textId="4C04FDB3" w:rsidR="00AA7B96" w:rsidRPr="00D2196C" w:rsidRDefault="00AA7B96" w:rsidP="00AA7B96">
      <w:pPr>
        <w:pStyle w:val="Heading1"/>
        <w:spacing w:before="0"/>
        <w:ind w:left="720"/>
        <w:rPr>
          <w:rFonts w:ascii="Arial" w:hAnsi="Arial" w:cs="Arial"/>
          <w:sz w:val="24"/>
          <w:szCs w:val="24"/>
        </w:rPr>
      </w:pPr>
      <w:r w:rsidRPr="00D2196C">
        <w:rPr>
          <w:rFonts w:ascii="Arial" w:hAnsi="Arial" w:cs="Arial"/>
          <w:i/>
          <w:sz w:val="24"/>
          <w:szCs w:val="24"/>
        </w:rPr>
        <w:t>Assignment</w:t>
      </w:r>
      <w:r w:rsidR="00D2196C" w:rsidRPr="00D2196C">
        <w:rPr>
          <w:rFonts w:ascii="Arial" w:hAnsi="Arial" w:cs="Arial"/>
          <w:i/>
          <w:sz w:val="24"/>
          <w:szCs w:val="24"/>
        </w:rPr>
        <w:t>,</w:t>
      </w:r>
      <w:r w:rsidRPr="00D2196C">
        <w:rPr>
          <w:rFonts w:ascii="Arial" w:hAnsi="Arial" w:cs="Arial"/>
          <w:i/>
          <w:sz w:val="24"/>
          <w:szCs w:val="24"/>
        </w:rPr>
        <w:t xml:space="preserve"> Due at </w:t>
      </w:r>
      <w:r w:rsidR="00EB26CA">
        <w:rPr>
          <w:rFonts w:ascii="Arial" w:hAnsi="Arial" w:cs="Arial"/>
          <w:i/>
          <w:sz w:val="24"/>
          <w:szCs w:val="24"/>
        </w:rPr>
        <w:t>the b</w:t>
      </w:r>
      <w:r w:rsidRPr="00D2196C">
        <w:rPr>
          <w:rFonts w:ascii="Arial" w:hAnsi="Arial" w:cs="Arial"/>
          <w:i/>
          <w:sz w:val="24"/>
          <w:szCs w:val="24"/>
        </w:rPr>
        <w:t xml:space="preserve">eginning of </w:t>
      </w:r>
      <w:r w:rsidR="00EB26CA">
        <w:rPr>
          <w:rFonts w:ascii="Arial" w:hAnsi="Arial" w:cs="Arial"/>
          <w:i/>
          <w:sz w:val="24"/>
          <w:szCs w:val="24"/>
        </w:rPr>
        <w:t>c</w:t>
      </w:r>
      <w:r w:rsidRPr="00D2196C">
        <w:rPr>
          <w:rFonts w:ascii="Arial" w:hAnsi="Arial" w:cs="Arial"/>
          <w:i/>
          <w:sz w:val="24"/>
          <w:szCs w:val="24"/>
        </w:rPr>
        <w:t>lass</w:t>
      </w:r>
      <w:r w:rsidRPr="00D2196C">
        <w:rPr>
          <w:rFonts w:ascii="Arial" w:hAnsi="Arial" w:cs="Arial"/>
          <w:sz w:val="24"/>
          <w:szCs w:val="24"/>
        </w:rPr>
        <w:t>: paper on “Negotiating from the Margins”</w:t>
      </w:r>
    </w:p>
    <w:p w14:paraId="3DB6A87A" w14:textId="74F1C23E" w:rsidR="00215207" w:rsidRPr="00215207" w:rsidRDefault="00215207" w:rsidP="00215207">
      <w:pPr>
        <w:widowControl/>
        <w:autoSpaceDE/>
        <w:autoSpaceDN/>
        <w:adjustRightInd/>
        <w:ind w:firstLine="720"/>
        <w:contextualSpacing/>
        <w:rPr>
          <w:rFonts w:ascii="Arial" w:hAnsi="Arial" w:cs="Arial"/>
          <w:b/>
        </w:rPr>
      </w:pPr>
      <w:r w:rsidRPr="00215207">
        <w:rPr>
          <w:rFonts w:ascii="Arial" w:hAnsi="Arial" w:cs="Arial"/>
          <w:b/>
        </w:rPr>
        <w:t>Read</w:t>
      </w:r>
      <w:r w:rsidR="00291622">
        <w:rPr>
          <w:rFonts w:ascii="Arial" w:hAnsi="Arial" w:cs="Arial"/>
          <w:b/>
        </w:rPr>
        <w:t>ings</w:t>
      </w:r>
    </w:p>
    <w:p w14:paraId="236A2E82" w14:textId="77777777" w:rsidR="00215207" w:rsidRDefault="00215207" w:rsidP="00747241">
      <w:pPr>
        <w:pStyle w:val="ListParagraph"/>
        <w:widowControl/>
        <w:numPr>
          <w:ilvl w:val="0"/>
          <w:numId w:val="25"/>
        </w:numPr>
        <w:autoSpaceDE/>
        <w:autoSpaceDN/>
        <w:adjustRightInd/>
        <w:contextualSpacing/>
        <w:rPr>
          <w:rFonts w:ascii="Arial" w:hAnsi="Arial" w:cs="Arial"/>
        </w:rPr>
      </w:pPr>
      <w:r w:rsidRPr="00215207">
        <w:rPr>
          <w:rFonts w:ascii="Arial" w:hAnsi="Arial" w:cs="Arial"/>
          <w:i/>
        </w:rPr>
        <w:t xml:space="preserve">Getting to </w:t>
      </w:r>
      <w:r w:rsidRPr="00215207">
        <w:rPr>
          <w:rFonts w:ascii="Arial" w:hAnsi="Arial" w:cs="Arial"/>
        </w:rPr>
        <w:t xml:space="preserve">Yes, selections </w:t>
      </w:r>
    </w:p>
    <w:p w14:paraId="3B86F111" w14:textId="77777777" w:rsidR="00AA7B96" w:rsidRDefault="00AA7B96" w:rsidP="00747241">
      <w:pPr>
        <w:pStyle w:val="ListParagraph"/>
        <w:widowControl/>
        <w:numPr>
          <w:ilvl w:val="0"/>
          <w:numId w:val="25"/>
        </w:numPr>
        <w:autoSpaceDE/>
        <w:autoSpaceDN/>
        <w:adjustRightInd/>
        <w:contextualSpacing/>
        <w:rPr>
          <w:rFonts w:ascii="Arial" w:hAnsi="Arial" w:cs="Arial"/>
        </w:rPr>
      </w:pPr>
      <w:r>
        <w:rPr>
          <w:rFonts w:ascii="Arial" w:hAnsi="Arial" w:cs="Arial"/>
        </w:rPr>
        <w:t>“Negotiating from the Margins: The Santa Clara Pueblo Seeks Key Ancestral Lands,” Kennedy School of Government Case Study</w:t>
      </w:r>
    </w:p>
    <w:p w14:paraId="42DAE9B9" w14:textId="77777777" w:rsidR="00AA7B96" w:rsidRDefault="00AA7B96" w:rsidP="00AA7B96">
      <w:pPr>
        <w:widowControl/>
        <w:autoSpaceDE/>
        <w:autoSpaceDN/>
        <w:adjustRightInd/>
        <w:contextualSpacing/>
        <w:rPr>
          <w:rFonts w:ascii="Arial" w:hAnsi="Arial" w:cs="Arial"/>
        </w:rPr>
      </w:pPr>
    </w:p>
    <w:p w14:paraId="63454229" w14:textId="219E926C" w:rsidR="008B0A53" w:rsidRPr="00215207" w:rsidRDefault="00AA7B96" w:rsidP="00AA7B96">
      <w:pPr>
        <w:widowControl/>
        <w:autoSpaceDE/>
        <w:autoSpaceDN/>
        <w:adjustRightInd/>
        <w:contextualSpacing/>
        <w:rPr>
          <w:rFonts w:ascii="Arial" w:hAnsi="Arial" w:cs="Arial"/>
        </w:rPr>
      </w:pPr>
      <w:r>
        <w:rPr>
          <w:rFonts w:ascii="Arial" w:hAnsi="Arial" w:cs="Arial"/>
          <w:u w:val="single"/>
        </w:rPr>
        <w:t>SEPTEMBER 23</w:t>
      </w:r>
      <w:r>
        <w:rPr>
          <w:rFonts w:ascii="Arial" w:hAnsi="Arial" w:cs="Arial"/>
        </w:rPr>
        <w:t>:</w:t>
      </w:r>
      <w:r w:rsidR="008B0A53" w:rsidRPr="00215207">
        <w:rPr>
          <w:rFonts w:ascii="Arial" w:hAnsi="Arial" w:cs="Arial"/>
        </w:rPr>
        <w:t xml:space="preserve"> </w:t>
      </w:r>
      <w:r w:rsidR="00DC7450">
        <w:rPr>
          <w:rFonts w:ascii="Arial" w:hAnsi="Arial" w:cs="Arial"/>
        </w:rPr>
        <w:t>PUBLIC ENGAGEMENT PROCESS DESIGN</w:t>
      </w:r>
      <w:r w:rsidR="008B0A53" w:rsidRPr="00215207">
        <w:rPr>
          <w:rFonts w:ascii="Arial" w:hAnsi="Arial" w:cs="Arial"/>
        </w:rPr>
        <w:t xml:space="preserve">, PART ONE </w:t>
      </w:r>
      <w:r>
        <w:rPr>
          <w:rFonts w:ascii="Arial" w:hAnsi="Arial" w:cs="Arial"/>
        </w:rPr>
        <w:t>(Ted &amp; Sarah)</w:t>
      </w:r>
    </w:p>
    <w:p w14:paraId="73080492" w14:textId="77777777" w:rsidR="00AA7B96" w:rsidRPr="00AA7B96" w:rsidRDefault="00AA7B96" w:rsidP="00AA7B96">
      <w:pPr>
        <w:widowControl/>
        <w:autoSpaceDE/>
        <w:autoSpaceDN/>
        <w:adjustRightInd/>
        <w:contextualSpacing/>
        <w:rPr>
          <w:rFonts w:ascii="Arial" w:hAnsi="Arial" w:cs="Arial"/>
        </w:rPr>
      </w:pPr>
      <w:r>
        <w:rPr>
          <w:rFonts w:ascii="Arial" w:hAnsi="Arial" w:cs="Arial"/>
        </w:rPr>
        <w:tab/>
      </w:r>
    </w:p>
    <w:p w14:paraId="15A4418A" w14:textId="77777777" w:rsidR="008B0A53" w:rsidRPr="00AA7B96" w:rsidRDefault="008B0A53" w:rsidP="00AA7B96">
      <w:pPr>
        <w:widowControl/>
        <w:autoSpaceDE/>
        <w:autoSpaceDN/>
        <w:adjustRightInd/>
        <w:ind w:left="720"/>
        <w:contextualSpacing/>
        <w:rPr>
          <w:rFonts w:ascii="Arial" w:hAnsi="Arial" w:cs="Arial"/>
        </w:rPr>
      </w:pPr>
      <w:r w:rsidRPr="00AA7B96">
        <w:rPr>
          <w:rFonts w:ascii="Arial" w:hAnsi="Arial" w:cs="Arial"/>
          <w:b/>
        </w:rPr>
        <w:t>Read</w:t>
      </w:r>
      <w:r w:rsidR="00AA7B96">
        <w:rPr>
          <w:rFonts w:ascii="Arial" w:hAnsi="Arial" w:cs="Arial"/>
          <w:b/>
        </w:rPr>
        <w:t>ings</w:t>
      </w:r>
    </w:p>
    <w:p w14:paraId="5972FF35" w14:textId="77777777" w:rsidR="00AA7B96" w:rsidRDefault="00AA7B96" w:rsidP="00AA7B96">
      <w:pPr>
        <w:pStyle w:val="ListParagraph"/>
        <w:widowControl/>
        <w:numPr>
          <w:ilvl w:val="0"/>
          <w:numId w:val="26"/>
        </w:numPr>
        <w:autoSpaceDE/>
        <w:autoSpaceDN/>
        <w:adjustRightInd/>
        <w:contextualSpacing/>
        <w:rPr>
          <w:rFonts w:ascii="Arial" w:hAnsi="Arial" w:cs="Arial"/>
        </w:rPr>
      </w:pPr>
      <w:r>
        <w:rPr>
          <w:rFonts w:ascii="Arial" w:hAnsi="Arial" w:cs="Arial"/>
        </w:rPr>
        <w:t xml:space="preserve">To come </w:t>
      </w:r>
    </w:p>
    <w:p w14:paraId="2BB57750" w14:textId="77777777" w:rsidR="00AA7B96" w:rsidRDefault="00AA7B96" w:rsidP="00AA7B96">
      <w:pPr>
        <w:widowControl/>
        <w:autoSpaceDE/>
        <w:autoSpaceDN/>
        <w:adjustRightInd/>
        <w:contextualSpacing/>
        <w:rPr>
          <w:rFonts w:ascii="Arial" w:hAnsi="Arial" w:cs="Arial"/>
          <w:u w:val="single"/>
        </w:rPr>
      </w:pPr>
    </w:p>
    <w:p w14:paraId="6BAEF07B" w14:textId="5B63EB49" w:rsidR="008B0A53" w:rsidRDefault="008B0A53" w:rsidP="00AA7B96">
      <w:pPr>
        <w:widowControl/>
        <w:autoSpaceDE/>
        <w:autoSpaceDN/>
        <w:adjustRightInd/>
        <w:contextualSpacing/>
        <w:rPr>
          <w:rFonts w:ascii="Arial" w:hAnsi="Arial" w:cs="Arial"/>
        </w:rPr>
      </w:pPr>
      <w:r w:rsidRPr="00AA7B96">
        <w:rPr>
          <w:rFonts w:ascii="Arial" w:hAnsi="Arial" w:cs="Arial"/>
          <w:u w:val="single"/>
        </w:rPr>
        <w:t>SE</w:t>
      </w:r>
      <w:r w:rsidR="00AA7B96">
        <w:rPr>
          <w:rFonts w:ascii="Arial" w:hAnsi="Arial" w:cs="Arial"/>
          <w:u w:val="single"/>
        </w:rPr>
        <w:t>PTEMBER 30</w:t>
      </w:r>
      <w:r w:rsidRPr="00AA7B96">
        <w:rPr>
          <w:rFonts w:ascii="Arial" w:hAnsi="Arial" w:cs="Arial"/>
        </w:rPr>
        <w:t xml:space="preserve">: </w:t>
      </w:r>
      <w:r w:rsidR="00DC7450">
        <w:rPr>
          <w:rFonts w:ascii="Arial" w:hAnsi="Arial" w:cs="Arial"/>
        </w:rPr>
        <w:t>PUBLIC ENGAGEMENT PROCESS DESIGN</w:t>
      </w:r>
      <w:r w:rsidRPr="00AA7B96">
        <w:rPr>
          <w:rFonts w:ascii="Arial" w:hAnsi="Arial" w:cs="Arial"/>
        </w:rPr>
        <w:t xml:space="preserve">, PART TWO </w:t>
      </w:r>
      <w:r w:rsidR="00AA7B96">
        <w:rPr>
          <w:rFonts w:ascii="Arial" w:hAnsi="Arial" w:cs="Arial"/>
        </w:rPr>
        <w:t>(Ted &amp; Sarah)</w:t>
      </w:r>
    </w:p>
    <w:p w14:paraId="314C9645" w14:textId="608F02C3" w:rsidR="00AA7B96" w:rsidRDefault="00AA7B96" w:rsidP="00AA7B96">
      <w:pPr>
        <w:widowControl/>
        <w:autoSpaceDE/>
        <w:autoSpaceDN/>
        <w:adjustRightInd/>
        <w:ind w:left="720"/>
        <w:contextualSpacing/>
        <w:rPr>
          <w:rFonts w:ascii="Arial" w:hAnsi="Arial" w:cs="Arial"/>
          <w:b/>
        </w:rPr>
      </w:pPr>
    </w:p>
    <w:p w14:paraId="6969DD89" w14:textId="17A66E81" w:rsidR="00460AF8" w:rsidRPr="00D2196C" w:rsidRDefault="007A5F06" w:rsidP="00AA7B96">
      <w:pPr>
        <w:widowControl/>
        <w:autoSpaceDE/>
        <w:autoSpaceDN/>
        <w:adjustRightInd/>
        <w:ind w:left="720"/>
        <w:contextualSpacing/>
        <w:rPr>
          <w:rFonts w:ascii="Arial" w:hAnsi="Arial" w:cs="Arial"/>
          <w:b/>
          <w:i/>
        </w:rPr>
      </w:pPr>
      <w:r w:rsidRPr="00D2196C">
        <w:rPr>
          <w:rFonts w:ascii="Arial" w:hAnsi="Arial" w:cs="Arial"/>
          <w:b/>
          <w:i/>
        </w:rPr>
        <w:t xml:space="preserve">Assignment, </w:t>
      </w:r>
      <w:r w:rsidR="00D2196C">
        <w:rPr>
          <w:rFonts w:ascii="Arial" w:hAnsi="Arial" w:cs="Arial"/>
          <w:b/>
          <w:i/>
        </w:rPr>
        <w:t>D</w:t>
      </w:r>
      <w:r w:rsidRPr="00D2196C">
        <w:rPr>
          <w:rFonts w:ascii="Arial" w:hAnsi="Arial" w:cs="Arial"/>
          <w:b/>
          <w:i/>
        </w:rPr>
        <w:t>ue Sept</w:t>
      </w:r>
      <w:r w:rsidR="00EB26CA">
        <w:rPr>
          <w:rFonts w:ascii="Arial" w:hAnsi="Arial" w:cs="Arial"/>
          <w:b/>
          <w:i/>
        </w:rPr>
        <w:t>ember</w:t>
      </w:r>
      <w:r w:rsidRPr="00D2196C">
        <w:rPr>
          <w:rFonts w:ascii="Arial" w:hAnsi="Arial" w:cs="Arial"/>
          <w:b/>
          <w:i/>
        </w:rPr>
        <w:t xml:space="preserve"> 28: Propose a Meeting Design</w:t>
      </w:r>
    </w:p>
    <w:p w14:paraId="1CC1CF4E" w14:textId="77777777" w:rsidR="007A5F06" w:rsidRPr="00D2196C" w:rsidRDefault="007A5F06" w:rsidP="00AA7B96">
      <w:pPr>
        <w:widowControl/>
        <w:autoSpaceDE/>
        <w:autoSpaceDN/>
        <w:adjustRightInd/>
        <w:ind w:left="720"/>
        <w:contextualSpacing/>
        <w:rPr>
          <w:rFonts w:ascii="Arial" w:hAnsi="Arial" w:cs="Arial"/>
        </w:rPr>
      </w:pPr>
    </w:p>
    <w:p w14:paraId="622DAB02" w14:textId="77777777" w:rsidR="00AA7B96" w:rsidRPr="00AA7B96" w:rsidRDefault="00AA7B96" w:rsidP="00AA7B96">
      <w:pPr>
        <w:widowControl/>
        <w:autoSpaceDE/>
        <w:autoSpaceDN/>
        <w:adjustRightInd/>
        <w:ind w:left="720"/>
        <w:contextualSpacing/>
        <w:rPr>
          <w:rFonts w:ascii="Arial" w:hAnsi="Arial" w:cs="Arial"/>
        </w:rPr>
      </w:pPr>
      <w:r w:rsidRPr="00AA7B96">
        <w:rPr>
          <w:rFonts w:ascii="Arial" w:hAnsi="Arial" w:cs="Arial"/>
          <w:b/>
        </w:rPr>
        <w:t>Read</w:t>
      </w:r>
      <w:r>
        <w:rPr>
          <w:rFonts w:ascii="Arial" w:hAnsi="Arial" w:cs="Arial"/>
          <w:b/>
        </w:rPr>
        <w:t>ings</w:t>
      </w:r>
    </w:p>
    <w:p w14:paraId="0D0652AE" w14:textId="77777777" w:rsidR="00AA7B96" w:rsidRDefault="00AA7B96" w:rsidP="00AA7B96">
      <w:pPr>
        <w:pStyle w:val="ListParagraph"/>
        <w:widowControl/>
        <w:numPr>
          <w:ilvl w:val="0"/>
          <w:numId w:val="26"/>
        </w:numPr>
        <w:autoSpaceDE/>
        <w:autoSpaceDN/>
        <w:adjustRightInd/>
        <w:contextualSpacing/>
        <w:rPr>
          <w:rFonts w:ascii="Arial" w:hAnsi="Arial" w:cs="Arial"/>
        </w:rPr>
      </w:pPr>
      <w:r>
        <w:rPr>
          <w:rFonts w:ascii="Arial" w:hAnsi="Arial" w:cs="Arial"/>
        </w:rPr>
        <w:t xml:space="preserve">To come </w:t>
      </w:r>
    </w:p>
    <w:p w14:paraId="469EA6B7" w14:textId="585FFA0F" w:rsidR="008B0A53" w:rsidRPr="00291622" w:rsidRDefault="006B2D96" w:rsidP="008B0A53">
      <w:pPr>
        <w:pStyle w:val="Heading1"/>
        <w:rPr>
          <w:rFonts w:ascii="Arial" w:hAnsi="Arial" w:cs="Arial"/>
          <w:b w:val="0"/>
          <w:sz w:val="24"/>
          <w:szCs w:val="24"/>
        </w:rPr>
      </w:pPr>
      <w:r w:rsidRPr="00291622">
        <w:rPr>
          <w:rFonts w:ascii="Arial" w:hAnsi="Arial" w:cs="Arial"/>
          <w:b w:val="0"/>
          <w:sz w:val="24"/>
          <w:szCs w:val="24"/>
          <w:u w:val="single"/>
        </w:rPr>
        <w:t>OCTOBER 7</w:t>
      </w:r>
      <w:r w:rsidR="008B0A53" w:rsidRPr="00291622">
        <w:rPr>
          <w:rFonts w:ascii="Arial" w:hAnsi="Arial" w:cs="Arial"/>
          <w:b w:val="0"/>
          <w:sz w:val="24"/>
          <w:szCs w:val="24"/>
        </w:rPr>
        <w:t xml:space="preserve">: FACILITATION </w:t>
      </w:r>
      <w:r w:rsidRPr="00291622">
        <w:rPr>
          <w:rFonts w:ascii="Arial" w:hAnsi="Arial" w:cs="Arial"/>
          <w:b w:val="0"/>
          <w:sz w:val="24"/>
          <w:szCs w:val="24"/>
        </w:rPr>
        <w:t>(Ted &amp; Sarah)</w:t>
      </w:r>
    </w:p>
    <w:p w14:paraId="2C22D6D8" w14:textId="4F3DA9C0" w:rsidR="008B0A53" w:rsidRPr="00291622" w:rsidRDefault="008B0A53" w:rsidP="00291622">
      <w:pPr>
        <w:widowControl/>
        <w:autoSpaceDE/>
        <w:autoSpaceDN/>
        <w:adjustRightInd/>
        <w:ind w:firstLine="720"/>
        <w:contextualSpacing/>
        <w:rPr>
          <w:rFonts w:ascii="Arial" w:hAnsi="Arial" w:cs="Arial"/>
        </w:rPr>
      </w:pPr>
      <w:r w:rsidRPr="00291622">
        <w:rPr>
          <w:rFonts w:ascii="Arial" w:hAnsi="Arial" w:cs="Arial"/>
          <w:b/>
        </w:rPr>
        <w:t>Read</w:t>
      </w:r>
      <w:r w:rsidR="00291622">
        <w:rPr>
          <w:rFonts w:ascii="Arial" w:hAnsi="Arial" w:cs="Arial"/>
          <w:b/>
        </w:rPr>
        <w:t>ings</w:t>
      </w:r>
    </w:p>
    <w:p w14:paraId="4F98F33C" w14:textId="7D07181B" w:rsidR="008B0A53" w:rsidRDefault="008B0A53" w:rsidP="00291622">
      <w:pPr>
        <w:pStyle w:val="ListParagraph"/>
        <w:widowControl/>
        <w:numPr>
          <w:ilvl w:val="0"/>
          <w:numId w:val="26"/>
        </w:numPr>
        <w:autoSpaceDE/>
        <w:autoSpaceDN/>
        <w:adjustRightInd/>
        <w:contextualSpacing/>
        <w:rPr>
          <w:rFonts w:ascii="Arial" w:hAnsi="Arial" w:cs="Arial"/>
        </w:rPr>
      </w:pPr>
      <w:r w:rsidRPr="00291622">
        <w:rPr>
          <w:rFonts w:ascii="Arial" w:hAnsi="Arial" w:cs="Arial"/>
        </w:rPr>
        <w:t>I</w:t>
      </w:r>
      <w:r w:rsidR="00291622" w:rsidRPr="00291622">
        <w:rPr>
          <w:rFonts w:ascii="Arial" w:hAnsi="Arial" w:cs="Arial"/>
        </w:rPr>
        <w:t>nstitute</w:t>
      </w:r>
      <w:r w:rsidR="00291622">
        <w:rPr>
          <w:rFonts w:ascii="Arial" w:hAnsi="Arial" w:cs="Arial"/>
        </w:rPr>
        <w:t xml:space="preserve"> of Local Government</w:t>
      </w:r>
      <w:r w:rsidRPr="00291622">
        <w:rPr>
          <w:rFonts w:ascii="Arial" w:hAnsi="Arial" w:cs="Arial"/>
        </w:rPr>
        <w:t xml:space="preserve"> handout on facilitation</w:t>
      </w:r>
    </w:p>
    <w:p w14:paraId="39B82BAD" w14:textId="5CD7BE6B" w:rsidR="008B0A53" w:rsidRPr="00291622" w:rsidRDefault="008B0A53" w:rsidP="00291622">
      <w:pPr>
        <w:pStyle w:val="ListParagraph"/>
        <w:widowControl/>
        <w:numPr>
          <w:ilvl w:val="0"/>
          <w:numId w:val="26"/>
        </w:numPr>
        <w:autoSpaceDE/>
        <w:autoSpaceDN/>
        <w:adjustRightInd/>
        <w:contextualSpacing/>
        <w:rPr>
          <w:rFonts w:ascii="Arial" w:hAnsi="Arial" w:cs="Arial"/>
        </w:rPr>
      </w:pPr>
      <w:r w:rsidRPr="00291622">
        <w:rPr>
          <w:rFonts w:ascii="Arial" w:hAnsi="Arial" w:cs="Arial"/>
        </w:rPr>
        <w:t>Brian Adams, “Working through disagreement in deliberative forums</w:t>
      </w:r>
      <w:r w:rsidR="00291622">
        <w:rPr>
          <w:rFonts w:ascii="Arial" w:hAnsi="Arial" w:cs="Arial"/>
        </w:rPr>
        <w:t>,</w:t>
      </w:r>
      <w:r w:rsidRPr="00291622">
        <w:rPr>
          <w:rFonts w:ascii="Arial" w:hAnsi="Arial" w:cs="Arial"/>
        </w:rPr>
        <w:t>”</w:t>
      </w:r>
      <w:r w:rsidR="00291622">
        <w:rPr>
          <w:rFonts w:ascii="Arial" w:hAnsi="Arial" w:cs="Arial"/>
        </w:rPr>
        <w:t xml:space="preserve"> </w:t>
      </w:r>
      <w:r w:rsidR="00291622">
        <w:rPr>
          <w:rFonts w:ascii="Arial" w:hAnsi="Arial" w:cs="Arial"/>
          <w:i/>
        </w:rPr>
        <w:t>The Social Science Journal</w:t>
      </w:r>
      <w:r w:rsidR="00291622">
        <w:rPr>
          <w:rFonts w:ascii="Arial" w:hAnsi="Arial" w:cs="Arial"/>
        </w:rPr>
        <w:t>, 2015</w:t>
      </w:r>
    </w:p>
    <w:p w14:paraId="69704E62" w14:textId="31A6FEBD" w:rsidR="008B0A53" w:rsidRDefault="00291622" w:rsidP="008B0A53">
      <w:pPr>
        <w:pStyle w:val="Heading1"/>
        <w:rPr>
          <w:rFonts w:ascii="Arial" w:hAnsi="Arial" w:cs="Arial"/>
          <w:b w:val="0"/>
          <w:sz w:val="24"/>
          <w:szCs w:val="24"/>
        </w:rPr>
      </w:pPr>
      <w:r>
        <w:rPr>
          <w:rFonts w:ascii="Arial" w:hAnsi="Arial" w:cs="Arial"/>
          <w:b w:val="0"/>
          <w:sz w:val="24"/>
          <w:szCs w:val="24"/>
          <w:u w:val="single"/>
        </w:rPr>
        <w:t>OCTOBER 14</w:t>
      </w:r>
      <w:r w:rsidR="008B0A53" w:rsidRPr="00291622">
        <w:rPr>
          <w:rFonts w:ascii="Arial" w:hAnsi="Arial" w:cs="Arial"/>
          <w:b w:val="0"/>
          <w:sz w:val="24"/>
          <w:szCs w:val="24"/>
        </w:rPr>
        <w:t>: OUTREACH, DATA GATHERING, AND EVALUATION</w:t>
      </w:r>
      <w:r>
        <w:rPr>
          <w:rFonts w:ascii="Arial" w:hAnsi="Arial" w:cs="Arial"/>
          <w:b w:val="0"/>
          <w:sz w:val="24"/>
          <w:szCs w:val="24"/>
        </w:rPr>
        <w:t xml:space="preserve"> (Ted &amp; Sarah)</w:t>
      </w:r>
    </w:p>
    <w:p w14:paraId="6E8778CA" w14:textId="7DC6E4E4" w:rsidR="00291622" w:rsidRPr="00291622" w:rsidRDefault="00291622" w:rsidP="008B0A53">
      <w:pPr>
        <w:pStyle w:val="Heading1"/>
        <w:rPr>
          <w:rFonts w:ascii="Arial" w:hAnsi="Arial" w:cs="Arial"/>
          <w:b w:val="0"/>
          <w:sz w:val="24"/>
          <w:szCs w:val="24"/>
        </w:rPr>
      </w:pPr>
      <w:r>
        <w:rPr>
          <w:rFonts w:ascii="Arial" w:hAnsi="Arial" w:cs="Arial"/>
          <w:b w:val="0"/>
          <w:sz w:val="24"/>
          <w:szCs w:val="24"/>
        </w:rPr>
        <w:tab/>
      </w:r>
      <w:r>
        <w:rPr>
          <w:rFonts w:ascii="Arial" w:hAnsi="Arial" w:cs="Arial"/>
          <w:i/>
          <w:sz w:val="24"/>
          <w:szCs w:val="24"/>
        </w:rPr>
        <w:t>Assignment Due at the Beginning of Class</w:t>
      </w:r>
      <w:r>
        <w:rPr>
          <w:rFonts w:ascii="Arial" w:hAnsi="Arial" w:cs="Arial"/>
          <w:sz w:val="24"/>
          <w:szCs w:val="24"/>
        </w:rPr>
        <w:t xml:space="preserve">: </w:t>
      </w:r>
      <w:r>
        <w:rPr>
          <w:rFonts w:ascii="Arial" w:hAnsi="Arial" w:cs="Arial"/>
          <w:b w:val="0"/>
          <w:sz w:val="24"/>
          <w:szCs w:val="24"/>
        </w:rPr>
        <w:t>evaluating a rea</w:t>
      </w:r>
      <w:r w:rsidR="00CC3DF0">
        <w:rPr>
          <w:rFonts w:ascii="Arial" w:hAnsi="Arial" w:cs="Arial"/>
          <w:b w:val="0"/>
          <w:sz w:val="24"/>
          <w:szCs w:val="24"/>
        </w:rPr>
        <w:t>-</w:t>
      </w:r>
      <w:r>
        <w:rPr>
          <w:rFonts w:ascii="Arial" w:hAnsi="Arial" w:cs="Arial"/>
          <w:b w:val="0"/>
          <w:sz w:val="24"/>
          <w:szCs w:val="24"/>
        </w:rPr>
        <w:t xml:space="preserve"> world facilitation</w:t>
      </w:r>
    </w:p>
    <w:p w14:paraId="25BA6864" w14:textId="219EF6A0" w:rsidR="00291622" w:rsidRDefault="00291622" w:rsidP="00291622">
      <w:pPr>
        <w:pStyle w:val="Heading1"/>
        <w:spacing w:before="0" w:beforeAutospacing="0" w:after="0" w:afterAutospacing="0"/>
        <w:rPr>
          <w:rFonts w:ascii="Arial" w:hAnsi="Arial" w:cs="Arial"/>
          <w:sz w:val="24"/>
          <w:szCs w:val="24"/>
        </w:rPr>
      </w:pPr>
      <w:r>
        <w:rPr>
          <w:rFonts w:ascii="Arial" w:hAnsi="Arial" w:cs="Arial"/>
          <w:b w:val="0"/>
          <w:sz w:val="24"/>
          <w:szCs w:val="24"/>
        </w:rPr>
        <w:tab/>
      </w:r>
      <w:r>
        <w:rPr>
          <w:rFonts w:ascii="Arial" w:hAnsi="Arial" w:cs="Arial"/>
          <w:sz w:val="24"/>
          <w:szCs w:val="24"/>
        </w:rPr>
        <w:t>Readings</w:t>
      </w:r>
    </w:p>
    <w:p w14:paraId="6A682AFE" w14:textId="142D7B07" w:rsidR="00291622" w:rsidRPr="00291622" w:rsidRDefault="00291622" w:rsidP="00291622">
      <w:pPr>
        <w:pStyle w:val="Heading1"/>
        <w:spacing w:before="0" w:beforeAutospacing="0" w:after="0" w:afterAutospacing="0"/>
        <w:rPr>
          <w:rFonts w:ascii="Arial" w:hAnsi="Arial" w:cs="Arial"/>
          <w:b w:val="0"/>
          <w:sz w:val="24"/>
          <w:szCs w:val="24"/>
        </w:rPr>
      </w:pPr>
      <w:r>
        <w:rPr>
          <w:rFonts w:ascii="Arial" w:hAnsi="Arial" w:cs="Arial"/>
          <w:sz w:val="24"/>
          <w:szCs w:val="24"/>
        </w:rPr>
        <w:tab/>
      </w:r>
      <w:r>
        <w:rPr>
          <w:rFonts w:ascii="Arial" w:hAnsi="Arial" w:cs="Arial"/>
          <w:b w:val="0"/>
          <w:sz w:val="24"/>
          <w:szCs w:val="24"/>
        </w:rPr>
        <w:t>To come</w:t>
      </w:r>
      <w:r w:rsidR="00337F0E">
        <w:rPr>
          <w:rFonts w:ascii="Arial" w:hAnsi="Arial" w:cs="Arial"/>
          <w:b w:val="0"/>
          <w:sz w:val="24"/>
          <w:szCs w:val="24"/>
        </w:rPr>
        <w:br/>
      </w:r>
    </w:p>
    <w:p w14:paraId="3B699283" w14:textId="68132E81" w:rsidR="008B0A53" w:rsidRDefault="00291622" w:rsidP="008B0A53">
      <w:pPr>
        <w:rPr>
          <w:rFonts w:ascii="Arial" w:hAnsi="Arial" w:cs="Arial"/>
          <w:b/>
          <w:bCs/>
        </w:rPr>
      </w:pPr>
      <w:r>
        <w:rPr>
          <w:rFonts w:ascii="Arial" w:hAnsi="Arial" w:cs="Arial"/>
          <w:u w:val="single"/>
        </w:rPr>
        <w:t>OCTOBER 21</w:t>
      </w:r>
      <w:r w:rsidR="008B0A53" w:rsidRPr="00FE4B04">
        <w:rPr>
          <w:rFonts w:ascii="Arial" w:hAnsi="Arial" w:cs="Arial"/>
        </w:rPr>
        <w:t xml:space="preserve">: </w:t>
      </w:r>
      <w:r w:rsidR="008B0A53" w:rsidRPr="00FE4B04">
        <w:rPr>
          <w:rFonts w:ascii="Arial" w:hAnsi="Arial" w:cs="Arial"/>
          <w:caps/>
        </w:rPr>
        <w:t>Documenting the Public Policy Probl</w:t>
      </w:r>
      <w:r>
        <w:rPr>
          <w:rFonts w:ascii="Arial" w:hAnsi="Arial" w:cs="Arial"/>
          <w:caps/>
        </w:rPr>
        <w:t xml:space="preserve">em </w:t>
      </w:r>
      <w:r w:rsidR="004F6984">
        <w:rPr>
          <w:rFonts w:ascii="Arial" w:hAnsi="Arial" w:cs="Arial"/>
          <w:caps/>
        </w:rPr>
        <w:t xml:space="preserve">OF Affordable Housing in CA </w:t>
      </w:r>
      <w:r>
        <w:rPr>
          <w:rFonts w:ascii="Arial" w:hAnsi="Arial" w:cs="Arial"/>
          <w:caps/>
        </w:rPr>
        <w:t>(</w:t>
      </w:r>
      <w:r>
        <w:rPr>
          <w:rFonts w:ascii="Arial" w:hAnsi="Arial" w:cs="Arial"/>
        </w:rPr>
        <w:t>Rob</w:t>
      </w:r>
      <w:r>
        <w:rPr>
          <w:rFonts w:ascii="Arial" w:hAnsi="Arial" w:cs="Arial"/>
          <w:caps/>
        </w:rPr>
        <w:t>)</w:t>
      </w:r>
    </w:p>
    <w:p w14:paraId="52CE05B1" w14:textId="77777777" w:rsidR="00291622" w:rsidRDefault="00291622" w:rsidP="008B0A53">
      <w:pPr>
        <w:rPr>
          <w:rFonts w:ascii="Arial" w:hAnsi="Arial" w:cs="Arial"/>
          <w:b/>
          <w:bCs/>
        </w:rPr>
      </w:pPr>
      <w:r>
        <w:rPr>
          <w:rFonts w:ascii="Arial" w:hAnsi="Arial" w:cs="Arial"/>
          <w:b/>
          <w:bCs/>
        </w:rPr>
        <w:tab/>
      </w:r>
    </w:p>
    <w:p w14:paraId="338ACE19" w14:textId="7EBDCF7E" w:rsidR="00291622" w:rsidRPr="00FE4B04" w:rsidRDefault="00291622" w:rsidP="00291622">
      <w:pPr>
        <w:ind w:firstLine="720"/>
        <w:rPr>
          <w:rFonts w:ascii="Arial" w:hAnsi="Arial" w:cs="Arial"/>
          <w:b/>
          <w:bCs/>
        </w:rPr>
      </w:pPr>
      <w:r>
        <w:rPr>
          <w:rFonts w:ascii="Arial" w:hAnsi="Arial" w:cs="Arial"/>
          <w:b/>
          <w:bCs/>
        </w:rPr>
        <w:t>Readings</w:t>
      </w:r>
    </w:p>
    <w:p w14:paraId="5C267671" w14:textId="7685A599" w:rsidR="008B0A53" w:rsidRDefault="00291622" w:rsidP="00291622">
      <w:pPr>
        <w:pStyle w:val="ListParagraph"/>
        <w:numPr>
          <w:ilvl w:val="0"/>
          <w:numId w:val="19"/>
        </w:numPr>
        <w:rPr>
          <w:rFonts w:ascii="Arial" w:hAnsi="Arial" w:cs="Arial"/>
        </w:rPr>
      </w:pPr>
      <w:r>
        <w:rPr>
          <w:rFonts w:ascii="Arial" w:hAnsi="Arial" w:cs="Arial"/>
          <w:i/>
        </w:rPr>
        <w:t xml:space="preserve">Golden </w:t>
      </w:r>
      <w:r w:rsidRPr="00291622">
        <w:rPr>
          <w:rFonts w:ascii="Arial" w:hAnsi="Arial" w:cs="Arial"/>
        </w:rPr>
        <w:t>Gates</w:t>
      </w:r>
      <w:r>
        <w:rPr>
          <w:rFonts w:ascii="Arial" w:hAnsi="Arial" w:cs="Arial"/>
        </w:rPr>
        <w:t xml:space="preserve">: </w:t>
      </w:r>
      <w:r w:rsidR="008B0A53" w:rsidRPr="00291622">
        <w:rPr>
          <w:rFonts w:ascii="Arial" w:hAnsi="Arial" w:cs="Arial"/>
        </w:rPr>
        <w:t>Preface, Chapter 1 – Members of the Public, Chapter 1 – Organizing the Unorganizable</w:t>
      </w:r>
    </w:p>
    <w:p w14:paraId="002EDC2B" w14:textId="77777777" w:rsidR="00EB26CA" w:rsidRDefault="00EB26CA" w:rsidP="00EB26CA">
      <w:pPr>
        <w:pStyle w:val="ListParagraph"/>
        <w:ind w:left="1080"/>
        <w:rPr>
          <w:rFonts w:ascii="Arial" w:hAnsi="Arial" w:cs="Arial"/>
        </w:rPr>
      </w:pPr>
    </w:p>
    <w:p w14:paraId="2CA4CC1C" w14:textId="22B3435A" w:rsidR="008B0A53" w:rsidRPr="00291622" w:rsidRDefault="008B0A53" w:rsidP="00291622">
      <w:pPr>
        <w:pStyle w:val="ListParagraph"/>
        <w:numPr>
          <w:ilvl w:val="0"/>
          <w:numId w:val="19"/>
        </w:numPr>
        <w:rPr>
          <w:rFonts w:ascii="Arial" w:hAnsi="Arial" w:cs="Arial"/>
        </w:rPr>
      </w:pPr>
      <w:r w:rsidRPr="00291622">
        <w:rPr>
          <w:rFonts w:ascii="Arial" w:hAnsi="Arial" w:cs="Arial"/>
        </w:rPr>
        <w:t xml:space="preserve">CA Budget &amp; Policy Center – </w:t>
      </w:r>
      <w:hyperlink r:id="rId11" w:history="1">
        <w:r w:rsidRPr="002C294A">
          <w:rPr>
            <w:rStyle w:val="Hyperlink"/>
            <w:rFonts w:ascii="Arial" w:hAnsi="Arial" w:cs="Arial"/>
          </w:rPr>
          <w:t>Housing Affordability &amp; Homelessness</w:t>
        </w:r>
      </w:hyperlink>
      <w:r w:rsidR="002C294A">
        <w:rPr>
          <w:rFonts w:ascii="Arial" w:hAnsi="Arial" w:cs="Arial"/>
        </w:rPr>
        <w:t>.</w:t>
      </w:r>
    </w:p>
    <w:p w14:paraId="49371E32" w14:textId="11DC411C" w:rsidR="008B0A53" w:rsidRDefault="008B0A53" w:rsidP="008B0A53">
      <w:pPr>
        <w:rPr>
          <w:rFonts w:ascii="Arial" w:hAnsi="Arial" w:cs="Arial"/>
        </w:rPr>
      </w:pPr>
      <w:r w:rsidRPr="00FE4B04">
        <w:rPr>
          <w:rFonts w:ascii="Arial" w:hAnsi="Arial" w:cs="Arial"/>
        </w:rPr>
        <w:tab/>
      </w:r>
      <w:bookmarkStart w:id="1" w:name="_Hlk77165224"/>
      <w:r w:rsidR="004F6984">
        <w:rPr>
          <w:rFonts w:ascii="Arial" w:hAnsi="Arial" w:cs="Arial"/>
        </w:rPr>
        <w:tab/>
      </w:r>
      <w:bookmarkEnd w:id="1"/>
    </w:p>
    <w:p w14:paraId="05E1FE8E" w14:textId="49BA983A" w:rsidR="008B0A53" w:rsidRPr="00291622" w:rsidRDefault="008B0A53" w:rsidP="00291622">
      <w:pPr>
        <w:pStyle w:val="ListParagraph"/>
        <w:numPr>
          <w:ilvl w:val="0"/>
          <w:numId w:val="27"/>
        </w:numPr>
        <w:rPr>
          <w:rFonts w:ascii="Arial" w:hAnsi="Arial" w:cs="Arial"/>
        </w:rPr>
      </w:pPr>
      <w:r w:rsidRPr="00291622">
        <w:rPr>
          <w:rFonts w:ascii="Arial" w:hAnsi="Arial" w:cs="Arial"/>
        </w:rPr>
        <w:t xml:space="preserve">CA Housing and Community Development – </w:t>
      </w:r>
      <w:hyperlink r:id="rId12" w:history="1">
        <w:r w:rsidRPr="002C294A">
          <w:rPr>
            <w:rStyle w:val="Hyperlink"/>
            <w:rFonts w:ascii="Arial" w:hAnsi="Arial" w:cs="Arial"/>
          </w:rPr>
          <w:t xml:space="preserve">California’s Housing Future: Challenges and </w:t>
        </w:r>
        <w:r w:rsidRPr="002C294A">
          <w:rPr>
            <w:rStyle w:val="Hyperlink"/>
            <w:rFonts w:ascii="Arial" w:hAnsi="Arial" w:cs="Arial"/>
          </w:rPr>
          <w:tab/>
          <w:t>Opportunities: Final Statewide Housing Assessment 2025</w:t>
        </w:r>
      </w:hyperlink>
      <w:r w:rsidR="002C294A">
        <w:rPr>
          <w:rFonts w:ascii="Arial" w:hAnsi="Arial" w:cs="Arial"/>
        </w:rPr>
        <w:t>.</w:t>
      </w:r>
    </w:p>
    <w:p w14:paraId="49EF5119" w14:textId="166EC6BC"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r w:rsidRPr="00FE4B04">
        <w:rPr>
          <w:rFonts w:ascii="Arial" w:hAnsi="Arial" w:cs="Arial"/>
        </w:rPr>
        <w:t>.</w:t>
      </w:r>
    </w:p>
    <w:p w14:paraId="0F83F70B" w14:textId="32CACFB9" w:rsidR="008B0A53" w:rsidRPr="00291622" w:rsidRDefault="008B0A53" w:rsidP="00291622">
      <w:pPr>
        <w:pStyle w:val="ListParagraph"/>
        <w:numPr>
          <w:ilvl w:val="0"/>
          <w:numId w:val="27"/>
        </w:numPr>
        <w:rPr>
          <w:rFonts w:ascii="Arial" w:hAnsi="Arial" w:cs="Arial"/>
        </w:rPr>
      </w:pPr>
      <w:r w:rsidRPr="00291622">
        <w:rPr>
          <w:rFonts w:ascii="Arial" w:hAnsi="Arial" w:cs="Arial"/>
        </w:rPr>
        <w:t xml:space="preserve">CA FWD – </w:t>
      </w:r>
      <w:hyperlink r:id="rId13" w:history="1">
        <w:r w:rsidRPr="002C294A">
          <w:rPr>
            <w:rStyle w:val="Hyperlink"/>
            <w:rFonts w:ascii="Arial" w:hAnsi="Arial" w:cs="Arial"/>
          </w:rPr>
          <w:t>Building Racial and Economic Equity through Home Ownership</w:t>
        </w:r>
        <w:r w:rsidR="002C294A" w:rsidRPr="002C294A">
          <w:rPr>
            <w:rStyle w:val="Hyperlink"/>
            <w:rFonts w:ascii="Arial" w:hAnsi="Arial" w:cs="Arial"/>
          </w:rPr>
          <w:t>.</w:t>
        </w:r>
      </w:hyperlink>
    </w:p>
    <w:p w14:paraId="744CC598" w14:textId="08DC0C7F"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404548B0" w14:textId="7CD815BC" w:rsidR="008B0A53" w:rsidRPr="00291622" w:rsidRDefault="008B0A53" w:rsidP="00291622">
      <w:pPr>
        <w:pStyle w:val="ListParagraph"/>
        <w:numPr>
          <w:ilvl w:val="0"/>
          <w:numId w:val="27"/>
        </w:numPr>
        <w:rPr>
          <w:rFonts w:ascii="Arial" w:hAnsi="Arial" w:cs="Arial"/>
        </w:rPr>
      </w:pPr>
      <w:r w:rsidRPr="00291622">
        <w:rPr>
          <w:rFonts w:ascii="Arial" w:hAnsi="Arial" w:cs="Arial"/>
        </w:rPr>
        <w:t xml:space="preserve">Cal Matters – </w:t>
      </w:r>
      <w:hyperlink r:id="rId14" w:history="1">
        <w:r w:rsidRPr="002C294A">
          <w:rPr>
            <w:rStyle w:val="Hyperlink"/>
            <w:rFonts w:ascii="Arial" w:hAnsi="Arial" w:cs="Arial"/>
          </w:rPr>
          <w:t>Californians: Here’s Why Your Housing Costs Are So High</w:t>
        </w:r>
      </w:hyperlink>
      <w:r w:rsidR="002C294A">
        <w:rPr>
          <w:rFonts w:ascii="Arial" w:hAnsi="Arial" w:cs="Arial"/>
        </w:rPr>
        <w:t>.</w:t>
      </w:r>
    </w:p>
    <w:p w14:paraId="3D025424" w14:textId="18CE6479"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r w:rsidRPr="00FE4B04">
        <w:rPr>
          <w:rFonts w:ascii="Arial" w:hAnsi="Arial" w:cs="Arial"/>
        </w:rPr>
        <w:t xml:space="preserve"> </w:t>
      </w:r>
    </w:p>
    <w:p w14:paraId="6F4CF504" w14:textId="19F5169A" w:rsidR="008B0A53" w:rsidRPr="00FE4B04" w:rsidRDefault="00291622" w:rsidP="008B0A53">
      <w:pPr>
        <w:rPr>
          <w:rFonts w:ascii="Arial" w:hAnsi="Arial" w:cs="Arial"/>
          <w:caps/>
        </w:rPr>
      </w:pPr>
      <w:r>
        <w:rPr>
          <w:rFonts w:ascii="Arial" w:hAnsi="Arial" w:cs="Arial"/>
          <w:caps/>
          <w:u w:val="single"/>
        </w:rPr>
        <w:t>october 28</w:t>
      </w:r>
      <w:r w:rsidR="008B0A53" w:rsidRPr="00FE4B04">
        <w:rPr>
          <w:rFonts w:ascii="Arial" w:hAnsi="Arial" w:cs="Arial"/>
          <w:caps/>
        </w:rPr>
        <w:t>: The Economics of Housing (</w:t>
      </w:r>
      <w:r w:rsidR="005A291D" w:rsidRPr="00FE4B04">
        <w:rPr>
          <w:rFonts w:ascii="Arial" w:hAnsi="Arial" w:cs="Arial"/>
        </w:rPr>
        <w:t>Rob</w:t>
      </w:r>
      <w:r w:rsidR="008B0A53" w:rsidRPr="00FE4B04">
        <w:rPr>
          <w:rFonts w:ascii="Arial" w:hAnsi="Arial" w:cs="Arial"/>
          <w:caps/>
        </w:rPr>
        <w:t>)</w:t>
      </w:r>
    </w:p>
    <w:p w14:paraId="76609795" w14:textId="6A70C68B" w:rsidR="008B0A53" w:rsidRDefault="008B0A53" w:rsidP="008B0A53">
      <w:pPr>
        <w:rPr>
          <w:rFonts w:ascii="Arial" w:hAnsi="Arial" w:cs="Arial"/>
          <w:b/>
          <w:bCs/>
        </w:rPr>
      </w:pPr>
    </w:p>
    <w:p w14:paraId="037DAFF8" w14:textId="613E8D7C" w:rsidR="005A291D" w:rsidRPr="005A291D" w:rsidRDefault="005A291D" w:rsidP="008B0A53">
      <w:pPr>
        <w:rPr>
          <w:rFonts w:ascii="Arial" w:hAnsi="Arial" w:cs="Arial"/>
          <w:b/>
          <w:bCs/>
        </w:rPr>
      </w:pPr>
      <w:r>
        <w:rPr>
          <w:rFonts w:ascii="Arial" w:hAnsi="Arial" w:cs="Arial"/>
          <w:b/>
          <w:bCs/>
        </w:rPr>
        <w:tab/>
        <w:t>Readings, Video, and Podcast</w:t>
      </w:r>
    </w:p>
    <w:p w14:paraId="1BF2CD15" w14:textId="72D6B025" w:rsidR="008B0A53" w:rsidRDefault="005A291D" w:rsidP="00E9678A">
      <w:pPr>
        <w:pStyle w:val="ListParagraph"/>
        <w:numPr>
          <w:ilvl w:val="0"/>
          <w:numId w:val="27"/>
        </w:numPr>
        <w:rPr>
          <w:rFonts w:ascii="Arial" w:hAnsi="Arial" w:cs="Arial"/>
        </w:rPr>
      </w:pPr>
      <w:r w:rsidRPr="005A291D">
        <w:rPr>
          <w:rFonts w:ascii="Arial" w:hAnsi="Arial" w:cs="Arial"/>
          <w:i/>
        </w:rPr>
        <w:t>Golden Gates</w:t>
      </w:r>
      <w:r w:rsidR="008B0A53" w:rsidRPr="005A291D">
        <w:rPr>
          <w:rFonts w:ascii="Arial" w:hAnsi="Arial" w:cs="Arial"/>
        </w:rPr>
        <w:t xml:space="preserve">: Chapter 3 – </w:t>
      </w:r>
      <w:r w:rsidR="008B0A53" w:rsidRPr="005A291D">
        <w:rPr>
          <w:rFonts w:ascii="Arial" w:hAnsi="Arial" w:cs="Arial"/>
          <w:i/>
          <w:iCs/>
        </w:rPr>
        <w:t xml:space="preserve">No Hay Peor Lucha…, </w:t>
      </w:r>
      <w:r w:rsidR="008B0A53" w:rsidRPr="005A291D">
        <w:rPr>
          <w:rFonts w:ascii="Arial" w:hAnsi="Arial" w:cs="Arial"/>
        </w:rPr>
        <w:t>Chapter 5 – Sue the Suburbs, Chapter 7 – Old Ways, Chapter 8 – The Valued Added Investor</w:t>
      </w:r>
    </w:p>
    <w:p w14:paraId="31306CF6" w14:textId="77777777" w:rsidR="00EB26CA" w:rsidRPr="005A291D" w:rsidRDefault="00EB26CA" w:rsidP="00EB26CA">
      <w:pPr>
        <w:pStyle w:val="ListParagraph"/>
        <w:ind w:left="1080"/>
        <w:rPr>
          <w:rFonts w:ascii="Arial" w:hAnsi="Arial" w:cs="Arial"/>
        </w:rPr>
      </w:pPr>
    </w:p>
    <w:p w14:paraId="4B633FBA" w14:textId="77777777" w:rsidR="00EB26CA" w:rsidRDefault="008B0A53" w:rsidP="005A291D">
      <w:pPr>
        <w:pStyle w:val="ListParagraph"/>
        <w:numPr>
          <w:ilvl w:val="0"/>
          <w:numId w:val="27"/>
        </w:numPr>
        <w:rPr>
          <w:rFonts w:ascii="Arial" w:hAnsi="Arial" w:cs="Arial"/>
        </w:rPr>
      </w:pPr>
      <w:r w:rsidRPr="005A291D">
        <w:rPr>
          <w:rFonts w:ascii="Arial" w:hAnsi="Arial" w:cs="Arial"/>
        </w:rPr>
        <w:t xml:space="preserve">Economic Topic Videos – </w:t>
      </w:r>
      <w:hyperlink r:id="rId15" w:history="1">
        <w:r w:rsidRPr="002C294A">
          <w:rPr>
            <w:rStyle w:val="Hyperlink"/>
            <w:rFonts w:ascii="Arial" w:hAnsi="Arial" w:cs="Arial"/>
          </w:rPr>
          <w:t>Housing Supply and Demand</w:t>
        </w:r>
      </w:hyperlink>
      <w:r w:rsidR="002C294A">
        <w:rPr>
          <w:rFonts w:ascii="Arial" w:hAnsi="Arial" w:cs="Arial"/>
        </w:rPr>
        <w:t>.</w:t>
      </w:r>
    </w:p>
    <w:p w14:paraId="39908FF9" w14:textId="77777777" w:rsidR="00EB26CA" w:rsidRPr="00EB26CA" w:rsidRDefault="00EB26CA" w:rsidP="00EB26CA">
      <w:pPr>
        <w:pStyle w:val="ListParagraph"/>
        <w:rPr>
          <w:rFonts w:ascii="Arial" w:hAnsi="Arial" w:cs="Arial"/>
        </w:rPr>
      </w:pPr>
    </w:p>
    <w:p w14:paraId="4CB25C4B" w14:textId="29D0D40A" w:rsidR="008B0A53" w:rsidRPr="005A291D" w:rsidRDefault="008B0A53" w:rsidP="00EB26CA">
      <w:pPr>
        <w:pStyle w:val="ListParagraph"/>
        <w:ind w:left="1080"/>
        <w:rPr>
          <w:rFonts w:ascii="Arial" w:hAnsi="Arial" w:cs="Arial"/>
        </w:rPr>
      </w:pPr>
      <w:r w:rsidRPr="005A291D">
        <w:rPr>
          <w:rFonts w:ascii="Arial" w:hAnsi="Arial" w:cs="Arial"/>
        </w:rPr>
        <w:lastRenderedPageBreak/>
        <w:tab/>
        <w:t xml:space="preserve"> </w:t>
      </w:r>
    </w:p>
    <w:p w14:paraId="13023435" w14:textId="703A08CF" w:rsidR="008B0A53" w:rsidRPr="005A291D" w:rsidRDefault="008B0A53" w:rsidP="005A291D">
      <w:pPr>
        <w:pStyle w:val="ListParagraph"/>
        <w:numPr>
          <w:ilvl w:val="0"/>
          <w:numId w:val="27"/>
        </w:numPr>
        <w:rPr>
          <w:rFonts w:ascii="Arial" w:hAnsi="Arial" w:cs="Arial"/>
        </w:rPr>
      </w:pPr>
      <w:r w:rsidRPr="005A291D">
        <w:rPr>
          <w:rFonts w:ascii="Arial" w:hAnsi="Arial" w:cs="Arial"/>
        </w:rPr>
        <w:t xml:space="preserve">Lincoln Institute Land Matter Podcast – </w:t>
      </w:r>
      <w:hyperlink r:id="rId16" w:history="1">
        <w:r w:rsidRPr="002C294A">
          <w:rPr>
            <w:rStyle w:val="Hyperlink"/>
            <w:rFonts w:ascii="Arial" w:hAnsi="Arial" w:cs="Arial"/>
          </w:rPr>
          <w:t>Housing at a Time of Crisis</w:t>
        </w:r>
      </w:hyperlink>
      <w:r w:rsidRPr="005A291D">
        <w:rPr>
          <w:rFonts w:ascii="Arial" w:hAnsi="Arial" w:cs="Arial"/>
        </w:rPr>
        <w:t>,</w:t>
      </w:r>
    </w:p>
    <w:p w14:paraId="569989C7" w14:textId="59053343"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60B1C12A" w14:textId="5F2FB600" w:rsidR="008B0A53" w:rsidRPr="00FE4B04" w:rsidRDefault="005A291D" w:rsidP="008B0A53">
      <w:pPr>
        <w:rPr>
          <w:rFonts w:ascii="Arial" w:hAnsi="Arial" w:cs="Arial"/>
          <w:caps/>
        </w:rPr>
      </w:pPr>
      <w:r>
        <w:rPr>
          <w:rFonts w:ascii="Arial" w:hAnsi="Arial" w:cs="Arial"/>
          <w:caps/>
          <w:u w:val="single"/>
        </w:rPr>
        <w:t>NOVEMBER 4</w:t>
      </w:r>
      <w:r w:rsidR="008B0A53" w:rsidRPr="00FE4B04">
        <w:rPr>
          <w:rFonts w:ascii="Arial" w:hAnsi="Arial" w:cs="Arial"/>
          <w:caps/>
        </w:rPr>
        <w:t>: State Politics and Institutions Related to Housing (R</w:t>
      </w:r>
      <w:r w:rsidRPr="00FE4B04">
        <w:rPr>
          <w:rFonts w:ascii="Arial" w:hAnsi="Arial" w:cs="Arial"/>
        </w:rPr>
        <w:t>ob</w:t>
      </w:r>
      <w:r w:rsidR="008B0A53" w:rsidRPr="00FE4B04">
        <w:rPr>
          <w:rFonts w:ascii="Arial" w:hAnsi="Arial" w:cs="Arial"/>
          <w:caps/>
        </w:rPr>
        <w:t>)</w:t>
      </w:r>
    </w:p>
    <w:p w14:paraId="1E4C6218" w14:textId="0E29B81E" w:rsidR="008B0A53" w:rsidRDefault="008B0A53" w:rsidP="008B0A53">
      <w:pPr>
        <w:rPr>
          <w:rFonts w:ascii="Arial" w:hAnsi="Arial" w:cs="Arial"/>
          <w:b/>
          <w:bCs/>
        </w:rPr>
      </w:pPr>
    </w:p>
    <w:p w14:paraId="71890ABF" w14:textId="62C65631" w:rsidR="005A291D" w:rsidRPr="005A291D" w:rsidRDefault="005A291D" w:rsidP="008B0A53">
      <w:pPr>
        <w:rPr>
          <w:rFonts w:ascii="Arial" w:hAnsi="Arial" w:cs="Arial"/>
          <w:b/>
          <w:bCs/>
        </w:rPr>
      </w:pPr>
      <w:r>
        <w:rPr>
          <w:rFonts w:ascii="Arial" w:hAnsi="Arial" w:cs="Arial"/>
          <w:b/>
          <w:bCs/>
        </w:rPr>
        <w:tab/>
        <w:t>Readings and Podcast</w:t>
      </w:r>
    </w:p>
    <w:p w14:paraId="735BF387" w14:textId="6C6C550F" w:rsidR="008B0A53" w:rsidRDefault="005A291D" w:rsidP="005A291D">
      <w:pPr>
        <w:pStyle w:val="ListParagraph"/>
        <w:numPr>
          <w:ilvl w:val="0"/>
          <w:numId w:val="28"/>
        </w:numPr>
        <w:rPr>
          <w:rFonts w:ascii="Arial" w:hAnsi="Arial" w:cs="Arial"/>
        </w:rPr>
      </w:pPr>
      <w:r>
        <w:rPr>
          <w:rFonts w:ascii="Arial" w:hAnsi="Arial" w:cs="Arial"/>
          <w:i/>
        </w:rPr>
        <w:t>Golden Gates</w:t>
      </w:r>
      <w:r w:rsidR="008B0A53" w:rsidRPr="005A291D">
        <w:rPr>
          <w:rFonts w:ascii="Arial" w:hAnsi="Arial" w:cs="Arial"/>
        </w:rPr>
        <w:t>: Chapter 6 – The Second Housing Package, Chapter 10 – The Rent is Too Damn High</w:t>
      </w:r>
    </w:p>
    <w:p w14:paraId="13081F28" w14:textId="77777777" w:rsidR="00EB26CA" w:rsidRDefault="00EB26CA" w:rsidP="00EB26CA">
      <w:pPr>
        <w:pStyle w:val="ListParagraph"/>
        <w:ind w:left="1080"/>
        <w:rPr>
          <w:rFonts w:ascii="Arial" w:hAnsi="Arial" w:cs="Arial"/>
        </w:rPr>
      </w:pPr>
    </w:p>
    <w:p w14:paraId="2832D4AC" w14:textId="3DE74800" w:rsidR="008B0A53" w:rsidRPr="00337F0E" w:rsidRDefault="008B0A53" w:rsidP="005A291D">
      <w:pPr>
        <w:pStyle w:val="ListParagraph"/>
        <w:numPr>
          <w:ilvl w:val="0"/>
          <w:numId w:val="28"/>
        </w:numPr>
        <w:rPr>
          <w:rFonts w:ascii="Arial" w:hAnsi="Arial" w:cs="Arial"/>
        </w:rPr>
      </w:pPr>
      <w:r w:rsidRPr="00337F0E">
        <w:rPr>
          <w:rFonts w:ascii="Arial" w:hAnsi="Arial" w:cs="Arial"/>
        </w:rPr>
        <w:t xml:space="preserve">RCG - Housing is Critical Infrastructure: </w:t>
      </w:r>
      <w:hyperlink r:id="rId17" w:history="1">
        <w:r w:rsidRPr="00EB26CA">
          <w:rPr>
            <w:rStyle w:val="Hyperlink"/>
            <w:rFonts w:ascii="Arial" w:hAnsi="Arial" w:cs="Arial"/>
          </w:rPr>
          <w:t>Social and Economic Benefits of Building More Housing</w:t>
        </w:r>
      </w:hyperlink>
      <w:r w:rsidR="00EB26CA">
        <w:rPr>
          <w:rFonts w:ascii="Arial" w:hAnsi="Arial" w:cs="Arial"/>
        </w:rPr>
        <w:t>.</w:t>
      </w:r>
    </w:p>
    <w:p w14:paraId="41158EAB" w14:textId="78CD7CB2" w:rsidR="008B0A53" w:rsidRPr="00337F0E" w:rsidRDefault="008B0A53" w:rsidP="008B0A53">
      <w:pPr>
        <w:rPr>
          <w:rFonts w:ascii="Arial" w:hAnsi="Arial" w:cs="Arial"/>
        </w:rPr>
      </w:pPr>
      <w:r w:rsidRPr="00337F0E">
        <w:rPr>
          <w:rFonts w:ascii="Arial" w:hAnsi="Arial" w:cs="Arial"/>
        </w:rPr>
        <w:tab/>
        <w:t>.</w:t>
      </w:r>
    </w:p>
    <w:p w14:paraId="1F3CBEA0" w14:textId="689F945B" w:rsidR="008B0A53" w:rsidRPr="005A291D" w:rsidRDefault="008B0A53" w:rsidP="005A291D">
      <w:pPr>
        <w:pStyle w:val="ListParagraph"/>
        <w:numPr>
          <w:ilvl w:val="0"/>
          <w:numId w:val="29"/>
        </w:numPr>
        <w:rPr>
          <w:rFonts w:ascii="Arial" w:hAnsi="Arial" w:cs="Arial"/>
        </w:rPr>
      </w:pPr>
      <w:r w:rsidRPr="005A291D">
        <w:rPr>
          <w:rFonts w:ascii="Arial" w:hAnsi="Arial" w:cs="Arial"/>
        </w:rPr>
        <w:t xml:space="preserve">EconTalk Podcast: </w:t>
      </w:r>
      <w:hyperlink r:id="rId18" w:history="1">
        <w:r w:rsidR="00EB26CA">
          <w:rPr>
            <w:rStyle w:val="Hyperlink"/>
            <w:rFonts w:ascii="Arial" w:hAnsi="Arial" w:cs="Arial"/>
          </w:rPr>
          <w:t>J. Schuetz on Land Regulation and the Housing Market.</w:t>
        </w:r>
      </w:hyperlink>
    </w:p>
    <w:p w14:paraId="0B0A81E3" w14:textId="116556BA"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2D2597CA" w14:textId="4D0B4B3D" w:rsidR="008B0A53" w:rsidRPr="005A291D" w:rsidRDefault="008B0A53" w:rsidP="005A291D">
      <w:pPr>
        <w:pStyle w:val="ListParagraph"/>
        <w:numPr>
          <w:ilvl w:val="0"/>
          <w:numId w:val="29"/>
        </w:numPr>
        <w:rPr>
          <w:rFonts w:ascii="Arial" w:hAnsi="Arial" w:cs="Arial"/>
        </w:rPr>
      </w:pPr>
      <w:r w:rsidRPr="005A291D">
        <w:rPr>
          <w:rFonts w:ascii="Arial" w:hAnsi="Arial" w:cs="Arial"/>
        </w:rPr>
        <w:t xml:space="preserve">Vox – </w:t>
      </w:r>
      <w:hyperlink r:id="rId19" w:history="1">
        <w:r w:rsidRPr="002C294A">
          <w:rPr>
            <w:rStyle w:val="Hyperlink"/>
            <w:rFonts w:ascii="Arial" w:hAnsi="Arial" w:cs="Arial"/>
          </w:rPr>
          <w:t xml:space="preserve">Biden’s Innovative Idea for Tackling Skyrocketing Housing </w:t>
        </w:r>
        <w:r w:rsidR="002C294A" w:rsidRPr="002C294A">
          <w:rPr>
            <w:rStyle w:val="Hyperlink"/>
            <w:rFonts w:ascii="Arial" w:hAnsi="Arial" w:cs="Arial"/>
          </w:rPr>
          <w:t>Process</w:t>
        </w:r>
      </w:hyperlink>
      <w:r w:rsidR="002C294A">
        <w:rPr>
          <w:rFonts w:ascii="Arial" w:hAnsi="Arial" w:cs="Arial"/>
        </w:rPr>
        <w:t>.</w:t>
      </w:r>
    </w:p>
    <w:p w14:paraId="3A8F22F1" w14:textId="570D3DC6"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203C5404" w14:textId="3207B8F6" w:rsidR="008B0A53" w:rsidRPr="005A291D" w:rsidRDefault="008B0A53" w:rsidP="005A291D">
      <w:pPr>
        <w:pStyle w:val="ListParagraph"/>
        <w:numPr>
          <w:ilvl w:val="0"/>
          <w:numId w:val="29"/>
        </w:numPr>
        <w:rPr>
          <w:rFonts w:ascii="Arial" w:hAnsi="Arial" w:cs="Arial"/>
        </w:rPr>
      </w:pPr>
      <w:r w:rsidRPr="005A291D">
        <w:rPr>
          <w:rFonts w:ascii="Arial" w:hAnsi="Arial" w:cs="Arial"/>
        </w:rPr>
        <w:t xml:space="preserve">UCLA Lewis Center – </w:t>
      </w:r>
      <w:hyperlink r:id="rId20" w:history="1">
        <w:r w:rsidRPr="002C294A">
          <w:rPr>
            <w:rStyle w:val="Hyperlink"/>
            <w:rFonts w:ascii="Arial" w:hAnsi="Arial" w:cs="Arial"/>
          </w:rPr>
          <w:t>How Cities Can Use CA’s Housing Law…</w:t>
        </w:r>
      </w:hyperlink>
    </w:p>
    <w:p w14:paraId="456FD679" w14:textId="1D4777AF"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0FA9451A" w14:textId="179469D2" w:rsidR="005A291D" w:rsidRDefault="005A291D" w:rsidP="008B0A53">
      <w:pPr>
        <w:rPr>
          <w:rFonts w:ascii="Arial" w:hAnsi="Arial" w:cs="Arial"/>
        </w:rPr>
      </w:pPr>
      <w:r>
        <w:rPr>
          <w:rFonts w:ascii="Arial" w:hAnsi="Arial" w:cs="Arial"/>
        </w:rPr>
        <w:t xml:space="preserve">[No class </w:t>
      </w:r>
      <w:r w:rsidR="00EB26CA" w:rsidRPr="00EB26CA">
        <w:rPr>
          <w:rFonts w:ascii="Arial" w:hAnsi="Arial" w:cs="Arial"/>
          <w:u w:val="single"/>
        </w:rPr>
        <w:t>NOVEMBER 11</w:t>
      </w:r>
      <w:r>
        <w:rPr>
          <w:rFonts w:ascii="Arial" w:hAnsi="Arial" w:cs="Arial"/>
        </w:rPr>
        <w:t>: Veterans Day]</w:t>
      </w:r>
    </w:p>
    <w:p w14:paraId="30807D72" w14:textId="77777777" w:rsidR="005A291D" w:rsidRPr="00FE4B04" w:rsidRDefault="005A291D" w:rsidP="008B0A53">
      <w:pPr>
        <w:rPr>
          <w:rFonts w:ascii="Arial" w:hAnsi="Arial" w:cs="Arial"/>
        </w:rPr>
      </w:pPr>
    </w:p>
    <w:p w14:paraId="4FCBE9A6" w14:textId="733449FB" w:rsidR="008B0A53" w:rsidRPr="00FE4B04" w:rsidRDefault="005A291D" w:rsidP="008B0A53">
      <w:pPr>
        <w:rPr>
          <w:rFonts w:ascii="Arial" w:hAnsi="Arial" w:cs="Arial"/>
          <w:caps/>
        </w:rPr>
      </w:pPr>
      <w:r>
        <w:rPr>
          <w:rFonts w:ascii="Arial" w:hAnsi="Arial" w:cs="Arial"/>
          <w:caps/>
          <w:u w:val="single"/>
        </w:rPr>
        <w:t xml:space="preserve">November </w:t>
      </w:r>
      <w:r w:rsidR="008B0A53" w:rsidRPr="00FE4B04">
        <w:rPr>
          <w:rFonts w:ascii="Arial" w:hAnsi="Arial" w:cs="Arial"/>
          <w:caps/>
          <w:u w:val="single"/>
        </w:rPr>
        <w:t>1</w:t>
      </w:r>
      <w:r>
        <w:rPr>
          <w:rFonts w:ascii="Arial" w:hAnsi="Arial" w:cs="Arial"/>
          <w:caps/>
          <w:u w:val="single"/>
        </w:rPr>
        <w:t>8</w:t>
      </w:r>
      <w:r w:rsidR="008B0A53" w:rsidRPr="00FE4B04">
        <w:rPr>
          <w:rFonts w:ascii="Arial" w:hAnsi="Arial" w:cs="Arial"/>
          <w:caps/>
        </w:rPr>
        <w:t>: City and Citizens Interest in Local Housing (ROB)</w:t>
      </w:r>
    </w:p>
    <w:p w14:paraId="5CCF6F54" w14:textId="3807077D" w:rsidR="008B0A53" w:rsidRDefault="008B0A53" w:rsidP="008B0A53">
      <w:pPr>
        <w:rPr>
          <w:rFonts w:ascii="Arial" w:hAnsi="Arial" w:cs="Arial"/>
          <w:b/>
          <w:bCs/>
        </w:rPr>
      </w:pPr>
    </w:p>
    <w:p w14:paraId="00B71012" w14:textId="31D4D38A" w:rsidR="005A291D" w:rsidRPr="005A291D" w:rsidRDefault="005A291D" w:rsidP="008B0A53">
      <w:pPr>
        <w:rPr>
          <w:rFonts w:ascii="Arial" w:hAnsi="Arial" w:cs="Arial"/>
          <w:b/>
          <w:bCs/>
        </w:rPr>
      </w:pPr>
      <w:r>
        <w:rPr>
          <w:rFonts w:ascii="Arial" w:hAnsi="Arial" w:cs="Arial"/>
          <w:b/>
          <w:bCs/>
        </w:rPr>
        <w:tab/>
        <w:t>Readings and Podcast</w:t>
      </w:r>
    </w:p>
    <w:p w14:paraId="0EE8EA50" w14:textId="33AC6A17" w:rsidR="008B0A53" w:rsidRDefault="005A291D" w:rsidP="003A2903">
      <w:pPr>
        <w:pStyle w:val="ListParagraph"/>
        <w:numPr>
          <w:ilvl w:val="0"/>
          <w:numId w:val="29"/>
        </w:numPr>
        <w:rPr>
          <w:rFonts w:ascii="Arial" w:hAnsi="Arial" w:cs="Arial"/>
        </w:rPr>
      </w:pPr>
      <w:r w:rsidRPr="005A291D">
        <w:rPr>
          <w:rFonts w:ascii="Arial" w:hAnsi="Arial" w:cs="Arial"/>
          <w:bCs/>
          <w:i/>
        </w:rPr>
        <w:t>Golden Gates</w:t>
      </w:r>
      <w:r w:rsidR="008B0A53" w:rsidRPr="005A291D">
        <w:rPr>
          <w:rFonts w:ascii="Arial" w:hAnsi="Arial" w:cs="Arial"/>
        </w:rPr>
        <w:t>: Chapter 9: Sonja for Supervisor, Epilogue – Neighbors for More Neighbors</w:t>
      </w:r>
    </w:p>
    <w:p w14:paraId="786ED529" w14:textId="77777777" w:rsidR="00EB26CA" w:rsidRPr="005A291D" w:rsidRDefault="00EB26CA" w:rsidP="00EB26CA">
      <w:pPr>
        <w:pStyle w:val="ListParagraph"/>
        <w:ind w:left="1080"/>
        <w:rPr>
          <w:rFonts w:ascii="Arial" w:hAnsi="Arial" w:cs="Arial"/>
        </w:rPr>
      </w:pPr>
    </w:p>
    <w:p w14:paraId="1871AB20" w14:textId="587825F9" w:rsidR="008B0A53" w:rsidRPr="00EB26CA" w:rsidRDefault="008B0A53" w:rsidP="00EB26CA">
      <w:pPr>
        <w:pStyle w:val="ListParagraph"/>
        <w:numPr>
          <w:ilvl w:val="0"/>
          <w:numId w:val="29"/>
        </w:numPr>
        <w:rPr>
          <w:rFonts w:ascii="Arial" w:hAnsi="Arial" w:cs="Arial"/>
        </w:rPr>
      </w:pPr>
      <w:r w:rsidRPr="005A291D">
        <w:rPr>
          <w:rFonts w:ascii="Arial" w:hAnsi="Arial" w:cs="Arial"/>
        </w:rPr>
        <w:t>EconTalk Podcast</w:t>
      </w:r>
      <w:r w:rsidR="00EB26CA">
        <w:rPr>
          <w:rFonts w:ascii="Arial" w:hAnsi="Arial" w:cs="Arial"/>
        </w:rPr>
        <w:t xml:space="preserve"> –</w:t>
      </w:r>
      <w:r w:rsidRPr="00EB26CA">
        <w:rPr>
          <w:rFonts w:ascii="Arial" w:hAnsi="Arial" w:cs="Arial"/>
        </w:rPr>
        <w:t xml:space="preserve"> </w:t>
      </w:r>
      <w:hyperlink r:id="rId21" w:history="1">
        <w:r w:rsidRPr="00EB26CA">
          <w:rPr>
            <w:rStyle w:val="Hyperlink"/>
            <w:rFonts w:ascii="Arial" w:hAnsi="Arial" w:cs="Arial"/>
          </w:rPr>
          <w:t>K. Einstein on Neighborhood Defenders</w:t>
        </w:r>
      </w:hyperlink>
      <w:r w:rsidR="002C294A" w:rsidRPr="00EB26CA">
        <w:rPr>
          <w:rFonts w:ascii="Arial" w:hAnsi="Arial" w:cs="Arial"/>
        </w:rPr>
        <w:t>.</w:t>
      </w:r>
    </w:p>
    <w:p w14:paraId="39A4AA0D" w14:textId="0651628E"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7D1C8438" w14:textId="1455AEB5" w:rsidR="008B0A53" w:rsidRPr="00EB26CA" w:rsidRDefault="008B0A53" w:rsidP="00EB26CA">
      <w:pPr>
        <w:pStyle w:val="ListParagraph"/>
        <w:numPr>
          <w:ilvl w:val="0"/>
          <w:numId w:val="30"/>
        </w:numPr>
        <w:rPr>
          <w:rFonts w:ascii="Arial" w:hAnsi="Arial" w:cs="Arial"/>
        </w:rPr>
      </w:pPr>
      <w:r w:rsidRPr="005A291D">
        <w:rPr>
          <w:rFonts w:ascii="Arial" w:hAnsi="Arial" w:cs="Arial"/>
        </w:rPr>
        <w:t>Gimme Shelter Podcast</w:t>
      </w:r>
      <w:r w:rsidR="00EB26CA">
        <w:rPr>
          <w:rFonts w:ascii="Arial" w:hAnsi="Arial" w:cs="Arial"/>
        </w:rPr>
        <w:t xml:space="preserve"> –</w:t>
      </w:r>
      <w:r w:rsidRPr="00EB26CA">
        <w:rPr>
          <w:rFonts w:ascii="Arial" w:hAnsi="Arial" w:cs="Arial"/>
        </w:rPr>
        <w:t xml:space="preserve"> </w:t>
      </w:r>
      <w:hyperlink r:id="rId22" w:history="1">
        <w:r w:rsidRPr="00EB26CA">
          <w:rPr>
            <w:rStyle w:val="Hyperlink"/>
            <w:rFonts w:ascii="Arial" w:hAnsi="Arial" w:cs="Arial"/>
          </w:rPr>
          <w:t>The Case for Local Control Over Housing</w:t>
        </w:r>
      </w:hyperlink>
      <w:r w:rsidR="002C294A" w:rsidRPr="00EB26CA">
        <w:rPr>
          <w:rFonts w:ascii="Arial" w:hAnsi="Arial" w:cs="Arial"/>
        </w:rPr>
        <w:t>.</w:t>
      </w:r>
    </w:p>
    <w:p w14:paraId="61FBB706" w14:textId="37933DCE" w:rsidR="008B0A53" w:rsidRPr="00FE4B04" w:rsidRDefault="008B0A53" w:rsidP="008B0A53">
      <w:pPr>
        <w:rPr>
          <w:rFonts w:ascii="Arial" w:hAnsi="Arial" w:cs="Arial"/>
        </w:rPr>
      </w:pPr>
      <w:r w:rsidRPr="00FE4B04">
        <w:rPr>
          <w:rFonts w:ascii="Arial" w:hAnsi="Arial" w:cs="Arial"/>
        </w:rPr>
        <w:tab/>
      </w:r>
      <w:r w:rsidR="004F6984">
        <w:rPr>
          <w:rFonts w:ascii="Arial" w:hAnsi="Arial" w:cs="Arial"/>
        </w:rPr>
        <w:tab/>
      </w:r>
    </w:p>
    <w:p w14:paraId="10A9486F" w14:textId="361C02C9" w:rsidR="008B0A53" w:rsidRPr="005A291D" w:rsidRDefault="008B0A53" w:rsidP="005A291D">
      <w:pPr>
        <w:pStyle w:val="ListParagraph"/>
        <w:numPr>
          <w:ilvl w:val="0"/>
          <w:numId w:val="30"/>
        </w:numPr>
        <w:rPr>
          <w:rFonts w:ascii="Arial" w:hAnsi="Arial" w:cs="Arial"/>
        </w:rPr>
      </w:pPr>
      <w:r w:rsidRPr="005A291D">
        <w:rPr>
          <w:rFonts w:ascii="Arial" w:hAnsi="Arial" w:cs="Arial"/>
        </w:rPr>
        <w:t xml:space="preserve">Planet Money Podcast – </w:t>
      </w:r>
      <w:hyperlink r:id="rId23" w:history="1">
        <w:r w:rsidRPr="002C294A">
          <w:rPr>
            <w:rStyle w:val="Hyperlink"/>
            <w:rFonts w:ascii="Arial" w:hAnsi="Arial" w:cs="Arial"/>
          </w:rPr>
          <w:t>Yes in My Backyard</w:t>
        </w:r>
      </w:hyperlink>
      <w:r w:rsidR="002C294A">
        <w:rPr>
          <w:rFonts w:ascii="Arial" w:hAnsi="Arial" w:cs="Arial"/>
        </w:rPr>
        <w:t>.</w:t>
      </w:r>
      <w:r w:rsidRPr="005A291D">
        <w:rPr>
          <w:rFonts w:ascii="Arial" w:hAnsi="Arial" w:cs="Arial"/>
        </w:rPr>
        <w:tab/>
      </w:r>
    </w:p>
    <w:p w14:paraId="494C8957" w14:textId="77777777" w:rsidR="008B0A53" w:rsidRPr="00FE4B04" w:rsidRDefault="008B0A53" w:rsidP="008B0A53">
      <w:pPr>
        <w:rPr>
          <w:rFonts w:ascii="Arial" w:hAnsi="Arial" w:cs="Arial"/>
        </w:rPr>
      </w:pPr>
    </w:p>
    <w:p w14:paraId="56883C64" w14:textId="64958E12" w:rsidR="00150E3D" w:rsidRPr="00150E3D" w:rsidRDefault="00150E3D" w:rsidP="008B0A53">
      <w:pPr>
        <w:rPr>
          <w:rFonts w:ascii="Arial" w:hAnsi="Arial" w:cs="Arial"/>
          <w:caps/>
        </w:rPr>
      </w:pPr>
      <w:r>
        <w:rPr>
          <w:rFonts w:ascii="Arial" w:hAnsi="Arial" w:cs="Arial"/>
          <w:caps/>
        </w:rPr>
        <w:t>[</w:t>
      </w:r>
      <w:r>
        <w:rPr>
          <w:rFonts w:ascii="Arial" w:hAnsi="Arial" w:cs="Arial"/>
        </w:rPr>
        <w:t xml:space="preserve">No Class </w:t>
      </w:r>
      <w:r w:rsidR="00EB26CA">
        <w:rPr>
          <w:rFonts w:ascii="Arial" w:hAnsi="Arial" w:cs="Arial"/>
          <w:u w:val="single"/>
        </w:rPr>
        <w:t>NOVEMBER 25</w:t>
      </w:r>
      <w:r>
        <w:rPr>
          <w:rFonts w:ascii="Arial" w:hAnsi="Arial" w:cs="Arial"/>
        </w:rPr>
        <w:t>: Thanksgiving Holiday</w:t>
      </w:r>
      <w:r>
        <w:rPr>
          <w:rFonts w:ascii="Arial" w:hAnsi="Arial" w:cs="Arial"/>
          <w:caps/>
        </w:rPr>
        <w:t>]</w:t>
      </w:r>
      <w:r>
        <w:rPr>
          <w:rFonts w:ascii="Arial" w:hAnsi="Arial" w:cs="Arial"/>
          <w:caps/>
        </w:rPr>
        <w:br/>
      </w:r>
    </w:p>
    <w:p w14:paraId="183D9F3B" w14:textId="6819A10C" w:rsidR="008B0A53" w:rsidRDefault="00150E3D" w:rsidP="008B0A53">
      <w:pPr>
        <w:rPr>
          <w:rFonts w:ascii="Arial" w:hAnsi="Arial" w:cs="Arial"/>
          <w:caps/>
        </w:rPr>
      </w:pPr>
      <w:r>
        <w:rPr>
          <w:rFonts w:ascii="Arial" w:hAnsi="Arial" w:cs="Arial"/>
          <w:caps/>
          <w:u w:val="single"/>
        </w:rPr>
        <w:t xml:space="preserve">december </w:t>
      </w:r>
      <w:r w:rsidR="008B0A53" w:rsidRPr="00FE4B04">
        <w:rPr>
          <w:rFonts w:ascii="Arial" w:hAnsi="Arial" w:cs="Arial"/>
          <w:caps/>
          <w:u w:val="single"/>
        </w:rPr>
        <w:t>2</w:t>
      </w:r>
      <w:r w:rsidR="008B0A53" w:rsidRPr="00FE4B04">
        <w:rPr>
          <w:rFonts w:ascii="Arial" w:hAnsi="Arial" w:cs="Arial"/>
          <w:caps/>
        </w:rPr>
        <w:t>: A Path Toward More Affordable Housing in California (</w:t>
      </w:r>
      <w:r w:rsidRPr="00FE4B04">
        <w:rPr>
          <w:rFonts w:ascii="Arial" w:hAnsi="Arial" w:cs="Arial"/>
        </w:rPr>
        <w:t xml:space="preserve">Rob, </w:t>
      </w:r>
      <w:r>
        <w:rPr>
          <w:rFonts w:ascii="Arial" w:hAnsi="Arial" w:cs="Arial"/>
        </w:rPr>
        <w:t>Ted &amp; Sara</w:t>
      </w:r>
      <w:r w:rsidR="00236232">
        <w:rPr>
          <w:rFonts w:ascii="Arial" w:hAnsi="Arial" w:cs="Arial"/>
        </w:rPr>
        <w:t>h</w:t>
      </w:r>
      <w:r w:rsidR="008B0A53" w:rsidRPr="00FE4B04">
        <w:rPr>
          <w:rFonts w:ascii="Arial" w:hAnsi="Arial" w:cs="Arial"/>
          <w:caps/>
        </w:rPr>
        <w:t>)</w:t>
      </w:r>
    </w:p>
    <w:p w14:paraId="08602FEE" w14:textId="6D1B7D86" w:rsidR="00150E3D" w:rsidRDefault="00150E3D" w:rsidP="008B0A53">
      <w:pPr>
        <w:rPr>
          <w:rFonts w:ascii="Arial" w:hAnsi="Arial" w:cs="Arial"/>
          <w:caps/>
        </w:rPr>
      </w:pPr>
    </w:p>
    <w:p w14:paraId="52AB6322" w14:textId="11E916FF" w:rsidR="00150E3D" w:rsidRPr="00150E3D" w:rsidRDefault="00150E3D" w:rsidP="008B0A53">
      <w:pPr>
        <w:rPr>
          <w:rFonts w:ascii="Arial" w:hAnsi="Arial" w:cs="Arial"/>
          <w:b/>
          <w:caps/>
        </w:rPr>
      </w:pPr>
      <w:r>
        <w:rPr>
          <w:rFonts w:ascii="Arial" w:hAnsi="Arial" w:cs="Arial"/>
          <w:caps/>
        </w:rPr>
        <w:tab/>
      </w:r>
      <w:r>
        <w:rPr>
          <w:rFonts w:ascii="Arial" w:hAnsi="Arial" w:cs="Arial"/>
          <w:b/>
        </w:rPr>
        <w:t>Readings</w:t>
      </w:r>
    </w:p>
    <w:p w14:paraId="3DC96700" w14:textId="6BA3B93A" w:rsidR="002C294A" w:rsidRDefault="00236232" w:rsidP="00150E3D">
      <w:pPr>
        <w:pStyle w:val="ListParagraph"/>
        <w:numPr>
          <w:ilvl w:val="0"/>
          <w:numId w:val="30"/>
        </w:numPr>
        <w:rPr>
          <w:rFonts w:ascii="Arial" w:hAnsi="Arial" w:cs="Arial"/>
        </w:rPr>
      </w:pPr>
      <w:r>
        <w:rPr>
          <w:rFonts w:ascii="Arial" w:hAnsi="Arial" w:cs="Arial"/>
        </w:rPr>
        <w:t xml:space="preserve">Urban Land Institute – </w:t>
      </w:r>
      <w:hyperlink r:id="rId24" w:history="1">
        <w:r w:rsidRPr="00236232">
          <w:rPr>
            <w:rStyle w:val="Hyperlink"/>
            <w:rFonts w:ascii="Arial" w:hAnsi="Arial" w:cs="Arial"/>
          </w:rPr>
          <w:t>Yes in My Backyard: How States and Local Communities Can Find Common Ground in Expanding Housing Choices and Opportunities</w:t>
        </w:r>
      </w:hyperlink>
      <w:r>
        <w:rPr>
          <w:rFonts w:ascii="Arial" w:hAnsi="Arial" w:cs="Arial"/>
        </w:rPr>
        <w:t>.</w:t>
      </w:r>
    </w:p>
    <w:p w14:paraId="0F125EFF" w14:textId="0FED9065" w:rsidR="008B0A53" w:rsidRDefault="008B0A53" w:rsidP="00150E3D">
      <w:pPr>
        <w:pStyle w:val="ListParagraph"/>
        <w:numPr>
          <w:ilvl w:val="0"/>
          <w:numId w:val="30"/>
        </w:numPr>
        <w:rPr>
          <w:rFonts w:ascii="Arial" w:hAnsi="Arial" w:cs="Arial"/>
        </w:rPr>
      </w:pPr>
      <w:r w:rsidRPr="00150E3D">
        <w:rPr>
          <w:rFonts w:ascii="Arial" w:hAnsi="Arial" w:cs="Arial"/>
        </w:rPr>
        <w:lastRenderedPageBreak/>
        <w:t xml:space="preserve">Florida Housing Coalition – </w:t>
      </w:r>
      <w:hyperlink r:id="rId25" w:history="1">
        <w:r w:rsidRPr="002C294A">
          <w:rPr>
            <w:rStyle w:val="Hyperlink"/>
            <w:rFonts w:ascii="Arial" w:hAnsi="Arial" w:cs="Arial"/>
          </w:rPr>
          <w:t>Avoiding and Overcoming Neighborhood Opposition to Affordable Rental Housing</w:t>
        </w:r>
      </w:hyperlink>
      <w:r w:rsidR="002C294A">
        <w:rPr>
          <w:rFonts w:ascii="Arial" w:hAnsi="Arial" w:cs="Arial"/>
        </w:rPr>
        <w:t>.</w:t>
      </w:r>
      <w:r w:rsidR="004F6984">
        <w:rPr>
          <w:rFonts w:ascii="Arial" w:hAnsi="Arial" w:cs="Arial"/>
        </w:rPr>
        <w:tab/>
      </w:r>
    </w:p>
    <w:p w14:paraId="27C91B02" w14:textId="77777777" w:rsidR="00EB26CA" w:rsidRPr="00150E3D" w:rsidRDefault="00EB26CA" w:rsidP="00EB26CA">
      <w:pPr>
        <w:pStyle w:val="ListParagraph"/>
        <w:ind w:left="1080"/>
        <w:rPr>
          <w:rFonts w:ascii="Arial" w:hAnsi="Arial" w:cs="Arial"/>
        </w:rPr>
      </w:pPr>
    </w:p>
    <w:p w14:paraId="3C7E790D" w14:textId="2585F537" w:rsidR="008B0A53" w:rsidRPr="00150E3D" w:rsidRDefault="00150E3D" w:rsidP="00480284">
      <w:pPr>
        <w:pStyle w:val="ListParagraph"/>
        <w:numPr>
          <w:ilvl w:val="0"/>
          <w:numId w:val="30"/>
        </w:numPr>
        <w:rPr>
          <w:rFonts w:ascii="Arial" w:hAnsi="Arial" w:cs="Arial"/>
        </w:rPr>
      </w:pPr>
      <w:r w:rsidRPr="00150E3D">
        <w:rPr>
          <w:rFonts w:ascii="Arial" w:hAnsi="Arial" w:cs="Arial"/>
          <w:bCs/>
          <w:i/>
        </w:rPr>
        <w:t>The Affordable City</w:t>
      </w:r>
      <w:r w:rsidRPr="00150E3D">
        <w:rPr>
          <w:rFonts w:ascii="Arial" w:hAnsi="Arial" w:cs="Arial"/>
          <w:bCs/>
        </w:rPr>
        <w:t xml:space="preserve">: </w:t>
      </w:r>
      <w:r w:rsidR="008B0A53" w:rsidRPr="00150E3D">
        <w:rPr>
          <w:rFonts w:ascii="Arial" w:hAnsi="Arial" w:cs="Arial"/>
        </w:rPr>
        <w:t>Section 1 – Principles and General Recommendations</w:t>
      </w:r>
      <w:r w:rsidRPr="00150E3D">
        <w:rPr>
          <w:rFonts w:ascii="Arial" w:hAnsi="Arial" w:cs="Arial"/>
        </w:rPr>
        <w:t>;</w:t>
      </w:r>
      <w:r w:rsidR="008B0A53" w:rsidRPr="00150E3D">
        <w:rPr>
          <w:rFonts w:ascii="Arial" w:hAnsi="Arial" w:cs="Arial"/>
        </w:rPr>
        <w:t xml:space="preserve"> Section 2 – Policies</w:t>
      </w:r>
    </w:p>
    <w:p w14:paraId="487222AE" w14:textId="77777777" w:rsidR="008B0A53" w:rsidRPr="00FE4B04" w:rsidRDefault="008B0A53" w:rsidP="008B0A53">
      <w:pPr>
        <w:rPr>
          <w:rFonts w:ascii="Arial" w:hAnsi="Arial" w:cs="Arial"/>
        </w:rPr>
      </w:pPr>
    </w:p>
    <w:p w14:paraId="5DA94733" w14:textId="138D4616" w:rsidR="008B0A53" w:rsidRPr="00FE4B04" w:rsidRDefault="00150E3D" w:rsidP="008B0A53">
      <w:pPr>
        <w:rPr>
          <w:rFonts w:ascii="Arial" w:hAnsi="Arial" w:cs="Arial"/>
        </w:rPr>
      </w:pPr>
      <w:r>
        <w:rPr>
          <w:rFonts w:ascii="Arial" w:hAnsi="Arial" w:cs="Arial"/>
          <w:u w:val="single"/>
        </w:rPr>
        <w:t>DECEMBER 9</w:t>
      </w:r>
      <w:r w:rsidR="008B0A53" w:rsidRPr="00FE4B04">
        <w:rPr>
          <w:rFonts w:ascii="Arial" w:hAnsi="Arial" w:cs="Arial"/>
        </w:rPr>
        <w:t>: DEALING WITH THORNY ISSUES, ESPECIALLY IN THE AREA OF HOUSING, AND COURSE WRAP-UP (</w:t>
      </w:r>
      <w:r>
        <w:rPr>
          <w:rFonts w:ascii="Arial" w:hAnsi="Arial" w:cs="Arial"/>
        </w:rPr>
        <w:t>Ted, Sarah</w:t>
      </w:r>
      <w:r w:rsidR="008B0A53" w:rsidRPr="00FE4B04">
        <w:rPr>
          <w:rFonts w:ascii="Arial" w:hAnsi="Arial" w:cs="Arial"/>
        </w:rPr>
        <w:t xml:space="preserve">, </w:t>
      </w:r>
      <w:r>
        <w:rPr>
          <w:rFonts w:ascii="Arial" w:hAnsi="Arial" w:cs="Arial"/>
        </w:rPr>
        <w:t>&amp; Rob</w:t>
      </w:r>
      <w:r w:rsidR="008B0A53" w:rsidRPr="00FE4B04">
        <w:rPr>
          <w:rFonts w:ascii="Arial" w:hAnsi="Arial" w:cs="Arial"/>
        </w:rPr>
        <w:t>)</w:t>
      </w:r>
      <w:r>
        <w:rPr>
          <w:rFonts w:ascii="Arial" w:hAnsi="Arial" w:cs="Arial"/>
        </w:rPr>
        <w:br/>
      </w:r>
    </w:p>
    <w:p w14:paraId="607F3A33" w14:textId="77777777" w:rsidR="008B0A53" w:rsidRPr="00150E3D" w:rsidRDefault="008B0A53" w:rsidP="00150E3D">
      <w:pPr>
        <w:widowControl/>
        <w:autoSpaceDE/>
        <w:autoSpaceDN/>
        <w:adjustRightInd/>
        <w:ind w:firstLine="720"/>
        <w:contextualSpacing/>
        <w:rPr>
          <w:rFonts w:ascii="Arial" w:hAnsi="Arial" w:cs="Arial"/>
        </w:rPr>
      </w:pPr>
      <w:r w:rsidRPr="00150E3D">
        <w:rPr>
          <w:rFonts w:ascii="Arial" w:hAnsi="Arial" w:cs="Arial"/>
          <w:b/>
        </w:rPr>
        <w:t>Readings</w:t>
      </w:r>
    </w:p>
    <w:p w14:paraId="0BE88D99" w14:textId="77777777" w:rsidR="008B0A53" w:rsidRPr="00FE4B04" w:rsidRDefault="008B0A53" w:rsidP="00150E3D">
      <w:pPr>
        <w:pStyle w:val="ListParagraph"/>
        <w:widowControl/>
        <w:numPr>
          <w:ilvl w:val="0"/>
          <w:numId w:val="20"/>
        </w:numPr>
        <w:autoSpaceDE/>
        <w:autoSpaceDN/>
        <w:adjustRightInd/>
        <w:contextualSpacing/>
        <w:rPr>
          <w:rFonts w:ascii="Arial" w:hAnsi="Arial" w:cs="Arial"/>
        </w:rPr>
      </w:pPr>
      <w:r w:rsidRPr="00FE4B04">
        <w:rPr>
          <w:rFonts w:ascii="Arial" w:hAnsi="Arial" w:cs="Arial"/>
        </w:rPr>
        <w:t xml:space="preserve">Aaron James, </w:t>
      </w:r>
      <w:r w:rsidRPr="00FE4B04">
        <w:rPr>
          <w:rFonts w:ascii="Arial" w:hAnsi="Arial" w:cs="Arial"/>
          <w:i/>
        </w:rPr>
        <w:t>Assholes: A Theory</w:t>
      </w:r>
      <w:r w:rsidRPr="00FE4B04">
        <w:rPr>
          <w:rFonts w:ascii="Arial" w:hAnsi="Arial" w:cs="Arial"/>
        </w:rPr>
        <w:t>, selections</w:t>
      </w:r>
    </w:p>
    <w:p w14:paraId="3AB7BC81" w14:textId="46A6B4C9" w:rsidR="000A04CB" w:rsidRDefault="00150E3D" w:rsidP="00150E3D">
      <w:pPr>
        <w:pStyle w:val="ListParagraph"/>
        <w:widowControl/>
        <w:numPr>
          <w:ilvl w:val="0"/>
          <w:numId w:val="20"/>
        </w:numPr>
        <w:autoSpaceDE/>
        <w:autoSpaceDN/>
        <w:adjustRightInd/>
        <w:contextualSpacing/>
        <w:rPr>
          <w:rFonts w:ascii="Arial" w:hAnsi="Arial" w:cs="Arial"/>
        </w:rPr>
      </w:pPr>
      <w:r>
        <w:rPr>
          <w:rFonts w:ascii="Arial" w:hAnsi="Arial" w:cs="Arial"/>
        </w:rPr>
        <w:t xml:space="preserve">Others to come </w:t>
      </w:r>
    </w:p>
    <w:p w14:paraId="047251A0" w14:textId="77777777" w:rsidR="000A04CB" w:rsidRDefault="000A04CB">
      <w:pPr>
        <w:widowControl/>
        <w:autoSpaceDE/>
        <w:autoSpaceDN/>
        <w:adjustRightInd/>
        <w:rPr>
          <w:rFonts w:ascii="Arial" w:hAnsi="Arial" w:cs="Arial"/>
        </w:rPr>
      </w:pPr>
      <w:r>
        <w:rPr>
          <w:rFonts w:ascii="Arial" w:hAnsi="Arial" w:cs="Arial"/>
        </w:rPr>
        <w:br w:type="page"/>
      </w:r>
    </w:p>
    <w:p w14:paraId="2F91ED7C" w14:textId="77777777" w:rsidR="000A04CB" w:rsidRPr="000A04CB" w:rsidRDefault="000A04CB" w:rsidP="000A04CB">
      <w:pPr>
        <w:jc w:val="center"/>
        <w:rPr>
          <w:rFonts w:ascii="Arial" w:hAnsi="Arial" w:cs="Arial"/>
          <w:b/>
          <w:bCs/>
          <w:u w:val="single"/>
        </w:rPr>
      </w:pPr>
      <w:r w:rsidRPr="000A04CB">
        <w:rPr>
          <w:rFonts w:ascii="Arial" w:hAnsi="Arial" w:cs="Arial"/>
          <w:b/>
          <w:bCs/>
          <w:u w:val="single"/>
        </w:rPr>
        <w:lastRenderedPageBreak/>
        <w:t>Student Services Information and Links</w:t>
      </w:r>
    </w:p>
    <w:p w14:paraId="0C5070F6" w14:textId="77777777" w:rsidR="000A04CB" w:rsidRPr="000A04CB" w:rsidRDefault="000A04CB" w:rsidP="000A04CB">
      <w:pPr>
        <w:jc w:val="center"/>
        <w:rPr>
          <w:rFonts w:ascii="Arial" w:hAnsi="Arial" w:cs="Arial"/>
          <w:b/>
          <w:bCs/>
          <w:u w:val="single"/>
        </w:rPr>
      </w:pPr>
    </w:p>
    <w:p w14:paraId="050A48B7" w14:textId="7B4B72EF" w:rsidR="000A04CB" w:rsidRPr="005A2528" w:rsidRDefault="000A04CB" w:rsidP="000A04CB">
      <w:pPr>
        <w:widowControl/>
        <w:numPr>
          <w:ilvl w:val="0"/>
          <w:numId w:val="34"/>
        </w:numPr>
        <w:shd w:val="clear" w:color="auto" w:fill="FFFFFF"/>
        <w:autoSpaceDE/>
        <w:autoSpaceDN/>
        <w:adjustRightInd/>
        <w:ind w:left="0"/>
        <w:rPr>
          <w:rFonts w:ascii="Arial" w:hAnsi="Arial" w:cs="Arial"/>
          <w:color w:val="333333"/>
        </w:rPr>
      </w:pPr>
      <w:hyperlink r:id="rId26" w:history="1">
        <w:r w:rsidRPr="005A2528">
          <w:rPr>
            <w:rFonts w:ascii="Arial" w:hAnsi="Arial" w:cs="Arial"/>
            <w:color w:val="337AB7"/>
            <w:u w:val="single"/>
          </w:rPr>
          <w:t>Services to Students with Disability (SSWD)</w:t>
        </w:r>
      </w:hyperlink>
      <w:r w:rsidRPr="005A2528">
        <w:rPr>
          <w:rFonts w:ascii="Arial" w:hAnsi="Arial" w:cs="Arial"/>
          <w:color w:val="333333"/>
        </w:rPr>
        <w:br/>
      </w:r>
      <w:r>
        <w:rPr>
          <w:rFonts w:ascii="Arial" w:hAnsi="Arial" w:cs="Arial"/>
          <w:i/>
          <w:iCs/>
          <w:color w:val="333333"/>
        </w:rPr>
        <w:t>“</w:t>
      </w:r>
      <w:r w:rsidRPr="005A2528">
        <w:rPr>
          <w:rFonts w:ascii="Arial" w:hAnsi="Arial" w:cs="Arial"/>
          <w:i/>
          <w:iCs/>
          <w:color w:val="333333"/>
        </w:rPr>
        <w:t xml:space="preserve">Sacramento State is committed to ensuring an accessible learning environment where </w:t>
      </w:r>
      <w:r w:rsidRPr="000A04CB">
        <w:rPr>
          <w:rFonts w:ascii="Arial" w:hAnsi="Arial" w:cs="Arial"/>
          <w:i/>
          <w:iCs/>
          <w:color w:val="333333"/>
        </w:rPr>
        <w:t xml:space="preserve">the </w:t>
      </w:r>
      <w:r w:rsidRPr="005A2528">
        <w:rPr>
          <w:rFonts w:ascii="Arial" w:hAnsi="Arial" w:cs="Arial"/>
          <w:i/>
          <w:iCs/>
          <w:color w:val="333333"/>
        </w:rPr>
        <w:t>course</w:t>
      </w:r>
      <w:r w:rsidRPr="000A04CB">
        <w:rPr>
          <w:rFonts w:ascii="Arial" w:hAnsi="Arial" w:cs="Arial"/>
          <w:i/>
          <w:iCs/>
          <w:color w:val="333333"/>
        </w:rPr>
        <w:t xml:space="preserve"> </w:t>
      </w:r>
      <w:r w:rsidRPr="005A2528">
        <w:rPr>
          <w:rFonts w:ascii="Arial" w:hAnsi="Arial" w:cs="Arial"/>
          <w:i/>
          <w:iCs/>
          <w:color w:val="333333"/>
        </w:rPr>
        <w:t xml:space="preserve">or instructional content </w:t>
      </w:r>
      <w:r w:rsidRPr="000A04CB">
        <w:rPr>
          <w:rFonts w:ascii="Arial" w:hAnsi="Arial" w:cs="Arial"/>
          <w:i/>
          <w:iCs/>
          <w:color w:val="333333"/>
        </w:rPr>
        <w:t>is</w:t>
      </w:r>
      <w:r w:rsidRPr="005A2528">
        <w:rPr>
          <w:rFonts w:ascii="Arial" w:hAnsi="Arial" w:cs="Arial"/>
          <w:i/>
          <w:iCs/>
          <w:color w:val="333333"/>
        </w:rPr>
        <w:t xml:space="preserve"> usable by all students and faculty. If you believe that you require</w:t>
      </w:r>
      <w:r w:rsidRPr="000A04CB">
        <w:rPr>
          <w:rFonts w:ascii="Arial" w:hAnsi="Arial" w:cs="Arial"/>
          <w:i/>
          <w:iCs/>
          <w:color w:val="333333"/>
        </w:rPr>
        <w:t xml:space="preserve"> </w:t>
      </w:r>
      <w:r w:rsidRPr="005A2528">
        <w:rPr>
          <w:rFonts w:ascii="Arial" w:hAnsi="Arial" w:cs="Arial"/>
          <w:i/>
          <w:iCs/>
          <w:color w:val="333333"/>
        </w:rPr>
        <w:t>disability-related academic adjustments for this class, please immediately contact Services for</w:t>
      </w:r>
      <w:r w:rsidRPr="000A04CB">
        <w:rPr>
          <w:rFonts w:ascii="Arial" w:hAnsi="Arial" w:cs="Arial"/>
          <w:i/>
          <w:iCs/>
          <w:color w:val="333333"/>
        </w:rPr>
        <w:t xml:space="preserve"> </w:t>
      </w:r>
      <w:r w:rsidRPr="005A2528">
        <w:rPr>
          <w:rFonts w:ascii="Arial" w:hAnsi="Arial" w:cs="Arial"/>
          <w:i/>
          <w:iCs/>
          <w:color w:val="333333"/>
        </w:rPr>
        <w:t>Students with Disabilities (SSWD) to discuss eligibility. A current accommodation letter from</w:t>
      </w:r>
      <w:r w:rsidRPr="000A04CB">
        <w:rPr>
          <w:rFonts w:ascii="Arial" w:hAnsi="Arial" w:cs="Arial"/>
          <w:i/>
          <w:iCs/>
          <w:color w:val="333333"/>
        </w:rPr>
        <w:t xml:space="preserve"> </w:t>
      </w:r>
      <w:r w:rsidRPr="005A2528">
        <w:rPr>
          <w:rFonts w:ascii="Arial" w:hAnsi="Arial" w:cs="Arial"/>
          <w:i/>
          <w:iCs/>
          <w:color w:val="333333"/>
        </w:rPr>
        <w:t>SSWD is required before any modifications, above and beyond what is otherwise available for all</w:t>
      </w:r>
      <w:r w:rsidRPr="000A04CB">
        <w:rPr>
          <w:rFonts w:ascii="Arial" w:hAnsi="Arial" w:cs="Arial"/>
          <w:i/>
          <w:iCs/>
          <w:color w:val="333333"/>
        </w:rPr>
        <w:t xml:space="preserve"> </w:t>
      </w:r>
      <w:r w:rsidRPr="005A2528">
        <w:rPr>
          <w:rFonts w:ascii="Arial" w:hAnsi="Arial" w:cs="Arial"/>
          <w:i/>
          <w:iCs/>
          <w:color w:val="333333"/>
        </w:rPr>
        <w:t>other students in this class will be provided.</w:t>
      </w:r>
      <w:r>
        <w:rPr>
          <w:rFonts w:ascii="Arial" w:hAnsi="Arial" w:cs="Arial"/>
          <w:i/>
          <w:iCs/>
          <w:color w:val="333333"/>
        </w:rPr>
        <w:t>”</w:t>
      </w:r>
      <w:r w:rsidRPr="005A2528">
        <w:rPr>
          <w:rFonts w:ascii="Arial" w:hAnsi="Arial" w:cs="Arial"/>
          <w:color w:val="333333"/>
        </w:rPr>
        <w:br/>
      </w:r>
    </w:p>
    <w:p w14:paraId="7694428F" w14:textId="35E89F0E" w:rsidR="000A04CB" w:rsidRPr="005A2528" w:rsidRDefault="000A04CB" w:rsidP="000A04CB">
      <w:pPr>
        <w:widowControl/>
        <w:numPr>
          <w:ilvl w:val="0"/>
          <w:numId w:val="34"/>
        </w:numPr>
        <w:shd w:val="clear" w:color="auto" w:fill="FFFFFF"/>
        <w:autoSpaceDE/>
        <w:autoSpaceDN/>
        <w:adjustRightInd/>
        <w:ind w:left="0"/>
        <w:rPr>
          <w:rFonts w:ascii="Arial" w:hAnsi="Arial" w:cs="Arial"/>
          <w:color w:val="333333"/>
        </w:rPr>
      </w:pPr>
      <w:hyperlink r:id="rId27" w:history="1">
        <w:r w:rsidRPr="005A2528">
          <w:rPr>
            <w:rFonts w:ascii="Arial" w:hAnsi="Arial" w:cs="Arial"/>
            <w:color w:val="337AB7"/>
            <w:u w:val="single"/>
          </w:rPr>
          <w:t>Student Health and Counseling Services</w:t>
        </w:r>
      </w:hyperlink>
      <w:r w:rsidRPr="005A2528">
        <w:rPr>
          <w:rFonts w:ascii="Arial" w:hAnsi="Arial" w:cs="Arial"/>
          <w:color w:val="333333"/>
        </w:rPr>
        <w:br/>
      </w:r>
      <w:r>
        <w:rPr>
          <w:rFonts w:ascii="Arial" w:hAnsi="Arial" w:cs="Arial"/>
          <w:i/>
          <w:iCs/>
          <w:color w:val="333333"/>
        </w:rPr>
        <w:t>“</w:t>
      </w:r>
      <w:r w:rsidRPr="005A2528">
        <w:rPr>
          <w:rFonts w:ascii="Arial" w:hAnsi="Arial" w:cs="Arial"/>
          <w:i/>
          <w:iCs/>
          <w:color w:val="333333"/>
        </w:rPr>
        <w:t>Your physical and mental health are important to your success as a college student. Student</w:t>
      </w:r>
      <w:r w:rsidRPr="000A04CB">
        <w:rPr>
          <w:i/>
          <w:iCs/>
          <w:color w:val="333333"/>
        </w:rPr>
        <w:t xml:space="preserve"> </w:t>
      </w:r>
      <w:r w:rsidRPr="005A2528">
        <w:rPr>
          <w:rFonts w:ascii="Arial" w:hAnsi="Arial" w:cs="Arial"/>
          <w:i/>
          <w:iCs/>
          <w:color w:val="333333"/>
        </w:rPr>
        <w:t>Health and Counseling Services (SHCS) in The WELL offers medical, counseling, and wellness</w:t>
      </w:r>
      <w:r w:rsidRPr="000A04CB">
        <w:rPr>
          <w:rFonts w:ascii="Arial" w:hAnsi="Arial" w:cs="Arial"/>
          <w:i/>
          <w:iCs/>
          <w:color w:val="333333"/>
        </w:rPr>
        <w:t xml:space="preserve"> </w:t>
      </w:r>
      <w:r w:rsidRPr="005A2528">
        <w:rPr>
          <w:rFonts w:ascii="Arial" w:hAnsi="Arial" w:cs="Arial"/>
          <w:i/>
          <w:iCs/>
          <w:color w:val="333333"/>
        </w:rPr>
        <w:t>services to help you get and stay healthy during your time at Sac State. SHCS offers Primary</w:t>
      </w:r>
      <w:r w:rsidRPr="000A04CB">
        <w:rPr>
          <w:rFonts w:ascii="Arial" w:hAnsi="Arial" w:cs="Arial"/>
          <w:i/>
          <w:iCs/>
          <w:color w:val="333333"/>
        </w:rPr>
        <w:t xml:space="preserve"> </w:t>
      </w:r>
      <w:r w:rsidRPr="005A2528">
        <w:rPr>
          <w:rFonts w:ascii="Arial" w:hAnsi="Arial" w:cs="Arial"/>
          <w:i/>
          <w:iCs/>
          <w:color w:val="333333"/>
        </w:rPr>
        <w:t>Care medical services, including sexual and reproductive healthcare, transgender care, and</w:t>
      </w:r>
      <w:r w:rsidRPr="000A04CB">
        <w:rPr>
          <w:rFonts w:ascii="Arial" w:hAnsi="Arial" w:cs="Arial"/>
          <w:i/>
          <w:iCs/>
          <w:color w:val="333333"/>
        </w:rPr>
        <w:t xml:space="preserve"> </w:t>
      </w:r>
      <w:r w:rsidRPr="005A2528">
        <w:rPr>
          <w:rFonts w:ascii="Arial" w:hAnsi="Arial" w:cs="Arial"/>
          <w:i/>
          <w:iCs/>
          <w:color w:val="333333"/>
        </w:rPr>
        <w:t>immunizations; urgent care for acute illness, injuries, and urgent counseling needs; pharmacy</w:t>
      </w:r>
      <w:r w:rsidRPr="000A04CB">
        <w:rPr>
          <w:rFonts w:ascii="Arial" w:hAnsi="Arial" w:cs="Arial"/>
          <w:i/>
          <w:iCs/>
          <w:color w:val="333333"/>
        </w:rPr>
        <w:t xml:space="preserve"> </w:t>
      </w:r>
      <w:r w:rsidRPr="005A2528">
        <w:rPr>
          <w:rFonts w:ascii="Arial" w:hAnsi="Arial" w:cs="Arial"/>
          <w:i/>
          <w:iCs/>
          <w:color w:val="333333"/>
        </w:rPr>
        <w:t>for prescriptions and over-the-counter products; mental health counseling, including individual</w:t>
      </w:r>
      <w:r w:rsidRPr="000A04CB">
        <w:rPr>
          <w:rFonts w:ascii="Arial" w:hAnsi="Arial" w:cs="Arial"/>
          <w:i/>
          <w:iCs/>
          <w:color w:val="333333"/>
        </w:rPr>
        <w:t xml:space="preserve"> </w:t>
      </w:r>
      <w:r w:rsidRPr="005A2528">
        <w:rPr>
          <w:rFonts w:ascii="Arial" w:hAnsi="Arial" w:cs="Arial"/>
          <w:i/>
          <w:iCs/>
          <w:color w:val="333333"/>
        </w:rPr>
        <w:t>sessions, group counseling, support groups, mindfulness training, and peer counseling; athletic</w:t>
      </w:r>
      <w:r w:rsidRPr="000A04CB">
        <w:rPr>
          <w:rFonts w:ascii="Arial" w:hAnsi="Arial" w:cs="Arial"/>
          <w:i/>
          <w:iCs/>
          <w:color w:val="333333"/>
        </w:rPr>
        <w:t xml:space="preserve"> </w:t>
      </w:r>
      <w:r w:rsidRPr="005A2528">
        <w:rPr>
          <w:rFonts w:ascii="Arial" w:hAnsi="Arial" w:cs="Arial"/>
          <w:i/>
          <w:iCs/>
          <w:color w:val="333333"/>
        </w:rPr>
        <w:t>training for sports injury rehabilitation; wellness services, including nutrition counseling, peer</w:t>
      </w:r>
      <w:r w:rsidRPr="000A04CB">
        <w:rPr>
          <w:rFonts w:ascii="Arial" w:hAnsi="Arial" w:cs="Arial"/>
          <w:i/>
          <w:iCs/>
          <w:color w:val="333333"/>
        </w:rPr>
        <w:t>-</w:t>
      </w:r>
      <w:r w:rsidRPr="005A2528">
        <w:rPr>
          <w:rFonts w:ascii="Arial" w:hAnsi="Arial" w:cs="Arial"/>
          <w:i/>
          <w:iCs/>
          <w:color w:val="333333"/>
        </w:rPr>
        <w:t>led</w:t>
      </w:r>
      <w:r w:rsidRPr="000A04CB">
        <w:rPr>
          <w:rFonts w:ascii="Arial" w:hAnsi="Arial" w:cs="Arial"/>
          <w:i/>
          <w:iCs/>
          <w:color w:val="333333"/>
        </w:rPr>
        <w:t xml:space="preserve"> </w:t>
      </w:r>
      <w:r w:rsidRPr="005A2528">
        <w:rPr>
          <w:rFonts w:ascii="Arial" w:hAnsi="Arial" w:cs="Arial"/>
          <w:i/>
          <w:iCs/>
          <w:color w:val="333333"/>
        </w:rPr>
        <w:t>health education</w:t>
      </w:r>
      <w:r w:rsidRPr="000A04CB">
        <w:rPr>
          <w:rFonts w:ascii="Arial" w:hAnsi="Arial" w:cs="Arial"/>
          <w:i/>
          <w:iCs/>
          <w:color w:val="333333"/>
        </w:rPr>
        <w:t>,</w:t>
      </w:r>
      <w:r w:rsidRPr="005A2528">
        <w:rPr>
          <w:rFonts w:ascii="Arial" w:hAnsi="Arial" w:cs="Arial"/>
          <w:i/>
          <w:iCs/>
          <w:color w:val="333333"/>
        </w:rPr>
        <w:t xml:space="preserve"> and wellness workshops, and free safer sex supplies; violence and sexual</w:t>
      </w:r>
      <w:r w:rsidRPr="000A04CB">
        <w:rPr>
          <w:rFonts w:ascii="Arial" w:hAnsi="Arial" w:cs="Arial"/>
          <w:i/>
          <w:iCs/>
          <w:color w:val="333333"/>
        </w:rPr>
        <w:t xml:space="preserve"> </w:t>
      </w:r>
      <w:r w:rsidRPr="005A2528">
        <w:rPr>
          <w:rFonts w:ascii="Arial" w:hAnsi="Arial" w:cs="Arial"/>
          <w:i/>
          <w:iCs/>
          <w:color w:val="333333"/>
        </w:rPr>
        <w:t>assault support services. Most services are covered by the Health Services fee and available at</w:t>
      </w:r>
      <w:r w:rsidRPr="000A04CB">
        <w:rPr>
          <w:rFonts w:ascii="Arial" w:hAnsi="Arial" w:cs="Arial"/>
          <w:i/>
          <w:iCs/>
          <w:color w:val="333333"/>
        </w:rPr>
        <w:t xml:space="preserve"> </w:t>
      </w:r>
      <w:r w:rsidRPr="005A2528">
        <w:rPr>
          <w:rFonts w:ascii="Arial" w:hAnsi="Arial" w:cs="Arial"/>
          <w:i/>
          <w:iCs/>
          <w:color w:val="333333"/>
        </w:rPr>
        <w:t>no additional cost.</w:t>
      </w:r>
      <w:r>
        <w:rPr>
          <w:rFonts w:ascii="Arial" w:hAnsi="Arial" w:cs="Arial"/>
          <w:i/>
          <w:iCs/>
          <w:color w:val="333333"/>
        </w:rPr>
        <w:t>”</w:t>
      </w:r>
      <w:r w:rsidRPr="005A2528">
        <w:rPr>
          <w:rFonts w:ascii="Arial" w:hAnsi="Arial" w:cs="Arial"/>
          <w:color w:val="333333"/>
        </w:rPr>
        <w:br/>
      </w:r>
    </w:p>
    <w:p w14:paraId="30CA5CFD" w14:textId="56089F82"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hyperlink r:id="rId28" w:history="1">
        <w:r w:rsidRPr="005A2528">
          <w:rPr>
            <w:rFonts w:ascii="Arial" w:hAnsi="Arial" w:cs="Arial"/>
            <w:color w:val="337AB7"/>
            <w:u w:val="single"/>
          </w:rPr>
          <w:t>Crisis Assistance &amp; Resource Education Support (CARES)</w:t>
        </w:r>
      </w:hyperlink>
      <w:r w:rsidRPr="005A2528">
        <w:rPr>
          <w:rFonts w:ascii="Arial" w:hAnsi="Arial" w:cs="Arial"/>
          <w:color w:val="333333"/>
        </w:rPr>
        <w:br/>
      </w:r>
      <w:r>
        <w:rPr>
          <w:rFonts w:ascii="Arial" w:hAnsi="Arial" w:cs="Arial"/>
          <w:i/>
          <w:iCs/>
          <w:color w:val="333333"/>
        </w:rPr>
        <w:t>“</w:t>
      </w:r>
      <w:r w:rsidRPr="005A2528">
        <w:rPr>
          <w:rFonts w:ascii="Arial" w:hAnsi="Arial" w:cs="Arial"/>
          <w:i/>
          <w:iCs/>
          <w:color w:val="333333"/>
        </w:rPr>
        <w:t>If you are experiencing challenges with food, housing, financial or other unique circumstances</w:t>
      </w:r>
      <w:r w:rsidRPr="000A04CB">
        <w:rPr>
          <w:rFonts w:ascii="Arial" w:hAnsi="Arial" w:cs="Arial"/>
          <w:i/>
          <w:iCs/>
          <w:color w:val="333333"/>
        </w:rPr>
        <w:t xml:space="preserve"> </w:t>
      </w:r>
      <w:r w:rsidRPr="005A2528">
        <w:rPr>
          <w:rFonts w:ascii="Arial" w:hAnsi="Arial" w:cs="Arial"/>
          <w:i/>
          <w:iCs/>
          <w:color w:val="333333"/>
        </w:rPr>
        <w:t>that are impacting your education, help is just a phone call or email away. The CARES office</w:t>
      </w:r>
      <w:r w:rsidRPr="000A04CB">
        <w:rPr>
          <w:rFonts w:ascii="Arial" w:hAnsi="Arial" w:cs="Arial"/>
          <w:i/>
          <w:iCs/>
          <w:color w:val="333333"/>
        </w:rPr>
        <w:t xml:space="preserve"> </w:t>
      </w:r>
      <w:r w:rsidRPr="005A2528">
        <w:rPr>
          <w:rFonts w:ascii="Arial" w:hAnsi="Arial" w:cs="Arial"/>
          <w:i/>
          <w:iCs/>
          <w:color w:val="333333"/>
        </w:rPr>
        <w:t>provides case management support for any enrolled student</w:t>
      </w:r>
    </w:p>
    <w:p w14:paraId="5E5E2542"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p>
    <w:p w14:paraId="5CC83C87"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hyperlink r:id="rId29" w:history="1">
        <w:r w:rsidRPr="005A2528">
          <w:rPr>
            <w:rFonts w:ascii="Arial" w:hAnsi="Arial" w:cs="Arial"/>
            <w:color w:val="23527C"/>
            <w:u w:val="single"/>
          </w:rPr>
          <w:t>Drop and Withdrawal Policy</w:t>
        </w:r>
      </w:hyperlink>
    </w:p>
    <w:p w14:paraId="08C6E1EF"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p>
    <w:p w14:paraId="50D64DF6"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hyperlink r:id="rId30" w:history="1">
        <w:r w:rsidRPr="005A2528">
          <w:rPr>
            <w:rFonts w:ascii="Arial" w:hAnsi="Arial" w:cs="Arial"/>
            <w:color w:val="337AB7"/>
            <w:u w:val="single"/>
          </w:rPr>
          <w:t>Grading Policy</w:t>
        </w:r>
      </w:hyperlink>
      <w:r w:rsidRPr="005A2528">
        <w:rPr>
          <w:rFonts w:ascii="Arial" w:hAnsi="Arial" w:cs="Arial"/>
          <w:color w:val="333333"/>
        </w:rPr>
        <w:t> </w:t>
      </w:r>
      <w:r w:rsidRPr="005A2528">
        <w:rPr>
          <w:rFonts w:ascii="Arial" w:hAnsi="Arial" w:cs="Arial"/>
          <w:color w:val="333333"/>
        </w:rPr>
        <w:br/>
      </w:r>
    </w:p>
    <w:p w14:paraId="4879C2CA"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hyperlink r:id="rId31" w:history="1">
        <w:r w:rsidRPr="005A2528">
          <w:rPr>
            <w:rFonts w:ascii="Arial" w:hAnsi="Arial" w:cs="Arial"/>
            <w:color w:val="337AB7"/>
            <w:u w:val="single"/>
          </w:rPr>
          <w:t>Academic Advising</w:t>
        </w:r>
      </w:hyperlink>
    </w:p>
    <w:p w14:paraId="023292DB" w14:textId="77777777" w:rsidR="000A04CB" w:rsidRPr="000A04CB" w:rsidRDefault="000A04CB" w:rsidP="000A04CB">
      <w:pPr>
        <w:widowControl/>
        <w:numPr>
          <w:ilvl w:val="0"/>
          <w:numId w:val="34"/>
        </w:numPr>
        <w:shd w:val="clear" w:color="auto" w:fill="FFFFFF"/>
        <w:autoSpaceDE/>
        <w:autoSpaceDN/>
        <w:adjustRightInd/>
        <w:ind w:left="0"/>
        <w:rPr>
          <w:rFonts w:ascii="Arial" w:hAnsi="Arial" w:cs="Arial"/>
          <w:i/>
          <w:iCs/>
          <w:color w:val="333333"/>
        </w:rPr>
      </w:pPr>
    </w:p>
    <w:p w14:paraId="69389C5F" w14:textId="77777777" w:rsidR="000A04CB" w:rsidRPr="000A04CB" w:rsidRDefault="000A04CB" w:rsidP="000A04CB">
      <w:pPr>
        <w:shd w:val="clear" w:color="auto" w:fill="FFFFFF"/>
        <w:rPr>
          <w:rFonts w:ascii="Arial" w:hAnsi="Arial" w:cs="Arial"/>
          <w:i/>
          <w:iCs/>
          <w:color w:val="333333"/>
        </w:rPr>
      </w:pPr>
      <w:hyperlink r:id="rId32" w:history="1">
        <w:r w:rsidRPr="005A2528">
          <w:rPr>
            <w:rFonts w:ascii="Arial" w:hAnsi="Arial" w:cs="Arial"/>
            <w:color w:val="337AB7"/>
            <w:u w:val="single"/>
          </w:rPr>
          <w:t>Information Resources and Technology</w:t>
        </w:r>
      </w:hyperlink>
    </w:p>
    <w:p w14:paraId="3BD3C6ED" w14:textId="77777777" w:rsidR="000A04CB" w:rsidRPr="000A04CB" w:rsidRDefault="000A04CB" w:rsidP="000A04CB">
      <w:pPr>
        <w:shd w:val="clear" w:color="auto" w:fill="FFFFFF"/>
        <w:rPr>
          <w:rFonts w:ascii="Arial" w:hAnsi="Arial" w:cs="Arial"/>
          <w:i/>
          <w:iCs/>
          <w:color w:val="333333"/>
        </w:rPr>
      </w:pPr>
    </w:p>
    <w:p w14:paraId="4683377B" w14:textId="77777777" w:rsidR="000A04CB" w:rsidRPr="000A04CB" w:rsidRDefault="000A04CB" w:rsidP="000A04CB">
      <w:pPr>
        <w:shd w:val="clear" w:color="auto" w:fill="FFFFFF"/>
        <w:rPr>
          <w:rFonts w:ascii="Arial" w:hAnsi="Arial" w:cs="Arial"/>
          <w:i/>
          <w:iCs/>
          <w:color w:val="333333"/>
        </w:rPr>
      </w:pPr>
      <w:hyperlink r:id="rId33" w:history="1">
        <w:r w:rsidRPr="005A2528">
          <w:rPr>
            <w:rFonts w:ascii="Arial" w:hAnsi="Arial" w:cs="Arial"/>
            <w:color w:val="337AB7"/>
            <w:u w:val="single"/>
          </w:rPr>
          <w:t>Support Centers and Programs</w:t>
        </w:r>
      </w:hyperlink>
    </w:p>
    <w:p w14:paraId="32F44B2B" w14:textId="77777777" w:rsidR="000A04CB" w:rsidRPr="000A04CB" w:rsidRDefault="000A04CB" w:rsidP="000A04CB">
      <w:pPr>
        <w:shd w:val="clear" w:color="auto" w:fill="FFFFFF"/>
        <w:rPr>
          <w:rFonts w:ascii="Arial" w:hAnsi="Arial" w:cs="Arial"/>
          <w:i/>
          <w:iCs/>
          <w:color w:val="333333"/>
        </w:rPr>
      </w:pPr>
    </w:p>
    <w:p w14:paraId="60F47029" w14:textId="77777777" w:rsidR="000A04CB" w:rsidRPr="000A04CB" w:rsidRDefault="000A04CB" w:rsidP="000A04CB">
      <w:pPr>
        <w:shd w:val="clear" w:color="auto" w:fill="FFFFFF"/>
        <w:rPr>
          <w:rFonts w:ascii="Arial" w:hAnsi="Arial" w:cs="Arial"/>
          <w:i/>
          <w:iCs/>
          <w:color w:val="333333"/>
        </w:rPr>
      </w:pPr>
      <w:hyperlink r:id="rId34" w:history="1">
        <w:r w:rsidRPr="005A2528">
          <w:rPr>
            <w:rFonts w:ascii="Arial" w:hAnsi="Arial" w:cs="Arial"/>
            <w:color w:val="337AB7"/>
            <w:u w:val="single"/>
          </w:rPr>
          <w:t>Reading &amp; Writing Center</w:t>
        </w:r>
      </w:hyperlink>
    </w:p>
    <w:p w14:paraId="1C7FAFEF" w14:textId="77777777" w:rsidR="000A04CB" w:rsidRPr="000A04CB" w:rsidRDefault="000A04CB" w:rsidP="000A04CB">
      <w:pPr>
        <w:shd w:val="clear" w:color="auto" w:fill="FFFFFF"/>
        <w:rPr>
          <w:rFonts w:ascii="Arial" w:hAnsi="Arial" w:cs="Arial"/>
          <w:i/>
          <w:iCs/>
          <w:color w:val="333333"/>
        </w:rPr>
      </w:pPr>
    </w:p>
    <w:p w14:paraId="12FE49E4" w14:textId="074D477F" w:rsidR="000F5570" w:rsidRPr="000A04CB" w:rsidRDefault="000A04CB" w:rsidP="000A04CB">
      <w:pPr>
        <w:shd w:val="clear" w:color="auto" w:fill="FFFFFF"/>
        <w:rPr>
          <w:rFonts w:ascii="Arial" w:hAnsi="Arial" w:cs="Arial"/>
        </w:rPr>
      </w:pPr>
      <w:hyperlink r:id="rId35" w:history="1">
        <w:r w:rsidRPr="005A2528">
          <w:rPr>
            <w:rFonts w:ascii="Arial" w:hAnsi="Arial" w:cs="Arial"/>
            <w:color w:val="337AB7"/>
            <w:u w:val="single"/>
          </w:rPr>
          <w:t>Student Rights and Responsibilities</w:t>
        </w:r>
      </w:hyperlink>
    </w:p>
    <w:sectPr w:rsidR="000F5570" w:rsidRPr="000A04CB" w:rsidSect="00B4598D">
      <w:headerReference w:type="default" r:id="rId3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819F" w14:textId="77777777" w:rsidR="00C6510A" w:rsidRDefault="00C6510A">
      <w:r>
        <w:separator/>
      </w:r>
    </w:p>
  </w:endnote>
  <w:endnote w:type="continuationSeparator" w:id="0">
    <w:p w14:paraId="305627B1" w14:textId="77777777" w:rsidR="00C6510A" w:rsidRDefault="00C6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82AF" w14:textId="77777777" w:rsidR="00C6510A" w:rsidRDefault="00C6510A">
      <w:r>
        <w:separator/>
      </w:r>
    </w:p>
  </w:footnote>
  <w:footnote w:type="continuationSeparator" w:id="0">
    <w:p w14:paraId="107A5E54" w14:textId="77777777" w:rsidR="00C6510A" w:rsidRDefault="00C6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C36" w14:textId="77777777" w:rsidR="00C5412A" w:rsidRDefault="005A7500">
    <w:pPr>
      <w:framePr w:w="9361" w:wrap="notBeside" w:vAnchor="text" w:hAnchor="text" w:x="1" w:y="1"/>
      <w:jc w:val="right"/>
      <w:rPr>
        <w:rFonts w:cs="Shruti"/>
      </w:rPr>
    </w:pPr>
    <w:r>
      <w:rPr>
        <w:rFonts w:cs="Shruti"/>
      </w:rPr>
      <w:fldChar w:fldCharType="begin"/>
    </w:r>
    <w:r w:rsidR="00C5412A">
      <w:rPr>
        <w:rFonts w:cs="Shruti"/>
      </w:rPr>
      <w:instrText xml:space="preserve">PAGE </w:instrText>
    </w:r>
    <w:r>
      <w:rPr>
        <w:rFonts w:cs="Shruti"/>
      </w:rPr>
      <w:fldChar w:fldCharType="separate"/>
    </w:r>
    <w:r w:rsidR="00557EDA">
      <w:rPr>
        <w:rFonts w:cs="Shruti"/>
        <w:noProof/>
      </w:rPr>
      <w:t>1</w:t>
    </w:r>
    <w:r>
      <w:rPr>
        <w:rFonts w:cs="Shruti"/>
      </w:rPr>
      <w:fldChar w:fldCharType="end"/>
    </w:r>
  </w:p>
  <w:p w14:paraId="4CE2F1D6" w14:textId="77777777" w:rsidR="00C5412A" w:rsidRDefault="00C5412A"/>
  <w:p w14:paraId="39648000" w14:textId="77777777" w:rsidR="00C5412A" w:rsidRDefault="00C541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52983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9C16841"/>
    <w:multiLevelType w:val="hybridMultilevel"/>
    <w:tmpl w:val="7E46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053"/>
    <w:multiLevelType w:val="hybridMultilevel"/>
    <w:tmpl w:val="B5F85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343B2D"/>
    <w:multiLevelType w:val="hybridMultilevel"/>
    <w:tmpl w:val="F1D88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4B33B0C"/>
    <w:multiLevelType w:val="hybridMultilevel"/>
    <w:tmpl w:val="FE4AF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E1F37"/>
    <w:multiLevelType w:val="hybridMultilevel"/>
    <w:tmpl w:val="5FB8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76336"/>
    <w:multiLevelType w:val="hybridMultilevel"/>
    <w:tmpl w:val="9090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57CD1"/>
    <w:multiLevelType w:val="hybridMultilevel"/>
    <w:tmpl w:val="C3BA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0D5BE4"/>
    <w:multiLevelType w:val="hybridMultilevel"/>
    <w:tmpl w:val="00C03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19F5EF9"/>
    <w:multiLevelType w:val="hybridMultilevel"/>
    <w:tmpl w:val="9E467C0C"/>
    <w:lvl w:ilvl="0" w:tplc="B21A0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9375FE"/>
    <w:multiLevelType w:val="hybridMultilevel"/>
    <w:tmpl w:val="53A08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9B44F8"/>
    <w:multiLevelType w:val="hybridMultilevel"/>
    <w:tmpl w:val="45DEE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F3E2E"/>
    <w:multiLevelType w:val="hybridMultilevel"/>
    <w:tmpl w:val="41829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DC5009F"/>
    <w:multiLevelType w:val="hybridMultilevel"/>
    <w:tmpl w:val="E89AE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F35D49"/>
    <w:multiLevelType w:val="hybridMultilevel"/>
    <w:tmpl w:val="6F8C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647023"/>
    <w:multiLevelType w:val="hybridMultilevel"/>
    <w:tmpl w:val="939C5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0C80C0F"/>
    <w:multiLevelType w:val="hybridMultilevel"/>
    <w:tmpl w:val="78B2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A6B86"/>
    <w:multiLevelType w:val="hybridMultilevel"/>
    <w:tmpl w:val="C494FD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3196A22"/>
    <w:multiLevelType w:val="hybridMultilevel"/>
    <w:tmpl w:val="B83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436DF4"/>
    <w:multiLevelType w:val="hybridMultilevel"/>
    <w:tmpl w:val="D77C61E4"/>
    <w:lvl w:ilvl="0" w:tplc="D44C0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B97C2E"/>
    <w:multiLevelType w:val="hybridMultilevel"/>
    <w:tmpl w:val="880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114A6"/>
    <w:multiLevelType w:val="hybridMultilevel"/>
    <w:tmpl w:val="8E68AFF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BE26688"/>
    <w:multiLevelType w:val="hybridMultilevel"/>
    <w:tmpl w:val="3ACE5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D9D4063"/>
    <w:multiLevelType w:val="hybridMultilevel"/>
    <w:tmpl w:val="7DFCBB22"/>
    <w:lvl w:ilvl="0" w:tplc="7F929298">
      <w:start w:val="1"/>
      <w:numFmt w:val="bullet"/>
      <w:lvlText w:val=""/>
      <w:lvlJc w:val="left"/>
      <w:pPr>
        <w:ind w:left="720" w:hanging="360"/>
      </w:pPr>
      <w:rPr>
        <w:rFonts w:ascii="Symbol" w:hAnsi="Symbol"/>
      </w:rPr>
    </w:lvl>
    <w:lvl w:ilvl="1" w:tplc="4D82C27C">
      <w:start w:val="1"/>
      <w:numFmt w:val="bullet"/>
      <w:lvlText w:val="o"/>
      <w:lvlJc w:val="left"/>
      <w:pPr>
        <w:ind w:left="1440" w:hanging="360"/>
      </w:pPr>
      <w:rPr>
        <w:rFonts w:ascii="Courier New" w:hAnsi="Courier New"/>
      </w:rPr>
    </w:lvl>
    <w:lvl w:ilvl="2" w:tplc="ACE689A8">
      <w:start w:val="1"/>
      <w:numFmt w:val="bullet"/>
      <w:lvlText w:val=""/>
      <w:lvlJc w:val="left"/>
      <w:pPr>
        <w:ind w:left="2160" w:hanging="360"/>
      </w:pPr>
      <w:rPr>
        <w:rFonts w:ascii="Wingdings" w:hAnsi="Wingdings"/>
      </w:rPr>
    </w:lvl>
    <w:lvl w:ilvl="3" w:tplc="56F6A066">
      <w:start w:val="1"/>
      <w:numFmt w:val="bullet"/>
      <w:lvlText w:val=""/>
      <w:lvlJc w:val="left"/>
      <w:pPr>
        <w:ind w:left="2880" w:hanging="360"/>
      </w:pPr>
      <w:rPr>
        <w:rFonts w:ascii="Symbol" w:hAnsi="Symbol"/>
      </w:rPr>
    </w:lvl>
    <w:lvl w:ilvl="4" w:tplc="06706AD6">
      <w:start w:val="1"/>
      <w:numFmt w:val="bullet"/>
      <w:lvlText w:val="o"/>
      <w:lvlJc w:val="left"/>
      <w:pPr>
        <w:ind w:left="3600" w:hanging="360"/>
      </w:pPr>
      <w:rPr>
        <w:rFonts w:ascii="Courier New" w:hAnsi="Courier New"/>
      </w:rPr>
    </w:lvl>
    <w:lvl w:ilvl="5" w:tplc="EB22FADE">
      <w:start w:val="1"/>
      <w:numFmt w:val="bullet"/>
      <w:lvlText w:val=""/>
      <w:lvlJc w:val="left"/>
      <w:pPr>
        <w:ind w:left="4320" w:hanging="360"/>
      </w:pPr>
      <w:rPr>
        <w:rFonts w:ascii="Wingdings" w:hAnsi="Wingdings"/>
      </w:rPr>
    </w:lvl>
    <w:lvl w:ilvl="6" w:tplc="A2AE7CDA">
      <w:start w:val="1"/>
      <w:numFmt w:val="bullet"/>
      <w:lvlText w:val=""/>
      <w:lvlJc w:val="left"/>
      <w:pPr>
        <w:ind w:left="5040" w:hanging="360"/>
      </w:pPr>
      <w:rPr>
        <w:rFonts w:ascii="Symbol" w:hAnsi="Symbol"/>
      </w:rPr>
    </w:lvl>
    <w:lvl w:ilvl="7" w:tplc="30882B6A">
      <w:start w:val="1"/>
      <w:numFmt w:val="bullet"/>
      <w:lvlText w:val="o"/>
      <w:lvlJc w:val="left"/>
      <w:pPr>
        <w:ind w:left="5760" w:hanging="360"/>
      </w:pPr>
      <w:rPr>
        <w:rFonts w:ascii="Courier New" w:hAnsi="Courier New"/>
      </w:rPr>
    </w:lvl>
    <w:lvl w:ilvl="8" w:tplc="DF102910">
      <w:start w:val="1"/>
      <w:numFmt w:val="bullet"/>
      <w:lvlText w:val=""/>
      <w:lvlJc w:val="left"/>
      <w:pPr>
        <w:ind w:left="6480" w:hanging="360"/>
      </w:pPr>
      <w:rPr>
        <w:rFonts w:ascii="Wingdings" w:hAnsi="Wingdings"/>
      </w:rPr>
    </w:lvl>
  </w:abstractNum>
  <w:abstractNum w:abstractNumId="25" w15:restartNumberingAfterBreak="0">
    <w:nsid w:val="4F58262E"/>
    <w:multiLevelType w:val="hybridMultilevel"/>
    <w:tmpl w:val="99ACFCAC"/>
    <w:lvl w:ilvl="0" w:tplc="055A8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FD735E"/>
    <w:multiLevelType w:val="hybridMultilevel"/>
    <w:tmpl w:val="110A09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A481E48"/>
    <w:multiLevelType w:val="hybridMultilevel"/>
    <w:tmpl w:val="F2E4A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E00DA4"/>
    <w:multiLevelType w:val="hybridMultilevel"/>
    <w:tmpl w:val="33186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DA05CD"/>
    <w:multiLevelType w:val="hybridMultilevel"/>
    <w:tmpl w:val="5E64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81705"/>
    <w:multiLevelType w:val="multilevel"/>
    <w:tmpl w:val="8AB4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05404C"/>
    <w:multiLevelType w:val="hybridMultilevel"/>
    <w:tmpl w:val="8946B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D7221C"/>
    <w:multiLevelType w:val="hybridMultilevel"/>
    <w:tmpl w:val="23061618"/>
    <w:lvl w:ilvl="0" w:tplc="C4E41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365D1"/>
    <w:multiLevelType w:val="multilevel"/>
    <w:tmpl w:val="AC18BF08"/>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25"/>
  </w:num>
  <w:num w:numId="3">
    <w:abstractNumId w:val="27"/>
  </w:num>
  <w:num w:numId="4">
    <w:abstractNumId w:val="32"/>
  </w:num>
  <w:num w:numId="5">
    <w:abstractNumId w:val="20"/>
  </w:num>
  <w:num w:numId="6">
    <w:abstractNumId w:val="10"/>
  </w:num>
  <w:num w:numId="7">
    <w:abstractNumId w:val="7"/>
  </w:num>
  <w:num w:numId="8">
    <w:abstractNumId w:val="24"/>
  </w:num>
  <w:num w:numId="9">
    <w:abstractNumId w:val="2"/>
  </w:num>
  <w:num w:numId="10">
    <w:abstractNumId w:val="19"/>
  </w:num>
  <w:num w:numId="11">
    <w:abstractNumId w:val="9"/>
  </w:num>
  <w:num w:numId="12">
    <w:abstractNumId w:val="13"/>
  </w:num>
  <w:num w:numId="13">
    <w:abstractNumId w:val="22"/>
  </w:num>
  <w:num w:numId="14">
    <w:abstractNumId w:val="18"/>
  </w:num>
  <w:num w:numId="15">
    <w:abstractNumId w:val="23"/>
  </w:num>
  <w:num w:numId="16">
    <w:abstractNumId w:val="4"/>
  </w:num>
  <w:num w:numId="17">
    <w:abstractNumId w:val="33"/>
  </w:num>
  <w:num w:numId="18">
    <w:abstractNumId w:val="3"/>
  </w:num>
  <w:num w:numId="19">
    <w:abstractNumId w:val="26"/>
  </w:num>
  <w:num w:numId="20">
    <w:abstractNumId w:val="16"/>
  </w:num>
  <w:num w:numId="21">
    <w:abstractNumId w:val="14"/>
  </w:num>
  <w:num w:numId="22">
    <w:abstractNumId w:val="29"/>
  </w:num>
  <w:num w:numId="23">
    <w:abstractNumId w:val="17"/>
  </w:num>
  <w:num w:numId="24">
    <w:abstractNumId w:val="22"/>
  </w:num>
  <w:num w:numId="25">
    <w:abstractNumId w:val="5"/>
  </w:num>
  <w:num w:numId="26">
    <w:abstractNumId w:val="28"/>
  </w:num>
  <w:num w:numId="27">
    <w:abstractNumId w:val="15"/>
  </w:num>
  <w:num w:numId="28">
    <w:abstractNumId w:val="12"/>
  </w:num>
  <w:num w:numId="29">
    <w:abstractNumId w:val="8"/>
  </w:num>
  <w:num w:numId="30">
    <w:abstractNumId w:val="31"/>
  </w:num>
  <w:num w:numId="31">
    <w:abstractNumId w:val="11"/>
  </w:num>
  <w:num w:numId="32">
    <w:abstractNumId w:val="6"/>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zcwMTY2NrOwMDBQ0lEKTi0uzszPAykwqQUAJq/1NSwAAAA="/>
  </w:docVars>
  <w:rsids>
    <w:rsidRoot w:val="00B4598D"/>
    <w:rsid w:val="00000AFA"/>
    <w:rsid w:val="0001067F"/>
    <w:rsid w:val="00015E74"/>
    <w:rsid w:val="00016CF1"/>
    <w:rsid w:val="000208D7"/>
    <w:rsid w:val="00025675"/>
    <w:rsid w:val="00027643"/>
    <w:rsid w:val="00034AD0"/>
    <w:rsid w:val="00045A9E"/>
    <w:rsid w:val="00056E7B"/>
    <w:rsid w:val="000655B7"/>
    <w:rsid w:val="00071371"/>
    <w:rsid w:val="00080092"/>
    <w:rsid w:val="00080965"/>
    <w:rsid w:val="0009072E"/>
    <w:rsid w:val="00090831"/>
    <w:rsid w:val="00095AC7"/>
    <w:rsid w:val="00096F89"/>
    <w:rsid w:val="000A04CB"/>
    <w:rsid w:val="000A08F6"/>
    <w:rsid w:val="000A432D"/>
    <w:rsid w:val="000A44A9"/>
    <w:rsid w:val="000B1FDE"/>
    <w:rsid w:val="000B796E"/>
    <w:rsid w:val="000C0521"/>
    <w:rsid w:val="000C5DCA"/>
    <w:rsid w:val="000D247F"/>
    <w:rsid w:val="000E12A6"/>
    <w:rsid w:val="000E4B24"/>
    <w:rsid w:val="000F5570"/>
    <w:rsid w:val="000F70D7"/>
    <w:rsid w:val="0010003F"/>
    <w:rsid w:val="001038A0"/>
    <w:rsid w:val="00110DBE"/>
    <w:rsid w:val="001154EE"/>
    <w:rsid w:val="001315D6"/>
    <w:rsid w:val="0013616E"/>
    <w:rsid w:val="00150E3D"/>
    <w:rsid w:val="00156795"/>
    <w:rsid w:val="001727A3"/>
    <w:rsid w:val="00182B3C"/>
    <w:rsid w:val="00183385"/>
    <w:rsid w:val="00187274"/>
    <w:rsid w:val="00190E0D"/>
    <w:rsid w:val="0019183E"/>
    <w:rsid w:val="001A3532"/>
    <w:rsid w:val="001A6AE3"/>
    <w:rsid w:val="001C03FD"/>
    <w:rsid w:val="001C12AB"/>
    <w:rsid w:val="001C14FA"/>
    <w:rsid w:val="001C6CF8"/>
    <w:rsid w:val="001D25B3"/>
    <w:rsid w:val="001D663F"/>
    <w:rsid w:val="001E1C54"/>
    <w:rsid w:val="001E2FFD"/>
    <w:rsid w:val="001E5560"/>
    <w:rsid w:val="001E6D8B"/>
    <w:rsid w:val="001F2582"/>
    <w:rsid w:val="002008E0"/>
    <w:rsid w:val="002028BF"/>
    <w:rsid w:val="00203E5A"/>
    <w:rsid w:val="0021091F"/>
    <w:rsid w:val="0021162E"/>
    <w:rsid w:val="00214F16"/>
    <w:rsid w:val="00215207"/>
    <w:rsid w:val="002172D3"/>
    <w:rsid w:val="00217C38"/>
    <w:rsid w:val="002243BF"/>
    <w:rsid w:val="002257DC"/>
    <w:rsid w:val="00225BE5"/>
    <w:rsid w:val="00236232"/>
    <w:rsid w:val="00240099"/>
    <w:rsid w:val="00242CD1"/>
    <w:rsid w:val="0025524D"/>
    <w:rsid w:val="00265AB4"/>
    <w:rsid w:val="00265D49"/>
    <w:rsid w:val="00271C7A"/>
    <w:rsid w:val="00274D04"/>
    <w:rsid w:val="00281F15"/>
    <w:rsid w:val="002831AF"/>
    <w:rsid w:val="00290A1B"/>
    <w:rsid w:val="00291622"/>
    <w:rsid w:val="00292018"/>
    <w:rsid w:val="00292EF7"/>
    <w:rsid w:val="0029553E"/>
    <w:rsid w:val="002A149A"/>
    <w:rsid w:val="002A720B"/>
    <w:rsid w:val="002B02BE"/>
    <w:rsid w:val="002C294A"/>
    <w:rsid w:val="002C2983"/>
    <w:rsid w:val="002C2AF6"/>
    <w:rsid w:val="002E74C8"/>
    <w:rsid w:val="002F37DC"/>
    <w:rsid w:val="002F3CE3"/>
    <w:rsid w:val="00302618"/>
    <w:rsid w:val="00302E90"/>
    <w:rsid w:val="00313F55"/>
    <w:rsid w:val="00314202"/>
    <w:rsid w:val="0032518A"/>
    <w:rsid w:val="00331762"/>
    <w:rsid w:val="00337F0E"/>
    <w:rsid w:val="00342279"/>
    <w:rsid w:val="00346449"/>
    <w:rsid w:val="00350C50"/>
    <w:rsid w:val="003722B6"/>
    <w:rsid w:val="00380E6B"/>
    <w:rsid w:val="0038569B"/>
    <w:rsid w:val="00390536"/>
    <w:rsid w:val="003928D3"/>
    <w:rsid w:val="003A56D1"/>
    <w:rsid w:val="003A69E1"/>
    <w:rsid w:val="003B12F9"/>
    <w:rsid w:val="003B2473"/>
    <w:rsid w:val="003C1CBC"/>
    <w:rsid w:val="003C2AB7"/>
    <w:rsid w:val="003C4C77"/>
    <w:rsid w:val="003C68CC"/>
    <w:rsid w:val="003D4867"/>
    <w:rsid w:val="003D506D"/>
    <w:rsid w:val="003D6649"/>
    <w:rsid w:val="003D70A0"/>
    <w:rsid w:val="003D7595"/>
    <w:rsid w:val="003E4F1B"/>
    <w:rsid w:val="003E7DC3"/>
    <w:rsid w:val="003F28EE"/>
    <w:rsid w:val="003F5A97"/>
    <w:rsid w:val="003F6BBC"/>
    <w:rsid w:val="00400D0A"/>
    <w:rsid w:val="00403721"/>
    <w:rsid w:val="0040540E"/>
    <w:rsid w:val="00423D7A"/>
    <w:rsid w:val="0044028D"/>
    <w:rsid w:val="00445B5B"/>
    <w:rsid w:val="0045134E"/>
    <w:rsid w:val="00454129"/>
    <w:rsid w:val="00460AF8"/>
    <w:rsid w:val="00461942"/>
    <w:rsid w:val="004670A1"/>
    <w:rsid w:val="004714C9"/>
    <w:rsid w:val="00472B30"/>
    <w:rsid w:val="0048175E"/>
    <w:rsid w:val="00481ED9"/>
    <w:rsid w:val="00484BDD"/>
    <w:rsid w:val="00490387"/>
    <w:rsid w:val="00491C0E"/>
    <w:rsid w:val="0049244C"/>
    <w:rsid w:val="00496E2A"/>
    <w:rsid w:val="004A536C"/>
    <w:rsid w:val="004A7C8F"/>
    <w:rsid w:val="004B4425"/>
    <w:rsid w:val="004C0C38"/>
    <w:rsid w:val="004C5764"/>
    <w:rsid w:val="004E0B1A"/>
    <w:rsid w:val="004E1327"/>
    <w:rsid w:val="004E1E54"/>
    <w:rsid w:val="004F6984"/>
    <w:rsid w:val="0050624C"/>
    <w:rsid w:val="00516C94"/>
    <w:rsid w:val="0051711F"/>
    <w:rsid w:val="005230FE"/>
    <w:rsid w:val="00526E53"/>
    <w:rsid w:val="005319F9"/>
    <w:rsid w:val="00557BA0"/>
    <w:rsid w:val="00557CAC"/>
    <w:rsid w:val="00557EDA"/>
    <w:rsid w:val="005616A8"/>
    <w:rsid w:val="00570316"/>
    <w:rsid w:val="0057261B"/>
    <w:rsid w:val="00573B26"/>
    <w:rsid w:val="00584718"/>
    <w:rsid w:val="005955E6"/>
    <w:rsid w:val="005A291D"/>
    <w:rsid w:val="005A31EE"/>
    <w:rsid w:val="005A7500"/>
    <w:rsid w:val="005B71B2"/>
    <w:rsid w:val="005C7FE0"/>
    <w:rsid w:val="005D1CAF"/>
    <w:rsid w:val="005D2A19"/>
    <w:rsid w:val="005D73D3"/>
    <w:rsid w:val="005E3F57"/>
    <w:rsid w:val="005F4FAC"/>
    <w:rsid w:val="005F54F8"/>
    <w:rsid w:val="005F5972"/>
    <w:rsid w:val="005F5A8E"/>
    <w:rsid w:val="005F73B8"/>
    <w:rsid w:val="006003BB"/>
    <w:rsid w:val="00602F34"/>
    <w:rsid w:val="00613B9B"/>
    <w:rsid w:val="006270B5"/>
    <w:rsid w:val="00635FDC"/>
    <w:rsid w:val="006379C5"/>
    <w:rsid w:val="00652722"/>
    <w:rsid w:val="0065482B"/>
    <w:rsid w:val="0065620E"/>
    <w:rsid w:val="006562A6"/>
    <w:rsid w:val="006616F1"/>
    <w:rsid w:val="006704BA"/>
    <w:rsid w:val="0067188C"/>
    <w:rsid w:val="00672389"/>
    <w:rsid w:val="00680A94"/>
    <w:rsid w:val="0068230D"/>
    <w:rsid w:val="0068371D"/>
    <w:rsid w:val="00683DEA"/>
    <w:rsid w:val="00684050"/>
    <w:rsid w:val="00696D2F"/>
    <w:rsid w:val="006A3CD8"/>
    <w:rsid w:val="006B2D96"/>
    <w:rsid w:val="006C3774"/>
    <w:rsid w:val="006C78D5"/>
    <w:rsid w:val="006D1013"/>
    <w:rsid w:val="006D4825"/>
    <w:rsid w:val="006D54ED"/>
    <w:rsid w:val="006D59C0"/>
    <w:rsid w:val="006E2B3A"/>
    <w:rsid w:val="006E70AD"/>
    <w:rsid w:val="006E7699"/>
    <w:rsid w:val="006F50CF"/>
    <w:rsid w:val="006F7981"/>
    <w:rsid w:val="00714122"/>
    <w:rsid w:val="00714FD0"/>
    <w:rsid w:val="00722348"/>
    <w:rsid w:val="00736730"/>
    <w:rsid w:val="00737B75"/>
    <w:rsid w:val="007548EC"/>
    <w:rsid w:val="00755E14"/>
    <w:rsid w:val="0075676C"/>
    <w:rsid w:val="00763EAD"/>
    <w:rsid w:val="007641D4"/>
    <w:rsid w:val="007706B5"/>
    <w:rsid w:val="0077277A"/>
    <w:rsid w:val="00772A2D"/>
    <w:rsid w:val="007731D4"/>
    <w:rsid w:val="00774F64"/>
    <w:rsid w:val="00780791"/>
    <w:rsid w:val="00783551"/>
    <w:rsid w:val="00786933"/>
    <w:rsid w:val="00787A90"/>
    <w:rsid w:val="007971C2"/>
    <w:rsid w:val="007A30E1"/>
    <w:rsid w:val="007A3463"/>
    <w:rsid w:val="007A5F06"/>
    <w:rsid w:val="007A69EE"/>
    <w:rsid w:val="007A7F45"/>
    <w:rsid w:val="007B4E3D"/>
    <w:rsid w:val="007B78E6"/>
    <w:rsid w:val="007C2B9A"/>
    <w:rsid w:val="007D6E5C"/>
    <w:rsid w:val="007E00E3"/>
    <w:rsid w:val="007F3694"/>
    <w:rsid w:val="007F38C5"/>
    <w:rsid w:val="007F4053"/>
    <w:rsid w:val="007F4762"/>
    <w:rsid w:val="007F6B68"/>
    <w:rsid w:val="007F78DE"/>
    <w:rsid w:val="008016AC"/>
    <w:rsid w:val="008036DE"/>
    <w:rsid w:val="008071B4"/>
    <w:rsid w:val="00810E6F"/>
    <w:rsid w:val="00817DAD"/>
    <w:rsid w:val="00834DE9"/>
    <w:rsid w:val="00836403"/>
    <w:rsid w:val="00836699"/>
    <w:rsid w:val="0084468D"/>
    <w:rsid w:val="00854C51"/>
    <w:rsid w:val="00855216"/>
    <w:rsid w:val="008605FF"/>
    <w:rsid w:val="008700CA"/>
    <w:rsid w:val="00880738"/>
    <w:rsid w:val="00885F1D"/>
    <w:rsid w:val="008A655A"/>
    <w:rsid w:val="008A7F91"/>
    <w:rsid w:val="008B0A53"/>
    <w:rsid w:val="008C028C"/>
    <w:rsid w:val="008C0B57"/>
    <w:rsid w:val="008C6524"/>
    <w:rsid w:val="008D0A50"/>
    <w:rsid w:val="008D0B64"/>
    <w:rsid w:val="008E6AF7"/>
    <w:rsid w:val="008F71D6"/>
    <w:rsid w:val="008F71E3"/>
    <w:rsid w:val="008F78C9"/>
    <w:rsid w:val="00923361"/>
    <w:rsid w:val="00927D6D"/>
    <w:rsid w:val="009342C1"/>
    <w:rsid w:val="009459D0"/>
    <w:rsid w:val="00946C64"/>
    <w:rsid w:val="009548B7"/>
    <w:rsid w:val="009662CD"/>
    <w:rsid w:val="00972AD9"/>
    <w:rsid w:val="00991408"/>
    <w:rsid w:val="00991FA2"/>
    <w:rsid w:val="00992710"/>
    <w:rsid w:val="0099573E"/>
    <w:rsid w:val="009957F9"/>
    <w:rsid w:val="009A0366"/>
    <w:rsid w:val="009A0449"/>
    <w:rsid w:val="009B0894"/>
    <w:rsid w:val="009B5779"/>
    <w:rsid w:val="009C2682"/>
    <w:rsid w:val="009C5A62"/>
    <w:rsid w:val="009D1FED"/>
    <w:rsid w:val="009D28C7"/>
    <w:rsid w:val="009D34CF"/>
    <w:rsid w:val="009E556A"/>
    <w:rsid w:val="009F01EA"/>
    <w:rsid w:val="009F0450"/>
    <w:rsid w:val="009F4260"/>
    <w:rsid w:val="009F5F05"/>
    <w:rsid w:val="00A159DE"/>
    <w:rsid w:val="00A17D9F"/>
    <w:rsid w:val="00A202D1"/>
    <w:rsid w:val="00A2498B"/>
    <w:rsid w:val="00A301B3"/>
    <w:rsid w:val="00A308CA"/>
    <w:rsid w:val="00A328E4"/>
    <w:rsid w:val="00A34FB0"/>
    <w:rsid w:val="00A51195"/>
    <w:rsid w:val="00A52CC6"/>
    <w:rsid w:val="00A63C29"/>
    <w:rsid w:val="00A7368A"/>
    <w:rsid w:val="00A8171A"/>
    <w:rsid w:val="00A84C20"/>
    <w:rsid w:val="00A904A6"/>
    <w:rsid w:val="00A908AB"/>
    <w:rsid w:val="00A92963"/>
    <w:rsid w:val="00A959EF"/>
    <w:rsid w:val="00A9761A"/>
    <w:rsid w:val="00AA708A"/>
    <w:rsid w:val="00AA7B96"/>
    <w:rsid w:val="00AB28A5"/>
    <w:rsid w:val="00AB6524"/>
    <w:rsid w:val="00AB7B3D"/>
    <w:rsid w:val="00AC1009"/>
    <w:rsid w:val="00AC34D3"/>
    <w:rsid w:val="00AC7D12"/>
    <w:rsid w:val="00AE0097"/>
    <w:rsid w:val="00AF192B"/>
    <w:rsid w:val="00B16B77"/>
    <w:rsid w:val="00B31617"/>
    <w:rsid w:val="00B32F78"/>
    <w:rsid w:val="00B37D9F"/>
    <w:rsid w:val="00B4566E"/>
    <w:rsid w:val="00B4598D"/>
    <w:rsid w:val="00B47A16"/>
    <w:rsid w:val="00B74476"/>
    <w:rsid w:val="00B75F04"/>
    <w:rsid w:val="00B82F48"/>
    <w:rsid w:val="00B83D6A"/>
    <w:rsid w:val="00BA0587"/>
    <w:rsid w:val="00BA05A1"/>
    <w:rsid w:val="00BA4D6A"/>
    <w:rsid w:val="00BB6621"/>
    <w:rsid w:val="00BB76B5"/>
    <w:rsid w:val="00BC2317"/>
    <w:rsid w:val="00BC2E75"/>
    <w:rsid w:val="00BC42A8"/>
    <w:rsid w:val="00BC5618"/>
    <w:rsid w:val="00BD113D"/>
    <w:rsid w:val="00BD4A8E"/>
    <w:rsid w:val="00C07F69"/>
    <w:rsid w:val="00C17F33"/>
    <w:rsid w:val="00C208E6"/>
    <w:rsid w:val="00C25E08"/>
    <w:rsid w:val="00C27E75"/>
    <w:rsid w:val="00C353B5"/>
    <w:rsid w:val="00C47FA0"/>
    <w:rsid w:val="00C529A9"/>
    <w:rsid w:val="00C5412A"/>
    <w:rsid w:val="00C6510A"/>
    <w:rsid w:val="00C8014C"/>
    <w:rsid w:val="00C80B6D"/>
    <w:rsid w:val="00CA0820"/>
    <w:rsid w:val="00CA1FC0"/>
    <w:rsid w:val="00CA222E"/>
    <w:rsid w:val="00CA59C6"/>
    <w:rsid w:val="00CA5BD6"/>
    <w:rsid w:val="00CB1199"/>
    <w:rsid w:val="00CC3DF0"/>
    <w:rsid w:val="00CC4021"/>
    <w:rsid w:val="00CC5DD6"/>
    <w:rsid w:val="00CD0BF3"/>
    <w:rsid w:val="00CD223A"/>
    <w:rsid w:val="00CD4066"/>
    <w:rsid w:val="00CD4AC3"/>
    <w:rsid w:val="00CD5D82"/>
    <w:rsid w:val="00CF00B1"/>
    <w:rsid w:val="00D0108E"/>
    <w:rsid w:val="00D0347A"/>
    <w:rsid w:val="00D07F47"/>
    <w:rsid w:val="00D102AD"/>
    <w:rsid w:val="00D2196C"/>
    <w:rsid w:val="00D23397"/>
    <w:rsid w:val="00D269C2"/>
    <w:rsid w:val="00D272B4"/>
    <w:rsid w:val="00D27535"/>
    <w:rsid w:val="00D47D36"/>
    <w:rsid w:val="00D52CA7"/>
    <w:rsid w:val="00D567F5"/>
    <w:rsid w:val="00D56D6C"/>
    <w:rsid w:val="00D7478B"/>
    <w:rsid w:val="00D75C00"/>
    <w:rsid w:val="00D7764B"/>
    <w:rsid w:val="00D84343"/>
    <w:rsid w:val="00D93CC1"/>
    <w:rsid w:val="00D9750C"/>
    <w:rsid w:val="00DA4BD7"/>
    <w:rsid w:val="00DA5A8D"/>
    <w:rsid w:val="00DA75B8"/>
    <w:rsid w:val="00DB0975"/>
    <w:rsid w:val="00DB0CF0"/>
    <w:rsid w:val="00DB36BF"/>
    <w:rsid w:val="00DB3E11"/>
    <w:rsid w:val="00DC263F"/>
    <w:rsid w:val="00DC7450"/>
    <w:rsid w:val="00DD2738"/>
    <w:rsid w:val="00DE5121"/>
    <w:rsid w:val="00DE637E"/>
    <w:rsid w:val="00DF014A"/>
    <w:rsid w:val="00E061F9"/>
    <w:rsid w:val="00E06422"/>
    <w:rsid w:val="00E1125D"/>
    <w:rsid w:val="00E121F9"/>
    <w:rsid w:val="00E144C7"/>
    <w:rsid w:val="00E248D0"/>
    <w:rsid w:val="00E35D1E"/>
    <w:rsid w:val="00E37183"/>
    <w:rsid w:val="00E5192B"/>
    <w:rsid w:val="00E55525"/>
    <w:rsid w:val="00E57136"/>
    <w:rsid w:val="00E57FE4"/>
    <w:rsid w:val="00E76A0B"/>
    <w:rsid w:val="00E76E54"/>
    <w:rsid w:val="00E830B8"/>
    <w:rsid w:val="00E920D4"/>
    <w:rsid w:val="00E94FDE"/>
    <w:rsid w:val="00EA08F4"/>
    <w:rsid w:val="00EA3597"/>
    <w:rsid w:val="00EA3C0B"/>
    <w:rsid w:val="00EA6A0C"/>
    <w:rsid w:val="00EB26CA"/>
    <w:rsid w:val="00EB43B9"/>
    <w:rsid w:val="00EB7C5E"/>
    <w:rsid w:val="00EC0331"/>
    <w:rsid w:val="00EC6930"/>
    <w:rsid w:val="00ED75D8"/>
    <w:rsid w:val="00EE40F6"/>
    <w:rsid w:val="00EF6338"/>
    <w:rsid w:val="00F02572"/>
    <w:rsid w:val="00F11632"/>
    <w:rsid w:val="00F21AE9"/>
    <w:rsid w:val="00F21C4B"/>
    <w:rsid w:val="00F2676F"/>
    <w:rsid w:val="00F26856"/>
    <w:rsid w:val="00F32A81"/>
    <w:rsid w:val="00F34E96"/>
    <w:rsid w:val="00F36445"/>
    <w:rsid w:val="00F437A8"/>
    <w:rsid w:val="00F51449"/>
    <w:rsid w:val="00F57C44"/>
    <w:rsid w:val="00F6477F"/>
    <w:rsid w:val="00F70F9D"/>
    <w:rsid w:val="00F74559"/>
    <w:rsid w:val="00F7495E"/>
    <w:rsid w:val="00F75FEB"/>
    <w:rsid w:val="00F762D3"/>
    <w:rsid w:val="00F814F6"/>
    <w:rsid w:val="00F84C69"/>
    <w:rsid w:val="00FA3DE7"/>
    <w:rsid w:val="00FC3CB0"/>
    <w:rsid w:val="00FC7A1B"/>
    <w:rsid w:val="00FD6F5B"/>
    <w:rsid w:val="00FD7139"/>
    <w:rsid w:val="00FE2E9C"/>
    <w:rsid w:val="00FE4B04"/>
    <w:rsid w:val="00FE5AB5"/>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81D845"/>
  <w15:docId w15:val="{67C93847-DA5E-4411-9E48-446FCE5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77F"/>
    <w:pPr>
      <w:widowControl w:val="0"/>
      <w:autoSpaceDE w:val="0"/>
      <w:autoSpaceDN w:val="0"/>
      <w:adjustRightInd w:val="0"/>
    </w:pPr>
    <w:rPr>
      <w:rFonts w:ascii="Shruti" w:hAnsi="Shruti"/>
      <w:sz w:val="24"/>
      <w:szCs w:val="24"/>
    </w:rPr>
  </w:style>
  <w:style w:type="paragraph" w:styleId="Heading1">
    <w:name w:val="heading 1"/>
    <w:basedOn w:val="Normal"/>
    <w:link w:val="Heading1Char"/>
    <w:uiPriority w:val="9"/>
    <w:qFormat/>
    <w:rsid w:val="00265AB4"/>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B0A53"/>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0713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477F"/>
  </w:style>
  <w:style w:type="paragraph" w:customStyle="1" w:styleId="Level1">
    <w:name w:val="Level 1"/>
    <w:basedOn w:val="Normal"/>
    <w:rsid w:val="00F6477F"/>
    <w:pPr>
      <w:ind w:left="720" w:hanging="720"/>
    </w:pPr>
  </w:style>
  <w:style w:type="character" w:customStyle="1" w:styleId="Hypertext">
    <w:name w:val="Hypertext"/>
    <w:rsid w:val="00F6477F"/>
    <w:rPr>
      <w:color w:val="0000FF"/>
      <w:u w:val="single"/>
    </w:rPr>
  </w:style>
  <w:style w:type="paragraph" w:styleId="ListParagraph">
    <w:name w:val="List Paragraph"/>
    <w:basedOn w:val="Normal"/>
    <w:uiPriority w:val="34"/>
    <w:qFormat/>
    <w:rsid w:val="00000AFA"/>
    <w:pPr>
      <w:ind w:left="720"/>
    </w:pPr>
  </w:style>
  <w:style w:type="character" w:styleId="Hyperlink">
    <w:name w:val="Hyperlink"/>
    <w:basedOn w:val="DefaultParagraphFont"/>
    <w:rsid w:val="0009072E"/>
    <w:rPr>
      <w:color w:val="0000FF" w:themeColor="hyperlink"/>
      <w:u w:val="single"/>
    </w:rPr>
  </w:style>
  <w:style w:type="character" w:styleId="HTMLCite">
    <w:name w:val="HTML Cite"/>
    <w:basedOn w:val="DefaultParagraphFont"/>
    <w:uiPriority w:val="99"/>
    <w:unhideWhenUsed/>
    <w:rsid w:val="00265AB4"/>
    <w:rPr>
      <w:i/>
      <w:iCs/>
    </w:rPr>
  </w:style>
  <w:style w:type="character" w:customStyle="1" w:styleId="Heading1Char">
    <w:name w:val="Heading 1 Char"/>
    <w:basedOn w:val="DefaultParagraphFont"/>
    <w:link w:val="Heading1"/>
    <w:uiPriority w:val="9"/>
    <w:rsid w:val="00265AB4"/>
    <w:rPr>
      <w:b/>
      <w:bCs/>
      <w:kern w:val="36"/>
      <w:sz w:val="48"/>
      <w:szCs w:val="48"/>
    </w:rPr>
  </w:style>
  <w:style w:type="character" w:styleId="Strong">
    <w:name w:val="Strong"/>
    <w:basedOn w:val="DefaultParagraphFont"/>
    <w:uiPriority w:val="22"/>
    <w:qFormat/>
    <w:rsid w:val="00DB0975"/>
    <w:rPr>
      <w:b/>
      <w:bCs/>
    </w:rPr>
  </w:style>
  <w:style w:type="character" w:customStyle="1" w:styleId="Heading6Char">
    <w:name w:val="Heading 6 Char"/>
    <w:basedOn w:val="DefaultParagraphFont"/>
    <w:link w:val="Heading6"/>
    <w:rsid w:val="00071371"/>
    <w:rPr>
      <w:rFonts w:asciiTheme="majorHAnsi" w:eastAsiaTheme="majorEastAsia" w:hAnsiTheme="majorHAnsi" w:cstheme="majorBidi"/>
      <w:i/>
      <w:iCs/>
      <w:color w:val="243F60" w:themeColor="accent1" w:themeShade="7F"/>
      <w:sz w:val="24"/>
      <w:szCs w:val="24"/>
    </w:rPr>
  </w:style>
  <w:style w:type="character" w:customStyle="1" w:styleId="byline-author">
    <w:name w:val="byline-author"/>
    <w:basedOn w:val="DefaultParagraphFont"/>
    <w:rsid w:val="003A69E1"/>
  </w:style>
  <w:style w:type="table" w:styleId="TableGrid">
    <w:name w:val="Table Grid"/>
    <w:basedOn w:val="TableNormal"/>
    <w:rsid w:val="0024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946C64"/>
  </w:style>
  <w:style w:type="paragraph" w:styleId="Header">
    <w:name w:val="header"/>
    <w:basedOn w:val="Normal"/>
    <w:link w:val="HeaderChar"/>
    <w:unhideWhenUsed/>
    <w:rsid w:val="00214F16"/>
    <w:pPr>
      <w:tabs>
        <w:tab w:val="center" w:pos="4680"/>
        <w:tab w:val="right" w:pos="9360"/>
      </w:tabs>
    </w:pPr>
  </w:style>
  <w:style w:type="character" w:customStyle="1" w:styleId="HeaderChar">
    <w:name w:val="Header Char"/>
    <w:basedOn w:val="DefaultParagraphFont"/>
    <w:link w:val="Header"/>
    <w:rsid w:val="00214F16"/>
    <w:rPr>
      <w:rFonts w:ascii="Shruti" w:hAnsi="Shruti"/>
      <w:sz w:val="24"/>
      <w:szCs w:val="24"/>
    </w:rPr>
  </w:style>
  <w:style w:type="paragraph" w:styleId="Footer">
    <w:name w:val="footer"/>
    <w:basedOn w:val="Normal"/>
    <w:link w:val="FooterChar"/>
    <w:unhideWhenUsed/>
    <w:rsid w:val="00214F16"/>
    <w:pPr>
      <w:tabs>
        <w:tab w:val="center" w:pos="4680"/>
        <w:tab w:val="right" w:pos="9360"/>
      </w:tabs>
    </w:pPr>
  </w:style>
  <w:style w:type="character" w:customStyle="1" w:styleId="FooterChar">
    <w:name w:val="Footer Char"/>
    <w:basedOn w:val="DefaultParagraphFont"/>
    <w:link w:val="Footer"/>
    <w:rsid w:val="00214F16"/>
    <w:rPr>
      <w:rFonts w:ascii="Shruti" w:hAnsi="Shruti"/>
      <w:sz w:val="24"/>
      <w:szCs w:val="24"/>
    </w:rPr>
  </w:style>
  <w:style w:type="paragraph" w:styleId="NormalWeb">
    <w:name w:val="Normal (Web)"/>
    <w:basedOn w:val="Normal"/>
    <w:rsid w:val="00027643"/>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AC34D3"/>
    <w:rPr>
      <w:color w:val="605E5C"/>
      <w:shd w:val="clear" w:color="auto" w:fill="E1DFDD"/>
    </w:rPr>
  </w:style>
  <w:style w:type="character" w:customStyle="1" w:styleId="markedcontent">
    <w:name w:val="markedcontent"/>
    <w:basedOn w:val="DefaultParagraphFont"/>
    <w:rsid w:val="008A655A"/>
  </w:style>
  <w:style w:type="character" w:customStyle="1" w:styleId="a-list-item">
    <w:name w:val="a-list-item"/>
    <w:basedOn w:val="DefaultParagraphFont"/>
    <w:rsid w:val="000F5570"/>
  </w:style>
  <w:style w:type="character" w:customStyle="1" w:styleId="Heading2Char">
    <w:name w:val="Heading 2 Char"/>
    <w:basedOn w:val="DefaultParagraphFont"/>
    <w:link w:val="Heading2"/>
    <w:uiPriority w:val="9"/>
    <w:semiHidden/>
    <w:rsid w:val="008B0A53"/>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8B0A53"/>
    <w:pPr>
      <w:widowControl/>
      <w:autoSpaceDE/>
      <w:autoSpaceDN/>
      <w:adjustRightInd/>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8B0A53"/>
    <w:rPr>
      <w:rFonts w:ascii="Arial" w:eastAsiaTheme="minorHAnsi" w:hAnsi="Arial" w:cstheme="minorBidi"/>
    </w:rPr>
  </w:style>
  <w:style w:type="paragraph" w:customStyle="1" w:styleId="Default">
    <w:name w:val="Default"/>
    <w:rsid w:val="008B0A53"/>
    <w:pPr>
      <w:autoSpaceDE w:val="0"/>
      <w:autoSpaceDN w:val="0"/>
      <w:adjustRightInd w:val="0"/>
    </w:pPr>
    <w:rPr>
      <w:rFonts w:ascii="Cambria" w:eastAsiaTheme="minorHAnsi" w:hAnsi="Cambria" w:cs="Cambria"/>
      <w:color w:val="000000"/>
      <w:sz w:val="24"/>
      <w:szCs w:val="24"/>
    </w:rPr>
  </w:style>
  <w:style w:type="character" w:styleId="CommentReference">
    <w:name w:val="annotation reference"/>
    <w:basedOn w:val="DefaultParagraphFont"/>
    <w:uiPriority w:val="99"/>
    <w:semiHidden/>
    <w:unhideWhenUsed/>
    <w:rsid w:val="008B0A53"/>
    <w:rPr>
      <w:sz w:val="16"/>
      <w:szCs w:val="16"/>
    </w:rPr>
  </w:style>
  <w:style w:type="paragraph" w:styleId="BalloonText">
    <w:name w:val="Balloon Text"/>
    <w:basedOn w:val="Normal"/>
    <w:link w:val="BalloonTextChar"/>
    <w:rsid w:val="008B0A53"/>
    <w:rPr>
      <w:rFonts w:ascii="Segoe UI" w:hAnsi="Segoe UI" w:cs="Segoe UI"/>
      <w:sz w:val="18"/>
      <w:szCs w:val="18"/>
    </w:rPr>
  </w:style>
  <w:style w:type="character" w:customStyle="1" w:styleId="BalloonTextChar">
    <w:name w:val="Balloon Text Char"/>
    <w:basedOn w:val="DefaultParagraphFont"/>
    <w:link w:val="BalloonText"/>
    <w:rsid w:val="008B0A53"/>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F70D7"/>
    <w:pPr>
      <w:widowControl w:val="0"/>
      <w:autoSpaceDE w:val="0"/>
      <w:autoSpaceDN w:val="0"/>
      <w:adjustRightInd w:val="0"/>
    </w:pPr>
    <w:rPr>
      <w:rFonts w:ascii="Shruti" w:eastAsia="Times New Roman" w:hAnsi="Shruti" w:cs="Times New Roman"/>
      <w:b/>
      <w:bCs/>
    </w:rPr>
  </w:style>
  <w:style w:type="character" w:customStyle="1" w:styleId="CommentSubjectChar">
    <w:name w:val="Comment Subject Char"/>
    <w:basedOn w:val="CommentTextChar"/>
    <w:link w:val="CommentSubject"/>
    <w:semiHidden/>
    <w:rsid w:val="000F70D7"/>
    <w:rPr>
      <w:rFonts w:ascii="Shruti" w:eastAsiaTheme="minorHAnsi" w:hAnsi="Shrut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237">
      <w:bodyDiv w:val="1"/>
      <w:marLeft w:val="0"/>
      <w:marRight w:val="0"/>
      <w:marTop w:val="0"/>
      <w:marBottom w:val="0"/>
      <w:divBdr>
        <w:top w:val="none" w:sz="0" w:space="0" w:color="auto"/>
        <w:left w:val="none" w:sz="0" w:space="0" w:color="auto"/>
        <w:bottom w:val="none" w:sz="0" w:space="0" w:color="auto"/>
        <w:right w:val="none" w:sz="0" w:space="0" w:color="auto"/>
      </w:divBdr>
    </w:div>
    <w:div w:id="314840221">
      <w:bodyDiv w:val="1"/>
      <w:marLeft w:val="0"/>
      <w:marRight w:val="0"/>
      <w:marTop w:val="0"/>
      <w:marBottom w:val="0"/>
      <w:divBdr>
        <w:top w:val="none" w:sz="0" w:space="0" w:color="auto"/>
        <w:left w:val="none" w:sz="0" w:space="0" w:color="auto"/>
        <w:bottom w:val="none" w:sz="0" w:space="0" w:color="auto"/>
        <w:right w:val="none" w:sz="0" w:space="0" w:color="auto"/>
      </w:divBdr>
    </w:div>
    <w:div w:id="435759810">
      <w:bodyDiv w:val="1"/>
      <w:marLeft w:val="0"/>
      <w:marRight w:val="0"/>
      <w:marTop w:val="0"/>
      <w:marBottom w:val="0"/>
      <w:divBdr>
        <w:top w:val="none" w:sz="0" w:space="0" w:color="auto"/>
        <w:left w:val="none" w:sz="0" w:space="0" w:color="auto"/>
        <w:bottom w:val="none" w:sz="0" w:space="0" w:color="auto"/>
        <w:right w:val="none" w:sz="0" w:space="0" w:color="auto"/>
      </w:divBdr>
    </w:div>
    <w:div w:id="687222246">
      <w:bodyDiv w:val="1"/>
      <w:marLeft w:val="0"/>
      <w:marRight w:val="0"/>
      <w:marTop w:val="0"/>
      <w:marBottom w:val="0"/>
      <w:divBdr>
        <w:top w:val="none" w:sz="0" w:space="0" w:color="auto"/>
        <w:left w:val="none" w:sz="0" w:space="0" w:color="auto"/>
        <w:bottom w:val="none" w:sz="0" w:space="0" w:color="auto"/>
        <w:right w:val="none" w:sz="0" w:space="0" w:color="auto"/>
      </w:divBdr>
    </w:div>
    <w:div w:id="1101530158">
      <w:bodyDiv w:val="1"/>
      <w:marLeft w:val="0"/>
      <w:marRight w:val="0"/>
      <w:marTop w:val="0"/>
      <w:marBottom w:val="0"/>
      <w:divBdr>
        <w:top w:val="none" w:sz="0" w:space="0" w:color="auto"/>
        <w:left w:val="none" w:sz="0" w:space="0" w:color="auto"/>
        <w:bottom w:val="none" w:sz="0" w:space="0" w:color="auto"/>
        <w:right w:val="none" w:sz="0" w:space="0" w:color="auto"/>
      </w:divBdr>
    </w:div>
    <w:div w:id="1199123869">
      <w:bodyDiv w:val="1"/>
      <w:marLeft w:val="0"/>
      <w:marRight w:val="0"/>
      <w:marTop w:val="0"/>
      <w:marBottom w:val="0"/>
      <w:divBdr>
        <w:top w:val="none" w:sz="0" w:space="0" w:color="auto"/>
        <w:left w:val="none" w:sz="0" w:space="0" w:color="auto"/>
        <w:bottom w:val="none" w:sz="0" w:space="0" w:color="auto"/>
        <w:right w:val="none" w:sz="0" w:space="0" w:color="auto"/>
      </w:divBdr>
      <w:divsChild>
        <w:div w:id="1596749482">
          <w:marLeft w:val="0"/>
          <w:marRight w:val="0"/>
          <w:marTop w:val="0"/>
          <w:marBottom w:val="0"/>
          <w:divBdr>
            <w:top w:val="none" w:sz="0" w:space="0" w:color="auto"/>
            <w:left w:val="none" w:sz="0" w:space="0" w:color="auto"/>
            <w:bottom w:val="none" w:sz="0" w:space="0" w:color="auto"/>
            <w:right w:val="none" w:sz="0" w:space="0" w:color="auto"/>
          </w:divBdr>
        </w:div>
        <w:div w:id="2040012250">
          <w:marLeft w:val="0"/>
          <w:marRight w:val="0"/>
          <w:marTop w:val="0"/>
          <w:marBottom w:val="0"/>
          <w:divBdr>
            <w:top w:val="none" w:sz="0" w:space="0" w:color="auto"/>
            <w:left w:val="none" w:sz="0" w:space="0" w:color="auto"/>
            <w:bottom w:val="none" w:sz="0" w:space="0" w:color="auto"/>
            <w:right w:val="none" w:sz="0" w:space="0" w:color="auto"/>
          </w:divBdr>
        </w:div>
        <w:div w:id="1093819400">
          <w:marLeft w:val="0"/>
          <w:marRight w:val="0"/>
          <w:marTop w:val="0"/>
          <w:marBottom w:val="0"/>
          <w:divBdr>
            <w:top w:val="none" w:sz="0" w:space="0" w:color="auto"/>
            <w:left w:val="none" w:sz="0" w:space="0" w:color="auto"/>
            <w:bottom w:val="none" w:sz="0" w:space="0" w:color="auto"/>
            <w:right w:val="none" w:sz="0" w:space="0" w:color="auto"/>
          </w:divBdr>
        </w:div>
        <w:div w:id="1336957461">
          <w:marLeft w:val="0"/>
          <w:marRight w:val="0"/>
          <w:marTop w:val="0"/>
          <w:marBottom w:val="0"/>
          <w:divBdr>
            <w:top w:val="none" w:sz="0" w:space="0" w:color="auto"/>
            <w:left w:val="none" w:sz="0" w:space="0" w:color="auto"/>
            <w:bottom w:val="none" w:sz="0" w:space="0" w:color="auto"/>
            <w:right w:val="none" w:sz="0" w:space="0" w:color="auto"/>
          </w:divBdr>
        </w:div>
        <w:div w:id="1870604753">
          <w:marLeft w:val="0"/>
          <w:marRight w:val="0"/>
          <w:marTop w:val="0"/>
          <w:marBottom w:val="0"/>
          <w:divBdr>
            <w:top w:val="none" w:sz="0" w:space="0" w:color="auto"/>
            <w:left w:val="none" w:sz="0" w:space="0" w:color="auto"/>
            <w:bottom w:val="none" w:sz="0" w:space="0" w:color="auto"/>
            <w:right w:val="none" w:sz="0" w:space="0" w:color="auto"/>
          </w:divBdr>
        </w:div>
      </w:divsChild>
    </w:div>
    <w:div w:id="1244681797">
      <w:bodyDiv w:val="1"/>
      <w:marLeft w:val="0"/>
      <w:marRight w:val="0"/>
      <w:marTop w:val="0"/>
      <w:marBottom w:val="0"/>
      <w:divBdr>
        <w:top w:val="none" w:sz="0" w:space="0" w:color="auto"/>
        <w:left w:val="none" w:sz="0" w:space="0" w:color="auto"/>
        <w:bottom w:val="none" w:sz="0" w:space="0" w:color="auto"/>
        <w:right w:val="none" w:sz="0" w:space="0" w:color="auto"/>
      </w:divBdr>
    </w:div>
    <w:div w:id="1403674648">
      <w:bodyDiv w:val="1"/>
      <w:marLeft w:val="0"/>
      <w:marRight w:val="0"/>
      <w:marTop w:val="0"/>
      <w:marBottom w:val="0"/>
      <w:divBdr>
        <w:top w:val="none" w:sz="0" w:space="0" w:color="auto"/>
        <w:left w:val="none" w:sz="0" w:space="0" w:color="auto"/>
        <w:bottom w:val="none" w:sz="0" w:space="0" w:color="auto"/>
        <w:right w:val="none" w:sz="0" w:space="0" w:color="auto"/>
      </w:divBdr>
    </w:div>
    <w:div w:id="1444416904">
      <w:bodyDiv w:val="1"/>
      <w:marLeft w:val="0"/>
      <w:marRight w:val="0"/>
      <w:marTop w:val="0"/>
      <w:marBottom w:val="0"/>
      <w:divBdr>
        <w:top w:val="none" w:sz="0" w:space="0" w:color="auto"/>
        <w:left w:val="none" w:sz="0" w:space="0" w:color="auto"/>
        <w:bottom w:val="none" w:sz="0" w:space="0" w:color="auto"/>
        <w:right w:val="none" w:sz="0" w:space="0" w:color="auto"/>
      </w:divBdr>
    </w:div>
    <w:div w:id="1583248833">
      <w:bodyDiv w:val="1"/>
      <w:marLeft w:val="0"/>
      <w:marRight w:val="0"/>
      <w:marTop w:val="0"/>
      <w:marBottom w:val="0"/>
      <w:divBdr>
        <w:top w:val="none" w:sz="0" w:space="0" w:color="auto"/>
        <w:left w:val="none" w:sz="0" w:space="0" w:color="auto"/>
        <w:bottom w:val="none" w:sz="0" w:space="0" w:color="auto"/>
        <w:right w:val="none" w:sz="0" w:space="0" w:color="auto"/>
      </w:divBdr>
    </w:div>
    <w:div w:id="1612740866">
      <w:bodyDiv w:val="1"/>
      <w:marLeft w:val="0"/>
      <w:marRight w:val="0"/>
      <w:marTop w:val="0"/>
      <w:marBottom w:val="0"/>
      <w:divBdr>
        <w:top w:val="none" w:sz="0" w:space="0" w:color="auto"/>
        <w:left w:val="none" w:sz="0" w:space="0" w:color="auto"/>
        <w:bottom w:val="none" w:sz="0" w:space="0" w:color="auto"/>
        <w:right w:val="none" w:sz="0" w:space="0" w:color="auto"/>
      </w:divBdr>
    </w:div>
    <w:div w:id="1678846149">
      <w:bodyDiv w:val="1"/>
      <w:marLeft w:val="0"/>
      <w:marRight w:val="0"/>
      <w:marTop w:val="0"/>
      <w:marBottom w:val="0"/>
      <w:divBdr>
        <w:top w:val="none" w:sz="0" w:space="0" w:color="auto"/>
        <w:left w:val="none" w:sz="0" w:space="0" w:color="auto"/>
        <w:bottom w:val="none" w:sz="0" w:space="0" w:color="auto"/>
        <w:right w:val="none" w:sz="0" w:space="0" w:color="auto"/>
      </w:divBdr>
    </w:div>
    <w:div w:id="1854803885">
      <w:bodyDiv w:val="1"/>
      <w:marLeft w:val="0"/>
      <w:marRight w:val="0"/>
      <w:marTop w:val="0"/>
      <w:marBottom w:val="0"/>
      <w:divBdr>
        <w:top w:val="none" w:sz="0" w:space="0" w:color="auto"/>
        <w:left w:val="none" w:sz="0" w:space="0" w:color="auto"/>
        <w:bottom w:val="none" w:sz="0" w:space="0" w:color="auto"/>
        <w:right w:val="none" w:sz="0" w:space="0" w:color="auto"/>
      </w:divBdr>
    </w:div>
    <w:div w:id="1925383745">
      <w:bodyDiv w:val="1"/>
      <w:marLeft w:val="0"/>
      <w:marRight w:val="0"/>
      <w:marTop w:val="0"/>
      <w:marBottom w:val="0"/>
      <w:divBdr>
        <w:top w:val="none" w:sz="0" w:space="0" w:color="auto"/>
        <w:left w:val="none" w:sz="0" w:space="0" w:color="auto"/>
        <w:bottom w:val="none" w:sz="0" w:space="0" w:color="auto"/>
        <w:right w:val="none" w:sz="0" w:space="0" w:color="auto"/>
      </w:divBdr>
    </w:div>
    <w:div w:id="1987931919">
      <w:bodyDiv w:val="1"/>
      <w:marLeft w:val="0"/>
      <w:marRight w:val="0"/>
      <w:marTop w:val="0"/>
      <w:marBottom w:val="0"/>
      <w:divBdr>
        <w:top w:val="none" w:sz="0" w:space="0" w:color="auto"/>
        <w:left w:val="none" w:sz="0" w:space="0" w:color="auto"/>
        <w:bottom w:val="none" w:sz="0" w:space="0" w:color="auto"/>
        <w:right w:val="none" w:sz="0" w:space="0" w:color="auto"/>
      </w:divBdr>
    </w:div>
    <w:div w:id="2032028659">
      <w:bodyDiv w:val="1"/>
      <w:marLeft w:val="0"/>
      <w:marRight w:val="0"/>
      <w:marTop w:val="0"/>
      <w:marBottom w:val="0"/>
      <w:divBdr>
        <w:top w:val="none" w:sz="0" w:space="0" w:color="auto"/>
        <w:left w:val="none" w:sz="0" w:space="0" w:color="auto"/>
        <w:bottom w:val="none" w:sz="0" w:space="0" w:color="auto"/>
        <w:right w:val="none" w:sz="0" w:space="0" w:color="auto"/>
      </w:divBdr>
    </w:div>
    <w:div w:id="21123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fwd.org/resources/building-racial-and-economic-equity-through-home-ownership/" TargetMode="External"/><Relationship Id="rId18" Type="http://schemas.openxmlformats.org/officeDocument/2006/relationships/hyperlink" Target="https://www.econtalk.org/jenny-schuetz-on-land-regulation-and-the-housing-market/" TargetMode="External"/><Relationship Id="rId26" Type="http://schemas.openxmlformats.org/officeDocument/2006/relationships/hyperlink" Target="https://www.csus.edu/student-affairs/centers-programs/services-students-disabilities/" TargetMode="External"/><Relationship Id="rId21" Type="http://schemas.openxmlformats.org/officeDocument/2006/relationships/hyperlink" Target="https://www.econtalk.org/katherine-levine-einstein-on-neighborhood-defenders/" TargetMode="External"/><Relationship Id="rId34" Type="http://schemas.openxmlformats.org/officeDocument/2006/relationships/hyperlink" Target="https://www.csus.edu/undergraduate-studies/writing-program/reading-writing-center.html" TargetMode="External"/><Relationship Id="rId7" Type="http://schemas.openxmlformats.org/officeDocument/2006/relationships/hyperlink" Target="mailto:tedl@csus.edu" TargetMode="External"/><Relationship Id="rId12" Type="http://schemas.openxmlformats.org/officeDocument/2006/relationships/hyperlink" Target="https://www.hcd.ca.gov/policy-research/plans-reports/docs/sha_final_combined.pdf" TargetMode="External"/><Relationship Id="rId17" Type="http://schemas.openxmlformats.org/officeDocument/2006/relationships/hyperlink" Target="https://cdn.nar.realtor/sites/default/files/documents/Housing-is-Critical-Infrastructure-Social-and-Economic-Benefits-of-Building-More-Housing-6-15-2021.pdf" TargetMode="External"/><Relationship Id="rId25" Type="http://schemas.openxmlformats.org/officeDocument/2006/relationships/hyperlink" Target="https://nlihc.org/sites/default/files/AG-2021/02-10_Avoiding-Overcoming-Opposition.pdf" TargetMode="External"/><Relationship Id="rId33" Type="http://schemas.openxmlformats.org/officeDocument/2006/relationships/hyperlink" Target="https://www.csus.edu/student-affairs/centers-programs/services-students-disabiliti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colninst.edu/publications/articles/2020-07-land-matters-podcast-housing-crisis" TargetMode="External"/><Relationship Id="rId20" Type="http://schemas.openxmlformats.org/officeDocument/2006/relationships/hyperlink" Target="https://escholarship.org/uc/item/45g8b2pv" TargetMode="External"/><Relationship Id="rId29" Type="http://schemas.openxmlformats.org/officeDocument/2006/relationships/hyperlink" Target="https://www.csus.edu/academic-affairs/internal/_internal/_documents/drop-and-withdrawal-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budgetcenter.org/issues/housing-affordability-homelessness." TargetMode="External"/><Relationship Id="rId24" Type="http://schemas.openxmlformats.org/officeDocument/2006/relationships/hyperlink" Target="https://americas.uli.org/yes-backyard-new-urban-land-institute-report-outlines-states-cities-can-find-common-ground-expanding-housing-choices-opportunities/" TargetMode="External"/><Relationship Id="rId32" Type="http://schemas.openxmlformats.org/officeDocument/2006/relationships/hyperlink" Target="https://www.csus.edu/information-resources-technolog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hcJ3-bYxoI4" TargetMode="External"/><Relationship Id="rId23" Type="http://schemas.openxmlformats.org/officeDocument/2006/relationships/hyperlink" Target="https://www.npr.org/sections/money/2018/07/27/633238360/episode-856-yes-in-my-backyard" TargetMode="External"/><Relationship Id="rId28" Type="http://schemas.openxmlformats.org/officeDocument/2006/relationships/hyperlink" Target="https://www.csus.edu/student-affairs/crisis-assistance-resource-education-support/" TargetMode="External"/><Relationship Id="rId36" Type="http://schemas.openxmlformats.org/officeDocument/2006/relationships/header" Target="header1.xml"/><Relationship Id="rId10" Type="http://schemas.openxmlformats.org/officeDocument/2006/relationships/hyperlink" Target="http://www.csus.edu/umanual/AcademicHonestyPolicyandProcedures.htm" TargetMode="External"/><Relationship Id="rId19" Type="http://schemas.openxmlformats.org/officeDocument/2006/relationships/hyperlink" Target="https://www.vox.com/22369761/biden-infrastructure-american-jobs-act-housing-prices-rents-bubble-race-to-the-top" TargetMode="External"/><Relationship Id="rId31" Type="http://schemas.openxmlformats.org/officeDocument/2006/relationships/hyperlink" Target="https://www.csus.edu/student-life/academic-advising/" TargetMode="External"/><Relationship Id="rId4" Type="http://schemas.openxmlformats.org/officeDocument/2006/relationships/webSettings" Target="webSettings.xml"/><Relationship Id="rId9" Type="http://schemas.openxmlformats.org/officeDocument/2006/relationships/hyperlink" Target="mailto:Sarah.Rubin@conservation.ca.gov" TargetMode="External"/><Relationship Id="rId14" Type="http://schemas.openxmlformats.org/officeDocument/2006/relationships/hyperlink" Target="https://calmatters.org/explainers/housing-costs-high-california/?utm_medium=email&amp;utm_source=CalMatters%20Newsletters&amp;utm_campaign=6bfc880f61-EMAIL_CAMPAIGN_2021_04_16_10_45&amp;utm_term=0_faa7be558d-6bfc880f61-151209652&amp;mc_cid=6bfc880f61&amp;mc_eid=789e065aef" TargetMode="External"/><Relationship Id="rId22" Type="http://schemas.openxmlformats.org/officeDocument/2006/relationships/hyperlink" Target="https://podcasts.apple.com/us/podcast/case-for-local-control-over-housing-susan-kirsch-juan/id1280087136?i=1000454018783" TargetMode="External"/><Relationship Id="rId27" Type="http://schemas.openxmlformats.org/officeDocument/2006/relationships/hyperlink" Target="https://www.csus.edu/student-life/health-counseling/" TargetMode="External"/><Relationship Id="rId30" Type="http://schemas.openxmlformats.org/officeDocument/2006/relationships/hyperlink" Target="https://www.csus.edu/umanual/acad/umg05150.htm" TargetMode="External"/><Relationship Id="rId35" Type="http://schemas.openxmlformats.org/officeDocument/2006/relationships/hyperlink" Target="https://www.csus.edu/umanual/student/stu-0119.htm" TargetMode="External"/><Relationship Id="rId8" Type="http://schemas.openxmlformats.org/officeDocument/2006/relationships/hyperlink" Target="mailto:rwassme@csus.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CSUS User</dc:creator>
  <cp:lastModifiedBy>Rob Wassmer</cp:lastModifiedBy>
  <cp:revision>2</cp:revision>
  <dcterms:created xsi:type="dcterms:W3CDTF">2021-08-15T16:26:00Z</dcterms:created>
  <dcterms:modified xsi:type="dcterms:W3CDTF">2021-08-15T16:26:00Z</dcterms:modified>
</cp:coreProperties>
</file>