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3D6" w:rsidRDefault="00F023D6">
      <w:pPr>
        <w:jc w:val="center"/>
        <w:rPr>
          <w:rFonts w:ascii="Arial" w:hAnsi="Arial" w:cs="Arial"/>
          <w:b/>
          <w:bCs/>
          <w:sz w:val="24"/>
          <w:szCs w:val="24"/>
        </w:rPr>
      </w:pPr>
    </w:p>
    <w:p w:rsidR="008E2567" w:rsidRPr="00FD71CD" w:rsidRDefault="008E2567">
      <w:pPr>
        <w:jc w:val="center"/>
        <w:rPr>
          <w:rFonts w:ascii="Arial" w:hAnsi="Arial" w:cs="Arial"/>
          <w:b/>
          <w:bCs/>
          <w:sz w:val="24"/>
          <w:szCs w:val="24"/>
        </w:rPr>
      </w:pPr>
      <w:r w:rsidRPr="00FD71CD">
        <w:rPr>
          <w:rFonts w:ascii="Arial" w:hAnsi="Arial" w:cs="Arial"/>
          <w:b/>
          <w:bCs/>
          <w:sz w:val="24"/>
          <w:szCs w:val="24"/>
        </w:rPr>
        <w:t>CALIFORNIA STATE UNIVERSITY, SACRAMENTO</w:t>
      </w:r>
    </w:p>
    <w:p w:rsidR="008E2567" w:rsidRPr="00FD71CD" w:rsidRDefault="008E2567">
      <w:pPr>
        <w:jc w:val="center"/>
        <w:rPr>
          <w:rFonts w:ascii="Arial" w:hAnsi="Arial" w:cs="Arial"/>
          <w:b/>
          <w:bCs/>
          <w:sz w:val="24"/>
          <w:szCs w:val="24"/>
        </w:rPr>
      </w:pPr>
    </w:p>
    <w:p w:rsidR="008E2567" w:rsidRDefault="008E2567">
      <w:pPr>
        <w:jc w:val="center"/>
        <w:rPr>
          <w:rFonts w:ascii="Arial" w:hAnsi="Arial" w:cs="Arial"/>
          <w:b/>
          <w:bCs/>
          <w:sz w:val="28"/>
          <w:szCs w:val="28"/>
        </w:rPr>
      </w:pPr>
      <w:r w:rsidRPr="009C282C">
        <w:rPr>
          <w:rFonts w:ascii="Arial" w:hAnsi="Arial" w:cs="Arial"/>
          <w:b/>
          <w:bCs/>
          <w:sz w:val="28"/>
          <w:szCs w:val="28"/>
        </w:rPr>
        <w:t>PPA 210:</w:t>
      </w:r>
      <w:r w:rsidR="009855C7" w:rsidRPr="009C282C">
        <w:rPr>
          <w:rFonts w:ascii="Arial" w:hAnsi="Arial" w:cs="Arial"/>
          <w:b/>
          <w:bCs/>
          <w:sz w:val="28"/>
          <w:szCs w:val="28"/>
        </w:rPr>
        <w:t xml:space="preserve"> </w:t>
      </w:r>
      <w:r w:rsidRPr="009C282C">
        <w:rPr>
          <w:rFonts w:ascii="Arial" w:hAnsi="Arial" w:cs="Arial"/>
          <w:b/>
          <w:bCs/>
          <w:sz w:val="28"/>
          <w:szCs w:val="28"/>
        </w:rPr>
        <w:t>Political Environment of Policy Making</w:t>
      </w:r>
    </w:p>
    <w:p w:rsidR="005F7184" w:rsidRPr="005F7184" w:rsidRDefault="005F7184">
      <w:pPr>
        <w:jc w:val="center"/>
        <w:rPr>
          <w:rFonts w:ascii="Arial" w:hAnsi="Arial" w:cs="Arial"/>
          <w:b/>
          <w:bCs/>
          <w:sz w:val="24"/>
          <w:szCs w:val="24"/>
        </w:rPr>
      </w:pPr>
      <w:r w:rsidRPr="005F7184">
        <w:rPr>
          <w:rFonts w:ascii="Arial" w:hAnsi="Arial" w:cs="Arial"/>
          <w:b/>
          <w:bCs/>
          <w:sz w:val="24"/>
          <w:szCs w:val="24"/>
        </w:rPr>
        <w:t>Section 1</w:t>
      </w:r>
    </w:p>
    <w:p w:rsidR="009855C7" w:rsidRPr="005F7184" w:rsidRDefault="008E2567">
      <w:pPr>
        <w:pStyle w:val="Heading1"/>
      </w:pPr>
      <w:r w:rsidRPr="005F7184">
        <w:t>Spring, 20</w:t>
      </w:r>
      <w:r w:rsidR="00F023D6" w:rsidRPr="005F7184">
        <w:t>2</w:t>
      </w:r>
      <w:r w:rsidR="005F7184" w:rsidRPr="005F7184">
        <w:t>3</w:t>
      </w:r>
    </w:p>
    <w:p w:rsidR="00F023D6" w:rsidRDefault="00F023D6" w:rsidP="005E6607">
      <w:pPr>
        <w:jc w:val="center"/>
      </w:pPr>
    </w:p>
    <w:p w:rsidR="007214D7" w:rsidRPr="007214D7" w:rsidRDefault="007214D7" w:rsidP="007214D7">
      <w:pPr>
        <w:tabs>
          <w:tab w:val="left" w:pos="-1440"/>
        </w:tabs>
        <w:rPr>
          <w:rFonts w:ascii="Arial" w:hAnsi="Arial" w:cs="Arial"/>
          <w:sz w:val="24"/>
          <w:szCs w:val="24"/>
        </w:rPr>
      </w:pPr>
      <w:r w:rsidRPr="007214D7">
        <w:rPr>
          <w:rFonts w:ascii="Arial" w:hAnsi="Arial" w:cs="Arial"/>
          <w:sz w:val="24"/>
          <w:szCs w:val="24"/>
        </w:rPr>
        <w:t xml:space="preserve">Professor Ted </w:t>
      </w:r>
      <w:proofErr w:type="spellStart"/>
      <w:r w:rsidRPr="007214D7">
        <w:rPr>
          <w:rFonts w:ascii="Arial" w:hAnsi="Arial" w:cs="Arial"/>
          <w:sz w:val="24"/>
          <w:szCs w:val="24"/>
        </w:rPr>
        <w:t>Lascher</w:t>
      </w:r>
      <w:proofErr w:type="spellEnd"/>
      <w:r w:rsidRPr="007214D7">
        <w:rPr>
          <w:rFonts w:ascii="Arial" w:hAnsi="Arial" w:cs="Arial"/>
          <w:sz w:val="24"/>
          <w:szCs w:val="24"/>
        </w:rPr>
        <w:tab/>
      </w:r>
      <w:r w:rsidRPr="007214D7">
        <w:rPr>
          <w:rFonts w:ascii="Arial" w:hAnsi="Arial" w:cs="Arial"/>
          <w:sz w:val="24"/>
          <w:szCs w:val="24"/>
        </w:rPr>
        <w:tab/>
      </w:r>
      <w:r w:rsidRPr="007214D7">
        <w:rPr>
          <w:rFonts w:ascii="Arial" w:hAnsi="Arial" w:cs="Arial"/>
          <w:sz w:val="24"/>
          <w:szCs w:val="24"/>
        </w:rPr>
        <w:tab/>
        <w:t>Class meeting time: Mondays</w:t>
      </w:r>
      <w:r>
        <w:rPr>
          <w:rFonts w:ascii="Arial" w:hAnsi="Arial" w:cs="Arial"/>
          <w:sz w:val="24"/>
          <w:szCs w:val="24"/>
        </w:rPr>
        <w:t>,</w:t>
      </w:r>
    </w:p>
    <w:p w:rsidR="007214D7" w:rsidRPr="007214D7" w:rsidRDefault="007214D7" w:rsidP="007214D7">
      <w:pPr>
        <w:tabs>
          <w:tab w:val="left" w:pos="-1440"/>
        </w:tabs>
        <w:ind w:left="4320" w:hanging="4320"/>
        <w:rPr>
          <w:rFonts w:ascii="Arial" w:hAnsi="Arial" w:cs="Arial"/>
          <w:sz w:val="24"/>
          <w:szCs w:val="24"/>
        </w:rPr>
      </w:pPr>
      <w:r w:rsidRPr="007214D7">
        <w:rPr>
          <w:rFonts w:ascii="Arial" w:hAnsi="Arial" w:cs="Arial"/>
          <w:sz w:val="24"/>
          <w:szCs w:val="24"/>
        </w:rPr>
        <w:t>tedl@csus.edu</w:t>
      </w:r>
      <w:r w:rsidRPr="007214D7">
        <w:rPr>
          <w:rFonts w:ascii="Arial" w:hAnsi="Arial" w:cs="Arial"/>
          <w:sz w:val="24"/>
          <w:szCs w:val="24"/>
        </w:rPr>
        <w:tab/>
        <w:t>6-8:50 p.m., Sacramento State Downtown,</w:t>
      </w:r>
    </w:p>
    <w:p w:rsidR="007214D7" w:rsidRDefault="007214D7" w:rsidP="007214D7">
      <w:pPr>
        <w:tabs>
          <w:tab w:val="left" w:pos="-1440"/>
        </w:tabs>
        <w:ind w:left="4320" w:hanging="4320"/>
        <w:rPr>
          <w:rFonts w:ascii="Arial" w:hAnsi="Arial" w:cs="Arial"/>
          <w:sz w:val="24"/>
          <w:szCs w:val="24"/>
        </w:rPr>
      </w:pPr>
      <w:r w:rsidRPr="007214D7">
        <w:rPr>
          <w:rFonts w:ascii="Arial" w:hAnsi="Arial" w:cs="Arial"/>
          <w:sz w:val="24"/>
          <w:szCs w:val="24"/>
        </w:rPr>
        <w:tab/>
        <w:t>Room 1</w:t>
      </w:r>
      <w:r>
        <w:rPr>
          <w:rFonts w:ascii="Arial" w:hAnsi="Arial" w:cs="Arial"/>
          <w:sz w:val="24"/>
          <w:szCs w:val="24"/>
        </w:rPr>
        <w:t>04/105</w:t>
      </w:r>
    </w:p>
    <w:p w:rsidR="007214D7" w:rsidRPr="007214D7" w:rsidRDefault="007214D7" w:rsidP="007214D7">
      <w:pPr>
        <w:tabs>
          <w:tab w:val="left" w:pos="-1440"/>
        </w:tabs>
        <w:ind w:left="4320" w:hanging="4320"/>
        <w:rPr>
          <w:rFonts w:ascii="Arial" w:hAnsi="Arial" w:cs="Arial"/>
          <w:sz w:val="24"/>
          <w:szCs w:val="24"/>
        </w:rPr>
      </w:pPr>
    </w:p>
    <w:p w:rsid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14D7">
        <w:rPr>
          <w:rFonts w:ascii="Arial" w:hAnsi="Arial" w:cs="Arial"/>
          <w:sz w:val="24"/>
          <w:szCs w:val="24"/>
        </w:rPr>
        <w:tab/>
        <w:t>Office hours: Mondays</w:t>
      </w:r>
      <w:r>
        <w:rPr>
          <w:rFonts w:ascii="Arial" w:hAnsi="Arial" w:cs="Arial"/>
          <w:sz w:val="24"/>
          <w:szCs w:val="24"/>
        </w:rPr>
        <w:t xml:space="preserve"> and Wednesdays</w:t>
      </w:r>
      <w:r w:rsidRPr="007214D7">
        <w:rPr>
          <w:rFonts w:ascii="Arial" w:hAnsi="Arial" w:cs="Arial"/>
          <w:sz w:val="24"/>
          <w:szCs w:val="24"/>
        </w:rPr>
        <w:t xml:space="preserve">, </w:t>
      </w:r>
      <w:r>
        <w:rPr>
          <w:rFonts w:ascii="Arial" w:hAnsi="Arial" w:cs="Arial"/>
          <w:sz w:val="24"/>
          <w:szCs w:val="24"/>
        </w:rPr>
        <w:t>4-6,</w:t>
      </w:r>
    </w:p>
    <w:p w:rsidR="00F023D6" w:rsidRPr="007214D7" w:rsidRDefault="007214D7" w:rsidP="007214D7">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w:t>
      </w:r>
      <w:r w:rsidRPr="007214D7">
        <w:rPr>
          <w:rFonts w:ascii="Arial" w:hAnsi="Arial" w:cs="Arial"/>
          <w:sz w:val="24"/>
          <w:szCs w:val="24"/>
        </w:rPr>
        <w:t>acramento State Downtown, Room 230</w:t>
      </w:r>
    </w:p>
    <w:p w:rsidR="00F023D6" w:rsidRPr="00FD71CD" w:rsidRDefault="00F023D6" w:rsidP="00F023D6">
      <w:pPr>
        <w:tabs>
          <w:tab w:val="left" w:pos="720"/>
          <w:tab w:val="left" w:pos="1440"/>
          <w:tab w:val="left" w:pos="2160"/>
          <w:tab w:val="left" w:pos="2880"/>
          <w:tab w:val="left" w:pos="3600"/>
          <w:tab w:val="left" w:pos="4320"/>
          <w:tab w:val="left" w:pos="5040"/>
        </w:tabs>
        <w:ind w:left="5175" w:hanging="5175"/>
        <w:rPr>
          <w:rFonts w:ascii="Arial" w:hAnsi="Arial" w:cs="Arial"/>
          <w:sz w:val="24"/>
          <w:szCs w:val="24"/>
        </w:rPr>
      </w:pPr>
      <w:r>
        <w:rPr>
          <w:rFonts w:ascii="Arial" w:hAnsi="Arial" w:cs="Arial"/>
          <w:sz w:val="24"/>
          <w:szCs w:val="24"/>
        </w:rPr>
        <w:tab/>
      </w:r>
    </w:p>
    <w:p w:rsidR="008E2567" w:rsidRPr="009C282C" w:rsidRDefault="008E2567">
      <w:pPr>
        <w:jc w:val="center"/>
        <w:rPr>
          <w:rFonts w:ascii="Arial" w:hAnsi="Arial" w:cs="Arial"/>
          <w:sz w:val="28"/>
          <w:szCs w:val="28"/>
        </w:rPr>
      </w:pPr>
      <w:r w:rsidRPr="009C282C">
        <w:rPr>
          <w:rFonts w:ascii="Arial" w:hAnsi="Arial" w:cs="Arial"/>
          <w:sz w:val="28"/>
          <w:szCs w:val="28"/>
        </w:rPr>
        <w:t>OVERVIEW</w:t>
      </w:r>
    </w:p>
    <w:p w:rsidR="008E2567" w:rsidRPr="00FD71CD" w:rsidRDefault="008E2567">
      <w:pPr>
        <w:rPr>
          <w:rFonts w:ascii="Arial" w:hAnsi="Arial" w:cs="Arial"/>
          <w:sz w:val="24"/>
          <w:szCs w:val="24"/>
        </w:rPr>
      </w:pPr>
    </w:p>
    <w:p w:rsidR="008E2567" w:rsidRPr="008C7286" w:rsidRDefault="008E2567">
      <w:pPr>
        <w:rPr>
          <w:rFonts w:ascii="Arial" w:hAnsi="Arial" w:cs="Arial"/>
          <w:sz w:val="24"/>
          <w:szCs w:val="24"/>
        </w:rPr>
      </w:pPr>
      <w:r w:rsidRPr="00FD71CD">
        <w:rPr>
          <w:rFonts w:ascii="Arial" w:hAnsi="Arial" w:cs="Arial"/>
          <w:sz w:val="24"/>
          <w:szCs w:val="24"/>
        </w:rPr>
        <w:tab/>
      </w:r>
      <w:r w:rsidR="0068406E">
        <w:rPr>
          <w:rFonts w:ascii="Arial" w:hAnsi="Arial" w:cs="Arial"/>
          <w:sz w:val="24"/>
          <w:szCs w:val="24"/>
        </w:rPr>
        <w:t xml:space="preserve">Policy choices are made in the political arena.  </w:t>
      </w:r>
      <w:r w:rsidRPr="008C7286">
        <w:rPr>
          <w:rFonts w:ascii="Arial" w:hAnsi="Arial" w:cs="Arial"/>
          <w:sz w:val="24"/>
          <w:szCs w:val="24"/>
        </w:rPr>
        <w:t xml:space="preserve">Decision makers </w:t>
      </w:r>
      <w:r w:rsidR="00B74B79" w:rsidRPr="008C7286">
        <w:rPr>
          <w:rFonts w:ascii="Arial" w:hAnsi="Arial" w:cs="Arial"/>
          <w:sz w:val="24"/>
          <w:szCs w:val="24"/>
        </w:rPr>
        <w:t xml:space="preserve">and activists </w:t>
      </w:r>
      <w:r w:rsidRPr="008C7286">
        <w:rPr>
          <w:rFonts w:ascii="Arial" w:hAnsi="Arial" w:cs="Arial"/>
          <w:sz w:val="24"/>
          <w:szCs w:val="24"/>
        </w:rPr>
        <w:t>commonly hold different values and interests</w:t>
      </w:r>
      <w:r w:rsidR="00B74B79" w:rsidRPr="008C7286">
        <w:rPr>
          <w:rFonts w:ascii="Arial" w:hAnsi="Arial" w:cs="Arial"/>
          <w:sz w:val="24"/>
          <w:szCs w:val="24"/>
        </w:rPr>
        <w:t xml:space="preserve"> about policy matters</w:t>
      </w:r>
      <w:r w:rsidRPr="008C7286">
        <w:rPr>
          <w:rFonts w:ascii="Arial" w:hAnsi="Arial" w:cs="Arial"/>
          <w:sz w:val="24"/>
          <w:szCs w:val="24"/>
        </w:rPr>
        <w:t>, and attempt to advance them through a variety of means (e.g., deployment of resources, advantageous issue framing</w:t>
      </w:r>
      <w:r w:rsidR="00D2087B">
        <w:rPr>
          <w:rFonts w:ascii="Arial" w:hAnsi="Arial" w:cs="Arial"/>
          <w:sz w:val="24"/>
          <w:szCs w:val="24"/>
        </w:rPr>
        <w:t>, appropriate choice of decision venue</w:t>
      </w:r>
      <w:r w:rsidRPr="008C7286">
        <w:rPr>
          <w:rFonts w:ascii="Arial" w:hAnsi="Arial" w:cs="Arial"/>
          <w:sz w:val="24"/>
          <w:szCs w:val="24"/>
        </w:rPr>
        <w:t xml:space="preserve">).  Outcomes frequently reflect participants' skills, clout, </w:t>
      </w:r>
      <w:r w:rsidR="00FC654A" w:rsidRPr="008C7286">
        <w:rPr>
          <w:rFonts w:ascii="Arial" w:hAnsi="Arial" w:cs="Arial"/>
          <w:sz w:val="24"/>
          <w:szCs w:val="24"/>
        </w:rPr>
        <w:t xml:space="preserve">match with the public mood, </w:t>
      </w:r>
      <w:r w:rsidRPr="008C7286">
        <w:rPr>
          <w:rFonts w:ascii="Arial" w:hAnsi="Arial" w:cs="Arial"/>
          <w:sz w:val="24"/>
          <w:szCs w:val="24"/>
        </w:rPr>
        <w:t xml:space="preserve">etc.  </w:t>
      </w:r>
      <w:r w:rsidR="004D7156" w:rsidRPr="008C7286">
        <w:rPr>
          <w:rFonts w:ascii="Arial" w:hAnsi="Arial" w:cs="Arial"/>
          <w:sz w:val="24"/>
          <w:szCs w:val="24"/>
        </w:rPr>
        <w:t>Timing matters a lot</w:t>
      </w:r>
      <w:r w:rsidR="00D55E33" w:rsidRPr="008C7286">
        <w:rPr>
          <w:rFonts w:ascii="Arial" w:hAnsi="Arial" w:cs="Arial"/>
          <w:sz w:val="24"/>
          <w:szCs w:val="24"/>
        </w:rPr>
        <w:t xml:space="preserve"> and t</w:t>
      </w:r>
      <w:r w:rsidRPr="008C7286">
        <w:rPr>
          <w:rFonts w:ascii="Arial" w:hAnsi="Arial" w:cs="Arial"/>
          <w:sz w:val="24"/>
          <w:szCs w:val="24"/>
        </w:rPr>
        <w:t>he role of poli</w:t>
      </w:r>
      <w:r w:rsidR="00B74B79" w:rsidRPr="008C7286">
        <w:rPr>
          <w:rFonts w:ascii="Arial" w:hAnsi="Arial" w:cs="Arial"/>
          <w:sz w:val="24"/>
          <w:szCs w:val="24"/>
        </w:rPr>
        <w:t>cy</w:t>
      </w:r>
      <w:r w:rsidRPr="008C7286">
        <w:rPr>
          <w:rFonts w:ascii="Arial" w:hAnsi="Arial" w:cs="Arial"/>
          <w:sz w:val="24"/>
          <w:szCs w:val="24"/>
        </w:rPr>
        <w:t xml:space="preserve"> entrepreneurs is critical.</w:t>
      </w:r>
      <w:r w:rsidR="00D55E33" w:rsidRPr="008C7286">
        <w:rPr>
          <w:rFonts w:ascii="Arial" w:hAnsi="Arial" w:cs="Arial"/>
          <w:sz w:val="24"/>
          <w:szCs w:val="24"/>
        </w:rPr>
        <w:t xml:space="preserve">  </w:t>
      </w:r>
      <w:r w:rsidR="00B74B79" w:rsidRPr="008C7286">
        <w:rPr>
          <w:rFonts w:ascii="Arial" w:hAnsi="Arial" w:cs="Arial"/>
          <w:sz w:val="24"/>
          <w:szCs w:val="24"/>
        </w:rPr>
        <w:t>U</w:t>
      </w:r>
      <w:r w:rsidR="00D55E33" w:rsidRPr="008C7286">
        <w:rPr>
          <w:rFonts w:ascii="Arial" w:hAnsi="Arial" w:cs="Arial"/>
          <w:sz w:val="24"/>
          <w:szCs w:val="24"/>
        </w:rPr>
        <w:t>ltimately politics heavily influences what</w:t>
      </w:r>
      <w:r w:rsidR="00D2087B">
        <w:rPr>
          <w:rFonts w:ascii="Arial" w:hAnsi="Arial" w:cs="Arial"/>
          <w:sz w:val="24"/>
          <w:szCs w:val="24"/>
        </w:rPr>
        <w:t xml:space="preserve"> public policy</w:t>
      </w:r>
      <w:r w:rsidR="00D55E33" w:rsidRPr="008C7286">
        <w:rPr>
          <w:rFonts w:ascii="Arial" w:hAnsi="Arial" w:cs="Arial"/>
          <w:sz w:val="24"/>
          <w:szCs w:val="24"/>
        </w:rPr>
        <w:t xml:space="preserve"> </w:t>
      </w:r>
      <w:r w:rsidR="00BC6282">
        <w:rPr>
          <w:rFonts w:ascii="Arial" w:hAnsi="Arial" w:cs="Arial"/>
          <w:sz w:val="24"/>
          <w:szCs w:val="24"/>
        </w:rPr>
        <w:t>choices</w:t>
      </w:r>
      <w:r w:rsidR="00D55E33" w:rsidRPr="008C7286">
        <w:rPr>
          <w:rFonts w:ascii="Arial" w:hAnsi="Arial" w:cs="Arial"/>
          <w:sz w:val="24"/>
          <w:szCs w:val="24"/>
        </w:rPr>
        <w:t xml:space="preserve"> are possible</w:t>
      </w:r>
      <w:r w:rsidR="006A765C">
        <w:rPr>
          <w:rFonts w:ascii="Arial" w:hAnsi="Arial" w:cs="Arial"/>
          <w:sz w:val="24"/>
          <w:szCs w:val="24"/>
        </w:rPr>
        <w:t xml:space="preserve"> and how decisions are implemented.  Accordingly, it is crucial that MPPA students </w:t>
      </w:r>
      <w:r w:rsidR="003B55CD">
        <w:rPr>
          <w:rFonts w:ascii="Arial" w:hAnsi="Arial" w:cs="Arial"/>
          <w:sz w:val="24"/>
          <w:szCs w:val="24"/>
        </w:rPr>
        <w:t>gain</w:t>
      </w:r>
      <w:r w:rsidR="006A765C">
        <w:rPr>
          <w:rFonts w:ascii="Arial" w:hAnsi="Arial" w:cs="Arial"/>
          <w:sz w:val="24"/>
          <w:szCs w:val="24"/>
        </w:rPr>
        <w:t xml:space="preserve"> an understanding of the political arena.</w:t>
      </w:r>
    </w:p>
    <w:p w:rsidR="008E2567" w:rsidRPr="008C7286" w:rsidRDefault="008E2567">
      <w:pPr>
        <w:rPr>
          <w:rFonts w:ascii="Arial" w:hAnsi="Arial" w:cs="Arial"/>
          <w:sz w:val="24"/>
          <w:szCs w:val="24"/>
        </w:rPr>
      </w:pPr>
    </w:p>
    <w:p w:rsidR="00EA6DE2" w:rsidRDefault="008E2567">
      <w:pPr>
        <w:rPr>
          <w:rFonts w:ascii="Arial" w:hAnsi="Arial" w:cs="Arial"/>
          <w:sz w:val="24"/>
          <w:szCs w:val="24"/>
        </w:rPr>
      </w:pPr>
      <w:r w:rsidRPr="00FD71CD">
        <w:rPr>
          <w:rFonts w:ascii="Arial" w:hAnsi="Arial" w:cs="Arial"/>
          <w:sz w:val="24"/>
          <w:szCs w:val="24"/>
        </w:rPr>
        <w:tab/>
        <w:t>This course</w:t>
      </w:r>
      <w:r w:rsidR="00F023D6">
        <w:rPr>
          <w:rFonts w:ascii="Arial" w:hAnsi="Arial" w:cs="Arial"/>
          <w:sz w:val="24"/>
          <w:szCs w:val="24"/>
        </w:rPr>
        <w:t xml:space="preserve"> has two broad aims along with </w:t>
      </w:r>
      <w:r w:rsidR="00B74B79">
        <w:rPr>
          <w:rFonts w:ascii="Arial" w:hAnsi="Arial" w:cs="Arial"/>
          <w:sz w:val="24"/>
          <w:szCs w:val="24"/>
        </w:rPr>
        <w:t xml:space="preserve">specific learning goals.  The first </w:t>
      </w:r>
      <w:r w:rsidR="00D2087B">
        <w:rPr>
          <w:rFonts w:ascii="Arial" w:hAnsi="Arial" w:cs="Arial"/>
          <w:sz w:val="24"/>
          <w:szCs w:val="24"/>
        </w:rPr>
        <w:t xml:space="preserve">broad aim </w:t>
      </w:r>
      <w:r w:rsidR="00B74B79">
        <w:rPr>
          <w:rFonts w:ascii="Arial" w:hAnsi="Arial" w:cs="Arial"/>
          <w:sz w:val="24"/>
          <w:szCs w:val="24"/>
        </w:rPr>
        <w:t>is to enhance your effectiveness in the poli</w:t>
      </w:r>
      <w:r w:rsidR="00E010F5">
        <w:rPr>
          <w:rFonts w:ascii="Arial" w:hAnsi="Arial" w:cs="Arial"/>
          <w:sz w:val="24"/>
          <w:szCs w:val="24"/>
        </w:rPr>
        <w:t xml:space="preserve">tical </w:t>
      </w:r>
      <w:r w:rsidRPr="00FD71CD">
        <w:rPr>
          <w:rFonts w:ascii="Arial" w:hAnsi="Arial" w:cs="Arial"/>
          <w:sz w:val="24"/>
          <w:szCs w:val="24"/>
        </w:rPr>
        <w:t>arena.</w:t>
      </w:r>
      <w:r w:rsidR="00B74B79">
        <w:rPr>
          <w:rFonts w:ascii="Arial" w:hAnsi="Arial" w:cs="Arial"/>
          <w:sz w:val="24"/>
          <w:szCs w:val="24"/>
        </w:rPr>
        <w:t xml:space="preserve"> To that end we consider political features </w:t>
      </w:r>
      <w:r w:rsidR="00D2087B">
        <w:rPr>
          <w:rFonts w:ascii="Arial" w:hAnsi="Arial" w:cs="Arial"/>
          <w:sz w:val="24"/>
          <w:szCs w:val="24"/>
        </w:rPr>
        <w:t xml:space="preserve">that practitioners need to understand </w:t>
      </w:r>
      <w:r w:rsidR="00B74B79">
        <w:rPr>
          <w:rFonts w:ascii="Arial" w:hAnsi="Arial" w:cs="Arial"/>
          <w:sz w:val="24"/>
          <w:szCs w:val="24"/>
        </w:rPr>
        <w:t>a</w:t>
      </w:r>
      <w:r w:rsidR="00D2087B">
        <w:rPr>
          <w:rFonts w:ascii="Arial" w:hAnsi="Arial" w:cs="Arial"/>
          <w:sz w:val="24"/>
          <w:szCs w:val="24"/>
        </w:rPr>
        <w:t xml:space="preserve">s well as </w:t>
      </w:r>
      <w:r w:rsidR="00B74B79">
        <w:rPr>
          <w:rFonts w:ascii="Arial" w:hAnsi="Arial" w:cs="Arial"/>
          <w:sz w:val="24"/>
          <w:szCs w:val="24"/>
        </w:rPr>
        <w:t xml:space="preserve">skills that </w:t>
      </w:r>
      <w:r w:rsidR="00D2087B">
        <w:rPr>
          <w:rFonts w:ascii="Arial" w:hAnsi="Arial" w:cs="Arial"/>
          <w:sz w:val="24"/>
          <w:szCs w:val="24"/>
        </w:rPr>
        <w:t>will be of value</w:t>
      </w:r>
      <w:r w:rsidR="00B74B79">
        <w:rPr>
          <w:rFonts w:ascii="Arial" w:hAnsi="Arial" w:cs="Arial"/>
          <w:sz w:val="24"/>
          <w:szCs w:val="24"/>
        </w:rPr>
        <w:t xml:space="preserve">.  The course’s second broad aim is to enhance your understanding of what people </w:t>
      </w:r>
      <w:r w:rsidR="00B74B79" w:rsidRPr="00B74B79">
        <w:rPr>
          <w:rFonts w:ascii="Arial" w:hAnsi="Arial" w:cs="Arial"/>
          <w:i/>
          <w:sz w:val="24"/>
          <w:szCs w:val="24"/>
        </w:rPr>
        <w:t xml:space="preserve">should </w:t>
      </w:r>
      <w:r w:rsidR="00B74B79">
        <w:rPr>
          <w:rFonts w:ascii="Arial" w:hAnsi="Arial" w:cs="Arial"/>
          <w:sz w:val="24"/>
          <w:szCs w:val="24"/>
        </w:rPr>
        <w:t>do in the political arena.  We consider both</w:t>
      </w:r>
      <w:r w:rsidR="008C7286">
        <w:rPr>
          <w:rFonts w:ascii="Arial" w:hAnsi="Arial" w:cs="Arial"/>
          <w:sz w:val="24"/>
          <w:szCs w:val="24"/>
        </w:rPr>
        <w:t xml:space="preserve"> </w:t>
      </w:r>
      <w:r w:rsidR="00D2087B">
        <w:rPr>
          <w:rFonts w:ascii="Arial" w:hAnsi="Arial" w:cs="Arial"/>
          <w:sz w:val="24"/>
          <w:szCs w:val="24"/>
        </w:rPr>
        <w:t>individual ethical obligations and the ethics of policy choices</w:t>
      </w:r>
      <w:r w:rsidR="00FD5C14">
        <w:rPr>
          <w:rFonts w:ascii="Arial" w:hAnsi="Arial" w:cs="Arial"/>
          <w:sz w:val="24"/>
          <w:szCs w:val="24"/>
        </w:rPr>
        <w:t xml:space="preserve">.  </w:t>
      </w:r>
    </w:p>
    <w:p w:rsidR="008E2567" w:rsidRPr="00FD71CD" w:rsidRDefault="008E2567">
      <w:pPr>
        <w:rPr>
          <w:rFonts w:ascii="Arial" w:hAnsi="Arial" w:cs="Arial"/>
          <w:sz w:val="24"/>
          <w:szCs w:val="24"/>
        </w:rPr>
      </w:pPr>
      <w:r w:rsidRPr="00FD71CD">
        <w:rPr>
          <w:rFonts w:ascii="Arial" w:hAnsi="Arial" w:cs="Arial"/>
          <w:sz w:val="24"/>
          <w:szCs w:val="24"/>
        </w:rPr>
        <w:t xml:space="preserve">  </w:t>
      </w:r>
    </w:p>
    <w:p w:rsidR="008E2567" w:rsidRPr="00FD71CD" w:rsidRDefault="008E2567">
      <w:pPr>
        <w:rPr>
          <w:rFonts w:ascii="Arial" w:hAnsi="Arial" w:cs="Arial"/>
          <w:sz w:val="24"/>
          <w:szCs w:val="24"/>
        </w:rPr>
      </w:pPr>
      <w:r w:rsidRPr="00FD71CD">
        <w:rPr>
          <w:rFonts w:ascii="Arial" w:hAnsi="Arial" w:cs="Arial"/>
          <w:sz w:val="24"/>
          <w:szCs w:val="24"/>
        </w:rPr>
        <w:tab/>
      </w:r>
      <w:r w:rsidR="0002567E">
        <w:rPr>
          <w:rFonts w:ascii="Arial" w:hAnsi="Arial" w:cs="Arial"/>
          <w:sz w:val="24"/>
          <w:szCs w:val="24"/>
        </w:rPr>
        <w:t>PPA 210</w:t>
      </w:r>
      <w:r w:rsidRPr="00FD71CD">
        <w:rPr>
          <w:rFonts w:ascii="Arial" w:hAnsi="Arial" w:cs="Arial"/>
          <w:sz w:val="24"/>
          <w:szCs w:val="24"/>
        </w:rPr>
        <w:t xml:space="preserve"> focuses </w:t>
      </w:r>
      <w:r w:rsidR="006A765C">
        <w:rPr>
          <w:rFonts w:ascii="Arial" w:hAnsi="Arial" w:cs="Arial"/>
          <w:sz w:val="24"/>
          <w:szCs w:val="24"/>
        </w:rPr>
        <w:t>especially</w:t>
      </w:r>
      <w:r w:rsidRPr="00FD71CD">
        <w:rPr>
          <w:rFonts w:ascii="Arial" w:hAnsi="Arial" w:cs="Arial"/>
          <w:sz w:val="24"/>
          <w:szCs w:val="24"/>
        </w:rPr>
        <w:t xml:space="preserve"> on the development stage of the policy process, and particularly efforts to secure enactment of legislation.  I find legislative battles especially useful for illustrating key</w:t>
      </w:r>
      <w:r w:rsidR="00A8402B">
        <w:rPr>
          <w:rFonts w:ascii="Arial" w:hAnsi="Arial" w:cs="Arial"/>
          <w:sz w:val="24"/>
          <w:szCs w:val="24"/>
        </w:rPr>
        <w:t xml:space="preserve"> analytical points.  However</w:t>
      </w:r>
      <w:r w:rsidR="0002567E">
        <w:rPr>
          <w:rFonts w:ascii="Arial" w:hAnsi="Arial" w:cs="Arial"/>
          <w:sz w:val="24"/>
          <w:szCs w:val="24"/>
        </w:rPr>
        <w:t>,</w:t>
      </w:r>
      <w:r w:rsidR="0040055A">
        <w:rPr>
          <w:rFonts w:ascii="Arial" w:hAnsi="Arial" w:cs="Arial"/>
          <w:sz w:val="24"/>
          <w:szCs w:val="24"/>
        </w:rPr>
        <w:t xml:space="preserve"> </w:t>
      </w:r>
      <w:r w:rsidR="00D2087B">
        <w:rPr>
          <w:rFonts w:ascii="Arial" w:hAnsi="Arial" w:cs="Arial"/>
          <w:sz w:val="24"/>
          <w:szCs w:val="24"/>
        </w:rPr>
        <w:t>we will also devote c</w:t>
      </w:r>
      <w:r w:rsidR="006A765C">
        <w:rPr>
          <w:rFonts w:ascii="Arial" w:hAnsi="Arial" w:cs="Arial"/>
          <w:sz w:val="24"/>
          <w:szCs w:val="24"/>
        </w:rPr>
        <w:t>onsiderable attention to p</w:t>
      </w:r>
      <w:r w:rsidRPr="00FD71CD">
        <w:rPr>
          <w:rFonts w:ascii="Arial" w:hAnsi="Arial" w:cs="Arial"/>
          <w:sz w:val="24"/>
          <w:szCs w:val="24"/>
        </w:rPr>
        <w:t>olicy implementation</w:t>
      </w:r>
      <w:r w:rsidR="006A765C">
        <w:rPr>
          <w:rFonts w:ascii="Arial" w:hAnsi="Arial" w:cs="Arial"/>
          <w:sz w:val="24"/>
          <w:szCs w:val="24"/>
        </w:rPr>
        <w:t xml:space="preserve"> and how political battles continue after laws are enacted.</w:t>
      </w:r>
    </w:p>
    <w:p w:rsidR="008E2567" w:rsidRPr="00FD71CD" w:rsidRDefault="008E2567">
      <w:pPr>
        <w:rPr>
          <w:rFonts w:ascii="Arial" w:hAnsi="Arial" w:cs="Arial"/>
          <w:sz w:val="24"/>
          <w:szCs w:val="24"/>
        </w:rPr>
      </w:pPr>
    </w:p>
    <w:p w:rsidR="0068049C" w:rsidRPr="009C282C" w:rsidRDefault="0068049C" w:rsidP="0068049C">
      <w:pPr>
        <w:jc w:val="center"/>
        <w:rPr>
          <w:rFonts w:ascii="Arial" w:hAnsi="Arial" w:cs="Arial"/>
          <w:sz w:val="28"/>
          <w:szCs w:val="28"/>
        </w:rPr>
      </w:pPr>
      <w:r w:rsidRPr="009C282C">
        <w:rPr>
          <w:rFonts w:ascii="Arial" w:hAnsi="Arial" w:cs="Arial"/>
          <w:sz w:val="28"/>
          <w:szCs w:val="28"/>
        </w:rPr>
        <w:t>LEARNING GOALS</w:t>
      </w:r>
    </w:p>
    <w:p w:rsidR="0068049C" w:rsidRDefault="0068049C" w:rsidP="0068049C">
      <w:pPr>
        <w:jc w:val="center"/>
        <w:rPr>
          <w:rFonts w:ascii="Arial" w:hAnsi="Arial" w:cs="Arial"/>
          <w:sz w:val="24"/>
          <w:szCs w:val="24"/>
        </w:rPr>
      </w:pPr>
    </w:p>
    <w:p w:rsidR="008E2567" w:rsidRDefault="0068049C" w:rsidP="0068049C">
      <w:pPr>
        <w:rPr>
          <w:rFonts w:ascii="Arial" w:hAnsi="Arial" w:cs="Arial"/>
          <w:sz w:val="24"/>
          <w:szCs w:val="24"/>
        </w:rPr>
      </w:pPr>
      <w:r>
        <w:rPr>
          <w:rFonts w:ascii="Arial" w:hAnsi="Arial" w:cs="Arial"/>
          <w:sz w:val="24"/>
          <w:szCs w:val="24"/>
        </w:rPr>
        <w:tab/>
        <w:t xml:space="preserve">The PPA faculty </w:t>
      </w:r>
      <w:r w:rsidR="00EE47C8">
        <w:rPr>
          <w:rFonts w:ascii="Arial" w:hAnsi="Arial" w:cs="Arial"/>
          <w:sz w:val="24"/>
          <w:szCs w:val="24"/>
        </w:rPr>
        <w:t xml:space="preserve">members </w:t>
      </w:r>
      <w:r>
        <w:rPr>
          <w:rFonts w:ascii="Arial" w:hAnsi="Arial" w:cs="Arial"/>
          <w:sz w:val="24"/>
          <w:szCs w:val="24"/>
        </w:rPr>
        <w:t xml:space="preserve">have established </w:t>
      </w:r>
      <w:r w:rsidR="00EE47C8">
        <w:rPr>
          <w:rFonts w:ascii="Arial" w:hAnsi="Arial" w:cs="Arial"/>
          <w:sz w:val="24"/>
          <w:szCs w:val="24"/>
        </w:rPr>
        <w:t>a set of learning goals for the program as a whole and have identified particular ones that are relevant to PPA 210.  Following are th</w:t>
      </w:r>
      <w:r w:rsidR="003E0FA5">
        <w:rPr>
          <w:rFonts w:ascii="Arial" w:hAnsi="Arial" w:cs="Arial"/>
          <w:sz w:val="24"/>
          <w:szCs w:val="24"/>
        </w:rPr>
        <w:t xml:space="preserve">e </w:t>
      </w:r>
      <w:r w:rsidR="00D2087B">
        <w:rPr>
          <w:rFonts w:ascii="Arial" w:hAnsi="Arial" w:cs="Arial"/>
          <w:sz w:val="24"/>
          <w:szCs w:val="24"/>
        </w:rPr>
        <w:t>primary goals</w:t>
      </w:r>
      <w:r w:rsidR="003E0FA5">
        <w:rPr>
          <w:rFonts w:ascii="Arial" w:hAnsi="Arial" w:cs="Arial"/>
          <w:sz w:val="24"/>
          <w:szCs w:val="24"/>
        </w:rPr>
        <w:t xml:space="preserve"> for the course (we also have secondary goals) and </w:t>
      </w:r>
      <w:r w:rsidR="00EE47C8">
        <w:rPr>
          <w:rFonts w:ascii="Arial" w:hAnsi="Arial" w:cs="Arial"/>
          <w:sz w:val="24"/>
          <w:szCs w:val="24"/>
        </w:rPr>
        <w:t xml:space="preserve">how they are to be met in </w:t>
      </w:r>
      <w:r w:rsidR="00D2087B">
        <w:rPr>
          <w:rFonts w:ascii="Arial" w:hAnsi="Arial" w:cs="Arial"/>
          <w:sz w:val="24"/>
          <w:szCs w:val="24"/>
        </w:rPr>
        <w:t>PPA 210</w:t>
      </w:r>
      <w:r w:rsidR="00EE47C8">
        <w:rPr>
          <w:rFonts w:ascii="Arial" w:hAnsi="Arial" w:cs="Arial"/>
          <w:sz w:val="24"/>
          <w:szCs w:val="24"/>
        </w:rPr>
        <w:t>.</w:t>
      </w:r>
      <w:r w:rsidR="00EE47C8">
        <w:rPr>
          <w:rFonts w:ascii="Arial" w:hAnsi="Arial" w:cs="Arial"/>
          <w:sz w:val="24"/>
          <w:szCs w:val="24"/>
        </w:rPr>
        <w:br/>
      </w:r>
    </w:p>
    <w:p w:rsidR="00EE47C8" w:rsidRDefault="00EE47C8" w:rsidP="0068049C">
      <w:pPr>
        <w:rPr>
          <w:rFonts w:ascii="Arial" w:hAnsi="Arial" w:cs="Arial"/>
          <w:sz w:val="24"/>
          <w:szCs w:val="24"/>
        </w:rPr>
      </w:pPr>
    </w:p>
    <w:p w:rsidR="006A765C" w:rsidRDefault="006A765C" w:rsidP="0068049C">
      <w:pPr>
        <w:rPr>
          <w:rFonts w:ascii="Arial" w:hAnsi="Arial" w:cs="Arial"/>
          <w:sz w:val="24"/>
          <w:szCs w:val="24"/>
        </w:rPr>
      </w:pPr>
    </w:p>
    <w:p w:rsidR="006A765C" w:rsidRDefault="006A765C" w:rsidP="0068049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515"/>
      </w:tblGrid>
      <w:tr w:rsidR="00EE47C8" w:rsidRPr="005D7D25" w:rsidTr="006A765C">
        <w:tc>
          <w:tcPr>
            <w:tcW w:w="0" w:type="auto"/>
            <w:shd w:val="clear" w:color="auto" w:fill="auto"/>
          </w:tcPr>
          <w:p w:rsidR="00EE47C8" w:rsidRPr="00EE47C8" w:rsidRDefault="003E0FA5" w:rsidP="005D7D25">
            <w:pPr>
              <w:widowControl/>
              <w:overflowPunct/>
              <w:autoSpaceDE/>
              <w:autoSpaceDN/>
              <w:adjustRightInd/>
              <w:textAlignment w:val="auto"/>
              <w:rPr>
                <w:rFonts w:ascii="Arial" w:hAnsi="Arial" w:cs="Arial"/>
                <w:b/>
                <w:sz w:val="24"/>
                <w:szCs w:val="24"/>
              </w:rPr>
            </w:pPr>
            <w:r>
              <w:rPr>
                <w:rFonts w:ascii="Arial" w:hAnsi="Arial" w:cs="Arial"/>
                <w:b/>
                <w:sz w:val="24"/>
                <w:szCs w:val="24"/>
              </w:rPr>
              <w:t>Primary</w:t>
            </w:r>
            <w:r w:rsidR="00EE47C8" w:rsidRPr="00EE47C8">
              <w:rPr>
                <w:rFonts w:ascii="Arial" w:hAnsi="Arial" w:cs="Arial"/>
                <w:b/>
                <w:sz w:val="24"/>
                <w:szCs w:val="24"/>
              </w:rPr>
              <w:t xml:space="preserve"> MPPA Program learning </w:t>
            </w:r>
          </w:p>
          <w:p w:rsidR="00EE47C8" w:rsidRPr="005D7D25"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b/>
                <w:sz w:val="24"/>
                <w:szCs w:val="24"/>
              </w:rPr>
              <w:t>objectives covered</w:t>
            </w:r>
            <w:r w:rsidR="003E0FA5">
              <w:rPr>
                <w:rFonts w:ascii="Arial" w:hAnsi="Arial" w:cs="Arial"/>
                <w:b/>
                <w:sz w:val="24"/>
                <w:szCs w:val="24"/>
              </w:rPr>
              <w:t xml:space="preserve"> for PPA 210</w:t>
            </w:r>
          </w:p>
        </w:tc>
        <w:tc>
          <w:tcPr>
            <w:tcW w:w="0" w:type="auto"/>
            <w:shd w:val="clear" w:color="auto" w:fill="auto"/>
          </w:tcPr>
          <w:p w:rsidR="00EE47C8" w:rsidRPr="005D7D25" w:rsidRDefault="00EE47C8" w:rsidP="0068049C">
            <w:pPr>
              <w:rPr>
                <w:rFonts w:ascii="Arial" w:hAnsi="Arial" w:cs="Arial"/>
                <w:b/>
                <w:sz w:val="24"/>
                <w:szCs w:val="24"/>
              </w:rPr>
            </w:pPr>
            <w:r w:rsidRPr="005D7D25">
              <w:rPr>
                <w:rFonts w:ascii="Arial" w:hAnsi="Arial" w:cs="Arial"/>
                <w:b/>
                <w:sz w:val="24"/>
                <w:szCs w:val="24"/>
              </w:rPr>
              <w:t>What we expect students to learn in PPA 210</w:t>
            </w:r>
          </w:p>
        </w:tc>
      </w:tr>
      <w:tr w:rsidR="00EE47C8" w:rsidRPr="005D7D25" w:rsidTr="006A765C">
        <w:tc>
          <w:tcPr>
            <w:tcW w:w="0" w:type="auto"/>
            <w:shd w:val="clear" w:color="auto" w:fill="auto"/>
          </w:tcPr>
          <w:p w:rsidR="005168A7" w:rsidRPr="005168A7" w:rsidRDefault="005168A7" w:rsidP="005168A7">
            <w:pPr>
              <w:widowControl/>
              <w:overflowPunct/>
              <w:autoSpaceDE/>
              <w:autoSpaceDN/>
              <w:adjustRightInd/>
              <w:textAlignment w:val="auto"/>
              <w:rPr>
                <w:rFonts w:ascii="Arial" w:hAnsi="Arial" w:cs="Arial"/>
                <w:color w:val="000000"/>
                <w:sz w:val="24"/>
                <w:szCs w:val="24"/>
              </w:rPr>
            </w:pPr>
            <w:r w:rsidRPr="005168A7">
              <w:rPr>
                <w:rFonts w:ascii="Arial" w:hAnsi="Arial" w:cs="Arial"/>
                <w:color w:val="000000"/>
                <w:sz w:val="24"/>
                <w:szCs w:val="24"/>
              </w:rPr>
              <w:t>Diagnose, map, and analyze decision making processes, actors, and context.</w:t>
            </w:r>
          </w:p>
          <w:p w:rsidR="00EE47C8" w:rsidRPr="005D7D25" w:rsidRDefault="00EE47C8" w:rsidP="005168A7">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Understand </w:t>
            </w:r>
            <w:r w:rsidR="005168A7">
              <w:rPr>
                <w:rFonts w:ascii="Arial" w:hAnsi="Arial" w:cs="Arial"/>
                <w:sz w:val="24"/>
                <w:szCs w:val="24"/>
              </w:rPr>
              <w:t xml:space="preserve">and apply the multiple streams approach (and </w:t>
            </w:r>
            <w:r w:rsidR="003C4140">
              <w:rPr>
                <w:rFonts w:ascii="Arial" w:hAnsi="Arial" w:cs="Arial"/>
                <w:sz w:val="24"/>
                <w:szCs w:val="24"/>
              </w:rPr>
              <w:t xml:space="preserve">its limitations) for determining </w:t>
            </w:r>
            <w:r w:rsidRPr="00EE47C8">
              <w:rPr>
                <w:rFonts w:ascii="Arial" w:hAnsi="Arial" w:cs="Arial"/>
                <w:sz w:val="24"/>
                <w:szCs w:val="24"/>
              </w:rPr>
              <w:t xml:space="preserve">how and why policies </w:t>
            </w:r>
            <w:r w:rsidR="003C4140">
              <w:rPr>
                <w:rFonts w:ascii="Arial" w:hAnsi="Arial" w:cs="Arial"/>
                <w:sz w:val="24"/>
                <w:szCs w:val="24"/>
              </w:rPr>
              <w:t>advance in the political arena</w:t>
            </w:r>
            <w:r w:rsidR="001E3450">
              <w:rPr>
                <w:rFonts w:ascii="Arial" w:hAnsi="Arial" w:cs="Arial"/>
                <w:sz w:val="24"/>
                <w:szCs w:val="24"/>
              </w:rPr>
              <w:t>,</w:t>
            </w:r>
          </w:p>
          <w:p w:rsidR="00EE47C8" w:rsidRPr="00EE47C8" w:rsidRDefault="00EE47C8" w:rsidP="005D7D25">
            <w:pPr>
              <w:widowControl/>
              <w:overflowPunct/>
              <w:autoSpaceDE/>
              <w:autoSpaceDN/>
              <w:adjustRightInd/>
              <w:textAlignment w:val="auto"/>
              <w:rPr>
                <w:rFonts w:ascii="Arial" w:hAnsi="Arial" w:cs="Arial"/>
                <w:sz w:val="24"/>
                <w:szCs w:val="24"/>
              </w:rPr>
            </w:pPr>
          </w:p>
          <w:p w:rsidR="00EE47C8" w:rsidRPr="00EE47C8" w:rsidRDefault="003C4140" w:rsidP="005D7D25">
            <w:pPr>
              <w:widowControl/>
              <w:overflowPunct/>
              <w:autoSpaceDE/>
              <w:autoSpaceDN/>
              <w:adjustRightInd/>
              <w:textAlignment w:val="auto"/>
              <w:rPr>
                <w:rFonts w:ascii="Arial" w:hAnsi="Arial" w:cs="Arial"/>
                <w:sz w:val="24"/>
                <w:szCs w:val="24"/>
              </w:rPr>
            </w:pPr>
            <w:r>
              <w:rPr>
                <w:rFonts w:ascii="Arial" w:hAnsi="Arial" w:cs="Arial"/>
                <w:sz w:val="24"/>
                <w:szCs w:val="24"/>
              </w:rPr>
              <w:t>R</w:t>
            </w:r>
            <w:r w:rsidR="00EE47C8" w:rsidRPr="00EE47C8">
              <w:rPr>
                <w:rFonts w:ascii="Arial" w:hAnsi="Arial" w:cs="Arial"/>
                <w:sz w:val="24"/>
                <w:szCs w:val="24"/>
              </w:rPr>
              <w:t xml:space="preserve">ecognize </w:t>
            </w:r>
            <w:r>
              <w:rPr>
                <w:rFonts w:ascii="Arial" w:hAnsi="Arial" w:cs="Arial"/>
                <w:sz w:val="24"/>
                <w:szCs w:val="24"/>
              </w:rPr>
              <w:t xml:space="preserve">when windows of opportunity for policy change arise or </w:t>
            </w:r>
            <w:r w:rsidR="00EE47C8" w:rsidRPr="00EE47C8">
              <w:rPr>
                <w:rFonts w:ascii="Arial" w:hAnsi="Arial" w:cs="Arial"/>
                <w:sz w:val="24"/>
                <w:szCs w:val="24"/>
              </w:rPr>
              <w:t>close</w:t>
            </w:r>
            <w:r w:rsidR="001E3450">
              <w:rPr>
                <w:rFonts w:ascii="Arial" w:hAnsi="Arial" w:cs="Arial"/>
                <w:sz w:val="24"/>
                <w:szCs w:val="24"/>
              </w:rPr>
              <w:t>.</w:t>
            </w:r>
          </w:p>
          <w:p w:rsidR="00EE47C8" w:rsidRPr="00EE47C8" w:rsidRDefault="00EE47C8" w:rsidP="005D7D25">
            <w:pPr>
              <w:widowControl/>
              <w:overflowPunct/>
              <w:autoSpaceDE/>
              <w:autoSpaceDN/>
              <w:adjustRightInd/>
              <w:textAlignment w:val="auto"/>
              <w:rPr>
                <w:rFonts w:ascii="Arial" w:hAnsi="Arial" w:cs="Arial"/>
                <w:sz w:val="24"/>
                <w:szCs w:val="24"/>
              </w:rPr>
            </w:pPr>
          </w:p>
          <w:p w:rsidR="00EE47C8" w:rsidRDefault="00EE47C8" w:rsidP="005D7D25">
            <w:pPr>
              <w:widowControl/>
              <w:overflowPunct/>
              <w:autoSpaceDE/>
              <w:autoSpaceDN/>
              <w:adjustRightInd/>
              <w:textAlignment w:val="auto"/>
              <w:rPr>
                <w:rFonts w:ascii="Arial" w:hAnsi="Arial" w:cs="Arial"/>
                <w:sz w:val="24"/>
                <w:szCs w:val="24"/>
              </w:rPr>
            </w:pPr>
            <w:r w:rsidRPr="00EE47C8">
              <w:rPr>
                <w:rFonts w:ascii="Arial" w:hAnsi="Arial" w:cs="Arial"/>
                <w:sz w:val="24"/>
                <w:szCs w:val="24"/>
              </w:rPr>
              <w:t>Understand how the way a policy choice is framed affects</w:t>
            </w:r>
            <w:r w:rsidRPr="005D7D25">
              <w:rPr>
                <w:rFonts w:ascii="Arial" w:hAnsi="Arial" w:cs="Arial"/>
                <w:sz w:val="24"/>
                <w:szCs w:val="24"/>
              </w:rPr>
              <w:t xml:space="preserve"> </w:t>
            </w:r>
            <w:r w:rsidRPr="00EE47C8">
              <w:rPr>
                <w:rFonts w:ascii="Arial" w:hAnsi="Arial" w:cs="Arial"/>
                <w:sz w:val="24"/>
                <w:szCs w:val="24"/>
              </w:rPr>
              <w:t>its potential for support</w:t>
            </w:r>
            <w:r w:rsidR="001E3450">
              <w:rPr>
                <w:rFonts w:ascii="Arial" w:hAnsi="Arial" w:cs="Arial"/>
                <w:sz w:val="24"/>
                <w:szCs w:val="24"/>
              </w:rPr>
              <w:t>.</w:t>
            </w:r>
          </w:p>
          <w:p w:rsidR="006A765C" w:rsidRDefault="006A765C" w:rsidP="005D7D25">
            <w:pPr>
              <w:widowControl/>
              <w:overflowPunct/>
              <w:autoSpaceDE/>
              <w:autoSpaceDN/>
              <w:adjustRightInd/>
              <w:textAlignment w:val="auto"/>
              <w:rPr>
                <w:rFonts w:ascii="Arial" w:hAnsi="Arial" w:cs="Arial"/>
                <w:sz w:val="24"/>
                <w:szCs w:val="24"/>
              </w:rPr>
            </w:pPr>
          </w:p>
          <w:p w:rsidR="006A765C" w:rsidRPr="00EE47C8" w:rsidRDefault="006A765C" w:rsidP="005D7D25">
            <w:pPr>
              <w:widowControl/>
              <w:overflowPunct/>
              <w:autoSpaceDE/>
              <w:autoSpaceDN/>
              <w:adjustRightInd/>
              <w:textAlignment w:val="auto"/>
              <w:rPr>
                <w:rFonts w:ascii="Arial" w:hAnsi="Arial" w:cs="Arial"/>
                <w:sz w:val="24"/>
                <w:szCs w:val="24"/>
              </w:rPr>
            </w:pPr>
            <w:r>
              <w:rPr>
                <w:rFonts w:ascii="Arial" w:hAnsi="Arial" w:cs="Arial"/>
                <w:sz w:val="24"/>
                <w:szCs w:val="24"/>
              </w:rPr>
              <w:t>Understand the political tools available to influence policy after legislative enactments.</w:t>
            </w:r>
          </w:p>
          <w:p w:rsidR="00EE47C8" w:rsidRPr="00EE47C8" w:rsidRDefault="00EE47C8" w:rsidP="005D7D25">
            <w:pPr>
              <w:widowControl/>
              <w:overflowPunct/>
              <w:autoSpaceDE/>
              <w:autoSpaceDN/>
              <w:adjustRightInd/>
              <w:textAlignment w:val="auto"/>
              <w:rPr>
                <w:rFonts w:ascii="Arial" w:hAnsi="Arial" w:cs="Arial"/>
                <w:sz w:val="24"/>
                <w:szCs w:val="24"/>
              </w:rPr>
            </w:pPr>
            <w:bookmarkStart w:id="0" w:name="2"/>
            <w:bookmarkEnd w:id="0"/>
          </w:p>
          <w:p w:rsidR="00EE47C8" w:rsidRPr="005D7D25" w:rsidRDefault="00EE47C8" w:rsidP="006E25EA">
            <w:pPr>
              <w:widowControl/>
              <w:overflowPunct/>
              <w:autoSpaceDE/>
              <w:autoSpaceDN/>
              <w:adjustRightInd/>
              <w:textAlignment w:val="auto"/>
              <w:rPr>
                <w:rFonts w:ascii="Arial" w:hAnsi="Arial" w:cs="Arial"/>
                <w:sz w:val="24"/>
                <w:szCs w:val="24"/>
              </w:rPr>
            </w:pPr>
            <w:r w:rsidRPr="00EE47C8">
              <w:rPr>
                <w:rFonts w:ascii="Arial" w:hAnsi="Arial" w:cs="Arial"/>
                <w:sz w:val="24"/>
                <w:szCs w:val="24"/>
              </w:rPr>
              <w:t xml:space="preserve">Learn a variety of analytical </w:t>
            </w:r>
            <w:r w:rsidR="003C4140">
              <w:rPr>
                <w:rFonts w:ascii="Arial" w:hAnsi="Arial" w:cs="Arial"/>
                <w:sz w:val="24"/>
                <w:szCs w:val="24"/>
              </w:rPr>
              <w:t>skills that</w:t>
            </w:r>
            <w:r w:rsidRPr="00EE47C8">
              <w:rPr>
                <w:rFonts w:ascii="Arial" w:hAnsi="Arial" w:cs="Arial"/>
                <w:sz w:val="24"/>
                <w:szCs w:val="24"/>
              </w:rPr>
              <w:t xml:space="preserve"> helpful in the political arena (e.g., </w:t>
            </w:r>
            <w:r w:rsidR="00D52455">
              <w:rPr>
                <w:rFonts w:ascii="Arial" w:hAnsi="Arial" w:cs="Arial"/>
                <w:sz w:val="24"/>
                <w:szCs w:val="24"/>
              </w:rPr>
              <w:t>ability to choose the right venue for action</w:t>
            </w:r>
            <w:r w:rsidRPr="00EE47C8">
              <w:rPr>
                <w:rFonts w:ascii="Arial" w:hAnsi="Arial" w:cs="Arial"/>
                <w:sz w:val="24"/>
                <w:szCs w:val="24"/>
              </w:rPr>
              <w:t>)</w:t>
            </w:r>
            <w:r w:rsidR="001E3450">
              <w:rPr>
                <w:rFonts w:ascii="Arial" w:hAnsi="Arial" w:cs="Arial"/>
                <w:sz w:val="24"/>
                <w:szCs w:val="24"/>
              </w:rPr>
              <w:t>.</w:t>
            </w:r>
            <w:r w:rsidRPr="005D7D25">
              <w:rPr>
                <w:rFonts w:ascii="Arial" w:hAnsi="Arial" w:cs="Arial"/>
                <w:sz w:val="24"/>
                <w:szCs w:val="24"/>
              </w:rPr>
              <w:t xml:space="preserve"> </w:t>
            </w:r>
          </w:p>
        </w:tc>
      </w:tr>
      <w:tr w:rsidR="00EE47C8" w:rsidRPr="005D7D25" w:rsidTr="006A765C">
        <w:tc>
          <w:tcPr>
            <w:tcW w:w="0" w:type="auto"/>
            <w:shd w:val="clear" w:color="auto" w:fill="auto"/>
          </w:tcPr>
          <w:p w:rsidR="001E3450" w:rsidRPr="001E3450" w:rsidRDefault="001E3450" w:rsidP="001E3450">
            <w:pPr>
              <w:widowControl/>
              <w:overflowPunct/>
              <w:autoSpaceDE/>
              <w:autoSpaceDN/>
              <w:adjustRightInd/>
              <w:textAlignment w:val="auto"/>
              <w:rPr>
                <w:rFonts w:ascii="Arial" w:hAnsi="Arial" w:cs="Arial"/>
                <w:color w:val="000000"/>
                <w:sz w:val="24"/>
                <w:szCs w:val="24"/>
              </w:rPr>
            </w:pPr>
            <w:r w:rsidRPr="001E3450">
              <w:rPr>
                <w:rFonts w:ascii="Arial" w:hAnsi="Arial" w:cs="Arial"/>
                <w:color w:val="000000"/>
                <w:sz w:val="24"/>
                <w:szCs w:val="24"/>
              </w:rPr>
              <w:t>Analyze systems and practices to surface systemic biases, including structural racism, that advance or impede a more just and equitable society.</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5D7D25" w:rsidRDefault="004E31EF" w:rsidP="0068049C">
            <w:pPr>
              <w:rPr>
                <w:rFonts w:ascii="Arial" w:hAnsi="Arial" w:cs="Arial"/>
                <w:sz w:val="24"/>
                <w:szCs w:val="24"/>
              </w:rPr>
            </w:pPr>
            <w:r w:rsidRPr="005D7D25">
              <w:rPr>
                <w:rFonts w:ascii="Arial" w:hAnsi="Arial" w:cs="Arial"/>
                <w:sz w:val="24"/>
                <w:szCs w:val="24"/>
              </w:rPr>
              <w:t xml:space="preserve">Understand </w:t>
            </w:r>
            <w:r w:rsidR="001E3450">
              <w:rPr>
                <w:rFonts w:ascii="Arial" w:hAnsi="Arial" w:cs="Arial"/>
                <w:sz w:val="24"/>
                <w:szCs w:val="24"/>
              </w:rPr>
              <w:t>how differences in resources and ability to gain attention advantage some actors and hurt others.</w:t>
            </w:r>
          </w:p>
        </w:tc>
      </w:tr>
      <w:tr w:rsidR="00EE47C8" w:rsidRPr="005D7D25" w:rsidTr="006A765C">
        <w:tc>
          <w:tcPr>
            <w:tcW w:w="0" w:type="auto"/>
            <w:shd w:val="clear" w:color="auto" w:fill="auto"/>
          </w:tcPr>
          <w:p w:rsidR="00C52663" w:rsidRPr="00C52663" w:rsidRDefault="00C52663" w:rsidP="00C52663">
            <w:pPr>
              <w:widowControl/>
              <w:overflowPunct/>
              <w:autoSpaceDE/>
              <w:autoSpaceDN/>
              <w:adjustRightInd/>
              <w:textAlignment w:val="auto"/>
              <w:rPr>
                <w:rFonts w:ascii="Arial" w:hAnsi="Arial" w:cs="Arial"/>
                <w:color w:val="000000"/>
                <w:sz w:val="24"/>
                <w:szCs w:val="24"/>
              </w:rPr>
            </w:pPr>
            <w:r w:rsidRPr="00C52663">
              <w:rPr>
                <w:rFonts w:ascii="Arial" w:hAnsi="Arial" w:cs="Arial"/>
                <w:color w:val="000000"/>
                <w:sz w:val="24"/>
                <w:szCs w:val="24"/>
              </w:rPr>
              <w:t>Effectively communicate with different audiences to build understanding of public problems and policy and administration strategies.</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5D7D25" w:rsidRDefault="003E0FA5" w:rsidP="005D7D25">
            <w:pPr>
              <w:widowControl/>
              <w:overflowPunct/>
              <w:autoSpaceDE/>
              <w:autoSpaceDN/>
              <w:adjustRightInd/>
              <w:textAlignment w:val="auto"/>
              <w:rPr>
                <w:rFonts w:ascii="Arial" w:hAnsi="Arial" w:cs="Arial"/>
                <w:sz w:val="24"/>
                <w:szCs w:val="24"/>
              </w:rPr>
            </w:pPr>
            <w:r>
              <w:rPr>
                <w:rFonts w:ascii="Arial" w:hAnsi="Arial" w:cs="Arial"/>
                <w:sz w:val="24"/>
                <w:szCs w:val="24"/>
              </w:rPr>
              <w:t>Learn the different styles of communication most appropriate for the advocate, analyst, and advisor in the political arena.</w:t>
            </w:r>
          </w:p>
        </w:tc>
      </w:tr>
      <w:tr w:rsidR="00EE47C8" w:rsidRPr="005D7D25" w:rsidTr="006A765C">
        <w:tc>
          <w:tcPr>
            <w:tcW w:w="0" w:type="auto"/>
            <w:shd w:val="clear" w:color="auto" w:fill="auto"/>
          </w:tcPr>
          <w:p w:rsidR="008D10CF" w:rsidRPr="008D10CF" w:rsidRDefault="008D10CF" w:rsidP="008D10CF">
            <w:pPr>
              <w:widowControl/>
              <w:overflowPunct/>
              <w:autoSpaceDE/>
              <w:autoSpaceDN/>
              <w:adjustRightInd/>
              <w:textAlignment w:val="auto"/>
              <w:rPr>
                <w:rFonts w:ascii="Arial" w:hAnsi="Arial" w:cs="Arial"/>
                <w:color w:val="000000"/>
                <w:sz w:val="24"/>
                <w:szCs w:val="24"/>
              </w:rPr>
            </w:pPr>
            <w:r w:rsidRPr="008D10CF">
              <w:rPr>
                <w:rFonts w:ascii="Arial" w:hAnsi="Arial" w:cs="Arial"/>
                <w:color w:val="000000"/>
                <w:sz w:val="24"/>
                <w:szCs w:val="24"/>
              </w:rPr>
              <w:t>Understand obligations to advance public value consistent with rule of law and an enduring search for reasonable and just action.</w:t>
            </w:r>
          </w:p>
          <w:p w:rsidR="00EE47C8" w:rsidRPr="005D7D25" w:rsidRDefault="00EE47C8" w:rsidP="003E0FA5">
            <w:pPr>
              <w:widowControl/>
              <w:overflowPunct/>
              <w:autoSpaceDE/>
              <w:autoSpaceDN/>
              <w:adjustRightInd/>
              <w:textAlignment w:val="auto"/>
              <w:rPr>
                <w:rFonts w:ascii="Arial" w:hAnsi="Arial" w:cs="Arial"/>
                <w:sz w:val="24"/>
                <w:szCs w:val="24"/>
              </w:rPr>
            </w:pPr>
          </w:p>
        </w:tc>
        <w:tc>
          <w:tcPr>
            <w:tcW w:w="0" w:type="auto"/>
            <w:shd w:val="clear" w:color="auto" w:fill="auto"/>
          </w:tcPr>
          <w:p w:rsidR="00DE777D" w:rsidRPr="005D7D25" w:rsidRDefault="008D10CF" w:rsidP="005D7D25">
            <w:pPr>
              <w:widowControl/>
              <w:overflowPunct/>
              <w:autoSpaceDE/>
              <w:autoSpaceDN/>
              <w:adjustRightInd/>
              <w:textAlignment w:val="auto"/>
              <w:rPr>
                <w:rFonts w:ascii="Arial" w:hAnsi="Arial" w:cs="Arial"/>
                <w:sz w:val="24"/>
                <w:szCs w:val="24"/>
              </w:rPr>
            </w:pPr>
            <w:r>
              <w:rPr>
                <w:rFonts w:ascii="Arial" w:hAnsi="Arial" w:cs="Arial"/>
                <w:sz w:val="24"/>
                <w:szCs w:val="24"/>
              </w:rPr>
              <w:t>Draw from unit on ethics to develop an understanding of different approaches to advance public value</w:t>
            </w:r>
            <w:r w:rsidR="00BF5DC6">
              <w:rPr>
                <w:rFonts w:ascii="Arial" w:hAnsi="Arial" w:cs="Arial"/>
                <w:sz w:val="24"/>
                <w:szCs w:val="24"/>
              </w:rPr>
              <w:t>.</w:t>
            </w:r>
          </w:p>
        </w:tc>
      </w:tr>
      <w:tr w:rsidR="00EE47C8" w:rsidRPr="005D7D25" w:rsidTr="006A765C">
        <w:trPr>
          <w:trHeight w:val="1088"/>
        </w:trPr>
        <w:tc>
          <w:tcPr>
            <w:tcW w:w="0" w:type="auto"/>
            <w:shd w:val="clear" w:color="auto" w:fill="auto"/>
          </w:tcPr>
          <w:p w:rsidR="00EE47C8" w:rsidRPr="00F82D0B" w:rsidRDefault="00F82D0B" w:rsidP="00F82D0B">
            <w:pPr>
              <w:widowControl/>
              <w:overflowPunct/>
              <w:autoSpaceDE/>
              <w:autoSpaceDN/>
              <w:adjustRightInd/>
              <w:textAlignment w:val="auto"/>
              <w:rPr>
                <w:rFonts w:ascii="Arial" w:hAnsi="Arial" w:cs="Arial"/>
                <w:sz w:val="24"/>
                <w:szCs w:val="24"/>
              </w:rPr>
            </w:pPr>
            <w:r w:rsidRPr="00F82D0B">
              <w:rPr>
                <w:rFonts w:ascii="Arial" w:hAnsi="Arial" w:cs="Arial"/>
                <w:color w:val="000000"/>
                <w:sz w:val="24"/>
                <w:szCs w:val="24"/>
              </w:rPr>
              <w:t>Consider ethical dimensions of choices in public policy and administration.</w:t>
            </w:r>
          </w:p>
        </w:tc>
        <w:tc>
          <w:tcPr>
            <w:tcW w:w="0" w:type="auto"/>
            <w:shd w:val="clear" w:color="auto" w:fill="auto"/>
          </w:tcPr>
          <w:p w:rsidR="00EE47C8" w:rsidRPr="005D7D25" w:rsidRDefault="00F82D0B" w:rsidP="005D7D25">
            <w:pPr>
              <w:widowControl/>
              <w:overflowPunct/>
              <w:autoSpaceDE/>
              <w:autoSpaceDN/>
              <w:adjustRightInd/>
              <w:textAlignment w:val="auto"/>
              <w:rPr>
                <w:rFonts w:ascii="Arial" w:hAnsi="Arial" w:cs="Arial"/>
                <w:sz w:val="24"/>
                <w:szCs w:val="24"/>
              </w:rPr>
            </w:pPr>
            <w:r>
              <w:rPr>
                <w:rFonts w:ascii="Arial" w:hAnsi="Arial" w:cs="Arial"/>
                <w:sz w:val="24"/>
                <w:szCs w:val="24"/>
              </w:rPr>
              <w:t>Develop an appreciation of the choices inherent in both policy decisions and how policy makers carry them out.</w:t>
            </w:r>
          </w:p>
        </w:tc>
      </w:tr>
      <w:tr w:rsidR="00EE47C8" w:rsidRPr="005D7D25" w:rsidTr="006A765C">
        <w:tc>
          <w:tcPr>
            <w:tcW w:w="0" w:type="auto"/>
            <w:shd w:val="clear" w:color="auto" w:fill="auto"/>
          </w:tcPr>
          <w:p w:rsidR="00BF5DC6" w:rsidRPr="00BF5DC6" w:rsidRDefault="00BF5DC6" w:rsidP="00BF5DC6">
            <w:pPr>
              <w:widowControl/>
              <w:overflowPunct/>
              <w:autoSpaceDE/>
              <w:autoSpaceDN/>
              <w:adjustRightInd/>
              <w:textAlignment w:val="auto"/>
              <w:rPr>
                <w:rFonts w:ascii="Arial" w:hAnsi="Arial" w:cs="Arial"/>
                <w:color w:val="000000"/>
                <w:sz w:val="24"/>
                <w:szCs w:val="24"/>
              </w:rPr>
            </w:pPr>
            <w:r w:rsidRPr="00BF5DC6">
              <w:rPr>
                <w:rFonts w:ascii="Arial" w:hAnsi="Arial" w:cs="Arial"/>
                <w:color w:val="000000"/>
                <w:sz w:val="24"/>
                <w:szCs w:val="24"/>
              </w:rPr>
              <w:t>Understand differences between analysis and advocacy including insider and outsider roles.</w:t>
            </w:r>
          </w:p>
          <w:p w:rsidR="00EE47C8" w:rsidRPr="005D7D25" w:rsidRDefault="00EE47C8" w:rsidP="005D7D25">
            <w:pPr>
              <w:widowControl/>
              <w:overflowPunct/>
              <w:autoSpaceDE/>
              <w:autoSpaceDN/>
              <w:adjustRightInd/>
              <w:textAlignment w:val="auto"/>
              <w:rPr>
                <w:rFonts w:ascii="Arial" w:hAnsi="Arial" w:cs="Arial"/>
                <w:sz w:val="24"/>
                <w:szCs w:val="24"/>
              </w:rPr>
            </w:pPr>
          </w:p>
        </w:tc>
        <w:tc>
          <w:tcPr>
            <w:tcW w:w="0" w:type="auto"/>
            <w:shd w:val="clear" w:color="auto" w:fill="auto"/>
          </w:tcPr>
          <w:p w:rsidR="00EE47C8" w:rsidRPr="005D7D25" w:rsidRDefault="00DE777D" w:rsidP="00FE556C">
            <w:pPr>
              <w:widowControl/>
              <w:overflowPunct/>
              <w:autoSpaceDE/>
              <w:autoSpaceDN/>
              <w:adjustRightInd/>
              <w:textAlignment w:val="auto"/>
              <w:rPr>
                <w:rFonts w:ascii="Arial" w:hAnsi="Arial" w:cs="Arial"/>
                <w:sz w:val="24"/>
                <w:szCs w:val="24"/>
              </w:rPr>
            </w:pPr>
            <w:r w:rsidRPr="00DE777D">
              <w:rPr>
                <w:rFonts w:ascii="Arial" w:hAnsi="Arial" w:cs="Arial"/>
                <w:sz w:val="24"/>
                <w:szCs w:val="24"/>
              </w:rPr>
              <w:lastRenderedPageBreak/>
              <w:t xml:space="preserve">Understood </w:t>
            </w:r>
            <w:r w:rsidR="00BF5DC6">
              <w:rPr>
                <w:rFonts w:ascii="Arial" w:hAnsi="Arial" w:cs="Arial"/>
                <w:sz w:val="24"/>
                <w:szCs w:val="24"/>
              </w:rPr>
              <w:t>the differences between the advocate and analyst roles.</w:t>
            </w:r>
          </w:p>
        </w:tc>
      </w:tr>
      <w:tr w:rsidR="00BF5DC6" w:rsidRPr="005D7D25" w:rsidTr="006A765C">
        <w:tc>
          <w:tcPr>
            <w:tcW w:w="0" w:type="auto"/>
            <w:shd w:val="clear" w:color="auto" w:fill="auto"/>
          </w:tcPr>
          <w:p w:rsidR="00C124D4" w:rsidRPr="00C124D4" w:rsidRDefault="00C124D4" w:rsidP="00C124D4">
            <w:pPr>
              <w:widowControl/>
              <w:overflowPunct/>
              <w:autoSpaceDE/>
              <w:autoSpaceDN/>
              <w:adjustRightInd/>
              <w:textAlignment w:val="auto"/>
              <w:rPr>
                <w:rFonts w:ascii="Arial" w:hAnsi="Arial" w:cs="Arial"/>
                <w:color w:val="000000"/>
                <w:sz w:val="24"/>
                <w:szCs w:val="24"/>
              </w:rPr>
            </w:pPr>
            <w:r w:rsidRPr="00C124D4">
              <w:rPr>
                <w:rFonts w:ascii="Arial" w:hAnsi="Arial" w:cs="Arial"/>
                <w:color w:val="000000"/>
                <w:sz w:val="24"/>
                <w:szCs w:val="24"/>
              </w:rPr>
              <w:t xml:space="preserve">Recognize professional role and responsibility/duty of care to your organization. </w:t>
            </w:r>
          </w:p>
          <w:p w:rsidR="00BF5DC6" w:rsidRPr="00BF5DC6" w:rsidRDefault="00BF5DC6" w:rsidP="00BF5DC6">
            <w:pPr>
              <w:widowControl/>
              <w:overflowPunct/>
              <w:autoSpaceDE/>
              <w:autoSpaceDN/>
              <w:adjustRightInd/>
              <w:textAlignment w:val="auto"/>
              <w:rPr>
                <w:rFonts w:ascii="Arial" w:hAnsi="Arial" w:cs="Arial"/>
                <w:color w:val="000000"/>
                <w:sz w:val="24"/>
                <w:szCs w:val="24"/>
              </w:rPr>
            </w:pPr>
          </w:p>
        </w:tc>
        <w:tc>
          <w:tcPr>
            <w:tcW w:w="0" w:type="auto"/>
            <w:shd w:val="clear" w:color="auto" w:fill="auto"/>
          </w:tcPr>
          <w:p w:rsidR="00BF5DC6" w:rsidRDefault="00C124D4" w:rsidP="006A765C">
            <w:pPr>
              <w:widowControl/>
              <w:overflowPunct/>
              <w:autoSpaceDE/>
              <w:autoSpaceDN/>
              <w:adjustRightInd/>
              <w:jc w:val="both"/>
              <w:textAlignment w:val="auto"/>
              <w:rPr>
                <w:rFonts w:ascii="Arial" w:hAnsi="Arial" w:cs="Arial"/>
                <w:sz w:val="24"/>
                <w:szCs w:val="24"/>
              </w:rPr>
            </w:pPr>
            <w:r>
              <w:rPr>
                <w:rFonts w:ascii="Arial" w:hAnsi="Arial" w:cs="Arial"/>
                <w:sz w:val="24"/>
                <w:szCs w:val="24"/>
              </w:rPr>
              <w:t>Appreciate the obligations and limitations that follow from an understanding of role ethics.</w:t>
            </w:r>
          </w:p>
          <w:p w:rsidR="006A765C" w:rsidRDefault="006A765C" w:rsidP="006A765C">
            <w:pPr>
              <w:widowControl/>
              <w:overflowPunct/>
              <w:autoSpaceDE/>
              <w:autoSpaceDN/>
              <w:adjustRightInd/>
              <w:jc w:val="both"/>
              <w:textAlignment w:val="auto"/>
              <w:rPr>
                <w:rFonts w:ascii="Arial" w:hAnsi="Arial" w:cs="Arial"/>
                <w:sz w:val="24"/>
                <w:szCs w:val="24"/>
              </w:rPr>
            </w:pPr>
          </w:p>
          <w:p w:rsidR="006A765C" w:rsidRPr="00DE777D" w:rsidRDefault="006A765C" w:rsidP="006A765C">
            <w:pPr>
              <w:widowControl/>
              <w:overflowPunct/>
              <w:autoSpaceDE/>
              <w:autoSpaceDN/>
              <w:adjustRightInd/>
              <w:jc w:val="both"/>
              <w:textAlignment w:val="auto"/>
              <w:rPr>
                <w:rFonts w:ascii="Arial" w:hAnsi="Arial" w:cs="Arial"/>
                <w:sz w:val="24"/>
                <w:szCs w:val="24"/>
              </w:rPr>
            </w:pPr>
          </w:p>
        </w:tc>
      </w:tr>
    </w:tbl>
    <w:p w:rsidR="00924000" w:rsidRDefault="00924000">
      <w:pPr>
        <w:jc w:val="center"/>
        <w:rPr>
          <w:rFonts w:ascii="Arial" w:hAnsi="Arial" w:cs="Arial"/>
          <w:sz w:val="28"/>
          <w:szCs w:val="28"/>
        </w:rPr>
      </w:pPr>
    </w:p>
    <w:p w:rsidR="008E2567" w:rsidRPr="009C282C" w:rsidRDefault="008E2567">
      <w:pPr>
        <w:jc w:val="center"/>
        <w:rPr>
          <w:rFonts w:ascii="Arial" w:hAnsi="Arial" w:cs="Arial"/>
          <w:sz w:val="28"/>
          <w:szCs w:val="28"/>
        </w:rPr>
      </w:pPr>
      <w:r w:rsidRPr="009C282C">
        <w:rPr>
          <w:rFonts w:ascii="Arial" w:hAnsi="Arial" w:cs="Arial"/>
          <w:sz w:val="28"/>
          <w:szCs w:val="28"/>
        </w:rPr>
        <w:t>CONDUCT OF THE SEMINAR</w:t>
      </w:r>
    </w:p>
    <w:p w:rsidR="008E2567" w:rsidRPr="00FD71CD" w:rsidRDefault="008E2567">
      <w:pPr>
        <w:rPr>
          <w:rFonts w:ascii="Arial" w:hAnsi="Arial" w:cs="Arial"/>
          <w:sz w:val="24"/>
          <w:szCs w:val="24"/>
        </w:rPr>
      </w:pPr>
    </w:p>
    <w:p w:rsidR="008E2567" w:rsidRDefault="008E2567">
      <w:pPr>
        <w:rPr>
          <w:rFonts w:ascii="Arial" w:hAnsi="Arial" w:cs="Arial"/>
          <w:sz w:val="24"/>
          <w:szCs w:val="24"/>
        </w:rPr>
      </w:pPr>
      <w:r w:rsidRPr="00FD71CD">
        <w:rPr>
          <w:rFonts w:ascii="Arial" w:hAnsi="Arial" w:cs="Arial"/>
          <w:sz w:val="24"/>
          <w:szCs w:val="24"/>
        </w:rPr>
        <w:tab/>
        <w:t xml:space="preserve">The term "seminar" is accurate.  </w:t>
      </w:r>
      <w:r w:rsidR="00FD393E">
        <w:rPr>
          <w:rFonts w:ascii="Arial" w:hAnsi="Arial" w:cs="Arial"/>
          <w:sz w:val="24"/>
          <w:szCs w:val="24"/>
        </w:rPr>
        <w:t>W</w:t>
      </w:r>
      <w:r w:rsidRPr="00FD71CD">
        <w:rPr>
          <w:rFonts w:ascii="Arial" w:hAnsi="Arial" w:cs="Arial"/>
          <w:sz w:val="24"/>
          <w:szCs w:val="24"/>
        </w:rPr>
        <w:t>hile I will</w:t>
      </w:r>
      <w:r w:rsidR="00FD393E">
        <w:rPr>
          <w:rFonts w:ascii="Arial" w:hAnsi="Arial" w:cs="Arial"/>
          <w:sz w:val="24"/>
          <w:szCs w:val="24"/>
        </w:rPr>
        <w:t xml:space="preserve"> offer mini-lectures on key concepts,</w:t>
      </w:r>
      <w:r w:rsidRPr="00FD71CD">
        <w:rPr>
          <w:rFonts w:ascii="Arial" w:hAnsi="Arial" w:cs="Arial"/>
          <w:sz w:val="24"/>
          <w:szCs w:val="24"/>
        </w:rPr>
        <w:t xml:space="preserve"> summarize points, and draw lessons, the bulk of class time will be devoted to exchange about course topics, in-class exercises, etc.  Student participation is therefore not a luxury</w:t>
      </w:r>
      <w:r w:rsidR="0073713C">
        <w:rPr>
          <w:rFonts w:ascii="Arial" w:hAnsi="Arial" w:cs="Arial"/>
          <w:sz w:val="24"/>
          <w:szCs w:val="24"/>
        </w:rPr>
        <w:t>:</w:t>
      </w:r>
      <w:r w:rsidRPr="00FD71CD">
        <w:rPr>
          <w:rFonts w:ascii="Arial" w:hAnsi="Arial" w:cs="Arial"/>
          <w:sz w:val="24"/>
          <w:szCs w:val="24"/>
        </w:rPr>
        <w:t xml:space="preserve"> it is essential to </w:t>
      </w:r>
      <w:r w:rsidR="0040055A">
        <w:rPr>
          <w:rFonts w:ascii="Arial" w:hAnsi="Arial" w:cs="Arial"/>
          <w:sz w:val="24"/>
          <w:szCs w:val="24"/>
        </w:rPr>
        <w:t xml:space="preserve">course </w:t>
      </w:r>
      <w:r w:rsidRPr="00FD71CD">
        <w:rPr>
          <w:rFonts w:ascii="Arial" w:hAnsi="Arial" w:cs="Arial"/>
          <w:sz w:val="24"/>
          <w:szCs w:val="24"/>
        </w:rPr>
        <w:t>success.  I expect that students will come to class consistently, be prepared to discuss the week's readings</w:t>
      </w:r>
      <w:r w:rsidR="0040055A">
        <w:rPr>
          <w:rFonts w:ascii="Arial" w:hAnsi="Arial" w:cs="Arial"/>
          <w:sz w:val="24"/>
          <w:szCs w:val="24"/>
        </w:rPr>
        <w:t xml:space="preserve"> as well as other materials</w:t>
      </w:r>
      <w:r w:rsidRPr="00FD71CD">
        <w:rPr>
          <w:rFonts w:ascii="Arial" w:hAnsi="Arial" w:cs="Arial"/>
          <w:sz w:val="24"/>
          <w:szCs w:val="24"/>
        </w:rPr>
        <w:t>, and be prepared to accept special in-class assignments such as leading a critique of a particular argument from the literature.</w:t>
      </w:r>
    </w:p>
    <w:p w:rsidR="008B2443" w:rsidRPr="00FD71CD" w:rsidRDefault="008B2443">
      <w:pPr>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READINGS</w:t>
      </w:r>
    </w:p>
    <w:p w:rsidR="008E2567" w:rsidRPr="00FD71CD" w:rsidRDefault="008E2567">
      <w:pPr>
        <w:rPr>
          <w:rFonts w:ascii="Arial" w:hAnsi="Arial" w:cs="Arial"/>
          <w:sz w:val="24"/>
          <w:szCs w:val="24"/>
        </w:rPr>
      </w:pPr>
    </w:p>
    <w:p w:rsidR="00BA30A8" w:rsidRDefault="008E2567" w:rsidP="00340F05">
      <w:pPr>
        <w:rPr>
          <w:rFonts w:ascii="Arial" w:hAnsi="Arial" w:cs="Arial"/>
          <w:sz w:val="24"/>
          <w:szCs w:val="24"/>
        </w:rPr>
      </w:pPr>
      <w:r w:rsidRPr="00FD71CD">
        <w:rPr>
          <w:rFonts w:ascii="Arial" w:hAnsi="Arial" w:cs="Arial"/>
          <w:sz w:val="24"/>
          <w:szCs w:val="24"/>
        </w:rPr>
        <w:tab/>
      </w:r>
      <w:r w:rsidR="006A765C">
        <w:rPr>
          <w:rFonts w:ascii="Arial" w:hAnsi="Arial" w:cs="Arial"/>
          <w:sz w:val="24"/>
          <w:szCs w:val="24"/>
        </w:rPr>
        <w:t xml:space="preserve">One </w:t>
      </w:r>
      <w:r w:rsidR="0073713C">
        <w:rPr>
          <w:rFonts w:ascii="Arial" w:hAnsi="Arial" w:cs="Arial"/>
          <w:sz w:val="24"/>
          <w:szCs w:val="24"/>
        </w:rPr>
        <w:t>book</w:t>
      </w:r>
      <w:r w:rsidR="006A765C">
        <w:rPr>
          <w:rFonts w:ascii="Arial" w:hAnsi="Arial" w:cs="Arial"/>
          <w:sz w:val="24"/>
          <w:szCs w:val="24"/>
        </w:rPr>
        <w:t xml:space="preserve"> is </w:t>
      </w:r>
      <w:r w:rsidR="0073713C">
        <w:rPr>
          <w:rFonts w:ascii="Arial" w:hAnsi="Arial" w:cs="Arial"/>
          <w:sz w:val="24"/>
          <w:szCs w:val="24"/>
        </w:rPr>
        <w:t>required for the course</w:t>
      </w:r>
      <w:r w:rsidR="006A765C">
        <w:rPr>
          <w:rFonts w:ascii="Arial" w:hAnsi="Arial" w:cs="Arial"/>
          <w:sz w:val="24"/>
          <w:szCs w:val="24"/>
        </w:rPr>
        <w:t xml:space="preserve">: Leah </w:t>
      </w:r>
      <w:proofErr w:type="spellStart"/>
      <w:r w:rsidR="006A765C">
        <w:rPr>
          <w:rFonts w:ascii="Arial" w:hAnsi="Arial" w:cs="Arial"/>
          <w:sz w:val="24"/>
          <w:szCs w:val="24"/>
        </w:rPr>
        <w:t>Cardamore</w:t>
      </w:r>
      <w:proofErr w:type="spellEnd"/>
      <w:r w:rsidR="006A765C">
        <w:rPr>
          <w:rFonts w:ascii="Arial" w:hAnsi="Arial" w:cs="Arial"/>
          <w:sz w:val="24"/>
          <w:szCs w:val="24"/>
        </w:rPr>
        <w:t xml:space="preserve"> Stokes, </w:t>
      </w:r>
      <w:r w:rsidR="006A765C">
        <w:rPr>
          <w:rFonts w:ascii="Arial" w:hAnsi="Arial" w:cs="Arial"/>
          <w:i/>
          <w:sz w:val="24"/>
          <w:szCs w:val="24"/>
        </w:rPr>
        <w:t>Short Circuiting Policy: Interest Groups and the Batt</w:t>
      </w:r>
      <w:r w:rsidR="00BA30A8">
        <w:rPr>
          <w:rFonts w:ascii="Arial" w:hAnsi="Arial" w:cs="Arial"/>
          <w:i/>
          <w:sz w:val="24"/>
          <w:szCs w:val="24"/>
        </w:rPr>
        <w:t>le Over Clean Energy and Climate Policy in the American States</w:t>
      </w:r>
      <w:r w:rsidR="00FD393E">
        <w:rPr>
          <w:rFonts w:ascii="Arial" w:hAnsi="Arial" w:cs="Arial"/>
          <w:sz w:val="24"/>
          <w:szCs w:val="24"/>
        </w:rPr>
        <w:t xml:space="preserve"> (Oxford University Press, 2020)</w:t>
      </w:r>
      <w:r w:rsidR="00BA30A8">
        <w:rPr>
          <w:rFonts w:ascii="Arial" w:hAnsi="Arial" w:cs="Arial"/>
          <w:sz w:val="24"/>
          <w:szCs w:val="24"/>
        </w:rPr>
        <w:t xml:space="preserve">.  This paperback book is available at the Hornet </w:t>
      </w:r>
      <w:r w:rsidR="00FD393E">
        <w:rPr>
          <w:rFonts w:ascii="Arial" w:hAnsi="Arial" w:cs="Arial"/>
          <w:sz w:val="24"/>
          <w:szCs w:val="24"/>
        </w:rPr>
        <w:t>Bookstore</w:t>
      </w:r>
      <w:r w:rsidR="00BA30A8">
        <w:rPr>
          <w:rFonts w:ascii="Arial" w:hAnsi="Arial" w:cs="Arial"/>
          <w:sz w:val="24"/>
          <w:szCs w:val="24"/>
        </w:rPr>
        <w:t xml:space="preserve"> and through various online venues.</w:t>
      </w:r>
    </w:p>
    <w:p w:rsidR="00BA30A8" w:rsidRDefault="00BA30A8" w:rsidP="00340F05">
      <w:pPr>
        <w:rPr>
          <w:rFonts w:ascii="Arial" w:hAnsi="Arial" w:cs="Arial"/>
          <w:sz w:val="24"/>
          <w:szCs w:val="24"/>
        </w:rPr>
      </w:pPr>
    </w:p>
    <w:p w:rsidR="00F671CA" w:rsidRDefault="00BA30A8" w:rsidP="00BA30A8">
      <w:pPr>
        <w:ind w:firstLine="720"/>
        <w:rPr>
          <w:rFonts w:ascii="Arial" w:hAnsi="Arial" w:cs="Arial"/>
          <w:sz w:val="24"/>
          <w:szCs w:val="24"/>
        </w:rPr>
      </w:pPr>
      <w:r>
        <w:rPr>
          <w:rFonts w:ascii="Arial" w:hAnsi="Arial" w:cs="Arial"/>
          <w:sz w:val="24"/>
          <w:szCs w:val="24"/>
        </w:rPr>
        <w:t xml:space="preserve">Additionally, I have </w:t>
      </w:r>
      <w:r w:rsidR="0073713C">
        <w:rPr>
          <w:rFonts w:ascii="Arial" w:hAnsi="Arial" w:cs="Arial"/>
          <w:sz w:val="24"/>
          <w:szCs w:val="24"/>
        </w:rPr>
        <w:t>l assign</w:t>
      </w:r>
      <w:r>
        <w:rPr>
          <w:rFonts w:ascii="Arial" w:hAnsi="Arial" w:cs="Arial"/>
          <w:sz w:val="24"/>
          <w:szCs w:val="24"/>
        </w:rPr>
        <w:t>ed</w:t>
      </w:r>
      <w:r w:rsidR="0073713C">
        <w:rPr>
          <w:rFonts w:ascii="Arial" w:hAnsi="Arial" w:cs="Arial"/>
          <w:sz w:val="24"/>
          <w:szCs w:val="24"/>
        </w:rPr>
        <w:t xml:space="preserve"> articles, case studies, and other </w:t>
      </w:r>
      <w:r w:rsidR="00F10DD5">
        <w:rPr>
          <w:rFonts w:ascii="Arial" w:hAnsi="Arial" w:cs="Arial"/>
          <w:sz w:val="24"/>
          <w:szCs w:val="24"/>
        </w:rPr>
        <w:t xml:space="preserve">reading </w:t>
      </w:r>
      <w:r w:rsidR="0073713C">
        <w:rPr>
          <w:rFonts w:ascii="Arial" w:hAnsi="Arial" w:cs="Arial"/>
          <w:sz w:val="24"/>
          <w:szCs w:val="24"/>
        </w:rPr>
        <w:t>materials</w:t>
      </w:r>
      <w:r w:rsidR="00F10DD5">
        <w:rPr>
          <w:rFonts w:ascii="Arial" w:hAnsi="Arial" w:cs="Arial"/>
          <w:sz w:val="24"/>
          <w:szCs w:val="24"/>
        </w:rPr>
        <w:t xml:space="preserve"> not in book form. </w:t>
      </w:r>
      <w:r>
        <w:rPr>
          <w:rFonts w:ascii="Arial" w:hAnsi="Arial" w:cs="Arial"/>
          <w:sz w:val="24"/>
          <w:szCs w:val="24"/>
        </w:rPr>
        <w:t xml:space="preserve"> As well, I have assigned video</w:t>
      </w:r>
      <w:r w:rsidR="0040055A">
        <w:rPr>
          <w:rFonts w:ascii="Arial" w:hAnsi="Arial" w:cs="Arial"/>
          <w:sz w:val="24"/>
          <w:szCs w:val="24"/>
        </w:rPr>
        <w:t xml:space="preserve">s and podcasts </w:t>
      </w:r>
      <w:r w:rsidR="00340F05">
        <w:rPr>
          <w:rFonts w:ascii="Arial" w:hAnsi="Arial" w:cs="Arial"/>
          <w:sz w:val="24"/>
          <w:szCs w:val="24"/>
        </w:rPr>
        <w:t xml:space="preserve">for you to </w:t>
      </w:r>
      <w:r w:rsidR="0040055A">
        <w:rPr>
          <w:rFonts w:ascii="Arial" w:hAnsi="Arial" w:cs="Arial"/>
          <w:sz w:val="24"/>
          <w:szCs w:val="24"/>
        </w:rPr>
        <w:t xml:space="preserve">review prior to </w:t>
      </w:r>
      <w:r w:rsidR="00340F05">
        <w:rPr>
          <w:rFonts w:ascii="Arial" w:hAnsi="Arial" w:cs="Arial"/>
          <w:sz w:val="24"/>
          <w:szCs w:val="24"/>
        </w:rPr>
        <w:t>class</w:t>
      </w:r>
      <w:r w:rsidR="0040055A">
        <w:rPr>
          <w:rFonts w:ascii="Arial" w:hAnsi="Arial" w:cs="Arial"/>
          <w:sz w:val="24"/>
          <w:szCs w:val="24"/>
        </w:rPr>
        <w:t>.  These materials</w:t>
      </w:r>
      <w:r>
        <w:rPr>
          <w:rFonts w:ascii="Arial" w:hAnsi="Arial" w:cs="Arial"/>
          <w:sz w:val="24"/>
          <w:szCs w:val="24"/>
        </w:rPr>
        <w:t xml:space="preserve"> will be available on Canvas or otherwise easily </w:t>
      </w:r>
      <w:r w:rsidR="00FD393E">
        <w:rPr>
          <w:rFonts w:ascii="Arial" w:hAnsi="Arial" w:cs="Arial"/>
          <w:sz w:val="24"/>
          <w:szCs w:val="24"/>
        </w:rPr>
        <w:t>accessed</w:t>
      </w:r>
      <w:r>
        <w:rPr>
          <w:rFonts w:ascii="Arial" w:hAnsi="Arial" w:cs="Arial"/>
          <w:sz w:val="24"/>
          <w:szCs w:val="24"/>
        </w:rPr>
        <w:t xml:space="preserve"> without cost</w:t>
      </w:r>
      <w:r w:rsidR="00340F05">
        <w:rPr>
          <w:rFonts w:ascii="Arial" w:hAnsi="Arial" w:cs="Arial"/>
          <w:sz w:val="24"/>
          <w:szCs w:val="24"/>
        </w:rPr>
        <w:t>.  I aim to limit the number of pages you need to read each week, recognizing your professional obligations and work required for other PPA courses.  However, this makes it especially critical that you keep up with the material that I assign.</w:t>
      </w:r>
    </w:p>
    <w:p w:rsidR="00F671CA" w:rsidRDefault="00F671CA" w:rsidP="00BA30A8">
      <w:pPr>
        <w:ind w:firstLine="720"/>
        <w:rPr>
          <w:rFonts w:ascii="Arial" w:hAnsi="Arial" w:cs="Arial"/>
          <w:sz w:val="24"/>
          <w:szCs w:val="24"/>
        </w:rPr>
      </w:pPr>
    </w:p>
    <w:p w:rsidR="006164E9" w:rsidRDefault="00577999" w:rsidP="00F671CA">
      <w:pPr>
        <w:ind w:firstLine="720"/>
        <w:jc w:val="center"/>
        <w:rPr>
          <w:rFonts w:ascii="Arial" w:hAnsi="Arial" w:cs="Arial"/>
          <w:sz w:val="28"/>
          <w:szCs w:val="28"/>
        </w:rPr>
      </w:pPr>
      <w:r>
        <w:rPr>
          <w:rFonts w:ascii="Arial" w:hAnsi="Arial" w:cs="Arial"/>
          <w:sz w:val="28"/>
          <w:szCs w:val="28"/>
        </w:rPr>
        <w:t>GUEST SPEAKERS AND TWEAKING CLASS SCHEDULE</w:t>
      </w:r>
    </w:p>
    <w:p w:rsidR="00577999" w:rsidRDefault="00577999" w:rsidP="00F671CA">
      <w:pPr>
        <w:ind w:firstLine="720"/>
        <w:jc w:val="center"/>
        <w:rPr>
          <w:rFonts w:ascii="Arial" w:hAnsi="Arial" w:cs="Arial"/>
          <w:sz w:val="28"/>
          <w:szCs w:val="28"/>
        </w:rPr>
      </w:pPr>
    </w:p>
    <w:p w:rsidR="00577999" w:rsidRPr="00577999" w:rsidRDefault="00577999" w:rsidP="00577999">
      <w:pPr>
        <w:ind w:firstLine="720"/>
        <w:rPr>
          <w:rFonts w:ascii="Arial" w:hAnsi="Arial" w:cs="Arial"/>
          <w:sz w:val="24"/>
          <w:szCs w:val="24"/>
        </w:rPr>
      </w:pPr>
      <w:r>
        <w:rPr>
          <w:rFonts w:ascii="Arial" w:hAnsi="Arial" w:cs="Arial"/>
          <w:sz w:val="24"/>
          <w:szCs w:val="24"/>
        </w:rPr>
        <w:t>I expect to draw from a variety of guest speakers for the course.  Because of busy schedules and limited availability, this may require me to tweak class schedules and topics for particular days.  If appropriate, I will share a revised syllabus when the schedule for guest speakers is clearer.</w:t>
      </w:r>
    </w:p>
    <w:p w:rsidR="000C7FFA" w:rsidRPr="00FD71CD" w:rsidRDefault="000C7FFA">
      <w:pPr>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ASSIGNMENTS AND GRADING</w:t>
      </w:r>
      <w:r w:rsidR="00AA316F">
        <w:rPr>
          <w:rFonts w:ascii="Arial" w:hAnsi="Arial" w:cs="Arial"/>
          <w:sz w:val="28"/>
          <w:szCs w:val="28"/>
        </w:rPr>
        <w:t xml:space="preserve"> WEIGHTS</w:t>
      </w:r>
    </w:p>
    <w:p w:rsidR="008E2567" w:rsidRPr="00FD71CD" w:rsidRDefault="008E2567">
      <w:pPr>
        <w:rPr>
          <w:rFonts w:ascii="Arial" w:hAnsi="Arial" w:cs="Arial"/>
          <w:sz w:val="24"/>
          <w:szCs w:val="24"/>
        </w:rPr>
      </w:pPr>
    </w:p>
    <w:p w:rsidR="008E2567" w:rsidRPr="00FD71CD" w:rsidRDefault="00AA316F" w:rsidP="00AA316F">
      <w:pPr>
        <w:ind w:firstLine="720"/>
        <w:rPr>
          <w:rFonts w:ascii="Arial" w:hAnsi="Arial" w:cs="Arial"/>
          <w:sz w:val="24"/>
          <w:szCs w:val="24"/>
        </w:rPr>
      </w:pPr>
      <w:r>
        <w:rPr>
          <w:rFonts w:ascii="Arial" w:hAnsi="Arial" w:cs="Arial"/>
          <w:sz w:val="24"/>
          <w:szCs w:val="24"/>
        </w:rPr>
        <w:t xml:space="preserve">You will complete a variety of written assignments of varying complexity.  </w:t>
      </w:r>
      <w:r w:rsidR="0040055A">
        <w:rPr>
          <w:rFonts w:ascii="Arial" w:hAnsi="Arial" w:cs="Arial"/>
          <w:sz w:val="24"/>
          <w:szCs w:val="24"/>
        </w:rPr>
        <w:t>D</w:t>
      </w:r>
      <w:r w:rsidR="008E2567" w:rsidRPr="00FD71CD">
        <w:rPr>
          <w:rFonts w:ascii="Arial" w:hAnsi="Arial" w:cs="Arial"/>
          <w:sz w:val="24"/>
          <w:szCs w:val="24"/>
        </w:rPr>
        <w:t>ue dates are specified in the syllabus</w:t>
      </w:r>
      <w:r>
        <w:rPr>
          <w:rFonts w:ascii="Arial" w:hAnsi="Arial" w:cs="Arial"/>
          <w:sz w:val="24"/>
          <w:szCs w:val="24"/>
        </w:rPr>
        <w:t xml:space="preserve">; guidelines for each assignment will be forthcoming.  You will also be evaluated on the quality of your class participation, with consideration given to attendance.  Grading weights are as follows:  </w:t>
      </w:r>
    </w:p>
    <w:p w:rsidR="008E2567" w:rsidRDefault="008E2567">
      <w:pPr>
        <w:rPr>
          <w:rFonts w:ascii="Arial" w:hAnsi="Arial" w:cs="Arial"/>
          <w:sz w:val="24"/>
          <w:szCs w:val="24"/>
        </w:rPr>
      </w:pPr>
    </w:p>
    <w:p w:rsidR="00AC3D52" w:rsidRDefault="00375806" w:rsidP="006E25EA">
      <w:pPr>
        <w:rPr>
          <w:rFonts w:ascii="Arial" w:hAnsi="Arial" w:cs="Arial"/>
          <w:sz w:val="24"/>
          <w:szCs w:val="24"/>
        </w:rPr>
      </w:pPr>
      <w:r>
        <w:rPr>
          <w:rFonts w:ascii="Arial" w:hAnsi="Arial" w:cs="Arial"/>
          <w:sz w:val="24"/>
          <w:szCs w:val="24"/>
        </w:rPr>
        <w:tab/>
      </w:r>
      <w:r>
        <w:rPr>
          <w:rFonts w:ascii="Arial" w:hAnsi="Arial" w:cs="Arial"/>
          <w:sz w:val="24"/>
          <w:szCs w:val="24"/>
        </w:rPr>
        <w:tab/>
      </w:r>
      <w:r w:rsidR="00AA316F">
        <w:rPr>
          <w:rFonts w:ascii="Arial" w:hAnsi="Arial" w:cs="Arial"/>
          <w:sz w:val="24"/>
          <w:szCs w:val="24"/>
        </w:rPr>
        <w:t>Take home final examination</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AA316F">
        <w:rPr>
          <w:rFonts w:ascii="Arial" w:hAnsi="Arial" w:cs="Arial"/>
          <w:sz w:val="24"/>
          <w:szCs w:val="24"/>
        </w:rPr>
        <w:t>25</w:t>
      </w:r>
      <w:r w:rsidR="00AC3D52">
        <w:rPr>
          <w:rFonts w:ascii="Arial" w:hAnsi="Arial" w:cs="Arial"/>
          <w:sz w:val="24"/>
          <w:szCs w:val="24"/>
        </w:rPr>
        <w:t>%</w:t>
      </w:r>
      <w:r w:rsidR="00AC3D52">
        <w:rPr>
          <w:rFonts w:ascii="Arial" w:hAnsi="Arial" w:cs="Arial"/>
          <w:sz w:val="24"/>
          <w:szCs w:val="24"/>
        </w:rPr>
        <w:tab/>
      </w:r>
    </w:p>
    <w:p w:rsidR="008E2567" w:rsidRDefault="00AC3D52" w:rsidP="005A0B14">
      <w:pPr>
        <w:rPr>
          <w:rFonts w:ascii="Arial" w:hAnsi="Arial" w:cs="Arial"/>
          <w:sz w:val="24"/>
          <w:szCs w:val="24"/>
        </w:rPr>
      </w:pPr>
      <w:r>
        <w:rPr>
          <w:rFonts w:ascii="Arial" w:hAnsi="Arial" w:cs="Arial"/>
          <w:sz w:val="24"/>
          <w:szCs w:val="24"/>
        </w:rPr>
        <w:tab/>
      </w:r>
      <w:r>
        <w:rPr>
          <w:rFonts w:ascii="Arial" w:hAnsi="Arial" w:cs="Arial"/>
          <w:sz w:val="24"/>
          <w:szCs w:val="24"/>
        </w:rPr>
        <w:tab/>
        <w:t>A</w:t>
      </w:r>
      <w:r w:rsidR="006E25EA">
        <w:rPr>
          <w:rFonts w:ascii="Arial" w:hAnsi="Arial" w:cs="Arial"/>
          <w:sz w:val="24"/>
          <w:szCs w:val="24"/>
        </w:rPr>
        <w:t>genda setting memo</w:t>
      </w:r>
      <w:r w:rsidR="006E25EA">
        <w:rPr>
          <w:rFonts w:ascii="Arial" w:hAnsi="Arial" w:cs="Arial"/>
          <w:sz w:val="24"/>
          <w:szCs w:val="24"/>
        </w:rPr>
        <w:tab/>
      </w:r>
      <w:r>
        <w:rPr>
          <w:rFonts w:ascii="Arial" w:hAnsi="Arial" w:cs="Arial"/>
          <w:sz w:val="24"/>
          <w:szCs w:val="24"/>
        </w:rPr>
        <w:tab/>
      </w:r>
      <w:r w:rsidR="006E25EA">
        <w:rPr>
          <w:rFonts w:ascii="Arial" w:hAnsi="Arial" w:cs="Arial"/>
          <w:sz w:val="24"/>
          <w:szCs w:val="24"/>
        </w:rPr>
        <w:tab/>
      </w:r>
      <w:r w:rsidR="006E25EA">
        <w:rPr>
          <w:rFonts w:ascii="Arial" w:hAnsi="Arial" w:cs="Arial"/>
          <w:sz w:val="24"/>
          <w:szCs w:val="24"/>
        </w:rPr>
        <w:tab/>
      </w:r>
      <w:r>
        <w:rPr>
          <w:rFonts w:ascii="Arial" w:hAnsi="Arial" w:cs="Arial"/>
          <w:sz w:val="24"/>
          <w:szCs w:val="24"/>
        </w:rPr>
        <w:t>20</w:t>
      </w:r>
      <w:r w:rsidR="008E2567" w:rsidRPr="00FD71CD">
        <w:rPr>
          <w:rFonts w:ascii="Arial" w:hAnsi="Arial" w:cs="Arial"/>
          <w:sz w:val="24"/>
          <w:szCs w:val="24"/>
        </w:rPr>
        <w:t xml:space="preserve">% </w:t>
      </w:r>
    </w:p>
    <w:p w:rsidR="00AA316F" w:rsidRPr="00FD71CD" w:rsidRDefault="00AA316F" w:rsidP="005A0B14">
      <w:pPr>
        <w:rPr>
          <w:rFonts w:ascii="Arial" w:hAnsi="Arial" w:cs="Arial"/>
          <w:sz w:val="24"/>
          <w:szCs w:val="24"/>
        </w:rPr>
      </w:pPr>
      <w:r>
        <w:rPr>
          <w:rFonts w:ascii="Arial" w:hAnsi="Arial" w:cs="Arial"/>
          <w:sz w:val="24"/>
          <w:szCs w:val="24"/>
        </w:rPr>
        <w:tab/>
      </w:r>
      <w:r>
        <w:rPr>
          <w:rFonts w:ascii="Arial" w:hAnsi="Arial" w:cs="Arial"/>
          <w:sz w:val="24"/>
          <w:szCs w:val="24"/>
        </w:rPr>
        <w:tab/>
        <w:t>Ethics paper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8E2567" w:rsidRDefault="008E2567">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Bill proposal</w:t>
      </w:r>
      <w:r w:rsidR="00AC3D52">
        <w:rPr>
          <w:rFonts w:ascii="Arial" w:hAnsi="Arial" w:cs="Arial"/>
          <w:sz w:val="24"/>
          <w:szCs w:val="24"/>
        </w:rPr>
        <w:tab/>
      </w:r>
      <w:r w:rsidR="00AC3D52">
        <w:rPr>
          <w:rFonts w:ascii="Arial" w:hAnsi="Arial" w:cs="Arial"/>
          <w:sz w:val="24"/>
          <w:szCs w:val="24"/>
        </w:rPr>
        <w:tab/>
      </w:r>
      <w:r w:rsidR="00AC3D52">
        <w:rPr>
          <w:rFonts w:ascii="Arial" w:hAnsi="Arial" w:cs="Arial"/>
          <w:sz w:val="24"/>
          <w:szCs w:val="24"/>
        </w:rPr>
        <w:tab/>
      </w:r>
      <w:r w:rsidR="00BC6282">
        <w:rPr>
          <w:rFonts w:ascii="Arial" w:hAnsi="Arial" w:cs="Arial"/>
          <w:sz w:val="24"/>
          <w:szCs w:val="24"/>
        </w:rPr>
        <w:tab/>
      </w:r>
      <w:r w:rsidRPr="00FD71CD">
        <w:rPr>
          <w:rFonts w:ascii="Arial" w:hAnsi="Arial" w:cs="Arial"/>
          <w:sz w:val="24"/>
          <w:szCs w:val="24"/>
        </w:rPr>
        <w:tab/>
      </w:r>
      <w:r w:rsidRPr="00FD71CD">
        <w:rPr>
          <w:rFonts w:ascii="Arial" w:hAnsi="Arial" w:cs="Arial"/>
          <w:sz w:val="24"/>
          <w:szCs w:val="24"/>
        </w:rPr>
        <w:tab/>
      </w:r>
      <w:r w:rsidR="00AC3D52">
        <w:rPr>
          <w:rFonts w:ascii="Arial" w:hAnsi="Arial" w:cs="Arial"/>
          <w:sz w:val="24"/>
          <w:szCs w:val="24"/>
        </w:rPr>
        <w:t>15</w:t>
      </w:r>
      <w:r w:rsidRPr="00FD71CD">
        <w:rPr>
          <w:rFonts w:ascii="Arial" w:hAnsi="Arial" w:cs="Arial"/>
          <w:sz w:val="24"/>
          <w:szCs w:val="24"/>
        </w:rPr>
        <w:t>%</w:t>
      </w:r>
    </w:p>
    <w:p w:rsidR="008E2567" w:rsidRDefault="00BC6282" w:rsidP="00AA316F">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AA316F">
        <w:rPr>
          <w:rFonts w:ascii="Arial" w:hAnsi="Arial" w:cs="Arial"/>
          <w:sz w:val="24"/>
          <w:szCs w:val="24"/>
        </w:rPr>
        <w:t>Stokes book reading reaction paper</w:t>
      </w:r>
      <w:r w:rsidR="00AA316F">
        <w:rPr>
          <w:rFonts w:ascii="Arial" w:hAnsi="Arial" w:cs="Arial"/>
          <w:sz w:val="24"/>
          <w:szCs w:val="24"/>
        </w:rPr>
        <w:tab/>
      </w:r>
      <w:r w:rsidR="00AA316F">
        <w:rPr>
          <w:rFonts w:ascii="Arial" w:hAnsi="Arial" w:cs="Arial"/>
          <w:sz w:val="24"/>
          <w:szCs w:val="24"/>
        </w:rPr>
        <w:tab/>
        <w:t>10%</w:t>
      </w:r>
    </w:p>
    <w:p w:rsidR="008E2567" w:rsidRDefault="00375806">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Pr>
          <w:rFonts w:ascii="Arial" w:hAnsi="Arial" w:cs="Arial"/>
          <w:sz w:val="24"/>
          <w:szCs w:val="24"/>
        </w:rPr>
        <w:tab/>
      </w:r>
      <w:r>
        <w:rPr>
          <w:rFonts w:ascii="Arial" w:hAnsi="Arial" w:cs="Arial"/>
          <w:sz w:val="24"/>
          <w:szCs w:val="24"/>
        </w:rPr>
        <w:tab/>
      </w:r>
      <w:r w:rsidR="008E2567" w:rsidRPr="00FD71CD">
        <w:rPr>
          <w:rFonts w:ascii="Arial" w:hAnsi="Arial" w:cs="Arial"/>
          <w:sz w:val="24"/>
          <w:szCs w:val="24"/>
        </w:rPr>
        <w:t>Class participation</w:t>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r>
      <w:r w:rsidR="008E2567" w:rsidRPr="00FD71CD">
        <w:rPr>
          <w:rFonts w:ascii="Arial" w:hAnsi="Arial" w:cs="Arial"/>
          <w:sz w:val="24"/>
          <w:szCs w:val="24"/>
        </w:rPr>
        <w:tab/>
        <w:t>1</w:t>
      </w:r>
      <w:r>
        <w:rPr>
          <w:rFonts w:ascii="Arial" w:hAnsi="Arial" w:cs="Arial"/>
          <w:sz w:val="24"/>
          <w:szCs w:val="24"/>
        </w:rPr>
        <w:t>0</w:t>
      </w:r>
      <w:r w:rsidR="008E2567" w:rsidRPr="00FD71CD">
        <w:rPr>
          <w:rFonts w:ascii="Arial" w:hAnsi="Arial" w:cs="Arial"/>
          <w:sz w:val="24"/>
          <w:szCs w:val="24"/>
        </w:rPr>
        <w:t>%</w:t>
      </w:r>
    </w:p>
    <w:p w:rsidR="005A0B14" w:rsidRPr="00FD71CD" w:rsidRDefault="005A0B14">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p>
    <w:p w:rsidR="008A6C35" w:rsidRDefault="008A6C35" w:rsidP="00FD393E">
      <w:pPr>
        <w:ind w:firstLine="720"/>
        <w:rPr>
          <w:rFonts w:ascii="Arial" w:eastAsia="Calibri" w:hAnsi="Arial" w:cs="Arial"/>
          <w:color w:val="000000"/>
          <w:sz w:val="24"/>
          <w:szCs w:val="24"/>
        </w:rPr>
      </w:pPr>
    </w:p>
    <w:p w:rsidR="009C282C" w:rsidRPr="009B0894" w:rsidRDefault="009C282C" w:rsidP="009C282C">
      <w:pPr>
        <w:jc w:val="center"/>
        <w:rPr>
          <w:rFonts w:ascii="Arial" w:hAnsi="Arial" w:cs="Arial"/>
          <w:sz w:val="28"/>
          <w:szCs w:val="28"/>
        </w:rPr>
      </w:pPr>
      <w:r w:rsidRPr="009B0894">
        <w:rPr>
          <w:rFonts w:ascii="Arial" w:hAnsi="Arial" w:cs="Arial"/>
          <w:sz w:val="28"/>
          <w:szCs w:val="28"/>
        </w:rPr>
        <w:t>SPECIAL NEEDS RELATED TO DISABILITIES</w:t>
      </w:r>
    </w:p>
    <w:p w:rsidR="009C282C" w:rsidRDefault="009C282C" w:rsidP="009C282C">
      <w:pPr>
        <w:jc w:val="center"/>
        <w:rPr>
          <w:rFonts w:ascii="Arial" w:hAnsi="Arial" w:cs="Arial"/>
        </w:rPr>
      </w:pPr>
    </w:p>
    <w:p w:rsidR="009C282C" w:rsidRPr="00722D96" w:rsidRDefault="009C282C" w:rsidP="009C282C">
      <w:pPr>
        <w:ind w:firstLine="720"/>
        <w:rPr>
          <w:rFonts w:ascii="Arial" w:hAnsi="Arial" w:cs="Arial"/>
          <w:sz w:val="24"/>
          <w:szCs w:val="24"/>
        </w:rPr>
      </w:pPr>
      <w:r w:rsidRPr="00722D96">
        <w:rPr>
          <w:rFonts w:ascii="Arial" w:hAnsi="Arial" w:cs="Arial"/>
          <w:sz w:val="24"/>
          <w:szCs w:val="24"/>
        </w:rPr>
        <w:t>Should you need assistance with portions of class due to disabilities, please let me know as soon as possible.  The University offers services to student with disabilities and I would be glad to refer you to the appropriate campus unit.</w:t>
      </w:r>
    </w:p>
    <w:p w:rsidR="009C282C" w:rsidRPr="00722D96" w:rsidRDefault="009C282C" w:rsidP="009C282C">
      <w:pPr>
        <w:rPr>
          <w:rFonts w:ascii="Arial" w:hAnsi="Arial" w:cs="Arial"/>
          <w:sz w:val="24"/>
          <w:szCs w:val="24"/>
        </w:rPr>
      </w:pPr>
    </w:p>
    <w:p w:rsidR="009C282C" w:rsidRPr="009B0894" w:rsidRDefault="009C282C" w:rsidP="009C282C">
      <w:pPr>
        <w:jc w:val="center"/>
        <w:rPr>
          <w:rFonts w:ascii="Arial" w:hAnsi="Arial" w:cs="Arial"/>
          <w:sz w:val="28"/>
          <w:szCs w:val="28"/>
        </w:rPr>
      </w:pPr>
      <w:r w:rsidRPr="009B0894">
        <w:rPr>
          <w:rFonts w:ascii="Arial" w:hAnsi="Arial" w:cs="Arial"/>
          <w:sz w:val="28"/>
          <w:szCs w:val="28"/>
        </w:rPr>
        <w:t>ACADEMIC HONESTY</w:t>
      </w:r>
    </w:p>
    <w:p w:rsidR="009C282C" w:rsidRDefault="009C282C" w:rsidP="009C282C">
      <w:pPr>
        <w:jc w:val="center"/>
        <w:rPr>
          <w:rFonts w:ascii="Arial" w:hAnsi="Arial" w:cs="Arial"/>
        </w:rPr>
      </w:pPr>
    </w:p>
    <w:p w:rsidR="009C282C" w:rsidRPr="00722D96" w:rsidRDefault="009C282C" w:rsidP="009C282C">
      <w:pPr>
        <w:rPr>
          <w:rFonts w:ascii="Arial" w:hAnsi="Arial" w:cs="Arial"/>
          <w:sz w:val="24"/>
          <w:szCs w:val="24"/>
        </w:rPr>
      </w:pPr>
      <w:r>
        <w:rPr>
          <w:rFonts w:ascii="Arial" w:hAnsi="Arial" w:cs="Arial"/>
        </w:rPr>
        <w:tab/>
      </w:r>
      <w:r w:rsidRPr="00722D96">
        <w:rPr>
          <w:rFonts w:ascii="Arial" w:hAnsi="Arial" w:cs="Arial"/>
          <w:sz w:val="24"/>
          <w:szCs w:val="24"/>
        </w:rPr>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722D96">
          <w:rPr>
            <w:rStyle w:val="Hyperlink"/>
            <w:rFonts w:ascii="Arial" w:hAnsi="Arial" w:cs="Arial"/>
            <w:sz w:val="24"/>
            <w:szCs w:val="24"/>
          </w:rPr>
          <w:t>http://www.csus.edu/umanual/AcademicHonestyPolicyandProcedures.htm</w:t>
        </w:r>
      </w:hyperlink>
      <w:r w:rsidRPr="00722D96">
        <w:rPr>
          <w:rFonts w:ascii="Arial" w:hAnsi="Arial" w:cs="Arial"/>
          <w:sz w:val="24"/>
          <w:szCs w:val="24"/>
        </w:rPr>
        <w:t>.</w:t>
      </w:r>
    </w:p>
    <w:p w:rsidR="009C282C" w:rsidRDefault="009C282C" w:rsidP="009C282C">
      <w:pPr>
        <w:rPr>
          <w:rFonts w:ascii="Arial" w:hAnsi="Arial" w:cs="Arial"/>
        </w:rPr>
      </w:pPr>
    </w:p>
    <w:p w:rsidR="009C282C" w:rsidRDefault="009C282C" w:rsidP="009C282C">
      <w:pPr>
        <w:tabs>
          <w:tab w:val="center" w:pos="4680"/>
        </w:tabs>
        <w:jc w:val="center"/>
        <w:rPr>
          <w:rFonts w:ascii="Arial" w:hAnsi="Arial" w:cs="Arial"/>
          <w:sz w:val="28"/>
          <w:szCs w:val="28"/>
        </w:rPr>
      </w:pPr>
      <w:r w:rsidRPr="00B82F48">
        <w:rPr>
          <w:rFonts w:ascii="Arial" w:hAnsi="Arial" w:cs="Arial"/>
          <w:sz w:val="28"/>
          <w:szCs w:val="28"/>
        </w:rPr>
        <w:t>DISTRACTIONS</w:t>
      </w:r>
    </w:p>
    <w:p w:rsidR="009C282C" w:rsidRDefault="009C282C" w:rsidP="009C282C">
      <w:pPr>
        <w:tabs>
          <w:tab w:val="center" w:pos="4680"/>
        </w:tabs>
        <w:jc w:val="center"/>
        <w:rPr>
          <w:rFonts w:ascii="Arial" w:hAnsi="Arial" w:cs="Arial"/>
          <w:sz w:val="28"/>
          <w:szCs w:val="28"/>
        </w:rPr>
      </w:pPr>
    </w:p>
    <w:p w:rsidR="009C282C" w:rsidRDefault="009C282C" w:rsidP="00722D96">
      <w:pPr>
        <w:tabs>
          <w:tab w:val="center" w:pos="4680"/>
        </w:tabs>
        <w:rPr>
          <w:rFonts w:ascii="Arial" w:hAnsi="Arial" w:cs="Arial"/>
          <w:sz w:val="24"/>
          <w:szCs w:val="24"/>
        </w:rPr>
      </w:pPr>
      <w:r>
        <w:rPr>
          <w:rFonts w:ascii="Arial" w:hAnsi="Arial" w:cs="Arial"/>
        </w:rPr>
        <w:tab/>
        <w:t xml:space="preserve">        </w:t>
      </w:r>
      <w:r w:rsidRPr="00722D96">
        <w:rPr>
          <w:rFonts w:ascii="Arial" w:hAnsi="Arial" w:cs="Arial"/>
          <w:sz w:val="24"/>
          <w:szCs w:val="24"/>
        </w:rPr>
        <w:t>Please do not use cell phones or surf the Web during class</w:t>
      </w:r>
      <w:r w:rsidR="00340F05">
        <w:rPr>
          <w:rFonts w:ascii="Arial" w:hAnsi="Arial" w:cs="Arial"/>
          <w:sz w:val="24"/>
          <w:szCs w:val="24"/>
        </w:rPr>
        <w:t xml:space="preserve"> unless I instruct you to do so.</w:t>
      </w:r>
    </w:p>
    <w:p w:rsidR="00340F05" w:rsidRDefault="00340F05" w:rsidP="00722D96">
      <w:pPr>
        <w:tabs>
          <w:tab w:val="center" w:pos="4680"/>
        </w:tabs>
        <w:rPr>
          <w:rFonts w:ascii="Arial" w:hAnsi="Arial" w:cs="Arial"/>
          <w:sz w:val="24"/>
          <w:szCs w:val="24"/>
        </w:rPr>
      </w:pPr>
    </w:p>
    <w:p w:rsidR="008E2567" w:rsidRPr="009C282C" w:rsidRDefault="008E2567">
      <w:pPr>
        <w:jc w:val="center"/>
        <w:rPr>
          <w:rFonts w:ascii="Arial" w:hAnsi="Arial" w:cs="Arial"/>
          <w:sz w:val="28"/>
          <w:szCs w:val="28"/>
        </w:rPr>
      </w:pPr>
      <w:r w:rsidRPr="009C282C">
        <w:rPr>
          <w:rFonts w:ascii="Arial" w:hAnsi="Arial" w:cs="Arial"/>
          <w:sz w:val="28"/>
          <w:szCs w:val="28"/>
        </w:rPr>
        <w:t>MAKE-UP ASSIGNMENTS AND MISSED CLASSES</w:t>
      </w:r>
    </w:p>
    <w:p w:rsidR="008E2567" w:rsidRPr="00FD71CD" w:rsidRDefault="008E2567">
      <w:pPr>
        <w:rPr>
          <w:rFonts w:ascii="Arial" w:hAnsi="Arial" w:cs="Arial"/>
          <w:sz w:val="24"/>
          <w:szCs w:val="24"/>
        </w:rPr>
      </w:pPr>
    </w:p>
    <w:p w:rsidR="008E2567" w:rsidRPr="00FD71CD" w:rsidRDefault="008E2567">
      <w:pPr>
        <w:rPr>
          <w:rFonts w:ascii="Arial" w:hAnsi="Arial" w:cs="Arial"/>
          <w:sz w:val="24"/>
          <w:szCs w:val="24"/>
        </w:rPr>
      </w:pPr>
      <w:r w:rsidRPr="00FD71CD">
        <w:rPr>
          <w:rFonts w:ascii="Arial" w:hAnsi="Arial" w:cs="Arial"/>
          <w:sz w:val="24"/>
          <w:szCs w:val="24"/>
        </w:rPr>
        <w:tab/>
      </w:r>
      <w:r w:rsidR="00F10DD5">
        <w:rPr>
          <w:rFonts w:ascii="Arial" w:hAnsi="Arial" w:cs="Arial"/>
          <w:sz w:val="24"/>
          <w:szCs w:val="24"/>
        </w:rPr>
        <w:t xml:space="preserve">Assignment deadlines are to be taken seriously.  </w:t>
      </w:r>
      <w:r w:rsidRPr="00FD71CD">
        <w:rPr>
          <w:rFonts w:ascii="Arial" w:hAnsi="Arial" w:cs="Arial"/>
          <w:sz w:val="24"/>
          <w:szCs w:val="24"/>
        </w:rPr>
        <w:t xml:space="preserve">At my discretion, a student who misses a deadline </w:t>
      </w:r>
      <w:r w:rsidRPr="00FD71CD">
        <w:rPr>
          <w:rFonts w:ascii="Arial" w:hAnsi="Arial" w:cs="Arial"/>
          <w:i/>
          <w:iCs/>
          <w:sz w:val="24"/>
          <w:szCs w:val="24"/>
        </w:rPr>
        <w:t>may</w:t>
      </w:r>
      <w:r w:rsidRPr="00FD71CD">
        <w:rPr>
          <w:rFonts w:ascii="Arial" w:hAnsi="Arial" w:cs="Arial"/>
          <w:sz w:val="24"/>
          <w:szCs w:val="24"/>
        </w:rPr>
        <w:t xml:space="preserve"> </w:t>
      </w:r>
      <w:r w:rsidR="00F10DD5">
        <w:rPr>
          <w:rFonts w:ascii="Arial" w:hAnsi="Arial" w:cs="Arial"/>
          <w:sz w:val="24"/>
          <w:szCs w:val="24"/>
        </w:rPr>
        <w:t xml:space="preserve">be able to submit a late or </w:t>
      </w:r>
      <w:r w:rsidRPr="00FD71CD">
        <w:rPr>
          <w:rFonts w:ascii="Arial" w:hAnsi="Arial" w:cs="Arial"/>
          <w:sz w:val="24"/>
          <w:szCs w:val="24"/>
        </w:rPr>
        <w:t xml:space="preserve">make-up assignment.  </w:t>
      </w:r>
      <w:r w:rsidR="00F10DD5">
        <w:rPr>
          <w:rFonts w:ascii="Arial" w:hAnsi="Arial" w:cs="Arial"/>
          <w:sz w:val="24"/>
          <w:szCs w:val="24"/>
        </w:rPr>
        <w:t>Whether this will be allowed, and whether a penalty will still be assessed, depends</w:t>
      </w:r>
      <w:r w:rsidRPr="00FD71CD">
        <w:rPr>
          <w:rFonts w:ascii="Arial" w:hAnsi="Arial" w:cs="Arial"/>
          <w:sz w:val="24"/>
          <w:szCs w:val="24"/>
        </w:rPr>
        <w:t xml:space="preserve"> on the reason</w:t>
      </w:r>
      <w:r w:rsidR="00F10DD5">
        <w:rPr>
          <w:rFonts w:ascii="Arial" w:hAnsi="Arial" w:cs="Arial"/>
          <w:sz w:val="24"/>
          <w:szCs w:val="24"/>
        </w:rPr>
        <w:t xml:space="preserve"> for missing a deadline</w:t>
      </w:r>
      <w:r w:rsidRPr="00FD71CD">
        <w:rPr>
          <w:rFonts w:ascii="Arial" w:hAnsi="Arial" w:cs="Arial"/>
          <w:sz w:val="24"/>
          <w:szCs w:val="24"/>
        </w:rPr>
        <w:t xml:space="preserve"> (e.g., a family emergency constitutes a good reason; a competing requirement for another course does not).  </w:t>
      </w:r>
    </w:p>
    <w:p w:rsidR="008E2567" w:rsidRPr="00FD71CD" w:rsidRDefault="008E2567">
      <w:pPr>
        <w:rPr>
          <w:rFonts w:ascii="Arial" w:hAnsi="Arial" w:cs="Arial"/>
          <w:sz w:val="24"/>
          <w:szCs w:val="24"/>
        </w:rPr>
      </w:pPr>
    </w:p>
    <w:p w:rsidR="008E2567" w:rsidRPr="00FD71CD" w:rsidRDefault="008E2567">
      <w:pPr>
        <w:rPr>
          <w:rFonts w:ascii="Arial" w:hAnsi="Arial" w:cs="Arial"/>
          <w:sz w:val="24"/>
          <w:szCs w:val="24"/>
        </w:rPr>
      </w:pPr>
      <w:r w:rsidRPr="00FD71CD">
        <w:rPr>
          <w:rFonts w:ascii="Arial" w:hAnsi="Arial" w:cs="Arial"/>
          <w:sz w:val="24"/>
          <w:szCs w:val="24"/>
        </w:rPr>
        <w:tab/>
        <w:t xml:space="preserve">You should inform me prior to </w:t>
      </w:r>
      <w:r w:rsidR="00D31AB0">
        <w:rPr>
          <w:rFonts w:ascii="Arial" w:hAnsi="Arial" w:cs="Arial"/>
          <w:sz w:val="24"/>
          <w:szCs w:val="24"/>
        </w:rPr>
        <w:t xml:space="preserve">the session </w:t>
      </w:r>
      <w:r w:rsidRPr="00FD71CD">
        <w:rPr>
          <w:rFonts w:ascii="Arial" w:hAnsi="Arial" w:cs="Arial"/>
          <w:sz w:val="24"/>
          <w:szCs w:val="24"/>
        </w:rPr>
        <w:t xml:space="preserve">if you must miss </w:t>
      </w:r>
      <w:r w:rsidR="00D31AB0">
        <w:rPr>
          <w:rFonts w:ascii="Arial" w:hAnsi="Arial" w:cs="Arial"/>
          <w:sz w:val="24"/>
          <w:szCs w:val="24"/>
        </w:rPr>
        <w:t xml:space="preserve">class on </w:t>
      </w:r>
      <w:r w:rsidRPr="00FD71CD">
        <w:rPr>
          <w:rFonts w:ascii="Arial" w:hAnsi="Arial" w:cs="Arial"/>
          <w:sz w:val="24"/>
          <w:szCs w:val="24"/>
        </w:rPr>
        <w:t>a specific day.  Except under very unusual circumstances, a student who misses three classes will be penalized one entire grade (e.g., a B+ for the course will become a C+), and a student who misses more than three classes will receive a failing grade.</w:t>
      </w:r>
    </w:p>
    <w:p w:rsidR="008E2567" w:rsidRDefault="008E2567">
      <w:pPr>
        <w:jc w:val="center"/>
        <w:rPr>
          <w:rFonts w:ascii="Arial" w:hAnsi="Arial" w:cs="Arial"/>
          <w:b/>
          <w:sz w:val="28"/>
          <w:szCs w:val="28"/>
        </w:rPr>
      </w:pPr>
      <w:r w:rsidRPr="00FD71CD">
        <w:rPr>
          <w:rFonts w:ascii="Arial" w:hAnsi="Arial" w:cs="Arial"/>
          <w:sz w:val="24"/>
          <w:szCs w:val="24"/>
        </w:rPr>
        <w:br w:type="page"/>
      </w:r>
      <w:r w:rsidRPr="00340F05">
        <w:rPr>
          <w:rFonts w:ascii="Arial" w:hAnsi="Arial" w:cs="Arial"/>
          <w:b/>
          <w:sz w:val="28"/>
          <w:szCs w:val="28"/>
        </w:rPr>
        <w:lastRenderedPageBreak/>
        <w:t>CLASS SCHEDULE</w:t>
      </w:r>
      <w:r w:rsidR="00B626D2">
        <w:rPr>
          <w:rFonts w:ascii="Arial" w:hAnsi="Arial" w:cs="Arial"/>
          <w:b/>
          <w:sz w:val="28"/>
          <w:szCs w:val="28"/>
        </w:rPr>
        <w:t xml:space="preserve"> (subject to revisions)</w:t>
      </w:r>
    </w:p>
    <w:p w:rsidR="00EF74C0" w:rsidRPr="00B626D2" w:rsidRDefault="00EF74C0">
      <w:pPr>
        <w:jc w:val="center"/>
        <w:rPr>
          <w:rFonts w:ascii="Arial" w:hAnsi="Arial" w:cs="Arial"/>
          <w:b/>
          <w:i/>
          <w:sz w:val="28"/>
          <w:szCs w:val="28"/>
        </w:rPr>
      </w:pPr>
    </w:p>
    <w:p w:rsidR="00BA30A8" w:rsidRDefault="008E2A56" w:rsidP="00BA30A8">
      <w:pPr>
        <w:rPr>
          <w:rFonts w:ascii="Arial" w:hAnsi="Arial" w:cs="Arial"/>
          <w:i/>
          <w:sz w:val="28"/>
          <w:szCs w:val="28"/>
        </w:rPr>
      </w:pPr>
      <w:r>
        <w:rPr>
          <w:rFonts w:ascii="Arial" w:hAnsi="Arial" w:cs="Arial"/>
          <w:i/>
          <w:sz w:val="28"/>
          <w:szCs w:val="28"/>
        </w:rPr>
        <w:t>Part I: Overview of the Politics of Policy Making</w:t>
      </w:r>
    </w:p>
    <w:p w:rsidR="008E2A56" w:rsidRPr="008E2A56" w:rsidRDefault="008E2A56" w:rsidP="00BA30A8">
      <w:pPr>
        <w:rPr>
          <w:rFonts w:ascii="Arial" w:hAnsi="Arial" w:cs="Arial"/>
          <w:i/>
          <w:sz w:val="28"/>
          <w:szCs w:val="28"/>
        </w:rPr>
      </w:pPr>
    </w:p>
    <w:p w:rsidR="00E27A69" w:rsidRPr="00E27A69" w:rsidRDefault="008E2567" w:rsidP="00E27A69">
      <w:pPr>
        <w:pStyle w:val="ListParagraph"/>
        <w:numPr>
          <w:ilvl w:val="0"/>
          <w:numId w:val="23"/>
        </w:numPr>
        <w:rPr>
          <w:rFonts w:ascii="Arial" w:hAnsi="Arial" w:cs="Arial"/>
          <w:sz w:val="24"/>
          <w:szCs w:val="24"/>
        </w:rPr>
      </w:pPr>
      <w:r w:rsidRPr="00E27A69">
        <w:rPr>
          <w:rFonts w:ascii="Arial" w:hAnsi="Arial" w:cs="Arial"/>
          <w:sz w:val="24"/>
          <w:szCs w:val="24"/>
          <w:u w:val="single"/>
        </w:rPr>
        <w:t>January 2</w:t>
      </w:r>
      <w:r w:rsidR="000D7C1F">
        <w:rPr>
          <w:rFonts w:ascii="Arial" w:hAnsi="Arial" w:cs="Arial"/>
          <w:sz w:val="24"/>
          <w:szCs w:val="24"/>
          <w:u w:val="single"/>
        </w:rPr>
        <w:t>3</w:t>
      </w:r>
      <w:r w:rsidR="00AA7FC0">
        <w:rPr>
          <w:rFonts w:ascii="Arial" w:hAnsi="Arial" w:cs="Arial"/>
          <w:sz w:val="24"/>
          <w:szCs w:val="24"/>
          <w:u w:val="single"/>
        </w:rPr>
        <w:t xml:space="preserve">. </w:t>
      </w:r>
      <w:r w:rsidR="00E27A69">
        <w:rPr>
          <w:rFonts w:ascii="Arial" w:hAnsi="Arial" w:cs="Arial"/>
          <w:sz w:val="24"/>
          <w:szCs w:val="24"/>
          <w:u w:val="single"/>
        </w:rPr>
        <w:t xml:space="preserve"> </w:t>
      </w:r>
      <w:r w:rsidR="00D05059">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D05059">
        <w:rPr>
          <w:rFonts w:ascii="Arial" w:hAnsi="Arial" w:cs="Arial"/>
          <w:sz w:val="24"/>
          <w:szCs w:val="24"/>
          <w:u w:val="single"/>
        </w:rPr>
        <w:t>s a Whole, Part One</w:t>
      </w:r>
      <w:r w:rsidR="00E27A69">
        <w:rPr>
          <w:rFonts w:ascii="Arial" w:hAnsi="Arial" w:cs="Arial"/>
          <w:sz w:val="24"/>
          <w:szCs w:val="24"/>
          <w:u w:val="single"/>
        </w:rPr>
        <w:t xml:space="preserve"> </w:t>
      </w:r>
    </w:p>
    <w:p w:rsidR="00E27A69" w:rsidRPr="00E27A69" w:rsidRDefault="00E27A69" w:rsidP="00E27A69">
      <w:pPr>
        <w:pStyle w:val="ListParagraph"/>
        <w:ind w:left="360"/>
        <w:rPr>
          <w:rFonts w:ascii="Arial" w:hAnsi="Arial" w:cs="Arial"/>
          <w:sz w:val="24"/>
          <w:szCs w:val="24"/>
        </w:rPr>
      </w:pPr>
    </w:p>
    <w:p w:rsidR="002956AB" w:rsidRDefault="008E2567" w:rsidP="00D05059">
      <w:pPr>
        <w:ind w:firstLine="720"/>
        <w:rPr>
          <w:rFonts w:ascii="Arial" w:hAnsi="Arial" w:cs="Arial"/>
          <w:sz w:val="24"/>
          <w:szCs w:val="24"/>
        </w:rPr>
      </w:pPr>
      <w:r w:rsidRPr="002956AB">
        <w:rPr>
          <w:rFonts w:ascii="Arial" w:hAnsi="Arial" w:cs="Arial"/>
          <w:b/>
          <w:bCs/>
          <w:sz w:val="24"/>
          <w:szCs w:val="24"/>
        </w:rPr>
        <w:t>Read</w:t>
      </w:r>
      <w:r w:rsidRPr="002956AB">
        <w:rPr>
          <w:rFonts w:ascii="Arial" w:hAnsi="Arial" w:cs="Arial"/>
          <w:sz w:val="24"/>
          <w:szCs w:val="24"/>
        </w:rPr>
        <w:t xml:space="preserve">: </w:t>
      </w:r>
      <w:r w:rsidR="002956AB" w:rsidRPr="002956AB">
        <w:rPr>
          <w:rFonts w:ascii="Arial" w:hAnsi="Arial" w:cs="Arial"/>
          <w:sz w:val="24"/>
          <w:szCs w:val="24"/>
        </w:rPr>
        <w:t xml:space="preserve">1) </w:t>
      </w:r>
      <w:r w:rsidR="00D05059" w:rsidRPr="002956AB">
        <w:rPr>
          <w:rFonts w:ascii="Arial" w:hAnsi="Arial" w:cs="Arial"/>
          <w:sz w:val="24"/>
          <w:szCs w:val="24"/>
        </w:rPr>
        <w:t>“From Research to Policy,” ca</w:t>
      </w:r>
      <w:r w:rsidR="00D05059" w:rsidRPr="002956AB">
        <w:rPr>
          <w:rFonts w:ascii="Arial" w:hAnsi="Arial" w:cs="Arial"/>
          <w:color w:val="272727"/>
          <w:sz w:val="24"/>
          <w:szCs w:val="24"/>
        </w:rPr>
        <w:t xml:space="preserve">se study, </w:t>
      </w:r>
      <w:r w:rsidR="00D05059" w:rsidRPr="002956AB">
        <w:rPr>
          <w:rFonts w:ascii="Arial" w:hAnsi="Arial" w:cs="Arial"/>
          <w:sz w:val="24"/>
          <w:szCs w:val="24"/>
        </w:rPr>
        <w:t>Kennedy School of</w:t>
      </w:r>
    </w:p>
    <w:p w:rsidR="002956AB" w:rsidRPr="002956AB" w:rsidRDefault="00D05059" w:rsidP="002956AB">
      <w:pPr>
        <w:pStyle w:val="Heading1"/>
        <w:ind w:firstLine="720"/>
        <w:jc w:val="left"/>
        <w:rPr>
          <w:b w:val="0"/>
        </w:rPr>
      </w:pPr>
      <w:r w:rsidRPr="002956AB">
        <w:rPr>
          <w:b w:val="0"/>
        </w:rPr>
        <w:t>Government</w:t>
      </w:r>
      <w:r w:rsidR="002956AB" w:rsidRPr="002956AB">
        <w:rPr>
          <w:b w:val="0"/>
        </w:rPr>
        <w:t>, Ha</w:t>
      </w:r>
      <w:r w:rsidRPr="002956AB">
        <w:rPr>
          <w:b w:val="0"/>
        </w:rPr>
        <w:t>rvard University</w:t>
      </w:r>
      <w:r w:rsidR="002956AB" w:rsidRPr="002956AB">
        <w:t xml:space="preserve">; </w:t>
      </w:r>
      <w:r w:rsidR="002956AB" w:rsidRPr="002956AB">
        <w:rPr>
          <w:b w:val="0"/>
        </w:rPr>
        <w:t>2) Rebekah L. Craig et al., “Public Health</w:t>
      </w:r>
    </w:p>
    <w:p w:rsidR="002956AB" w:rsidRPr="002956AB" w:rsidRDefault="002956AB" w:rsidP="002956AB">
      <w:pPr>
        <w:pStyle w:val="Heading1"/>
        <w:ind w:firstLine="720"/>
        <w:jc w:val="left"/>
        <w:rPr>
          <w:b w:val="0"/>
        </w:rPr>
      </w:pPr>
      <w:r w:rsidRPr="002956AB">
        <w:rPr>
          <w:b w:val="0"/>
        </w:rPr>
        <w:t>Professionals as Policy Entrepreneurs: Arkansas's Childhood Obesity Policy</w:t>
      </w:r>
    </w:p>
    <w:p w:rsidR="00386E44" w:rsidRPr="002956AB" w:rsidRDefault="002956AB" w:rsidP="002956AB">
      <w:pPr>
        <w:tabs>
          <w:tab w:val="left" w:pos="2565"/>
        </w:tabs>
        <w:ind w:firstLine="720"/>
        <w:rPr>
          <w:rFonts w:ascii="Arial" w:hAnsi="Arial" w:cs="Arial"/>
          <w:i/>
          <w:sz w:val="24"/>
          <w:szCs w:val="24"/>
        </w:rPr>
      </w:pPr>
      <w:r w:rsidRPr="002956AB">
        <w:rPr>
          <w:rFonts w:ascii="Arial" w:hAnsi="Arial" w:cs="Arial"/>
          <w:sz w:val="24"/>
          <w:szCs w:val="24"/>
        </w:rPr>
        <w:t xml:space="preserve">Experience,” </w:t>
      </w:r>
      <w:r w:rsidRPr="002956AB">
        <w:rPr>
          <w:rFonts w:ascii="Arial" w:hAnsi="Arial" w:cs="Arial"/>
          <w:i/>
          <w:sz w:val="24"/>
          <w:szCs w:val="24"/>
        </w:rPr>
        <w:t>American Journal of Public Health</w:t>
      </w:r>
      <w:r w:rsidRPr="002956AB">
        <w:rPr>
          <w:rFonts w:ascii="Arial" w:hAnsi="Arial" w:cs="Arial"/>
          <w:sz w:val="24"/>
          <w:szCs w:val="24"/>
        </w:rPr>
        <w:t>, 2010</w:t>
      </w:r>
    </w:p>
    <w:p w:rsidR="00F85FCA" w:rsidRDefault="00F85FCA" w:rsidP="00EC1976">
      <w:pPr>
        <w:ind w:left="720"/>
        <w:rPr>
          <w:rFonts w:ascii="Arial" w:hAnsi="Arial" w:cs="Arial"/>
          <w:sz w:val="24"/>
          <w:szCs w:val="24"/>
        </w:rPr>
      </w:pPr>
    </w:p>
    <w:p w:rsidR="008E2567" w:rsidRPr="00E27A69" w:rsidRDefault="000D7C1F" w:rsidP="00E27A69">
      <w:pPr>
        <w:pStyle w:val="ListParagraph"/>
        <w:numPr>
          <w:ilvl w:val="0"/>
          <w:numId w:val="23"/>
        </w:numPr>
        <w:rPr>
          <w:rFonts w:ascii="Arial" w:hAnsi="Arial" w:cs="Arial"/>
          <w:sz w:val="24"/>
          <w:szCs w:val="24"/>
        </w:rPr>
      </w:pPr>
      <w:r>
        <w:rPr>
          <w:rFonts w:ascii="Arial" w:hAnsi="Arial" w:cs="Arial"/>
          <w:iCs/>
          <w:sz w:val="24"/>
          <w:szCs w:val="24"/>
          <w:u w:val="single"/>
        </w:rPr>
        <w:t>January 30</w:t>
      </w:r>
      <w:r w:rsidR="00AA7FC0">
        <w:rPr>
          <w:rFonts w:ascii="Arial" w:hAnsi="Arial" w:cs="Arial"/>
          <w:iCs/>
          <w:sz w:val="24"/>
          <w:szCs w:val="24"/>
          <w:u w:val="single"/>
        </w:rPr>
        <w:t xml:space="preserve">. </w:t>
      </w:r>
      <w:r w:rsidR="002956AB">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2956AB">
        <w:rPr>
          <w:rFonts w:ascii="Arial" w:hAnsi="Arial" w:cs="Arial"/>
          <w:sz w:val="24"/>
          <w:szCs w:val="24"/>
          <w:u w:val="single"/>
        </w:rPr>
        <w:t>s a Whole, Part Two</w:t>
      </w:r>
    </w:p>
    <w:p w:rsidR="008E2567" w:rsidRDefault="008E2567">
      <w:pPr>
        <w:rPr>
          <w:rFonts w:ascii="Arial" w:hAnsi="Arial" w:cs="Arial"/>
          <w:sz w:val="24"/>
          <w:szCs w:val="24"/>
        </w:rPr>
      </w:pPr>
    </w:p>
    <w:p w:rsidR="008045D6" w:rsidRDefault="008045D6" w:rsidP="008045D6">
      <w:pPr>
        <w:ind w:left="720"/>
        <w:rPr>
          <w:rFonts w:ascii="Arial" w:hAnsi="Arial" w:cs="Arial"/>
          <w:sz w:val="24"/>
          <w:szCs w:val="24"/>
        </w:rPr>
      </w:pPr>
      <w:r>
        <w:rPr>
          <w:rFonts w:ascii="Arial" w:hAnsi="Arial" w:cs="Arial"/>
          <w:b/>
          <w:sz w:val="24"/>
          <w:szCs w:val="24"/>
        </w:rPr>
        <w:t>Watch before class</w:t>
      </w:r>
      <w:r>
        <w:rPr>
          <w:rFonts w:ascii="Arial" w:hAnsi="Arial" w:cs="Arial"/>
          <w:sz w:val="24"/>
          <w:szCs w:val="24"/>
        </w:rPr>
        <w:t>:</w:t>
      </w:r>
      <w:r w:rsidR="00C67C58">
        <w:rPr>
          <w:rFonts w:ascii="Arial" w:hAnsi="Arial" w:cs="Arial"/>
          <w:sz w:val="24"/>
          <w:szCs w:val="24"/>
        </w:rPr>
        <w:t xml:space="preserve"> Heath Brown, “What Are Policy Focusing Events</w:t>
      </w:r>
    </w:p>
    <w:p w:rsidR="00C67C58" w:rsidRDefault="00C67C58" w:rsidP="00C67C58">
      <w:pPr>
        <w:ind w:left="720"/>
        <w:rPr>
          <w:rFonts w:ascii="Arial" w:hAnsi="Arial" w:cs="Arial"/>
          <w:sz w:val="24"/>
          <w:szCs w:val="24"/>
        </w:rPr>
      </w:pPr>
      <w:r>
        <w:rPr>
          <w:rFonts w:ascii="Arial" w:hAnsi="Arial" w:cs="Arial"/>
          <w:sz w:val="24"/>
          <w:szCs w:val="24"/>
        </w:rPr>
        <w:t>and Policy Entrepreneurs?” YouTube video</w:t>
      </w:r>
    </w:p>
    <w:p w:rsidR="00C67C58" w:rsidRDefault="00C67C58" w:rsidP="008045D6">
      <w:pPr>
        <w:ind w:left="720"/>
        <w:rPr>
          <w:rFonts w:ascii="Arial" w:hAnsi="Arial" w:cs="Arial"/>
          <w:sz w:val="24"/>
          <w:szCs w:val="24"/>
        </w:rPr>
      </w:pPr>
    </w:p>
    <w:p w:rsidR="006117E9" w:rsidRDefault="008E2567" w:rsidP="00E625EC">
      <w:pPr>
        <w:ind w:left="720"/>
        <w:rPr>
          <w:rFonts w:ascii="Arial" w:hAnsi="Arial" w:cs="Arial"/>
          <w:sz w:val="24"/>
          <w:szCs w:val="24"/>
        </w:rPr>
      </w:pPr>
      <w:r w:rsidRPr="00FD71CD">
        <w:rPr>
          <w:rFonts w:ascii="Arial" w:hAnsi="Arial" w:cs="Arial"/>
          <w:b/>
          <w:bCs/>
          <w:sz w:val="24"/>
          <w:szCs w:val="24"/>
        </w:rPr>
        <w:t>Read</w:t>
      </w:r>
      <w:r w:rsidRPr="00FD71CD">
        <w:rPr>
          <w:rFonts w:ascii="Arial" w:hAnsi="Arial" w:cs="Arial"/>
          <w:sz w:val="24"/>
          <w:szCs w:val="24"/>
        </w:rPr>
        <w:t>:</w:t>
      </w:r>
      <w:r w:rsidR="00A3072C" w:rsidRPr="00FD71CD">
        <w:rPr>
          <w:rFonts w:ascii="Arial" w:hAnsi="Arial" w:cs="Arial"/>
          <w:sz w:val="24"/>
          <w:szCs w:val="24"/>
        </w:rPr>
        <w:t xml:space="preserve"> </w:t>
      </w:r>
      <w:r w:rsidR="007512F9">
        <w:rPr>
          <w:rFonts w:ascii="Arial" w:hAnsi="Arial" w:cs="Arial"/>
          <w:sz w:val="24"/>
          <w:szCs w:val="24"/>
        </w:rPr>
        <w:t xml:space="preserve">1) </w:t>
      </w:r>
      <w:r w:rsidR="007E2442">
        <w:rPr>
          <w:rFonts w:ascii="Arial" w:hAnsi="Arial" w:cs="Arial"/>
          <w:sz w:val="24"/>
          <w:szCs w:val="24"/>
        </w:rPr>
        <w:t>Mathis Ebbinghaus, et al., “Defended or defunded? Local and state</w:t>
      </w:r>
    </w:p>
    <w:p w:rsidR="007E2442" w:rsidRDefault="007E2442" w:rsidP="00E625EC">
      <w:pPr>
        <w:ind w:left="720"/>
        <w:rPr>
          <w:rFonts w:ascii="Arial" w:hAnsi="Arial" w:cs="Arial"/>
          <w:bCs/>
          <w:sz w:val="24"/>
          <w:szCs w:val="24"/>
        </w:rPr>
      </w:pPr>
      <w:r>
        <w:rPr>
          <w:rFonts w:ascii="Arial" w:hAnsi="Arial" w:cs="Arial"/>
          <w:bCs/>
          <w:sz w:val="24"/>
          <w:szCs w:val="24"/>
        </w:rPr>
        <w:t>outcomes of the 2020 Black Lives Matter” protests,” 2021</w:t>
      </w:r>
      <w:r w:rsidR="007512F9">
        <w:rPr>
          <w:rFonts w:ascii="Arial" w:hAnsi="Arial" w:cs="Arial"/>
          <w:bCs/>
          <w:sz w:val="24"/>
          <w:szCs w:val="24"/>
        </w:rPr>
        <w:t>; 2) Timothy Callaghan and Steven Sylvester, “Private Citizens as Policy Entrepreneurs: Evidence from</w:t>
      </w:r>
    </w:p>
    <w:p w:rsidR="007512F9" w:rsidRPr="007512F9" w:rsidRDefault="007512F9" w:rsidP="00E625EC">
      <w:pPr>
        <w:ind w:left="720"/>
        <w:rPr>
          <w:rFonts w:ascii="Arial" w:hAnsi="Arial" w:cs="Arial"/>
          <w:sz w:val="24"/>
          <w:szCs w:val="24"/>
        </w:rPr>
      </w:pPr>
      <w:r>
        <w:rPr>
          <w:rFonts w:ascii="Arial" w:hAnsi="Arial" w:cs="Arial"/>
          <w:sz w:val="24"/>
          <w:szCs w:val="24"/>
        </w:rPr>
        <w:t xml:space="preserve">Autism Mandates and Parental Political Mobilization,” </w:t>
      </w:r>
      <w:r>
        <w:rPr>
          <w:rFonts w:ascii="Arial" w:hAnsi="Arial" w:cs="Arial"/>
          <w:i/>
          <w:sz w:val="24"/>
          <w:szCs w:val="24"/>
        </w:rPr>
        <w:t>Policy Studies Journal</w:t>
      </w:r>
      <w:r>
        <w:rPr>
          <w:rFonts w:ascii="Arial" w:hAnsi="Arial" w:cs="Arial"/>
          <w:sz w:val="24"/>
          <w:szCs w:val="24"/>
        </w:rPr>
        <w:t>, 2019</w:t>
      </w:r>
    </w:p>
    <w:p w:rsidR="00D34798" w:rsidRPr="00FD71CD" w:rsidRDefault="006117E9" w:rsidP="007B4C80">
      <w:pPr>
        <w:rPr>
          <w:rFonts w:ascii="Arial" w:hAnsi="Arial" w:cs="Arial"/>
          <w:sz w:val="24"/>
          <w:szCs w:val="24"/>
        </w:rPr>
      </w:pPr>
      <w:r>
        <w:rPr>
          <w:rFonts w:ascii="Arial" w:hAnsi="Arial" w:cs="Arial"/>
          <w:sz w:val="24"/>
          <w:szCs w:val="24"/>
        </w:rPr>
        <w:tab/>
      </w:r>
    </w:p>
    <w:p w:rsidR="00AA7FC0" w:rsidRPr="00AA7FC0" w:rsidRDefault="00AA7FC0" w:rsidP="00AA7FC0">
      <w:pPr>
        <w:pStyle w:val="ListParagraph"/>
        <w:numPr>
          <w:ilvl w:val="0"/>
          <w:numId w:val="23"/>
        </w:numPr>
        <w:rPr>
          <w:rFonts w:ascii="Arial" w:hAnsi="Arial" w:cs="Arial"/>
          <w:sz w:val="24"/>
          <w:szCs w:val="24"/>
        </w:rPr>
      </w:pPr>
      <w:r>
        <w:rPr>
          <w:rFonts w:ascii="Arial" w:hAnsi="Arial" w:cs="Arial"/>
          <w:sz w:val="24"/>
          <w:szCs w:val="24"/>
          <w:u w:val="single"/>
        </w:rPr>
        <w:t xml:space="preserve">February </w:t>
      </w:r>
      <w:r w:rsidR="000D7C1F">
        <w:rPr>
          <w:rFonts w:ascii="Arial" w:hAnsi="Arial" w:cs="Arial"/>
          <w:sz w:val="24"/>
          <w:szCs w:val="24"/>
          <w:u w:val="single"/>
        </w:rPr>
        <w:t>6</w:t>
      </w:r>
      <w:r>
        <w:rPr>
          <w:rFonts w:ascii="Arial" w:hAnsi="Arial" w:cs="Arial"/>
          <w:sz w:val="24"/>
          <w:szCs w:val="24"/>
          <w:u w:val="single"/>
        </w:rPr>
        <w:t xml:space="preserve">. </w:t>
      </w:r>
      <w:r w:rsidR="00EF74C0">
        <w:rPr>
          <w:rFonts w:ascii="Arial" w:hAnsi="Arial" w:cs="Arial"/>
          <w:sz w:val="24"/>
          <w:szCs w:val="24"/>
          <w:u w:val="single"/>
        </w:rPr>
        <w:t xml:space="preserve">How to View the Policy Making Process </w:t>
      </w:r>
      <w:r w:rsidR="006117E9">
        <w:rPr>
          <w:rFonts w:ascii="Arial" w:hAnsi="Arial" w:cs="Arial"/>
          <w:sz w:val="24"/>
          <w:szCs w:val="24"/>
          <w:u w:val="single"/>
        </w:rPr>
        <w:t>a</w:t>
      </w:r>
      <w:r w:rsidR="00EF74C0">
        <w:rPr>
          <w:rFonts w:ascii="Arial" w:hAnsi="Arial" w:cs="Arial"/>
          <w:sz w:val="24"/>
          <w:szCs w:val="24"/>
          <w:u w:val="single"/>
        </w:rPr>
        <w:t>s a Whole, Part Three</w:t>
      </w:r>
    </w:p>
    <w:p w:rsidR="00AA7FC0" w:rsidRDefault="00AA7FC0" w:rsidP="00AA7FC0">
      <w:pPr>
        <w:rPr>
          <w:rFonts w:ascii="Arial" w:hAnsi="Arial" w:cs="Arial"/>
          <w:sz w:val="24"/>
          <w:szCs w:val="24"/>
        </w:rPr>
      </w:pPr>
    </w:p>
    <w:p w:rsidR="00C141CE" w:rsidRDefault="00C141CE" w:rsidP="00C141CE">
      <w:pPr>
        <w:ind w:firstLine="720"/>
        <w:rPr>
          <w:rFonts w:ascii="Arial" w:hAnsi="Arial" w:cs="Arial"/>
          <w:sz w:val="24"/>
          <w:szCs w:val="24"/>
        </w:rPr>
      </w:pPr>
      <w:r>
        <w:rPr>
          <w:rFonts w:ascii="Arial" w:hAnsi="Arial" w:cs="Arial"/>
          <w:b/>
          <w:i/>
          <w:sz w:val="24"/>
          <w:szCs w:val="24"/>
        </w:rPr>
        <w:t>A</w:t>
      </w:r>
      <w:r w:rsidRPr="00FD71CD">
        <w:rPr>
          <w:rFonts w:ascii="Arial" w:hAnsi="Arial" w:cs="Arial"/>
          <w:b/>
          <w:bCs/>
          <w:i/>
          <w:iCs/>
          <w:sz w:val="24"/>
          <w:szCs w:val="24"/>
        </w:rPr>
        <w:t>genda setting memo due</w:t>
      </w:r>
      <w:r>
        <w:rPr>
          <w:rFonts w:ascii="Arial" w:hAnsi="Arial" w:cs="Arial"/>
          <w:b/>
          <w:bCs/>
          <w:i/>
          <w:iCs/>
          <w:sz w:val="24"/>
          <w:szCs w:val="24"/>
        </w:rPr>
        <w:br/>
      </w:r>
    </w:p>
    <w:p w:rsidR="00873F8C" w:rsidRDefault="00AA7FC0" w:rsidP="00EF74C0">
      <w:pPr>
        <w:rPr>
          <w:rFonts w:ascii="Arial" w:hAnsi="Arial" w:cs="Arial"/>
          <w:sz w:val="24"/>
          <w:szCs w:val="24"/>
        </w:rPr>
      </w:pPr>
      <w:r>
        <w:rPr>
          <w:rFonts w:ascii="Arial" w:hAnsi="Arial" w:cs="Arial"/>
          <w:sz w:val="24"/>
          <w:szCs w:val="24"/>
        </w:rPr>
        <w:tab/>
      </w:r>
      <w:r>
        <w:rPr>
          <w:rFonts w:ascii="Arial" w:hAnsi="Arial" w:cs="Arial"/>
          <w:b/>
          <w:sz w:val="24"/>
          <w:szCs w:val="24"/>
        </w:rPr>
        <w:t>Read</w:t>
      </w:r>
      <w:r>
        <w:rPr>
          <w:rFonts w:ascii="Arial" w:hAnsi="Arial" w:cs="Arial"/>
          <w:sz w:val="24"/>
          <w:szCs w:val="24"/>
        </w:rPr>
        <w:t>:</w:t>
      </w:r>
      <w:r w:rsidR="00873F8C">
        <w:rPr>
          <w:rFonts w:ascii="Arial" w:hAnsi="Arial" w:cs="Arial"/>
          <w:sz w:val="24"/>
          <w:szCs w:val="24"/>
        </w:rPr>
        <w:t xml:space="preserve"> Michael D. Jones et. al., “A River Runs through It: A Multiple Streams</w:t>
      </w:r>
    </w:p>
    <w:p w:rsidR="00873F8C" w:rsidRDefault="00873F8C" w:rsidP="00EF74C0">
      <w:pPr>
        <w:rPr>
          <w:rFonts w:ascii="Arial" w:hAnsi="Arial" w:cs="Arial"/>
          <w:sz w:val="24"/>
          <w:szCs w:val="24"/>
        </w:rPr>
      </w:pPr>
      <w:r>
        <w:rPr>
          <w:rFonts w:ascii="Arial" w:hAnsi="Arial" w:cs="Arial"/>
          <w:sz w:val="24"/>
          <w:szCs w:val="24"/>
        </w:rPr>
        <w:tab/>
        <w:t xml:space="preserve">Meta-Review,” </w:t>
      </w:r>
      <w:r>
        <w:rPr>
          <w:rFonts w:ascii="Arial" w:hAnsi="Arial" w:cs="Arial"/>
          <w:i/>
          <w:sz w:val="24"/>
          <w:szCs w:val="24"/>
        </w:rPr>
        <w:t>The Policy Studies Journal</w:t>
      </w:r>
      <w:r>
        <w:rPr>
          <w:rFonts w:ascii="Arial" w:hAnsi="Arial" w:cs="Arial"/>
          <w:sz w:val="24"/>
          <w:szCs w:val="24"/>
        </w:rPr>
        <w:t>, 2016 (skim for important themes)</w:t>
      </w:r>
    </w:p>
    <w:p w:rsidR="00FC4267" w:rsidRDefault="00293B30" w:rsidP="00AA7FC0">
      <w:pPr>
        <w:rPr>
          <w:rFonts w:ascii="Arial" w:hAnsi="Arial" w:cs="Arial"/>
          <w:sz w:val="24"/>
          <w:szCs w:val="24"/>
        </w:rPr>
      </w:pPr>
      <w:r>
        <w:rPr>
          <w:rFonts w:ascii="Arial" w:hAnsi="Arial" w:cs="Arial"/>
          <w:sz w:val="24"/>
          <w:szCs w:val="24"/>
        </w:rPr>
        <w:t xml:space="preserve"> </w:t>
      </w:r>
    </w:p>
    <w:p w:rsidR="00AE180B" w:rsidRPr="00665509" w:rsidRDefault="00665509" w:rsidP="00665509">
      <w:pPr>
        <w:pStyle w:val="ListParagraph"/>
        <w:numPr>
          <w:ilvl w:val="0"/>
          <w:numId w:val="23"/>
        </w:numPr>
        <w:rPr>
          <w:rFonts w:ascii="Arial" w:hAnsi="Arial" w:cs="Arial"/>
          <w:b/>
          <w:sz w:val="24"/>
          <w:szCs w:val="24"/>
        </w:rPr>
      </w:pPr>
      <w:r w:rsidRPr="00665509">
        <w:rPr>
          <w:rFonts w:ascii="Arial" w:hAnsi="Arial" w:cs="Arial"/>
          <w:sz w:val="24"/>
          <w:szCs w:val="24"/>
          <w:u w:val="single"/>
        </w:rPr>
        <w:t xml:space="preserve">February </w:t>
      </w:r>
      <w:r w:rsidR="00E625EC">
        <w:rPr>
          <w:rFonts w:ascii="Arial" w:hAnsi="Arial" w:cs="Arial"/>
          <w:sz w:val="24"/>
          <w:szCs w:val="24"/>
          <w:u w:val="single"/>
        </w:rPr>
        <w:t>1</w:t>
      </w:r>
      <w:r w:rsidR="00B626D2">
        <w:rPr>
          <w:rFonts w:ascii="Arial" w:hAnsi="Arial" w:cs="Arial"/>
          <w:sz w:val="24"/>
          <w:szCs w:val="24"/>
          <w:u w:val="single"/>
        </w:rPr>
        <w:t>3</w:t>
      </w:r>
      <w:r w:rsidRPr="00665509">
        <w:rPr>
          <w:rFonts w:ascii="Arial" w:hAnsi="Arial" w:cs="Arial"/>
          <w:sz w:val="24"/>
          <w:szCs w:val="24"/>
          <w:u w:val="single"/>
        </w:rPr>
        <w:t xml:space="preserve">. </w:t>
      </w:r>
      <w:r w:rsidR="00BF1241">
        <w:rPr>
          <w:rFonts w:ascii="Arial" w:hAnsi="Arial" w:cs="Arial"/>
          <w:sz w:val="24"/>
          <w:szCs w:val="24"/>
          <w:u w:val="single"/>
        </w:rPr>
        <w:t xml:space="preserve">System Biases and </w:t>
      </w:r>
      <w:r w:rsidRPr="00665509">
        <w:rPr>
          <w:rFonts w:ascii="Arial" w:hAnsi="Arial" w:cs="Arial"/>
          <w:sz w:val="24"/>
          <w:szCs w:val="24"/>
          <w:u w:val="single"/>
        </w:rPr>
        <w:t>Potential Blowback in the Implementation Stage</w:t>
      </w:r>
    </w:p>
    <w:p w:rsidR="00665509" w:rsidRDefault="00665509" w:rsidP="00665509">
      <w:pPr>
        <w:rPr>
          <w:rFonts w:ascii="Arial" w:hAnsi="Arial" w:cs="Arial"/>
          <w:b/>
          <w:sz w:val="24"/>
          <w:szCs w:val="24"/>
        </w:rPr>
      </w:pPr>
    </w:p>
    <w:p w:rsidR="00665509" w:rsidRDefault="00665509" w:rsidP="00665509">
      <w:pPr>
        <w:ind w:left="720"/>
        <w:rPr>
          <w:rFonts w:ascii="Arial" w:hAnsi="Arial" w:cs="Arial"/>
          <w:sz w:val="24"/>
          <w:szCs w:val="24"/>
        </w:rPr>
      </w:pPr>
      <w:r>
        <w:rPr>
          <w:rFonts w:ascii="Arial" w:hAnsi="Arial" w:cs="Arial"/>
          <w:b/>
          <w:sz w:val="24"/>
          <w:szCs w:val="24"/>
        </w:rPr>
        <w:t>Watch before class</w:t>
      </w:r>
      <w:r w:rsidRPr="004B4DDB">
        <w:rPr>
          <w:rFonts w:ascii="Arial" w:hAnsi="Arial" w:cs="Arial"/>
          <w:sz w:val="24"/>
          <w:szCs w:val="24"/>
        </w:rPr>
        <w:t>:</w:t>
      </w:r>
      <w:r>
        <w:rPr>
          <w:rFonts w:ascii="Arial" w:hAnsi="Arial" w:cs="Arial"/>
          <w:b/>
          <w:sz w:val="24"/>
          <w:szCs w:val="24"/>
        </w:rPr>
        <w:t xml:space="preserve"> </w:t>
      </w:r>
      <w:r>
        <w:rPr>
          <w:rFonts w:ascii="Arial" w:hAnsi="Arial" w:cs="Arial"/>
          <w:sz w:val="24"/>
          <w:szCs w:val="24"/>
        </w:rPr>
        <w:t>“Dark Money” documentary (selection)</w:t>
      </w:r>
    </w:p>
    <w:p w:rsidR="00665509" w:rsidRDefault="00665509" w:rsidP="00665509">
      <w:pPr>
        <w:ind w:left="720"/>
        <w:rPr>
          <w:rFonts w:ascii="Arial" w:hAnsi="Arial" w:cs="Arial"/>
          <w:sz w:val="24"/>
          <w:szCs w:val="24"/>
        </w:rPr>
      </w:pPr>
    </w:p>
    <w:p w:rsidR="00665509" w:rsidRDefault="00665509" w:rsidP="00665509">
      <w:pPr>
        <w:ind w:left="720"/>
        <w:rPr>
          <w:rFonts w:ascii="Arial" w:hAnsi="Arial" w:cs="Arial"/>
          <w:sz w:val="24"/>
          <w:szCs w:val="24"/>
        </w:rPr>
      </w:pPr>
      <w:r>
        <w:rPr>
          <w:rFonts w:ascii="Arial" w:hAnsi="Arial" w:cs="Arial"/>
          <w:b/>
          <w:sz w:val="24"/>
          <w:szCs w:val="24"/>
        </w:rPr>
        <w:t>Read</w:t>
      </w:r>
      <w:r w:rsidR="004B4DDB">
        <w:rPr>
          <w:rFonts w:ascii="Arial" w:hAnsi="Arial" w:cs="Arial"/>
          <w:sz w:val="24"/>
          <w:szCs w:val="24"/>
        </w:rPr>
        <w:t xml:space="preserve">: </w:t>
      </w:r>
      <w:r w:rsidR="00CF0031">
        <w:rPr>
          <w:rFonts w:ascii="Arial" w:hAnsi="Arial" w:cs="Arial"/>
          <w:sz w:val="24"/>
          <w:szCs w:val="24"/>
        </w:rPr>
        <w:t xml:space="preserve">1) </w:t>
      </w:r>
      <w:r w:rsidR="00E10396">
        <w:rPr>
          <w:rFonts w:ascii="Arial" w:hAnsi="Arial" w:cs="Arial"/>
          <w:sz w:val="24"/>
          <w:szCs w:val="24"/>
        </w:rPr>
        <w:t xml:space="preserve">Richard Johnson and Lisa L. Miller, “The Conservative Policy Bias of US Senate Malapportionment,” </w:t>
      </w:r>
      <w:r w:rsidR="00E10396" w:rsidRPr="00E10396">
        <w:rPr>
          <w:rFonts w:ascii="Arial" w:hAnsi="Arial" w:cs="Arial"/>
          <w:i/>
          <w:sz w:val="24"/>
          <w:szCs w:val="24"/>
        </w:rPr>
        <w:t>PS: Political Science &amp; Politics</w:t>
      </w:r>
      <w:r w:rsidR="00E10396">
        <w:rPr>
          <w:rFonts w:ascii="Arial" w:hAnsi="Arial" w:cs="Arial"/>
          <w:sz w:val="24"/>
          <w:szCs w:val="24"/>
        </w:rPr>
        <w:t xml:space="preserve">, September 2022; 2) </w:t>
      </w:r>
      <w:r w:rsidR="004B4DDB" w:rsidRPr="00E10396">
        <w:rPr>
          <w:rFonts w:ascii="Arial" w:hAnsi="Arial" w:cs="Arial"/>
          <w:sz w:val="24"/>
          <w:szCs w:val="24"/>
        </w:rPr>
        <w:t>Stokes</w:t>
      </w:r>
      <w:r w:rsidR="004B4DDB">
        <w:rPr>
          <w:rFonts w:ascii="Arial" w:hAnsi="Arial" w:cs="Arial"/>
          <w:sz w:val="24"/>
          <w:szCs w:val="24"/>
        </w:rPr>
        <w:t xml:space="preserve">, </w:t>
      </w:r>
      <w:r w:rsidR="004B4DDB">
        <w:rPr>
          <w:rFonts w:ascii="Arial" w:hAnsi="Arial" w:cs="Arial"/>
          <w:i/>
          <w:sz w:val="24"/>
          <w:szCs w:val="24"/>
        </w:rPr>
        <w:t>Short Circuiting Policy</w:t>
      </w:r>
      <w:r w:rsidR="004B4DDB">
        <w:rPr>
          <w:rFonts w:ascii="Arial" w:hAnsi="Arial" w:cs="Arial"/>
          <w:sz w:val="24"/>
          <w:szCs w:val="24"/>
        </w:rPr>
        <w:t>, chapters 1 and 2</w:t>
      </w:r>
      <w:r w:rsidR="00E10396">
        <w:rPr>
          <w:rFonts w:ascii="Arial" w:hAnsi="Arial" w:cs="Arial"/>
          <w:sz w:val="24"/>
          <w:szCs w:val="24"/>
        </w:rPr>
        <w:t xml:space="preserve">; </w:t>
      </w:r>
    </w:p>
    <w:p w:rsidR="004B4DDB" w:rsidRDefault="004B4DDB" w:rsidP="004B4DDB">
      <w:pPr>
        <w:rPr>
          <w:rFonts w:ascii="Arial" w:hAnsi="Arial" w:cs="Arial"/>
          <w:sz w:val="24"/>
          <w:szCs w:val="24"/>
        </w:rPr>
      </w:pPr>
    </w:p>
    <w:p w:rsidR="00E625EC" w:rsidRDefault="00E625EC" w:rsidP="00E625EC">
      <w:pPr>
        <w:pStyle w:val="ListParagraph"/>
        <w:numPr>
          <w:ilvl w:val="0"/>
          <w:numId w:val="23"/>
        </w:numPr>
        <w:rPr>
          <w:rFonts w:ascii="Arial" w:hAnsi="Arial" w:cs="Arial"/>
          <w:sz w:val="24"/>
          <w:szCs w:val="24"/>
        </w:rPr>
      </w:pPr>
      <w:r w:rsidRPr="00313819">
        <w:rPr>
          <w:rFonts w:ascii="Arial" w:hAnsi="Arial" w:cs="Arial"/>
          <w:sz w:val="24"/>
          <w:szCs w:val="24"/>
          <w:u w:val="single"/>
        </w:rPr>
        <w:t xml:space="preserve">February </w:t>
      </w:r>
      <w:r>
        <w:rPr>
          <w:rFonts w:ascii="Arial" w:hAnsi="Arial" w:cs="Arial"/>
          <w:sz w:val="24"/>
          <w:szCs w:val="24"/>
          <w:u w:val="single"/>
        </w:rPr>
        <w:t>2</w:t>
      </w:r>
      <w:r w:rsidR="00B626D2">
        <w:rPr>
          <w:rFonts w:ascii="Arial" w:hAnsi="Arial" w:cs="Arial"/>
          <w:sz w:val="24"/>
          <w:szCs w:val="24"/>
          <w:u w:val="single"/>
        </w:rPr>
        <w:t>0</w:t>
      </w:r>
      <w:r>
        <w:rPr>
          <w:rFonts w:ascii="Arial" w:hAnsi="Arial" w:cs="Arial"/>
          <w:sz w:val="24"/>
          <w:szCs w:val="24"/>
          <w:u w:val="single"/>
        </w:rPr>
        <w:t>. Deeper into Achieving Success as a Policy Entrepreneur (and the Dark Side of Success)</w:t>
      </w:r>
    </w:p>
    <w:p w:rsidR="00E625EC" w:rsidRDefault="00E625EC" w:rsidP="00E625EC">
      <w:pPr>
        <w:rPr>
          <w:rFonts w:ascii="Arial" w:hAnsi="Arial" w:cs="Arial"/>
          <w:sz w:val="24"/>
          <w:szCs w:val="24"/>
        </w:rPr>
      </w:pPr>
    </w:p>
    <w:p w:rsidR="00E625EC" w:rsidRDefault="00E625EC" w:rsidP="00E625EC">
      <w:pPr>
        <w:ind w:left="720"/>
        <w:rPr>
          <w:rFonts w:ascii="Arial" w:hAnsi="Arial" w:cs="Arial"/>
          <w:sz w:val="24"/>
          <w:szCs w:val="24"/>
        </w:rPr>
      </w:pPr>
      <w:r>
        <w:rPr>
          <w:rFonts w:ascii="Arial" w:hAnsi="Arial" w:cs="Arial"/>
          <w:b/>
          <w:sz w:val="24"/>
          <w:szCs w:val="24"/>
        </w:rPr>
        <w:t>Read</w:t>
      </w:r>
      <w:r>
        <w:rPr>
          <w:rFonts w:ascii="Arial" w:hAnsi="Arial" w:cs="Arial"/>
          <w:sz w:val="24"/>
          <w:szCs w:val="24"/>
        </w:rPr>
        <w:t xml:space="preserve">: 1) Sara E. </w:t>
      </w:r>
      <w:proofErr w:type="spellStart"/>
      <w:r>
        <w:rPr>
          <w:rFonts w:ascii="Arial" w:hAnsi="Arial" w:cs="Arial"/>
          <w:sz w:val="24"/>
          <w:szCs w:val="24"/>
        </w:rPr>
        <w:t>Abiola</w:t>
      </w:r>
      <w:proofErr w:type="spellEnd"/>
      <w:r>
        <w:rPr>
          <w:rFonts w:ascii="Arial" w:hAnsi="Arial" w:cs="Arial"/>
          <w:sz w:val="24"/>
          <w:szCs w:val="24"/>
        </w:rPr>
        <w:t xml:space="preserve"> et. al., “The Politics of HPV Vaccination Policy Formation</w:t>
      </w:r>
    </w:p>
    <w:p w:rsidR="00E625EC" w:rsidRDefault="00E625EC" w:rsidP="00E625EC">
      <w:pPr>
        <w:ind w:left="720"/>
        <w:rPr>
          <w:rFonts w:ascii="Arial" w:hAnsi="Arial" w:cs="Arial"/>
          <w:sz w:val="24"/>
          <w:szCs w:val="24"/>
        </w:rPr>
      </w:pPr>
      <w:r>
        <w:rPr>
          <w:rFonts w:ascii="Arial" w:hAnsi="Arial" w:cs="Arial"/>
          <w:sz w:val="24"/>
          <w:szCs w:val="24"/>
        </w:rPr>
        <w:t xml:space="preserve">in the United States,” </w:t>
      </w:r>
      <w:r>
        <w:rPr>
          <w:rFonts w:ascii="Arial" w:hAnsi="Arial" w:cs="Arial"/>
          <w:i/>
          <w:sz w:val="24"/>
          <w:szCs w:val="24"/>
        </w:rPr>
        <w:t>Journal of Health Policy, Politics and Law</w:t>
      </w:r>
      <w:r>
        <w:rPr>
          <w:rFonts w:ascii="Arial" w:hAnsi="Arial" w:cs="Arial"/>
          <w:sz w:val="24"/>
          <w:szCs w:val="24"/>
        </w:rPr>
        <w:t>, 2013; 2) Paul</w:t>
      </w:r>
    </w:p>
    <w:p w:rsidR="00E625EC" w:rsidRDefault="00E625EC" w:rsidP="00E625EC">
      <w:pPr>
        <w:pStyle w:val="Heading1"/>
        <w:jc w:val="left"/>
        <w:rPr>
          <w:b w:val="0"/>
        </w:rPr>
      </w:pPr>
      <w:r>
        <w:rPr>
          <w:b w:val="0"/>
        </w:rPr>
        <w:tab/>
      </w:r>
      <w:proofErr w:type="spellStart"/>
      <w:r>
        <w:rPr>
          <w:b w:val="0"/>
        </w:rPr>
        <w:t>Cairney</w:t>
      </w:r>
      <w:proofErr w:type="spellEnd"/>
      <w:r>
        <w:rPr>
          <w:b w:val="0"/>
        </w:rPr>
        <w:t xml:space="preserve">, “Three Habits of Successful Policy Entrepreneurs,” </w:t>
      </w:r>
      <w:r>
        <w:rPr>
          <w:b w:val="0"/>
          <w:i/>
        </w:rPr>
        <w:t>Policy &amp; Politics</w:t>
      </w:r>
    </w:p>
    <w:p w:rsidR="00E625EC" w:rsidRDefault="00E625EC" w:rsidP="00E625EC">
      <w:pPr>
        <w:pStyle w:val="Heading1"/>
        <w:jc w:val="left"/>
        <w:rPr>
          <w:b w:val="0"/>
          <w:i/>
        </w:rPr>
      </w:pPr>
      <w:r>
        <w:rPr>
          <w:b w:val="0"/>
        </w:rPr>
        <w:tab/>
        <w:t xml:space="preserve">2018; 3) Reid J. Epstein, “Where Facts Were No Match for Fear,” </w:t>
      </w:r>
      <w:r>
        <w:rPr>
          <w:b w:val="0"/>
          <w:i/>
        </w:rPr>
        <w:t>New York</w:t>
      </w:r>
    </w:p>
    <w:p w:rsidR="00E625EC" w:rsidRDefault="00E625EC" w:rsidP="00E625EC">
      <w:pPr>
        <w:pStyle w:val="Heading1"/>
        <w:ind w:firstLine="720"/>
        <w:jc w:val="left"/>
        <w:rPr>
          <w:b w:val="0"/>
        </w:rPr>
      </w:pPr>
      <w:r>
        <w:rPr>
          <w:b w:val="0"/>
          <w:i/>
        </w:rPr>
        <w:t>Times</w:t>
      </w:r>
      <w:r>
        <w:rPr>
          <w:b w:val="0"/>
        </w:rPr>
        <w:t xml:space="preserve">, October 24, 2021 </w:t>
      </w:r>
    </w:p>
    <w:p w:rsidR="00571C91" w:rsidRDefault="00571C91" w:rsidP="004B4DDB">
      <w:pPr>
        <w:rPr>
          <w:rFonts w:ascii="Arial" w:hAnsi="Arial" w:cs="Arial"/>
          <w:i/>
          <w:sz w:val="28"/>
          <w:szCs w:val="28"/>
        </w:rPr>
      </w:pPr>
    </w:p>
    <w:p w:rsidR="004B4DDB" w:rsidRDefault="004B4DDB" w:rsidP="004B4DDB">
      <w:pPr>
        <w:rPr>
          <w:rFonts w:ascii="Arial" w:hAnsi="Arial" w:cs="Arial"/>
          <w:i/>
          <w:sz w:val="28"/>
          <w:szCs w:val="28"/>
        </w:rPr>
      </w:pPr>
      <w:r>
        <w:rPr>
          <w:rFonts w:ascii="Arial" w:hAnsi="Arial" w:cs="Arial"/>
          <w:i/>
          <w:sz w:val="28"/>
          <w:szCs w:val="28"/>
        </w:rPr>
        <w:lastRenderedPageBreak/>
        <w:t>Part II: Deeper into Strategic Choices and Tactics</w:t>
      </w:r>
      <w:r>
        <w:rPr>
          <w:rFonts w:ascii="Arial" w:hAnsi="Arial" w:cs="Arial"/>
          <w:i/>
          <w:sz w:val="28"/>
          <w:szCs w:val="28"/>
        </w:rPr>
        <w:br/>
      </w:r>
    </w:p>
    <w:p w:rsidR="00C5343B" w:rsidRPr="00C5343B" w:rsidRDefault="00B626D2" w:rsidP="00C5343B">
      <w:pPr>
        <w:pStyle w:val="ListParagraph"/>
        <w:numPr>
          <w:ilvl w:val="0"/>
          <w:numId w:val="23"/>
        </w:numPr>
        <w:rPr>
          <w:rFonts w:ascii="Arial" w:hAnsi="Arial" w:cs="Arial"/>
          <w:sz w:val="24"/>
          <w:szCs w:val="24"/>
        </w:rPr>
      </w:pPr>
      <w:r>
        <w:rPr>
          <w:rFonts w:ascii="Arial" w:hAnsi="Arial" w:cs="Arial"/>
          <w:sz w:val="24"/>
          <w:szCs w:val="24"/>
          <w:u w:val="single"/>
        </w:rPr>
        <w:t xml:space="preserve">February </w:t>
      </w:r>
      <w:r w:rsidR="00426554">
        <w:rPr>
          <w:rFonts w:ascii="Arial" w:hAnsi="Arial" w:cs="Arial"/>
          <w:sz w:val="24"/>
          <w:szCs w:val="24"/>
          <w:u w:val="single"/>
        </w:rPr>
        <w:t>2</w:t>
      </w:r>
      <w:r>
        <w:rPr>
          <w:rFonts w:ascii="Arial" w:hAnsi="Arial" w:cs="Arial"/>
          <w:sz w:val="24"/>
          <w:szCs w:val="24"/>
          <w:u w:val="single"/>
        </w:rPr>
        <w:t>7</w:t>
      </w:r>
      <w:r w:rsidR="00C43557">
        <w:rPr>
          <w:rFonts w:ascii="Arial" w:hAnsi="Arial" w:cs="Arial"/>
          <w:sz w:val="24"/>
          <w:szCs w:val="24"/>
          <w:u w:val="single"/>
        </w:rPr>
        <w:t>.</w:t>
      </w:r>
      <w:r w:rsidR="001A4CE2">
        <w:rPr>
          <w:rFonts w:ascii="Arial" w:hAnsi="Arial" w:cs="Arial"/>
          <w:sz w:val="24"/>
          <w:szCs w:val="24"/>
          <w:u w:val="single"/>
        </w:rPr>
        <w:t xml:space="preserve"> </w:t>
      </w:r>
      <w:r w:rsidR="004B4DDB">
        <w:rPr>
          <w:rFonts w:ascii="Arial" w:hAnsi="Arial" w:cs="Arial"/>
          <w:sz w:val="24"/>
          <w:szCs w:val="24"/>
          <w:u w:val="single"/>
        </w:rPr>
        <w:t xml:space="preserve">Moving </w:t>
      </w:r>
      <w:r w:rsidR="00C5343B">
        <w:rPr>
          <w:rFonts w:ascii="Arial" w:hAnsi="Arial" w:cs="Arial"/>
          <w:sz w:val="24"/>
          <w:szCs w:val="24"/>
          <w:u w:val="single"/>
        </w:rPr>
        <w:t xml:space="preserve">from an Idea to </w:t>
      </w:r>
      <w:r w:rsidR="004B4DDB">
        <w:rPr>
          <w:rFonts w:ascii="Arial" w:hAnsi="Arial" w:cs="Arial"/>
          <w:sz w:val="24"/>
          <w:szCs w:val="24"/>
          <w:u w:val="single"/>
        </w:rPr>
        <w:t>Legislation</w:t>
      </w:r>
      <w:r w:rsidR="00C5343B">
        <w:rPr>
          <w:rFonts w:ascii="Arial" w:hAnsi="Arial" w:cs="Arial"/>
          <w:sz w:val="24"/>
          <w:szCs w:val="24"/>
          <w:u w:val="single"/>
        </w:rPr>
        <w:t xml:space="preserve"> </w:t>
      </w:r>
    </w:p>
    <w:p w:rsidR="00C5343B" w:rsidRDefault="00C5343B" w:rsidP="00C5343B">
      <w:pPr>
        <w:pStyle w:val="ListParagraph"/>
        <w:ind w:left="360"/>
        <w:rPr>
          <w:rFonts w:ascii="Arial" w:hAnsi="Arial" w:cs="Arial"/>
          <w:b/>
          <w:sz w:val="24"/>
          <w:szCs w:val="24"/>
        </w:rPr>
      </w:pPr>
    </w:p>
    <w:p w:rsidR="004B4DDB" w:rsidRDefault="00111B95" w:rsidP="00AC3D52">
      <w:pPr>
        <w:widowControl/>
        <w:overflowPunct/>
        <w:autoSpaceDE/>
        <w:autoSpaceDN/>
        <w:adjustRightInd/>
        <w:ind w:left="720"/>
        <w:textAlignment w:val="auto"/>
        <w:rPr>
          <w:rFonts w:ascii="Arial" w:hAnsi="Arial" w:cs="Arial"/>
          <w:sz w:val="24"/>
          <w:szCs w:val="24"/>
        </w:rPr>
      </w:pPr>
      <w:r w:rsidRPr="00111B95">
        <w:rPr>
          <w:rFonts w:ascii="Arial" w:hAnsi="Arial" w:cs="Arial"/>
          <w:b/>
          <w:sz w:val="24"/>
          <w:szCs w:val="24"/>
        </w:rPr>
        <w:t>Read</w:t>
      </w:r>
      <w:r>
        <w:rPr>
          <w:rFonts w:ascii="Arial" w:hAnsi="Arial" w:cs="Arial"/>
          <w:sz w:val="24"/>
          <w:szCs w:val="24"/>
        </w:rPr>
        <w:t>: California State Senate, “The Legislative Process: A Citizen’s Guide to Participation”</w:t>
      </w:r>
      <w:r w:rsidR="001A4CE2" w:rsidRPr="00C5343B">
        <w:rPr>
          <w:rFonts w:ascii="Arial" w:hAnsi="Arial" w:cs="Arial"/>
          <w:sz w:val="24"/>
          <w:szCs w:val="24"/>
        </w:rPr>
        <w:t xml:space="preserve"> </w:t>
      </w:r>
    </w:p>
    <w:p w:rsidR="00A063DE" w:rsidRDefault="00A063DE" w:rsidP="00AC3D52">
      <w:pPr>
        <w:widowControl/>
        <w:overflowPunct/>
        <w:autoSpaceDE/>
        <w:autoSpaceDN/>
        <w:adjustRightInd/>
        <w:ind w:left="720"/>
        <w:textAlignment w:val="auto"/>
        <w:rPr>
          <w:rFonts w:ascii="Arial" w:hAnsi="Arial" w:cs="Arial"/>
          <w:sz w:val="24"/>
          <w:szCs w:val="24"/>
        </w:rPr>
      </w:pPr>
    </w:p>
    <w:p w:rsidR="001A4CE2" w:rsidRPr="00C43557" w:rsidRDefault="0056389D" w:rsidP="001A4CE2">
      <w:pPr>
        <w:pStyle w:val="ListParagraph"/>
        <w:numPr>
          <w:ilvl w:val="0"/>
          <w:numId w:val="23"/>
        </w:numPr>
        <w:rPr>
          <w:rFonts w:ascii="Arial" w:hAnsi="Arial" w:cs="Arial"/>
          <w:sz w:val="24"/>
          <w:szCs w:val="24"/>
        </w:rPr>
      </w:pPr>
      <w:r>
        <w:rPr>
          <w:rFonts w:ascii="Arial" w:hAnsi="Arial" w:cs="Arial"/>
          <w:sz w:val="24"/>
          <w:szCs w:val="24"/>
          <w:u w:val="single"/>
        </w:rPr>
        <w:t xml:space="preserve">March </w:t>
      </w:r>
      <w:r w:rsidR="00B626D2">
        <w:rPr>
          <w:rFonts w:ascii="Arial" w:hAnsi="Arial" w:cs="Arial"/>
          <w:sz w:val="24"/>
          <w:szCs w:val="24"/>
          <w:u w:val="single"/>
        </w:rPr>
        <w:t>6</w:t>
      </w:r>
      <w:r w:rsidR="00C43557">
        <w:rPr>
          <w:rFonts w:ascii="Arial" w:hAnsi="Arial" w:cs="Arial"/>
          <w:sz w:val="24"/>
          <w:szCs w:val="24"/>
          <w:u w:val="single"/>
        </w:rPr>
        <w:t>.</w:t>
      </w:r>
      <w:r w:rsidR="009719D7">
        <w:rPr>
          <w:rFonts w:ascii="Arial" w:hAnsi="Arial" w:cs="Arial"/>
          <w:sz w:val="24"/>
          <w:szCs w:val="24"/>
          <w:u w:val="single"/>
        </w:rPr>
        <w:t xml:space="preserve"> Framing Issues for Success</w:t>
      </w:r>
      <w:r w:rsidR="001A4CE2">
        <w:rPr>
          <w:rFonts w:ascii="Arial" w:hAnsi="Arial" w:cs="Arial"/>
          <w:sz w:val="24"/>
          <w:szCs w:val="24"/>
          <w:u w:val="single"/>
        </w:rPr>
        <w:t xml:space="preserve"> </w:t>
      </w:r>
    </w:p>
    <w:p w:rsidR="00C43557" w:rsidRDefault="00C43557" w:rsidP="00C43557">
      <w:pPr>
        <w:rPr>
          <w:rFonts w:ascii="Arial" w:hAnsi="Arial" w:cs="Arial"/>
          <w:sz w:val="24"/>
          <w:szCs w:val="24"/>
        </w:rPr>
      </w:pPr>
    </w:p>
    <w:p w:rsidR="00156B08" w:rsidRDefault="00C43557" w:rsidP="009719D7">
      <w:pPr>
        <w:ind w:firstLine="720"/>
        <w:rPr>
          <w:rFonts w:ascii="Arial" w:hAnsi="Arial" w:cs="Arial"/>
          <w:sz w:val="24"/>
          <w:szCs w:val="24"/>
        </w:rPr>
      </w:pPr>
      <w:r w:rsidRPr="00C43557">
        <w:rPr>
          <w:rFonts w:ascii="Arial" w:hAnsi="Arial" w:cs="Arial"/>
          <w:b/>
          <w:sz w:val="24"/>
          <w:szCs w:val="24"/>
        </w:rPr>
        <w:t xml:space="preserve">Read: </w:t>
      </w:r>
      <w:r w:rsidR="00B40098">
        <w:rPr>
          <w:rFonts w:ascii="Arial" w:hAnsi="Arial" w:cs="Arial"/>
          <w:sz w:val="24"/>
          <w:szCs w:val="24"/>
        </w:rPr>
        <w:t>1) Su</w:t>
      </w:r>
      <w:r w:rsidR="00156B08">
        <w:rPr>
          <w:rFonts w:ascii="Arial" w:hAnsi="Arial" w:cs="Arial"/>
          <w:sz w:val="24"/>
          <w:szCs w:val="24"/>
        </w:rPr>
        <w:t>s</w:t>
      </w:r>
      <w:r w:rsidR="00B40098">
        <w:rPr>
          <w:rFonts w:ascii="Arial" w:hAnsi="Arial" w:cs="Arial"/>
          <w:sz w:val="24"/>
          <w:szCs w:val="24"/>
        </w:rPr>
        <w:t>anne C.</w:t>
      </w:r>
      <w:r w:rsidR="00156B08">
        <w:rPr>
          <w:rFonts w:ascii="Arial" w:hAnsi="Arial" w:cs="Arial"/>
          <w:sz w:val="24"/>
          <w:szCs w:val="24"/>
        </w:rPr>
        <w:t xml:space="preserve"> Moser and Lisa </w:t>
      </w:r>
      <w:proofErr w:type="spellStart"/>
      <w:r w:rsidR="00156B08">
        <w:rPr>
          <w:rFonts w:ascii="Arial" w:hAnsi="Arial" w:cs="Arial"/>
          <w:sz w:val="24"/>
          <w:szCs w:val="24"/>
        </w:rPr>
        <w:t>Dilling</w:t>
      </w:r>
      <w:proofErr w:type="spellEnd"/>
      <w:r w:rsidR="00156B08">
        <w:rPr>
          <w:rFonts w:ascii="Arial" w:hAnsi="Arial" w:cs="Arial"/>
          <w:sz w:val="24"/>
          <w:szCs w:val="24"/>
        </w:rPr>
        <w:t>, “Communicating Climate Change:</w:t>
      </w:r>
    </w:p>
    <w:p w:rsidR="001104FA" w:rsidRDefault="00156B08" w:rsidP="001104FA">
      <w:pPr>
        <w:ind w:firstLine="720"/>
        <w:rPr>
          <w:rFonts w:ascii="Arial" w:hAnsi="Arial" w:cs="Arial"/>
          <w:sz w:val="24"/>
          <w:szCs w:val="24"/>
        </w:rPr>
      </w:pPr>
      <w:r>
        <w:rPr>
          <w:rFonts w:ascii="Arial" w:hAnsi="Arial" w:cs="Arial"/>
          <w:sz w:val="24"/>
          <w:szCs w:val="24"/>
        </w:rPr>
        <w:t xml:space="preserve">Closing the Science-Action Gap,” 2014; 2) </w:t>
      </w:r>
      <w:r w:rsidR="00D422E1">
        <w:rPr>
          <w:rFonts w:ascii="Arial" w:hAnsi="Arial" w:cs="Arial"/>
          <w:sz w:val="24"/>
          <w:szCs w:val="24"/>
        </w:rPr>
        <w:t>Ezra Markowitz and Lucia Graves,</w:t>
      </w:r>
    </w:p>
    <w:p w:rsidR="00551BA8" w:rsidRDefault="00D422E1" w:rsidP="001104FA">
      <w:pPr>
        <w:ind w:firstLine="720"/>
        <w:rPr>
          <w:rFonts w:ascii="Arial" w:hAnsi="Arial" w:cs="Arial"/>
          <w:sz w:val="24"/>
          <w:szCs w:val="24"/>
        </w:rPr>
      </w:pPr>
      <w:r>
        <w:rPr>
          <w:rFonts w:ascii="Arial" w:hAnsi="Arial" w:cs="Arial"/>
          <w:sz w:val="24"/>
          <w:szCs w:val="24"/>
        </w:rPr>
        <w:t>“After</w:t>
      </w:r>
      <w:r w:rsidR="00B608A5">
        <w:rPr>
          <w:rFonts w:ascii="Arial" w:hAnsi="Arial" w:cs="Arial"/>
          <w:sz w:val="24"/>
          <w:szCs w:val="24"/>
        </w:rPr>
        <w:t xml:space="preserve"> 2020, We Need to Talk about How We Talk about Catastrophe,”</w:t>
      </w:r>
    </w:p>
    <w:p w:rsidR="00CB192A" w:rsidRDefault="00B608A5" w:rsidP="001104FA">
      <w:pPr>
        <w:ind w:firstLine="720"/>
        <w:rPr>
          <w:rFonts w:ascii="Arial" w:hAnsi="Arial" w:cs="Arial"/>
          <w:sz w:val="24"/>
          <w:szCs w:val="24"/>
        </w:rPr>
      </w:pPr>
      <w:r>
        <w:rPr>
          <w:rFonts w:ascii="Arial" w:hAnsi="Arial" w:cs="Arial"/>
          <w:i/>
          <w:sz w:val="24"/>
          <w:szCs w:val="24"/>
        </w:rPr>
        <w:t>Washington Post</w:t>
      </w:r>
      <w:r>
        <w:rPr>
          <w:rFonts w:ascii="Arial" w:hAnsi="Arial" w:cs="Arial"/>
          <w:sz w:val="24"/>
          <w:szCs w:val="24"/>
        </w:rPr>
        <w:t>, 2020</w:t>
      </w:r>
      <w:r w:rsidR="00CB192A">
        <w:rPr>
          <w:rFonts w:ascii="Arial" w:hAnsi="Arial" w:cs="Arial"/>
          <w:sz w:val="24"/>
          <w:szCs w:val="24"/>
        </w:rPr>
        <w:t>; 3) Ezra Klein, “The Great Delusion Behind Twitter,”</w:t>
      </w:r>
    </w:p>
    <w:p w:rsidR="009719D7" w:rsidRPr="00B40098" w:rsidRDefault="00CB192A" w:rsidP="001104FA">
      <w:pPr>
        <w:ind w:firstLine="720"/>
        <w:rPr>
          <w:rFonts w:ascii="Arial" w:hAnsi="Arial" w:cs="Arial"/>
          <w:sz w:val="24"/>
          <w:szCs w:val="24"/>
        </w:rPr>
      </w:pPr>
      <w:r>
        <w:rPr>
          <w:rFonts w:ascii="Arial" w:hAnsi="Arial" w:cs="Arial"/>
          <w:i/>
          <w:sz w:val="24"/>
          <w:szCs w:val="24"/>
        </w:rPr>
        <w:t>New York Times</w:t>
      </w:r>
      <w:r>
        <w:rPr>
          <w:rFonts w:ascii="Arial" w:hAnsi="Arial" w:cs="Arial"/>
          <w:sz w:val="24"/>
          <w:szCs w:val="24"/>
        </w:rPr>
        <w:t>, December 11, 2022</w:t>
      </w:r>
      <w:r w:rsidR="00B608A5">
        <w:rPr>
          <w:rFonts w:ascii="Arial" w:hAnsi="Arial" w:cs="Arial"/>
          <w:sz w:val="24"/>
          <w:szCs w:val="24"/>
        </w:rPr>
        <w:tab/>
      </w:r>
      <w:r w:rsidR="00B40098">
        <w:rPr>
          <w:rFonts w:ascii="Arial" w:hAnsi="Arial" w:cs="Arial"/>
          <w:sz w:val="24"/>
          <w:szCs w:val="24"/>
        </w:rPr>
        <w:t xml:space="preserve"> </w:t>
      </w:r>
    </w:p>
    <w:p w:rsidR="009719D7" w:rsidRDefault="009719D7" w:rsidP="009719D7">
      <w:pPr>
        <w:rPr>
          <w:rFonts w:ascii="Arial" w:hAnsi="Arial" w:cs="Arial"/>
          <w:sz w:val="24"/>
          <w:szCs w:val="24"/>
          <w:u w:val="single"/>
        </w:rPr>
      </w:pPr>
    </w:p>
    <w:p w:rsidR="00694F24" w:rsidRPr="008D3546" w:rsidRDefault="00694F24" w:rsidP="004605EF">
      <w:pPr>
        <w:pStyle w:val="ListParagraph"/>
        <w:numPr>
          <w:ilvl w:val="0"/>
          <w:numId w:val="23"/>
        </w:numPr>
        <w:rPr>
          <w:rFonts w:ascii="Arial" w:hAnsi="Arial" w:cs="Arial"/>
          <w:sz w:val="24"/>
          <w:szCs w:val="24"/>
        </w:rPr>
      </w:pPr>
      <w:r w:rsidRPr="008D3546">
        <w:rPr>
          <w:rFonts w:ascii="Arial" w:hAnsi="Arial" w:cs="Arial"/>
          <w:sz w:val="24"/>
          <w:szCs w:val="24"/>
          <w:u w:val="single"/>
        </w:rPr>
        <w:t xml:space="preserve">March </w:t>
      </w:r>
      <w:r w:rsidR="008D3546" w:rsidRPr="008D3546">
        <w:rPr>
          <w:rFonts w:ascii="Arial" w:hAnsi="Arial" w:cs="Arial"/>
          <w:sz w:val="24"/>
          <w:szCs w:val="24"/>
          <w:u w:val="single"/>
        </w:rPr>
        <w:t>1</w:t>
      </w:r>
      <w:r w:rsidR="00B626D2">
        <w:rPr>
          <w:rFonts w:ascii="Arial" w:hAnsi="Arial" w:cs="Arial"/>
          <w:sz w:val="24"/>
          <w:szCs w:val="24"/>
          <w:u w:val="single"/>
        </w:rPr>
        <w:t>3</w:t>
      </w:r>
      <w:r w:rsidRPr="008D3546">
        <w:rPr>
          <w:rFonts w:ascii="Arial" w:hAnsi="Arial" w:cs="Arial"/>
          <w:sz w:val="24"/>
          <w:szCs w:val="24"/>
          <w:u w:val="single"/>
        </w:rPr>
        <w:t xml:space="preserve">. </w:t>
      </w:r>
      <w:r w:rsidR="008D3546" w:rsidRPr="008D3546">
        <w:rPr>
          <w:rFonts w:ascii="Arial" w:hAnsi="Arial" w:cs="Arial"/>
          <w:sz w:val="24"/>
          <w:szCs w:val="24"/>
          <w:u w:val="single"/>
        </w:rPr>
        <w:t xml:space="preserve">Choosing the Right </w:t>
      </w:r>
      <w:r w:rsidR="008D3546">
        <w:rPr>
          <w:rFonts w:ascii="Arial" w:hAnsi="Arial" w:cs="Arial"/>
          <w:sz w:val="24"/>
          <w:szCs w:val="24"/>
          <w:u w:val="single"/>
        </w:rPr>
        <w:t>Venue</w:t>
      </w:r>
    </w:p>
    <w:p w:rsidR="008D3546" w:rsidRDefault="008D3546" w:rsidP="008D3546">
      <w:pPr>
        <w:pStyle w:val="ListParagraph"/>
        <w:ind w:left="360"/>
        <w:rPr>
          <w:rFonts w:ascii="Arial" w:hAnsi="Arial" w:cs="Arial"/>
          <w:sz w:val="24"/>
          <w:szCs w:val="24"/>
        </w:rPr>
      </w:pPr>
    </w:p>
    <w:p w:rsidR="007563DF" w:rsidRDefault="007563DF" w:rsidP="007563DF">
      <w:pPr>
        <w:ind w:left="720"/>
        <w:rPr>
          <w:rFonts w:ascii="Arial" w:hAnsi="Arial" w:cs="Arial"/>
          <w:b/>
          <w:i/>
          <w:sz w:val="24"/>
          <w:szCs w:val="24"/>
        </w:rPr>
      </w:pPr>
      <w:r>
        <w:rPr>
          <w:rFonts w:ascii="Arial" w:hAnsi="Arial" w:cs="Arial"/>
          <w:b/>
          <w:i/>
          <w:sz w:val="24"/>
          <w:szCs w:val="24"/>
        </w:rPr>
        <w:t>Bill Proposal Due</w:t>
      </w:r>
    </w:p>
    <w:p w:rsidR="007563DF" w:rsidRPr="008D3546" w:rsidRDefault="007563DF" w:rsidP="008D3546">
      <w:pPr>
        <w:pStyle w:val="ListParagraph"/>
        <w:ind w:left="360"/>
        <w:rPr>
          <w:rFonts w:ascii="Arial" w:hAnsi="Arial" w:cs="Arial"/>
          <w:sz w:val="24"/>
          <w:szCs w:val="24"/>
        </w:rPr>
      </w:pPr>
    </w:p>
    <w:p w:rsidR="00694F24" w:rsidRDefault="00694F24" w:rsidP="00694F24">
      <w:pPr>
        <w:ind w:left="360" w:firstLine="360"/>
        <w:rPr>
          <w:rFonts w:ascii="Arial" w:hAnsi="Arial" w:cs="Arial"/>
          <w:i/>
          <w:sz w:val="24"/>
          <w:szCs w:val="24"/>
        </w:rPr>
      </w:pPr>
      <w:r>
        <w:rPr>
          <w:rFonts w:ascii="Arial" w:hAnsi="Arial" w:cs="Arial"/>
          <w:b/>
          <w:sz w:val="24"/>
          <w:szCs w:val="24"/>
        </w:rPr>
        <w:t>Read</w:t>
      </w:r>
      <w:r>
        <w:rPr>
          <w:rFonts w:ascii="Arial" w:hAnsi="Arial" w:cs="Arial"/>
          <w:sz w:val="24"/>
          <w:szCs w:val="24"/>
        </w:rPr>
        <w:t xml:space="preserve">: </w:t>
      </w:r>
      <w:r w:rsidR="0023054E">
        <w:rPr>
          <w:rFonts w:ascii="Arial" w:hAnsi="Arial" w:cs="Arial"/>
          <w:sz w:val="24"/>
          <w:szCs w:val="24"/>
        </w:rPr>
        <w:t xml:space="preserve">1) </w:t>
      </w:r>
      <w:r>
        <w:rPr>
          <w:rFonts w:ascii="Arial" w:hAnsi="Arial" w:cs="Arial"/>
          <w:sz w:val="24"/>
          <w:szCs w:val="24"/>
        </w:rPr>
        <w:t xml:space="preserve">Joshua </w:t>
      </w:r>
      <w:r w:rsidR="00D52455">
        <w:rPr>
          <w:rFonts w:ascii="Arial" w:hAnsi="Arial" w:cs="Arial"/>
          <w:sz w:val="24"/>
          <w:szCs w:val="24"/>
        </w:rPr>
        <w:t xml:space="preserve">J. </w:t>
      </w:r>
      <w:r>
        <w:rPr>
          <w:rFonts w:ascii="Arial" w:hAnsi="Arial" w:cs="Arial"/>
          <w:sz w:val="24"/>
          <w:szCs w:val="24"/>
        </w:rPr>
        <w:t xml:space="preserve">Dyck and Edward </w:t>
      </w:r>
      <w:r w:rsidR="00D52455">
        <w:rPr>
          <w:rFonts w:ascii="Arial" w:hAnsi="Arial" w:cs="Arial"/>
          <w:sz w:val="24"/>
          <w:szCs w:val="24"/>
        </w:rPr>
        <w:t xml:space="preserve">L. </w:t>
      </w:r>
      <w:r>
        <w:rPr>
          <w:rFonts w:ascii="Arial" w:hAnsi="Arial" w:cs="Arial"/>
          <w:sz w:val="24"/>
          <w:szCs w:val="24"/>
        </w:rPr>
        <w:t>Lascher</w:t>
      </w:r>
      <w:r w:rsidR="00D52455">
        <w:rPr>
          <w:rFonts w:ascii="Arial" w:hAnsi="Arial" w:cs="Arial"/>
          <w:sz w:val="24"/>
          <w:szCs w:val="24"/>
        </w:rPr>
        <w:t>,</w:t>
      </w:r>
      <w:r>
        <w:rPr>
          <w:rFonts w:ascii="Arial" w:hAnsi="Arial" w:cs="Arial"/>
          <w:sz w:val="24"/>
          <w:szCs w:val="24"/>
        </w:rPr>
        <w:t xml:space="preserve"> Jr., </w:t>
      </w:r>
      <w:r>
        <w:rPr>
          <w:rFonts w:ascii="Arial" w:hAnsi="Arial" w:cs="Arial"/>
          <w:i/>
          <w:sz w:val="24"/>
          <w:szCs w:val="24"/>
        </w:rPr>
        <w:t>Initiatives without</w:t>
      </w:r>
    </w:p>
    <w:p w:rsidR="00694F24" w:rsidRPr="00694F24" w:rsidRDefault="00694F24" w:rsidP="00694F24">
      <w:pPr>
        <w:ind w:left="360" w:firstLine="360"/>
        <w:rPr>
          <w:rFonts w:ascii="Arial" w:hAnsi="Arial" w:cs="Arial"/>
          <w:i/>
          <w:sz w:val="24"/>
          <w:szCs w:val="24"/>
        </w:rPr>
      </w:pPr>
      <w:r w:rsidRPr="00694F24">
        <w:rPr>
          <w:rFonts w:ascii="Arial" w:hAnsi="Arial" w:cs="Arial"/>
          <w:i/>
          <w:sz w:val="24"/>
          <w:szCs w:val="24"/>
        </w:rPr>
        <w:t>Engagement: A Realistic Appraisal of Direct Democracy’s Secondary</w:t>
      </w:r>
    </w:p>
    <w:p w:rsidR="008D3546" w:rsidRDefault="00694F24" w:rsidP="008D3546">
      <w:pPr>
        <w:ind w:left="360" w:firstLine="360"/>
        <w:rPr>
          <w:rFonts w:ascii="Arial" w:hAnsi="Arial" w:cs="Arial"/>
          <w:sz w:val="24"/>
          <w:szCs w:val="24"/>
        </w:rPr>
      </w:pPr>
      <w:r w:rsidRPr="00694F24">
        <w:rPr>
          <w:rFonts w:ascii="Arial" w:hAnsi="Arial" w:cs="Arial"/>
          <w:i/>
          <w:sz w:val="24"/>
          <w:szCs w:val="24"/>
        </w:rPr>
        <w:t>Effects</w:t>
      </w:r>
      <w:r w:rsidR="001A32A5">
        <w:rPr>
          <w:rFonts w:ascii="Arial" w:hAnsi="Arial" w:cs="Arial"/>
          <w:sz w:val="24"/>
          <w:szCs w:val="24"/>
        </w:rPr>
        <w:t>, 2019, selection</w:t>
      </w:r>
      <w:r w:rsidR="0023054E">
        <w:rPr>
          <w:rFonts w:ascii="Arial" w:hAnsi="Arial" w:cs="Arial"/>
          <w:sz w:val="24"/>
          <w:szCs w:val="24"/>
        </w:rPr>
        <w:t>; 2)</w:t>
      </w:r>
      <w:r w:rsidR="00FD35E6">
        <w:rPr>
          <w:rFonts w:ascii="Arial" w:hAnsi="Arial" w:cs="Arial"/>
          <w:sz w:val="24"/>
          <w:szCs w:val="24"/>
        </w:rPr>
        <w:t xml:space="preserve"> </w:t>
      </w:r>
      <w:r w:rsidR="00D422E1">
        <w:rPr>
          <w:rFonts w:ascii="Arial" w:hAnsi="Arial" w:cs="Arial"/>
          <w:sz w:val="24"/>
          <w:szCs w:val="24"/>
        </w:rPr>
        <w:t>Barry Rabe, “Political Impediments to a Tobacco</w:t>
      </w:r>
    </w:p>
    <w:p w:rsidR="00D422E1" w:rsidRPr="00D422E1" w:rsidRDefault="00D422E1" w:rsidP="008D3546">
      <w:pPr>
        <w:ind w:left="360" w:firstLine="360"/>
        <w:rPr>
          <w:rFonts w:ascii="Arial" w:hAnsi="Arial" w:cs="Arial"/>
          <w:sz w:val="24"/>
          <w:szCs w:val="24"/>
        </w:rPr>
      </w:pPr>
      <w:r>
        <w:rPr>
          <w:rFonts w:ascii="Arial" w:hAnsi="Arial" w:cs="Arial"/>
          <w:sz w:val="24"/>
          <w:szCs w:val="24"/>
        </w:rPr>
        <w:t xml:space="preserve">Endgame,” </w:t>
      </w:r>
      <w:r>
        <w:rPr>
          <w:rFonts w:ascii="Arial" w:hAnsi="Arial" w:cs="Arial"/>
          <w:i/>
          <w:sz w:val="24"/>
          <w:szCs w:val="24"/>
        </w:rPr>
        <w:t>Tobacco Control</w:t>
      </w:r>
      <w:r>
        <w:rPr>
          <w:rFonts w:ascii="Arial" w:hAnsi="Arial" w:cs="Arial"/>
          <w:sz w:val="24"/>
          <w:szCs w:val="24"/>
        </w:rPr>
        <w:t>, 2013</w:t>
      </w:r>
    </w:p>
    <w:p w:rsidR="008D3546" w:rsidRDefault="008D3546" w:rsidP="008D3546">
      <w:pPr>
        <w:ind w:left="360" w:firstLine="360"/>
        <w:rPr>
          <w:rFonts w:ascii="Arial" w:hAnsi="Arial" w:cs="Arial"/>
          <w:sz w:val="24"/>
          <w:szCs w:val="24"/>
          <w:u w:val="single"/>
        </w:rPr>
      </w:pPr>
    </w:p>
    <w:p w:rsidR="006E4F98" w:rsidRPr="006E4F98" w:rsidRDefault="003C5D3A" w:rsidP="00A34A8F">
      <w:pPr>
        <w:pStyle w:val="ListParagraph"/>
        <w:widowControl/>
        <w:numPr>
          <w:ilvl w:val="0"/>
          <w:numId w:val="23"/>
        </w:numPr>
        <w:overflowPunct/>
        <w:autoSpaceDE/>
        <w:autoSpaceDN/>
        <w:adjustRightInd/>
        <w:textAlignment w:val="auto"/>
        <w:rPr>
          <w:rFonts w:ascii="Arial" w:hAnsi="Arial" w:cs="Arial"/>
          <w:sz w:val="24"/>
          <w:szCs w:val="24"/>
        </w:rPr>
      </w:pPr>
      <w:r w:rsidRPr="006E4F98">
        <w:rPr>
          <w:rFonts w:ascii="Arial" w:hAnsi="Arial" w:cs="Arial"/>
          <w:sz w:val="24"/>
          <w:szCs w:val="24"/>
          <w:u w:val="single"/>
        </w:rPr>
        <w:t xml:space="preserve">March </w:t>
      </w:r>
      <w:r w:rsidR="00B626D2">
        <w:rPr>
          <w:rFonts w:ascii="Arial" w:hAnsi="Arial" w:cs="Arial"/>
          <w:sz w:val="24"/>
          <w:szCs w:val="24"/>
          <w:u w:val="single"/>
        </w:rPr>
        <w:t>27</w:t>
      </w:r>
      <w:r w:rsidRPr="006E4F98">
        <w:rPr>
          <w:rFonts w:ascii="Arial" w:hAnsi="Arial" w:cs="Arial"/>
          <w:sz w:val="24"/>
          <w:szCs w:val="24"/>
          <w:u w:val="single"/>
        </w:rPr>
        <w:t xml:space="preserve"> (No class Mar</w:t>
      </w:r>
      <w:r w:rsidR="00CB628B" w:rsidRPr="006E4F98">
        <w:rPr>
          <w:rFonts w:ascii="Arial" w:hAnsi="Arial" w:cs="Arial"/>
          <w:sz w:val="24"/>
          <w:szCs w:val="24"/>
          <w:u w:val="single"/>
        </w:rPr>
        <w:t>ch</w:t>
      </w:r>
      <w:r w:rsidRPr="006E4F98">
        <w:rPr>
          <w:rFonts w:ascii="Arial" w:hAnsi="Arial" w:cs="Arial"/>
          <w:sz w:val="24"/>
          <w:szCs w:val="24"/>
          <w:u w:val="single"/>
        </w:rPr>
        <w:t xml:space="preserve"> 2</w:t>
      </w:r>
      <w:r w:rsidR="00B626D2">
        <w:rPr>
          <w:rFonts w:ascii="Arial" w:hAnsi="Arial" w:cs="Arial"/>
          <w:sz w:val="24"/>
          <w:szCs w:val="24"/>
          <w:u w:val="single"/>
        </w:rPr>
        <w:t>0th</w:t>
      </w:r>
      <w:r w:rsidRPr="006E4F98">
        <w:rPr>
          <w:rFonts w:ascii="Arial" w:hAnsi="Arial" w:cs="Arial"/>
          <w:sz w:val="24"/>
          <w:szCs w:val="24"/>
          <w:u w:val="single"/>
        </w:rPr>
        <w:t xml:space="preserve">: </w:t>
      </w:r>
      <w:r w:rsidR="00CB628B" w:rsidRPr="006E4F98">
        <w:rPr>
          <w:rFonts w:ascii="Arial" w:hAnsi="Arial" w:cs="Arial"/>
          <w:sz w:val="24"/>
          <w:szCs w:val="24"/>
          <w:u w:val="single"/>
        </w:rPr>
        <w:t>s</w:t>
      </w:r>
      <w:r w:rsidRPr="006E4F98">
        <w:rPr>
          <w:rFonts w:ascii="Arial" w:hAnsi="Arial" w:cs="Arial"/>
          <w:sz w:val="24"/>
          <w:szCs w:val="24"/>
          <w:u w:val="single"/>
        </w:rPr>
        <w:t xml:space="preserve">pring </w:t>
      </w:r>
      <w:r w:rsidR="00CB628B" w:rsidRPr="006E4F98">
        <w:rPr>
          <w:rFonts w:ascii="Arial" w:hAnsi="Arial" w:cs="Arial"/>
          <w:sz w:val="24"/>
          <w:szCs w:val="24"/>
          <w:u w:val="single"/>
        </w:rPr>
        <w:t>b</w:t>
      </w:r>
      <w:r w:rsidRPr="006E4F98">
        <w:rPr>
          <w:rFonts w:ascii="Arial" w:hAnsi="Arial" w:cs="Arial"/>
          <w:sz w:val="24"/>
          <w:szCs w:val="24"/>
          <w:u w:val="single"/>
        </w:rPr>
        <w:t>reak)</w:t>
      </w:r>
      <w:r w:rsidR="00426554" w:rsidRPr="006E4F98">
        <w:rPr>
          <w:rFonts w:ascii="Arial" w:hAnsi="Arial" w:cs="Arial"/>
          <w:sz w:val="24"/>
          <w:szCs w:val="24"/>
          <w:u w:val="single"/>
        </w:rPr>
        <w:t>.</w:t>
      </w:r>
      <w:r w:rsidR="006E4F98" w:rsidRPr="006E4F98">
        <w:rPr>
          <w:rFonts w:ascii="Arial" w:hAnsi="Arial" w:cs="Arial"/>
          <w:sz w:val="24"/>
          <w:szCs w:val="24"/>
          <w:u w:val="single"/>
        </w:rPr>
        <w:t xml:space="preserve"> Understanding the Constraints Posed by Political Partisanship and Polarization</w:t>
      </w:r>
    </w:p>
    <w:p w:rsidR="006E4F98" w:rsidRDefault="006E4F98" w:rsidP="006E4F98">
      <w:pPr>
        <w:widowControl/>
        <w:overflowPunct/>
        <w:autoSpaceDE/>
        <w:autoSpaceDN/>
        <w:adjustRightInd/>
        <w:textAlignment w:val="auto"/>
        <w:rPr>
          <w:rFonts w:ascii="Arial" w:hAnsi="Arial" w:cs="Arial"/>
          <w:sz w:val="24"/>
          <w:szCs w:val="24"/>
        </w:rPr>
      </w:pPr>
    </w:p>
    <w:p w:rsidR="000D737C" w:rsidRDefault="00A16735" w:rsidP="00A16735">
      <w:pPr>
        <w:widowControl/>
        <w:overflowPunct/>
        <w:autoSpaceDE/>
        <w:autoSpaceDN/>
        <w:adjustRightInd/>
        <w:ind w:left="720"/>
        <w:textAlignment w:val="auto"/>
        <w:rPr>
          <w:rFonts w:ascii="Arial" w:hAnsi="Arial" w:cs="Arial"/>
          <w:sz w:val="24"/>
          <w:szCs w:val="24"/>
        </w:rPr>
      </w:pPr>
      <w:r>
        <w:rPr>
          <w:rFonts w:ascii="Arial" w:hAnsi="Arial" w:cs="Arial"/>
          <w:b/>
          <w:sz w:val="24"/>
          <w:szCs w:val="24"/>
        </w:rPr>
        <w:t>Listen before class</w:t>
      </w:r>
      <w:r>
        <w:rPr>
          <w:rFonts w:ascii="Arial" w:hAnsi="Arial" w:cs="Arial"/>
          <w:sz w:val="24"/>
          <w:szCs w:val="24"/>
        </w:rPr>
        <w:t>: 1) John Hibbing segment, “More Divided Than Ever? Excavating the Roots of Our Political Landscape,” Hidden Brain, NPR</w:t>
      </w:r>
      <w:r w:rsidR="000D737C">
        <w:rPr>
          <w:rFonts w:ascii="Arial" w:hAnsi="Arial" w:cs="Arial"/>
          <w:sz w:val="24"/>
          <w:szCs w:val="24"/>
        </w:rPr>
        <w:t>, May 27, 2019; 2) Lilliana Mason, “What If We Don’t Need to Fix Polarization</w:t>
      </w:r>
      <w:r w:rsidR="00220CE2">
        <w:rPr>
          <w:rFonts w:ascii="Arial" w:hAnsi="Arial" w:cs="Arial"/>
          <w:sz w:val="24"/>
          <w:szCs w:val="24"/>
        </w:rPr>
        <w:t>?</w:t>
      </w:r>
      <w:r w:rsidR="000D737C">
        <w:rPr>
          <w:rFonts w:ascii="Arial" w:hAnsi="Arial" w:cs="Arial"/>
          <w:sz w:val="24"/>
          <w:szCs w:val="24"/>
        </w:rPr>
        <w:t>” The NPR</w:t>
      </w:r>
    </w:p>
    <w:p w:rsidR="00A16735" w:rsidRPr="00A16735" w:rsidRDefault="000D737C" w:rsidP="00A16735">
      <w:pPr>
        <w:widowControl/>
        <w:overflowPunct/>
        <w:autoSpaceDE/>
        <w:autoSpaceDN/>
        <w:adjustRightInd/>
        <w:ind w:left="720"/>
        <w:textAlignment w:val="auto"/>
        <w:rPr>
          <w:rFonts w:ascii="Arial" w:hAnsi="Arial" w:cs="Arial"/>
          <w:sz w:val="24"/>
          <w:szCs w:val="24"/>
        </w:rPr>
      </w:pPr>
      <w:r>
        <w:rPr>
          <w:rFonts w:ascii="Arial" w:hAnsi="Arial" w:cs="Arial"/>
          <w:sz w:val="24"/>
          <w:szCs w:val="24"/>
        </w:rPr>
        <w:t xml:space="preserve">Politics Podcast, March 26, 2021 </w:t>
      </w:r>
    </w:p>
    <w:p w:rsidR="00ED2153" w:rsidRDefault="00ED2153" w:rsidP="00ED2153">
      <w:pPr>
        <w:widowControl/>
        <w:overflowPunct/>
        <w:autoSpaceDE/>
        <w:autoSpaceDN/>
        <w:adjustRightInd/>
        <w:ind w:left="720"/>
        <w:textAlignment w:val="auto"/>
        <w:rPr>
          <w:rFonts w:ascii="Arial" w:hAnsi="Arial" w:cs="Arial"/>
          <w:sz w:val="24"/>
          <w:szCs w:val="24"/>
        </w:rPr>
      </w:pPr>
    </w:p>
    <w:p w:rsidR="0087419E" w:rsidRDefault="006E4F98" w:rsidP="006E4F98">
      <w:pPr>
        <w:ind w:firstLine="720"/>
        <w:rPr>
          <w:rFonts w:ascii="Arial" w:hAnsi="Arial" w:cs="Arial"/>
          <w:sz w:val="24"/>
          <w:szCs w:val="24"/>
        </w:rPr>
      </w:pPr>
      <w:r w:rsidRPr="00036AC5">
        <w:rPr>
          <w:rFonts w:ascii="Arial" w:hAnsi="Arial" w:cs="Arial"/>
          <w:b/>
          <w:sz w:val="24"/>
          <w:szCs w:val="24"/>
        </w:rPr>
        <w:t>Read</w:t>
      </w:r>
      <w:r w:rsidRPr="00036AC5">
        <w:rPr>
          <w:rFonts w:ascii="Arial" w:hAnsi="Arial" w:cs="Arial"/>
          <w:sz w:val="24"/>
          <w:szCs w:val="24"/>
        </w:rPr>
        <w:t xml:space="preserve">: </w:t>
      </w:r>
      <w:r w:rsidR="0087419E">
        <w:rPr>
          <w:rFonts w:ascii="Arial" w:hAnsi="Arial" w:cs="Arial"/>
          <w:sz w:val="24"/>
          <w:szCs w:val="24"/>
        </w:rPr>
        <w:t xml:space="preserve">1) Eli J. Finkel, et. al. “Political Sectarianism in America,” </w:t>
      </w:r>
      <w:r w:rsidR="0087419E" w:rsidRPr="0087419E">
        <w:rPr>
          <w:rFonts w:ascii="Arial" w:hAnsi="Arial" w:cs="Arial"/>
          <w:i/>
          <w:sz w:val="24"/>
          <w:szCs w:val="24"/>
        </w:rPr>
        <w:t>Science</w:t>
      </w:r>
      <w:r w:rsidR="0087419E">
        <w:rPr>
          <w:rFonts w:ascii="Arial" w:hAnsi="Arial" w:cs="Arial"/>
          <w:sz w:val="24"/>
          <w:szCs w:val="24"/>
        </w:rPr>
        <w:t xml:space="preserve">, </w:t>
      </w:r>
    </w:p>
    <w:p w:rsidR="006E4F98" w:rsidRPr="00036AC5" w:rsidRDefault="0087419E" w:rsidP="006E4F98">
      <w:pPr>
        <w:ind w:firstLine="720"/>
        <w:rPr>
          <w:rFonts w:ascii="Arial" w:hAnsi="Arial" w:cs="Arial"/>
          <w:b/>
          <w:sz w:val="24"/>
          <w:szCs w:val="24"/>
        </w:rPr>
      </w:pPr>
      <w:r>
        <w:rPr>
          <w:rFonts w:ascii="Arial" w:hAnsi="Arial" w:cs="Arial"/>
          <w:sz w:val="24"/>
          <w:szCs w:val="24"/>
        </w:rPr>
        <w:t xml:space="preserve">October 30, 2020; 2) </w:t>
      </w:r>
      <w:r w:rsidR="006E4F98" w:rsidRPr="0087419E">
        <w:rPr>
          <w:rFonts w:ascii="Arial" w:hAnsi="Arial" w:cs="Arial"/>
          <w:sz w:val="24"/>
          <w:szCs w:val="24"/>
        </w:rPr>
        <w:t>Boris</w:t>
      </w:r>
      <w:r w:rsidR="006E4F98" w:rsidRPr="00036AC5">
        <w:rPr>
          <w:rFonts w:ascii="Arial" w:hAnsi="Arial" w:cs="Arial"/>
          <w:sz w:val="24"/>
          <w:szCs w:val="24"/>
        </w:rPr>
        <w:t xml:space="preserve"> Shor, “How U.S. state legislatures are polarized and</w:t>
      </w:r>
    </w:p>
    <w:p w:rsidR="006E4F98" w:rsidRDefault="006E4F98" w:rsidP="006E4F98">
      <w:pPr>
        <w:widowControl/>
        <w:overflowPunct/>
        <w:autoSpaceDE/>
        <w:autoSpaceDN/>
        <w:adjustRightInd/>
        <w:ind w:left="360" w:firstLine="360"/>
        <w:textAlignment w:val="auto"/>
        <w:rPr>
          <w:rFonts w:ascii="Arial" w:hAnsi="Arial" w:cs="Arial"/>
          <w:sz w:val="24"/>
          <w:szCs w:val="24"/>
        </w:rPr>
      </w:pPr>
      <w:r w:rsidRPr="00036AC5">
        <w:rPr>
          <w:rFonts w:ascii="Arial" w:hAnsi="Arial" w:cs="Arial"/>
          <w:sz w:val="24"/>
          <w:szCs w:val="24"/>
        </w:rPr>
        <w:t xml:space="preserve">getting more polarized (in two graphs),” </w:t>
      </w:r>
      <w:r w:rsidRPr="00036AC5">
        <w:rPr>
          <w:rFonts w:ascii="Arial" w:hAnsi="Arial" w:cs="Arial"/>
          <w:i/>
          <w:sz w:val="24"/>
          <w:szCs w:val="24"/>
        </w:rPr>
        <w:t>The Washington Post</w:t>
      </w:r>
      <w:r w:rsidRPr="00036AC5">
        <w:rPr>
          <w:rFonts w:ascii="Arial" w:hAnsi="Arial" w:cs="Arial"/>
          <w:sz w:val="24"/>
          <w:szCs w:val="24"/>
        </w:rPr>
        <w:t>, January 14, 2014</w:t>
      </w:r>
      <w:r w:rsidR="008329B3">
        <w:rPr>
          <w:rFonts w:ascii="Arial" w:hAnsi="Arial" w:cs="Arial"/>
          <w:sz w:val="24"/>
          <w:szCs w:val="24"/>
        </w:rPr>
        <w:t xml:space="preserve">; </w:t>
      </w:r>
    </w:p>
    <w:p w:rsidR="008329B3" w:rsidRDefault="008329B3" w:rsidP="006E4F98">
      <w:pPr>
        <w:widowControl/>
        <w:overflowPunct/>
        <w:autoSpaceDE/>
        <w:autoSpaceDN/>
        <w:adjustRightInd/>
        <w:ind w:left="360" w:firstLine="360"/>
        <w:textAlignment w:val="auto"/>
        <w:rPr>
          <w:rFonts w:ascii="Arial" w:hAnsi="Arial" w:cs="Arial"/>
          <w:i/>
          <w:sz w:val="24"/>
          <w:szCs w:val="24"/>
        </w:rPr>
      </w:pPr>
      <w:r>
        <w:rPr>
          <w:rFonts w:ascii="Arial" w:hAnsi="Arial" w:cs="Arial"/>
          <w:sz w:val="24"/>
          <w:szCs w:val="24"/>
        </w:rPr>
        <w:t xml:space="preserve">3) </w:t>
      </w:r>
      <w:r w:rsidR="00A16735">
        <w:rPr>
          <w:rFonts w:ascii="Arial" w:hAnsi="Arial" w:cs="Arial"/>
          <w:sz w:val="24"/>
          <w:szCs w:val="24"/>
        </w:rPr>
        <w:t>Christopher Ingraham, “A stunning visualization of our divided Congress</w:t>
      </w:r>
      <w:r w:rsidR="00A16735">
        <w:rPr>
          <w:rFonts w:ascii="Arial" w:hAnsi="Arial" w:cs="Arial"/>
          <w:i/>
          <w:sz w:val="24"/>
          <w:szCs w:val="24"/>
        </w:rPr>
        <w:t>, The</w:t>
      </w:r>
    </w:p>
    <w:p w:rsidR="00F54135" w:rsidRDefault="00A16735" w:rsidP="00E10396">
      <w:pPr>
        <w:widowControl/>
        <w:overflowPunct/>
        <w:autoSpaceDE/>
        <w:autoSpaceDN/>
        <w:adjustRightInd/>
        <w:ind w:left="360" w:firstLine="360"/>
        <w:textAlignment w:val="auto"/>
        <w:rPr>
          <w:rFonts w:ascii="Arial" w:hAnsi="Arial" w:cs="Arial"/>
          <w:sz w:val="24"/>
          <w:szCs w:val="24"/>
        </w:rPr>
      </w:pPr>
      <w:r>
        <w:rPr>
          <w:rFonts w:ascii="Arial" w:hAnsi="Arial" w:cs="Arial"/>
          <w:i/>
          <w:sz w:val="24"/>
          <w:szCs w:val="24"/>
        </w:rPr>
        <w:t>Washington Post</w:t>
      </w:r>
      <w:r>
        <w:rPr>
          <w:rFonts w:ascii="Arial" w:hAnsi="Arial" w:cs="Arial"/>
          <w:sz w:val="24"/>
          <w:szCs w:val="24"/>
        </w:rPr>
        <w:t>, April 23, 2015</w:t>
      </w:r>
    </w:p>
    <w:p w:rsidR="00C303A3" w:rsidRDefault="00C303A3" w:rsidP="00F54135">
      <w:pPr>
        <w:widowControl/>
        <w:overflowPunct/>
        <w:autoSpaceDE/>
        <w:autoSpaceDN/>
        <w:adjustRightInd/>
        <w:textAlignment w:val="auto"/>
        <w:rPr>
          <w:rFonts w:ascii="Arial" w:hAnsi="Arial" w:cs="Arial"/>
          <w:sz w:val="24"/>
          <w:szCs w:val="24"/>
        </w:rPr>
      </w:pPr>
    </w:p>
    <w:p w:rsidR="00F54135" w:rsidRPr="005E5815" w:rsidRDefault="00F54135" w:rsidP="00F54135">
      <w:pPr>
        <w:pStyle w:val="ListParagraph"/>
        <w:widowControl/>
        <w:numPr>
          <w:ilvl w:val="0"/>
          <w:numId w:val="23"/>
        </w:numPr>
        <w:overflowPunct/>
        <w:autoSpaceDE/>
        <w:autoSpaceDN/>
        <w:adjustRightInd/>
        <w:textAlignment w:val="auto"/>
        <w:rPr>
          <w:rFonts w:ascii="Arial" w:hAnsi="Arial" w:cs="Arial"/>
          <w:sz w:val="24"/>
          <w:szCs w:val="24"/>
        </w:rPr>
      </w:pPr>
      <w:r w:rsidRPr="005E5815">
        <w:rPr>
          <w:rFonts w:ascii="Arial" w:hAnsi="Arial" w:cs="Arial"/>
          <w:sz w:val="24"/>
          <w:szCs w:val="24"/>
          <w:u w:val="single"/>
        </w:rPr>
        <w:t>April</w:t>
      </w:r>
      <w:r w:rsidR="00B626D2">
        <w:rPr>
          <w:rFonts w:ascii="Arial" w:hAnsi="Arial" w:cs="Arial"/>
          <w:sz w:val="24"/>
          <w:szCs w:val="24"/>
          <w:u w:val="single"/>
        </w:rPr>
        <w:t xml:space="preserve"> 3</w:t>
      </w:r>
      <w:r w:rsidRPr="005E5815">
        <w:rPr>
          <w:rFonts w:ascii="Arial" w:hAnsi="Arial" w:cs="Arial"/>
          <w:sz w:val="24"/>
          <w:szCs w:val="24"/>
          <w:u w:val="single"/>
        </w:rPr>
        <w:t>. Choosing an “Insider” or “Outsider” Strategy to Influence Legislation (or both)</w:t>
      </w:r>
      <w:r w:rsidRPr="005E5815">
        <w:rPr>
          <w:rFonts w:ascii="Arial" w:hAnsi="Arial" w:cs="Arial"/>
          <w:sz w:val="24"/>
          <w:szCs w:val="24"/>
          <w:u w:val="single"/>
        </w:rPr>
        <w:br/>
      </w:r>
    </w:p>
    <w:p w:rsidR="005A0B14" w:rsidRDefault="00F54135" w:rsidP="005A0B14">
      <w:pPr>
        <w:pStyle w:val="ListParagraph"/>
        <w:widowControl/>
        <w:overflowPunct/>
        <w:autoSpaceDE/>
        <w:autoSpaceDN/>
        <w:adjustRightInd/>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“Crip Camp,” 2020 documentary movie</w:t>
      </w:r>
      <w:r w:rsidR="005A0B14">
        <w:rPr>
          <w:rFonts w:ascii="Arial" w:hAnsi="Arial" w:cs="Arial"/>
          <w:sz w:val="24"/>
          <w:szCs w:val="24"/>
        </w:rPr>
        <w:t>; PBS Frontline Documentary, “Gunned Down: The Power of the NRA,” 2015</w:t>
      </w:r>
    </w:p>
    <w:p w:rsidR="006E4F98" w:rsidRPr="006E4F98" w:rsidRDefault="00B413A3" w:rsidP="006E4F98">
      <w:pPr>
        <w:widowControl/>
        <w:overflowPunct/>
        <w:autoSpaceDE/>
        <w:autoSpaceDN/>
        <w:adjustRightInd/>
        <w:textAlignment w:val="auto"/>
        <w:rPr>
          <w:rFonts w:ascii="Arial" w:hAnsi="Arial" w:cs="Arial"/>
          <w:sz w:val="24"/>
          <w:szCs w:val="24"/>
        </w:rPr>
      </w:pPr>
      <w:r>
        <w:rPr>
          <w:rFonts w:ascii="Arial" w:hAnsi="Arial" w:cs="Arial"/>
          <w:sz w:val="24"/>
          <w:szCs w:val="24"/>
        </w:rPr>
        <w:tab/>
      </w:r>
    </w:p>
    <w:p w:rsidR="00426554" w:rsidRPr="0087419E" w:rsidRDefault="0087419E" w:rsidP="0087419E">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u w:val="single"/>
        </w:rPr>
        <w:t xml:space="preserve">April </w:t>
      </w:r>
      <w:r w:rsidR="00F54135">
        <w:rPr>
          <w:rFonts w:ascii="Arial" w:hAnsi="Arial" w:cs="Arial"/>
          <w:sz w:val="24"/>
          <w:szCs w:val="24"/>
          <w:u w:val="single"/>
        </w:rPr>
        <w:t>1</w:t>
      </w:r>
      <w:r w:rsidR="00B626D2">
        <w:rPr>
          <w:rFonts w:ascii="Arial" w:hAnsi="Arial" w:cs="Arial"/>
          <w:sz w:val="24"/>
          <w:szCs w:val="24"/>
          <w:u w:val="single"/>
        </w:rPr>
        <w:t>0</w:t>
      </w:r>
      <w:r>
        <w:rPr>
          <w:rFonts w:ascii="Arial" w:hAnsi="Arial" w:cs="Arial"/>
          <w:sz w:val="24"/>
          <w:szCs w:val="24"/>
          <w:u w:val="single"/>
        </w:rPr>
        <w:t xml:space="preserve">. </w:t>
      </w:r>
      <w:r w:rsidR="003C5D3A" w:rsidRPr="0087419E">
        <w:rPr>
          <w:rFonts w:ascii="Arial" w:hAnsi="Arial" w:cs="Arial"/>
          <w:sz w:val="24"/>
          <w:szCs w:val="24"/>
          <w:u w:val="single"/>
        </w:rPr>
        <w:t xml:space="preserve">Understanding the </w:t>
      </w:r>
      <w:r w:rsidR="000D737C">
        <w:rPr>
          <w:rFonts w:ascii="Arial" w:hAnsi="Arial" w:cs="Arial"/>
          <w:sz w:val="24"/>
          <w:szCs w:val="24"/>
          <w:u w:val="single"/>
        </w:rPr>
        <w:t>Tactics that Undergird Gro</w:t>
      </w:r>
      <w:r w:rsidR="003C5D3A" w:rsidRPr="0087419E">
        <w:rPr>
          <w:rFonts w:ascii="Arial" w:hAnsi="Arial" w:cs="Arial"/>
          <w:sz w:val="24"/>
          <w:szCs w:val="24"/>
          <w:u w:val="single"/>
        </w:rPr>
        <w:t>up Power</w:t>
      </w:r>
    </w:p>
    <w:p w:rsidR="003C5D3A" w:rsidRDefault="003C5D3A" w:rsidP="003C5D3A">
      <w:pPr>
        <w:pStyle w:val="ListParagraph"/>
        <w:widowControl/>
        <w:overflowPunct/>
        <w:autoSpaceDE/>
        <w:autoSpaceDN/>
        <w:adjustRightInd/>
        <w:ind w:left="360"/>
        <w:textAlignment w:val="auto"/>
        <w:rPr>
          <w:rFonts w:ascii="Arial" w:hAnsi="Arial" w:cs="Arial"/>
          <w:sz w:val="24"/>
          <w:szCs w:val="24"/>
        </w:rPr>
      </w:pPr>
    </w:p>
    <w:p w:rsidR="005A0B14" w:rsidRDefault="005A0B14" w:rsidP="005A0B14">
      <w:pPr>
        <w:widowControl/>
        <w:overflowPunct/>
        <w:autoSpaceDE/>
        <w:autoSpaceDN/>
        <w:adjustRightInd/>
        <w:ind w:left="720"/>
        <w:textAlignment w:val="auto"/>
        <w:rPr>
          <w:rFonts w:ascii="Arial" w:hAnsi="Arial" w:cs="Arial"/>
          <w:sz w:val="24"/>
          <w:szCs w:val="24"/>
        </w:rPr>
      </w:pPr>
      <w:r>
        <w:rPr>
          <w:rFonts w:ascii="Arial" w:hAnsi="Arial" w:cs="Arial"/>
          <w:b/>
          <w:sz w:val="24"/>
          <w:szCs w:val="24"/>
        </w:rPr>
        <w:t>Read</w:t>
      </w:r>
      <w:r>
        <w:rPr>
          <w:rFonts w:ascii="Arial" w:hAnsi="Arial" w:cs="Arial"/>
          <w:sz w:val="24"/>
          <w:szCs w:val="24"/>
        </w:rPr>
        <w:t xml:space="preserve">: “Against All Odds,” Kennedy School of Government case study </w:t>
      </w:r>
    </w:p>
    <w:p w:rsidR="005A0B14" w:rsidRDefault="005A0B14" w:rsidP="005A0B14">
      <w:pPr>
        <w:widowControl/>
        <w:overflowPunct/>
        <w:autoSpaceDE/>
        <w:autoSpaceDN/>
        <w:adjustRightInd/>
        <w:textAlignment w:val="auto"/>
        <w:rPr>
          <w:rFonts w:ascii="Arial" w:hAnsi="Arial" w:cs="Arial"/>
          <w:sz w:val="24"/>
          <w:szCs w:val="24"/>
        </w:rPr>
      </w:pPr>
    </w:p>
    <w:p w:rsidR="00571C91" w:rsidRDefault="00F54135" w:rsidP="00173EB9">
      <w:pPr>
        <w:pStyle w:val="ListParagraph"/>
        <w:widowControl/>
        <w:overflowPunct/>
        <w:autoSpaceDE/>
        <w:autoSpaceDN/>
        <w:adjustRightInd/>
        <w:ind w:left="360"/>
        <w:textAlignment w:val="auto"/>
        <w:rPr>
          <w:rFonts w:ascii="Arial" w:hAnsi="Arial" w:cs="Arial"/>
          <w:sz w:val="24"/>
          <w:szCs w:val="24"/>
        </w:rPr>
      </w:pPr>
      <w:r>
        <w:rPr>
          <w:rFonts w:ascii="Arial" w:hAnsi="Arial" w:cs="Arial"/>
          <w:sz w:val="24"/>
          <w:szCs w:val="24"/>
        </w:rPr>
        <w:tab/>
      </w:r>
    </w:p>
    <w:p w:rsidR="00BF7AA0" w:rsidRDefault="00BF7AA0" w:rsidP="00BF7AA0">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rPr>
        <w:t xml:space="preserve"> </w:t>
      </w:r>
      <w:r>
        <w:rPr>
          <w:rFonts w:ascii="Arial" w:hAnsi="Arial" w:cs="Arial"/>
          <w:sz w:val="24"/>
          <w:szCs w:val="24"/>
          <w:u w:val="single"/>
        </w:rPr>
        <w:t xml:space="preserve">April </w:t>
      </w:r>
      <w:r w:rsidR="00B626D2">
        <w:rPr>
          <w:rFonts w:ascii="Arial" w:hAnsi="Arial" w:cs="Arial"/>
          <w:sz w:val="24"/>
          <w:szCs w:val="24"/>
          <w:u w:val="single"/>
        </w:rPr>
        <w:t>17</w:t>
      </w:r>
      <w:r w:rsidR="009F4C2D">
        <w:rPr>
          <w:rFonts w:ascii="Arial" w:hAnsi="Arial" w:cs="Arial"/>
          <w:sz w:val="24"/>
          <w:szCs w:val="24"/>
          <w:u w:val="single"/>
        </w:rPr>
        <w:t>.</w:t>
      </w:r>
      <w:r>
        <w:rPr>
          <w:rFonts w:ascii="Arial" w:hAnsi="Arial" w:cs="Arial"/>
          <w:sz w:val="24"/>
          <w:szCs w:val="24"/>
          <w:u w:val="single"/>
        </w:rPr>
        <w:t xml:space="preserve"> Thinking </w:t>
      </w:r>
      <w:r w:rsidR="004F1AFA">
        <w:rPr>
          <w:rFonts w:ascii="Arial" w:hAnsi="Arial" w:cs="Arial"/>
          <w:sz w:val="24"/>
          <w:szCs w:val="24"/>
          <w:u w:val="single"/>
        </w:rPr>
        <w:t xml:space="preserve">Further </w:t>
      </w:r>
      <w:r>
        <w:rPr>
          <w:rFonts w:ascii="Arial" w:hAnsi="Arial" w:cs="Arial"/>
          <w:sz w:val="24"/>
          <w:szCs w:val="24"/>
          <w:u w:val="single"/>
        </w:rPr>
        <w:t>about Implementation</w:t>
      </w:r>
    </w:p>
    <w:p w:rsidR="00BF7AA0" w:rsidRDefault="00BF7AA0" w:rsidP="003A0007">
      <w:pPr>
        <w:rPr>
          <w:rFonts w:ascii="Arial" w:hAnsi="Arial" w:cs="Arial"/>
          <w:sz w:val="24"/>
          <w:szCs w:val="24"/>
        </w:rPr>
      </w:pPr>
    </w:p>
    <w:p w:rsidR="007F7F81" w:rsidRDefault="007F7F81" w:rsidP="007F7F81">
      <w:pPr>
        <w:ind w:left="720"/>
        <w:rPr>
          <w:rFonts w:ascii="Arial" w:hAnsi="Arial" w:cs="Arial"/>
          <w:b/>
          <w:i/>
          <w:sz w:val="24"/>
          <w:szCs w:val="24"/>
        </w:rPr>
      </w:pPr>
      <w:r>
        <w:rPr>
          <w:rFonts w:ascii="Arial" w:hAnsi="Arial" w:cs="Arial"/>
          <w:b/>
          <w:i/>
          <w:sz w:val="24"/>
          <w:szCs w:val="24"/>
        </w:rPr>
        <w:t>Short reading reaction paper due</w:t>
      </w:r>
    </w:p>
    <w:p w:rsidR="007F7F81" w:rsidRDefault="007F7F81" w:rsidP="000946A8">
      <w:pPr>
        <w:ind w:left="720"/>
        <w:rPr>
          <w:rFonts w:ascii="Arial" w:hAnsi="Arial" w:cs="Arial"/>
          <w:b/>
          <w:sz w:val="24"/>
          <w:szCs w:val="24"/>
        </w:rPr>
      </w:pPr>
    </w:p>
    <w:p w:rsidR="00053F03" w:rsidRDefault="0040055A" w:rsidP="000946A8">
      <w:pPr>
        <w:ind w:left="720"/>
        <w:rPr>
          <w:rFonts w:ascii="Arial" w:hAnsi="Arial" w:cs="Arial"/>
          <w:sz w:val="24"/>
          <w:szCs w:val="24"/>
        </w:rPr>
      </w:pPr>
      <w:r>
        <w:rPr>
          <w:rFonts w:ascii="Arial" w:hAnsi="Arial" w:cs="Arial"/>
          <w:b/>
          <w:sz w:val="24"/>
          <w:szCs w:val="24"/>
        </w:rPr>
        <w:t>Read</w:t>
      </w:r>
      <w:r>
        <w:rPr>
          <w:rFonts w:ascii="Arial" w:hAnsi="Arial" w:cs="Arial"/>
          <w:sz w:val="24"/>
          <w:szCs w:val="24"/>
        </w:rPr>
        <w:t xml:space="preserve">: </w:t>
      </w:r>
      <w:r w:rsidR="006266F1">
        <w:rPr>
          <w:rFonts w:ascii="Arial" w:hAnsi="Arial" w:cs="Arial"/>
          <w:sz w:val="24"/>
          <w:szCs w:val="24"/>
        </w:rPr>
        <w:t xml:space="preserve">1) </w:t>
      </w:r>
      <w:r>
        <w:rPr>
          <w:rFonts w:ascii="Arial" w:hAnsi="Arial" w:cs="Arial"/>
          <w:sz w:val="24"/>
          <w:szCs w:val="24"/>
        </w:rPr>
        <w:t xml:space="preserve">Stokes, </w:t>
      </w:r>
      <w:r>
        <w:rPr>
          <w:rFonts w:ascii="Arial" w:hAnsi="Arial" w:cs="Arial"/>
          <w:i/>
          <w:sz w:val="24"/>
          <w:szCs w:val="24"/>
        </w:rPr>
        <w:t>Short Circuiting Policy</w:t>
      </w:r>
      <w:r>
        <w:rPr>
          <w:rFonts w:ascii="Arial" w:hAnsi="Arial" w:cs="Arial"/>
          <w:sz w:val="24"/>
          <w:szCs w:val="24"/>
        </w:rPr>
        <w:t>, chapters 3, 4, 5</w:t>
      </w:r>
      <w:r w:rsidR="002B715B">
        <w:rPr>
          <w:rFonts w:ascii="Arial" w:hAnsi="Arial" w:cs="Arial"/>
          <w:sz w:val="24"/>
          <w:szCs w:val="24"/>
        </w:rPr>
        <w:t>, and 9; skim the remainder</w:t>
      </w:r>
      <w:r w:rsidR="004F1AFA">
        <w:rPr>
          <w:rFonts w:ascii="Arial" w:hAnsi="Arial" w:cs="Arial"/>
          <w:sz w:val="24"/>
          <w:szCs w:val="24"/>
        </w:rPr>
        <w:t>; 2) OAL Summary of Rulemaking Process</w:t>
      </w:r>
    </w:p>
    <w:p w:rsidR="002B715B" w:rsidRDefault="002B715B" w:rsidP="00571C91">
      <w:pPr>
        <w:rPr>
          <w:rFonts w:ascii="Arial" w:hAnsi="Arial" w:cs="Arial"/>
          <w:sz w:val="24"/>
          <w:szCs w:val="24"/>
        </w:rPr>
      </w:pPr>
    </w:p>
    <w:p w:rsidR="00571C91" w:rsidRPr="00571C91" w:rsidRDefault="00571C91" w:rsidP="00571C91">
      <w:pPr>
        <w:rPr>
          <w:rFonts w:ascii="Arial" w:hAnsi="Arial" w:cs="Arial"/>
          <w:i/>
          <w:sz w:val="28"/>
          <w:szCs w:val="28"/>
        </w:rPr>
      </w:pPr>
      <w:r w:rsidRPr="00571C91">
        <w:rPr>
          <w:rFonts w:ascii="Arial" w:hAnsi="Arial" w:cs="Arial"/>
          <w:i/>
          <w:sz w:val="28"/>
          <w:szCs w:val="28"/>
        </w:rPr>
        <w:t>Part III: Individual and Policy Ethics</w:t>
      </w:r>
    </w:p>
    <w:p w:rsidR="00571C91" w:rsidRPr="00571C91" w:rsidRDefault="00571C91" w:rsidP="00571C91">
      <w:pPr>
        <w:rPr>
          <w:rFonts w:ascii="Arial" w:hAnsi="Arial" w:cs="Arial"/>
          <w:i/>
          <w:sz w:val="24"/>
          <w:szCs w:val="24"/>
        </w:rPr>
      </w:pPr>
    </w:p>
    <w:p w:rsidR="00BF7AA0" w:rsidRPr="00CC0A2E" w:rsidRDefault="009F4C2D" w:rsidP="00BF7AA0">
      <w:pPr>
        <w:pStyle w:val="ListParagraph"/>
        <w:numPr>
          <w:ilvl w:val="0"/>
          <w:numId w:val="23"/>
        </w:numPr>
        <w:rPr>
          <w:rFonts w:ascii="Arial" w:hAnsi="Arial" w:cs="Arial"/>
          <w:sz w:val="24"/>
          <w:szCs w:val="24"/>
          <w:u w:val="single"/>
        </w:rPr>
      </w:pPr>
      <w:r>
        <w:rPr>
          <w:rFonts w:ascii="Arial" w:hAnsi="Arial" w:cs="Arial"/>
          <w:sz w:val="24"/>
          <w:szCs w:val="24"/>
          <w:u w:val="single"/>
        </w:rPr>
        <w:t>April 2</w:t>
      </w:r>
      <w:r w:rsidR="00B626D2">
        <w:rPr>
          <w:rFonts w:ascii="Arial" w:hAnsi="Arial" w:cs="Arial"/>
          <w:sz w:val="24"/>
          <w:szCs w:val="24"/>
          <w:u w:val="single"/>
        </w:rPr>
        <w:t>4</w:t>
      </w:r>
      <w:r w:rsidR="00BF7AA0" w:rsidRPr="00CC0A2E">
        <w:rPr>
          <w:rFonts w:ascii="Arial" w:hAnsi="Arial" w:cs="Arial"/>
          <w:sz w:val="24"/>
          <w:szCs w:val="24"/>
          <w:u w:val="single"/>
        </w:rPr>
        <w:t xml:space="preserve">. </w:t>
      </w:r>
      <w:r w:rsidR="00BC6045">
        <w:rPr>
          <w:rFonts w:ascii="Arial" w:hAnsi="Arial" w:cs="Arial"/>
          <w:sz w:val="24"/>
          <w:szCs w:val="24"/>
          <w:u w:val="single"/>
        </w:rPr>
        <w:t>Role</w:t>
      </w:r>
      <w:r w:rsidR="00BF7AA0" w:rsidRPr="00CC0A2E">
        <w:rPr>
          <w:rFonts w:ascii="Arial" w:hAnsi="Arial" w:cs="Arial"/>
          <w:sz w:val="24"/>
          <w:szCs w:val="24"/>
          <w:u w:val="single"/>
        </w:rPr>
        <w:t xml:space="preserve"> Ethics</w:t>
      </w:r>
    </w:p>
    <w:p w:rsidR="00BF7AA0" w:rsidRPr="00CC0A2E" w:rsidRDefault="00BF7AA0" w:rsidP="00BF7AA0">
      <w:pPr>
        <w:rPr>
          <w:rFonts w:ascii="Arial" w:hAnsi="Arial" w:cs="Arial"/>
          <w:sz w:val="24"/>
          <w:szCs w:val="24"/>
        </w:rPr>
      </w:pPr>
    </w:p>
    <w:p w:rsidR="00BF7AA0" w:rsidRDefault="00BF7AA0" w:rsidP="00BF7AA0">
      <w:pPr>
        <w:rPr>
          <w:rFonts w:ascii="Arial" w:hAnsi="Arial" w:cs="Arial"/>
          <w:bCs/>
          <w:sz w:val="24"/>
          <w:szCs w:val="24"/>
        </w:rPr>
      </w:pPr>
      <w:r w:rsidRPr="00FD71CD">
        <w:rPr>
          <w:rFonts w:ascii="Arial" w:hAnsi="Arial" w:cs="Arial"/>
          <w:sz w:val="24"/>
          <w:szCs w:val="24"/>
        </w:rPr>
        <w:tab/>
      </w:r>
      <w:r w:rsidRPr="00FD71CD">
        <w:rPr>
          <w:rFonts w:ascii="Arial" w:hAnsi="Arial" w:cs="Arial"/>
          <w:b/>
          <w:bCs/>
          <w:sz w:val="24"/>
          <w:szCs w:val="24"/>
        </w:rPr>
        <w:t>Read</w:t>
      </w:r>
      <w:r w:rsidRPr="0040055A">
        <w:rPr>
          <w:rFonts w:ascii="Arial" w:hAnsi="Arial" w:cs="Arial"/>
          <w:bCs/>
          <w:sz w:val="24"/>
          <w:szCs w:val="24"/>
        </w:rPr>
        <w:t>:</w:t>
      </w:r>
      <w:r w:rsidRPr="00FD71CD">
        <w:rPr>
          <w:rFonts w:ascii="Arial" w:hAnsi="Arial" w:cs="Arial"/>
          <w:b/>
          <w:bCs/>
          <w:sz w:val="24"/>
          <w:szCs w:val="24"/>
        </w:rPr>
        <w:t xml:space="preserve"> </w:t>
      </w:r>
      <w:r>
        <w:rPr>
          <w:rFonts w:ascii="Arial" w:hAnsi="Arial" w:cs="Arial"/>
          <w:b/>
          <w:bCs/>
          <w:sz w:val="24"/>
          <w:szCs w:val="24"/>
        </w:rPr>
        <w:t xml:space="preserve"> </w:t>
      </w:r>
      <w:r>
        <w:rPr>
          <w:rFonts w:ascii="Arial" w:hAnsi="Arial" w:cs="Arial"/>
          <w:bCs/>
          <w:sz w:val="24"/>
          <w:szCs w:val="24"/>
        </w:rPr>
        <w:t xml:space="preserve">1) Arthur </w:t>
      </w:r>
      <w:proofErr w:type="spellStart"/>
      <w:r>
        <w:rPr>
          <w:rFonts w:ascii="Arial" w:hAnsi="Arial" w:cs="Arial"/>
          <w:bCs/>
          <w:sz w:val="24"/>
          <w:szCs w:val="24"/>
        </w:rPr>
        <w:t>Applbaum</w:t>
      </w:r>
      <w:proofErr w:type="spellEnd"/>
      <w:r>
        <w:rPr>
          <w:rFonts w:ascii="Arial" w:hAnsi="Arial" w:cs="Arial"/>
          <w:bCs/>
          <w:sz w:val="24"/>
          <w:szCs w:val="24"/>
        </w:rPr>
        <w:t>, “Professional Detachment: The Executioner of</w:t>
      </w:r>
    </w:p>
    <w:p w:rsidR="00BF7AA0" w:rsidRDefault="00BF7AA0" w:rsidP="00BF7AA0">
      <w:pPr>
        <w:rPr>
          <w:rFonts w:ascii="Arial" w:hAnsi="Arial" w:cs="Arial"/>
          <w:bCs/>
          <w:sz w:val="24"/>
          <w:szCs w:val="24"/>
        </w:rPr>
      </w:pPr>
      <w:r>
        <w:rPr>
          <w:rFonts w:ascii="Arial" w:hAnsi="Arial" w:cs="Arial"/>
          <w:bCs/>
          <w:sz w:val="24"/>
          <w:szCs w:val="24"/>
        </w:rPr>
        <w:tab/>
        <w:t xml:space="preserve">Paris,” </w:t>
      </w:r>
      <w:r>
        <w:rPr>
          <w:rFonts w:ascii="Arial" w:hAnsi="Arial" w:cs="Arial"/>
          <w:bCs/>
          <w:i/>
          <w:sz w:val="24"/>
          <w:szCs w:val="24"/>
        </w:rPr>
        <w:t>Harvard Law Review</w:t>
      </w:r>
      <w:r>
        <w:rPr>
          <w:rFonts w:ascii="Arial" w:hAnsi="Arial" w:cs="Arial"/>
          <w:bCs/>
          <w:sz w:val="24"/>
          <w:szCs w:val="24"/>
        </w:rPr>
        <w:t xml:space="preserve">, Vol. 109 (December, 1995), pp. 458-486; </w:t>
      </w:r>
    </w:p>
    <w:p w:rsidR="00BF7AA0" w:rsidRDefault="00BF7AA0" w:rsidP="00BF7AA0">
      <w:pPr>
        <w:ind w:firstLine="720"/>
        <w:rPr>
          <w:rFonts w:ascii="Arial" w:hAnsi="Arial" w:cs="Arial"/>
          <w:bCs/>
          <w:sz w:val="24"/>
          <w:szCs w:val="24"/>
        </w:rPr>
      </w:pPr>
      <w:r>
        <w:rPr>
          <w:rFonts w:ascii="Arial" w:hAnsi="Arial" w:cs="Arial"/>
          <w:bCs/>
          <w:sz w:val="24"/>
          <w:szCs w:val="24"/>
        </w:rPr>
        <w:t>2) Anonymous, “I Am Part of the Resistance Inside the Trump Administration</w:t>
      </w:r>
      <w:r w:rsidR="009B4713">
        <w:rPr>
          <w:rFonts w:ascii="Arial" w:hAnsi="Arial" w:cs="Arial"/>
          <w:bCs/>
          <w:sz w:val="24"/>
          <w:szCs w:val="24"/>
        </w:rPr>
        <w:t>,”</w:t>
      </w:r>
      <w:r>
        <w:rPr>
          <w:rFonts w:ascii="Arial" w:hAnsi="Arial" w:cs="Arial"/>
          <w:bCs/>
          <w:sz w:val="24"/>
          <w:szCs w:val="24"/>
        </w:rPr>
        <w:tab/>
      </w:r>
      <w:r>
        <w:rPr>
          <w:rFonts w:ascii="Arial" w:hAnsi="Arial" w:cs="Arial"/>
          <w:bCs/>
          <w:i/>
          <w:sz w:val="24"/>
          <w:szCs w:val="24"/>
        </w:rPr>
        <w:t xml:space="preserve">New York </w:t>
      </w:r>
      <w:r w:rsidRPr="00CC0A2E">
        <w:rPr>
          <w:rFonts w:ascii="Arial" w:hAnsi="Arial" w:cs="Arial"/>
          <w:bCs/>
          <w:i/>
          <w:sz w:val="24"/>
          <w:szCs w:val="24"/>
        </w:rPr>
        <w:t>Times</w:t>
      </w:r>
      <w:r>
        <w:rPr>
          <w:rFonts w:ascii="Arial" w:hAnsi="Arial" w:cs="Arial"/>
          <w:bCs/>
          <w:sz w:val="24"/>
          <w:szCs w:val="24"/>
        </w:rPr>
        <w:t xml:space="preserve"> op-ed, 2018 </w:t>
      </w:r>
    </w:p>
    <w:p w:rsidR="00BF7AA0" w:rsidRPr="00BF7AA0" w:rsidRDefault="00BF7AA0" w:rsidP="00BF7AA0">
      <w:pPr>
        <w:widowControl/>
        <w:overflowPunct/>
        <w:autoSpaceDE/>
        <w:autoSpaceDN/>
        <w:adjustRightInd/>
        <w:textAlignment w:val="auto"/>
        <w:rPr>
          <w:rFonts w:ascii="Arial" w:hAnsi="Arial" w:cs="Arial"/>
          <w:sz w:val="24"/>
          <w:szCs w:val="24"/>
        </w:rPr>
      </w:pPr>
    </w:p>
    <w:p w:rsidR="00871632" w:rsidRPr="00426554" w:rsidRDefault="009F4C2D" w:rsidP="00426554">
      <w:pPr>
        <w:pStyle w:val="ListParagraph"/>
        <w:widowControl/>
        <w:numPr>
          <w:ilvl w:val="0"/>
          <w:numId w:val="23"/>
        </w:numPr>
        <w:overflowPunct/>
        <w:autoSpaceDE/>
        <w:autoSpaceDN/>
        <w:adjustRightInd/>
        <w:textAlignment w:val="auto"/>
        <w:rPr>
          <w:rFonts w:ascii="Arial" w:hAnsi="Arial" w:cs="Arial"/>
          <w:sz w:val="24"/>
          <w:szCs w:val="24"/>
        </w:rPr>
      </w:pPr>
      <w:r>
        <w:rPr>
          <w:rFonts w:ascii="Arial" w:hAnsi="Arial" w:cs="Arial"/>
          <w:sz w:val="24"/>
          <w:szCs w:val="24"/>
          <w:u w:val="single"/>
        </w:rPr>
        <w:t xml:space="preserve">May </w:t>
      </w:r>
      <w:r w:rsidR="00B626D2">
        <w:rPr>
          <w:rFonts w:ascii="Arial" w:hAnsi="Arial" w:cs="Arial"/>
          <w:sz w:val="24"/>
          <w:szCs w:val="24"/>
          <w:u w:val="single"/>
        </w:rPr>
        <w:t>1</w:t>
      </w:r>
      <w:r>
        <w:rPr>
          <w:rFonts w:ascii="Arial" w:hAnsi="Arial" w:cs="Arial"/>
          <w:sz w:val="24"/>
          <w:szCs w:val="24"/>
          <w:u w:val="single"/>
        </w:rPr>
        <w:t>. T</w:t>
      </w:r>
      <w:r w:rsidR="002D7CC3">
        <w:rPr>
          <w:rFonts w:ascii="Arial" w:hAnsi="Arial" w:cs="Arial"/>
          <w:sz w:val="24"/>
          <w:szCs w:val="24"/>
          <w:u w:val="single"/>
        </w:rPr>
        <w:t xml:space="preserve">he Ethics of Policy Choices, </w:t>
      </w:r>
      <w:r w:rsidR="00426554">
        <w:rPr>
          <w:rFonts w:ascii="Arial" w:hAnsi="Arial" w:cs="Arial"/>
          <w:sz w:val="24"/>
          <w:szCs w:val="24"/>
          <w:u w:val="single"/>
        </w:rPr>
        <w:t xml:space="preserve">Part </w:t>
      </w:r>
      <w:r w:rsidR="002D7CC3">
        <w:rPr>
          <w:rFonts w:ascii="Arial" w:hAnsi="Arial" w:cs="Arial"/>
          <w:sz w:val="24"/>
          <w:szCs w:val="24"/>
          <w:u w:val="single"/>
        </w:rPr>
        <w:t>One</w:t>
      </w:r>
    </w:p>
    <w:p w:rsidR="00871632" w:rsidRPr="00871632" w:rsidRDefault="00871632" w:rsidP="00871632">
      <w:pPr>
        <w:widowControl/>
        <w:overflowPunct/>
        <w:autoSpaceDE/>
        <w:autoSpaceDN/>
        <w:adjustRightInd/>
        <w:textAlignment w:val="auto"/>
        <w:rPr>
          <w:rFonts w:ascii="Arial" w:hAnsi="Arial" w:cs="Arial"/>
          <w:b/>
          <w:sz w:val="24"/>
          <w:szCs w:val="24"/>
        </w:rPr>
      </w:pPr>
    </w:p>
    <w:p w:rsidR="002D7CC3" w:rsidRDefault="00BF7AA0"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xml:space="preserve">: </w:t>
      </w:r>
      <w:r w:rsidR="002D7CC3">
        <w:rPr>
          <w:rFonts w:ascii="Arial" w:hAnsi="Arial" w:cs="Arial"/>
          <w:sz w:val="24"/>
          <w:szCs w:val="24"/>
        </w:rPr>
        <w:t>“Justice with Michael Sandel” (selections)</w:t>
      </w:r>
    </w:p>
    <w:p w:rsidR="000D196D" w:rsidRDefault="000D196D" w:rsidP="00BF7AA0">
      <w:pPr>
        <w:widowControl/>
        <w:overflowPunct/>
        <w:autoSpaceDE/>
        <w:autoSpaceDN/>
        <w:adjustRightInd/>
        <w:ind w:left="720"/>
        <w:textAlignment w:val="auto"/>
        <w:rPr>
          <w:rFonts w:ascii="Arial" w:hAnsi="Arial" w:cs="Arial"/>
          <w:sz w:val="24"/>
          <w:szCs w:val="24"/>
        </w:rPr>
      </w:pPr>
    </w:p>
    <w:p w:rsidR="000D196D" w:rsidRDefault="00086626"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Read</w:t>
      </w:r>
      <w:r>
        <w:rPr>
          <w:rFonts w:ascii="Arial" w:hAnsi="Arial" w:cs="Arial"/>
          <w:sz w:val="24"/>
          <w:szCs w:val="24"/>
        </w:rPr>
        <w:t xml:space="preserve">: </w:t>
      </w:r>
      <w:r w:rsidR="00AE7548">
        <w:rPr>
          <w:rFonts w:ascii="Arial" w:hAnsi="Arial" w:cs="Arial"/>
          <w:sz w:val="24"/>
          <w:szCs w:val="24"/>
        </w:rPr>
        <w:t xml:space="preserve">1) </w:t>
      </w:r>
      <w:r>
        <w:rPr>
          <w:rFonts w:ascii="Arial" w:hAnsi="Arial" w:cs="Arial"/>
          <w:sz w:val="24"/>
          <w:szCs w:val="24"/>
        </w:rPr>
        <w:t xml:space="preserve">Ben Davies, “John Rawls’ ‘A Theory of Justice,’” 1000-Word </w:t>
      </w:r>
    </w:p>
    <w:p w:rsidR="00086626" w:rsidRDefault="00086626" w:rsidP="00BF7AA0">
      <w:pPr>
        <w:widowControl/>
        <w:overflowPunct/>
        <w:autoSpaceDE/>
        <w:autoSpaceDN/>
        <w:adjustRightInd/>
        <w:ind w:left="720"/>
        <w:textAlignment w:val="auto"/>
        <w:rPr>
          <w:rFonts w:ascii="Arial" w:hAnsi="Arial" w:cs="Arial"/>
          <w:sz w:val="24"/>
          <w:szCs w:val="24"/>
        </w:rPr>
      </w:pPr>
      <w:r>
        <w:rPr>
          <w:rFonts w:ascii="Arial" w:hAnsi="Arial" w:cs="Arial"/>
          <w:sz w:val="24"/>
          <w:szCs w:val="24"/>
        </w:rPr>
        <w:t>Philosophy</w:t>
      </w:r>
      <w:r w:rsidR="00AE7548">
        <w:rPr>
          <w:rFonts w:ascii="Arial" w:hAnsi="Arial" w:cs="Arial"/>
          <w:sz w:val="24"/>
          <w:szCs w:val="24"/>
        </w:rPr>
        <w:t xml:space="preserve">; 2) Erica D. Smith and Anita </w:t>
      </w:r>
      <w:proofErr w:type="spellStart"/>
      <w:r w:rsidR="00AE7548">
        <w:rPr>
          <w:rFonts w:ascii="Arial" w:hAnsi="Arial" w:cs="Arial"/>
          <w:sz w:val="24"/>
          <w:szCs w:val="24"/>
        </w:rPr>
        <w:t>Chabria</w:t>
      </w:r>
      <w:proofErr w:type="spellEnd"/>
      <w:r w:rsidR="00AE7548">
        <w:rPr>
          <w:rFonts w:ascii="Arial" w:hAnsi="Arial" w:cs="Arial"/>
          <w:sz w:val="24"/>
          <w:szCs w:val="24"/>
        </w:rPr>
        <w:t>, “California Spends Billions</w:t>
      </w:r>
    </w:p>
    <w:p w:rsidR="00AE7548" w:rsidRDefault="00AE7548" w:rsidP="00BF7AA0">
      <w:pPr>
        <w:widowControl/>
        <w:overflowPunct/>
        <w:autoSpaceDE/>
        <w:autoSpaceDN/>
        <w:adjustRightInd/>
        <w:ind w:left="720"/>
        <w:textAlignment w:val="auto"/>
        <w:rPr>
          <w:rFonts w:ascii="Arial" w:hAnsi="Arial" w:cs="Arial"/>
          <w:sz w:val="24"/>
          <w:szCs w:val="24"/>
        </w:rPr>
      </w:pPr>
      <w:r>
        <w:rPr>
          <w:rFonts w:ascii="Arial" w:hAnsi="Arial" w:cs="Arial"/>
          <w:sz w:val="24"/>
          <w:szCs w:val="24"/>
        </w:rPr>
        <w:t>Re</w:t>
      </w:r>
      <w:r w:rsidR="004F70DD">
        <w:rPr>
          <w:rFonts w:ascii="Arial" w:hAnsi="Arial" w:cs="Arial"/>
          <w:sz w:val="24"/>
          <w:szCs w:val="24"/>
        </w:rPr>
        <w:t>building B</w:t>
      </w:r>
      <w:r>
        <w:rPr>
          <w:rFonts w:ascii="Arial" w:hAnsi="Arial" w:cs="Arial"/>
          <w:sz w:val="24"/>
          <w:szCs w:val="24"/>
        </w:rPr>
        <w:t>urn</w:t>
      </w:r>
      <w:r w:rsidR="004F70DD">
        <w:rPr>
          <w:rFonts w:ascii="Arial" w:hAnsi="Arial" w:cs="Arial"/>
          <w:sz w:val="24"/>
          <w:szCs w:val="24"/>
        </w:rPr>
        <w:t>ed</w:t>
      </w:r>
      <w:r>
        <w:rPr>
          <w:rFonts w:ascii="Arial" w:hAnsi="Arial" w:cs="Arial"/>
          <w:sz w:val="24"/>
          <w:szCs w:val="24"/>
        </w:rPr>
        <w:t xml:space="preserve"> Towns. The Case for Calling it Quits,”</w:t>
      </w:r>
      <w:r w:rsidR="004F70DD">
        <w:rPr>
          <w:rFonts w:ascii="Arial" w:hAnsi="Arial" w:cs="Arial"/>
          <w:sz w:val="24"/>
          <w:szCs w:val="24"/>
        </w:rPr>
        <w:t xml:space="preserve"> </w:t>
      </w:r>
      <w:r w:rsidR="004F70DD">
        <w:rPr>
          <w:rFonts w:ascii="Arial" w:hAnsi="Arial" w:cs="Arial"/>
          <w:i/>
          <w:sz w:val="24"/>
          <w:szCs w:val="24"/>
        </w:rPr>
        <w:t>Los Angeles Times</w:t>
      </w:r>
      <w:r w:rsidR="004F70DD">
        <w:rPr>
          <w:rFonts w:ascii="Arial" w:hAnsi="Arial" w:cs="Arial"/>
          <w:sz w:val="24"/>
          <w:szCs w:val="24"/>
        </w:rPr>
        <w:t>,</w:t>
      </w:r>
    </w:p>
    <w:p w:rsidR="004F70DD" w:rsidRPr="000D7C1F" w:rsidRDefault="004F70DD" w:rsidP="00BF7AA0">
      <w:pPr>
        <w:widowControl/>
        <w:overflowPunct/>
        <w:autoSpaceDE/>
        <w:autoSpaceDN/>
        <w:adjustRightInd/>
        <w:ind w:left="720"/>
        <w:textAlignment w:val="auto"/>
        <w:rPr>
          <w:rFonts w:ascii="Arial" w:hAnsi="Arial" w:cs="Arial"/>
          <w:sz w:val="24"/>
          <w:szCs w:val="24"/>
        </w:rPr>
      </w:pPr>
      <w:r>
        <w:rPr>
          <w:rFonts w:ascii="Arial" w:hAnsi="Arial" w:cs="Arial"/>
          <w:sz w:val="24"/>
          <w:szCs w:val="24"/>
        </w:rPr>
        <w:t>September 27, 2022</w:t>
      </w:r>
      <w:r w:rsidR="000D7C1F">
        <w:rPr>
          <w:rFonts w:ascii="Arial" w:hAnsi="Arial" w:cs="Arial"/>
          <w:sz w:val="24"/>
          <w:szCs w:val="24"/>
        </w:rPr>
        <w:t xml:space="preserve">; 3) Sarah E. Roberts, </w:t>
      </w:r>
      <w:r w:rsidR="000D7C1F" w:rsidRPr="000D7C1F">
        <w:rPr>
          <w:rStyle w:val="markedcontent"/>
          <w:rFonts w:ascii="Arial" w:hAnsi="Arial" w:cs="Arial"/>
          <w:sz w:val="24"/>
          <w:szCs w:val="24"/>
        </w:rPr>
        <w:t>“The Kankakee Wetlands: A Case Study in Ethics and Public Policy</w:t>
      </w:r>
      <w:r w:rsidR="000D7C1F">
        <w:rPr>
          <w:rStyle w:val="markedcontent"/>
          <w:rFonts w:ascii="Arial" w:hAnsi="Arial" w:cs="Arial"/>
          <w:sz w:val="24"/>
          <w:szCs w:val="24"/>
        </w:rPr>
        <w:t>,</w:t>
      </w:r>
      <w:r w:rsidR="000D7C1F" w:rsidRPr="000D7C1F">
        <w:rPr>
          <w:rStyle w:val="markedcontent"/>
          <w:rFonts w:ascii="Arial" w:hAnsi="Arial" w:cs="Arial"/>
          <w:sz w:val="24"/>
          <w:szCs w:val="24"/>
        </w:rPr>
        <w:t xml:space="preserve">” </w:t>
      </w:r>
      <w:r w:rsidR="000D7C1F" w:rsidRPr="000D7C1F">
        <w:rPr>
          <w:rStyle w:val="markedcontent"/>
          <w:rFonts w:ascii="Arial" w:hAnsi="Arial" w:cs="Arial"/>
          <w:i/>
          <w:sz w:val="24"/>
          <w:szCs w:val="24"/>
        </w:rPr>
        <w:t>Politics and the Life Sciences</w:t>
      </w:r>
      <w:r w:rsidR="000D7C1F">
        <w:rPr>
          <w:rStyle w:val="markedcontent"/>
          <w:rFonts w:ascii="Arial" w:hAnsi="Arial" w:cs="Arial"/>
          <w:sz w:val="24"/>
          <w:szCs w:val="24"/>
        </w:rPr>
        <w:t xml:space="preserve">, </w:t>
      </w:r>
      <w:r w:rsidR="000D7C1F" w:rsidRPr="000D7C1F">
        <w:rPr>
          <w:rStyle w:val="markedcontent"/>
          <w:rFonts w:ascii="Arial" w:hAnsi="Arial" w:cs="Arial"/>
          <w:sz w:val="24"/>
          <w:szCs w:val="24"/>
        </w:rPr>
        <w:t>Sept</w:t>
      </w:r>
      <w:r w:rsidR="000D7C1F">
        <w:rPr>
          <w:rStyle w:val="markedcontent"/>
          <w:rFonts w:ascii="Arial" w:hAnsi="Arial" w:cs="Arial"/>
          <w:sz w:val="24"/>
          <w:szCs w:val="24"/>
        </w:rPr>
        <w:t>ember</w:t>
      </w:r>
      <w:r w:rsidR="000D7C1F" w:rsidRPr="000D7C1F">
        <w:rPr>
          <w:rStyle w:val="markedcontent"/>
          <w:rFonts w:ascii="Arial" w:hAnsi="Arial" w:cs="Arial"/>
          <w:sz w:val="24"/>
          <w:szCs w:val="24"/>
        </w:rPr>
        <w:t xml:space="preserve"> 1999.</w:t>
      </w:r>
    </w:p>
    <w:p w:rsidR="002D7CC3" w:rsidRDefault="002D7CC3" w:rsidP="002D7CC3">
      <w:pPr>
        <w:widowControl/>
        <w:overflowPunct/>
        <w:autoSpaceDE/>
        <w:autoSpaceDN/>
        <w:adjustRightInd/>
        <w:textAlignment w:val="auto"/>
        <w:rPr>
          <w:rFonts w:ascii="Arial" w:hAnsi="Arial" w:cs="Arial"/>
          <w:b/>
          <w:sz w:val="24"/>
          <w:szCs w:val="24"/>
        </w:rPr>
      </w:pPr>
    </w:p>
    <w:p w:rsidR="00045F2D" w:rsidRPr="00045F2D" w:rsidRDefault="00CC0A2E" w:rsidP="009F4C2D">
      <w:pPr>
        <w:pStyle w:val="ListParagraph"/>
        <w:numPr>
          <w:ilvl w:val="0"/>
          <w:numId w:val="23"/>
        </w:numPr>
        <w:rPr>
          <w:rFonts w:ascii="Arial" w:hAnsi="Arial" w:cs="Arial"/>
          <w:b/>
          <w:i/>
          <w:sz w:val="24"/>
          <w:szCs w:val="24"/>
        </w:rPr>
      </w:pPr>
      <w:r>
        <w:rPr>
          <w:rFonts w:ascii="Arial" w:hAnsi="Arial" w:cs="Arial"/>
          <w:sz w:val="24"/>
          <w:szCs w:val="24"/>
        </w:rPr>
        <w:t xml:space="preserve"> </w:t>
      </w:r>
      <w:r w:rsidR="009F4C2D" w:rsidRPr="00480544">
        <w:rPr>
          <w:rFonts w:ascii="Arial" w:hAnsi="Arial" w:cs="Arial"/>
          <w:sz w:val="24"/>
          <w:szCs w:val="24"/>
          <w:u w:val="single"/>
        </w:rPr>
        <w:t xml:space="preserve">May </w:t>
      </w:r>
      <w:r w:rsidR="00B626D2">
        <w:rPr>
          <w:rFonts w:ascii="Arial" w:hAnsi="Arial" w:cs="Arial"/>
          <w:sz w:val="24"/>
          <w:szCs w:val="24"/>
          <w:u w:val="single"/>
        </w:rPr>
        <w:t>8</w:t>
      </w:r>
      <w:r w:rsidRPr="00480544">
        <w:rPr>
          <w:rFonts w:ascii="Arial" w:hAnsi="Arial" w:cs="Arial"/>
          <w:sz w:val="24"/>
          <w:szCs w:val="24"/>
          <w:u w:val="single"/>
        </w:rPr>
        <w:t>.</w:t>
      </w:r>
      <w:r>
        <w:rPr>
          <w:rFonts w:ascii="Arial" w:hAnsi="Arial" w:cs="Arial"/>
          <w:sz w:val="24"/>
          <w:szCs w:val="24"/>
          <w:u w:val="single"/>
        </w:rPr>
        <w:t xml:space="preserve"> The Ethics of Policy Choices, Part Two</w:t>
      </w:r>
    </w:p>
    <w:p w:rsidR="00045F2D" w:rsidRDefault="00045F2D" w:rsidP="00045F2D">
      <w:pPr>
        <w:rPr>
          <w:rFonts w:ascii="Arial" w:hAnsi="Arial" w:cs="Arial"/>
          <w:sz w:val="24"/>
          <w:szCs w:val="24"/>
        </w:rPr>
      </w:pPr>
    </w:p>
    <w:p w:rsidR="00613138" w:rsidRPr="00045F2D" w:rsidRDefault="00613138" w:rsidP="00045F2D">
      <w:pPr>
        <w:rPr>
          <w:rFonts w:ascii="Arial" w:hAnsi="Arial" w:cs="Arial"/>
          <w:b/>
          <w:i/>
          <w:sz w:val="24"/>
          <w:szCs w:val="24"/>
        </w:rPr>
      </w:pPr>
      <w:r w:rsidRPr="00045F2D">
        <w:rPr>
          <w:rFonts w:ascii="Arial" w:hAnsi="Arial" w:cs="Arial"/>
          <w:sz w:val="24"/>
          <w:szCs w:val="24"/>
        </w:rPr>
        <w:tab/>
      </w:r>
      <w:r w:rsidRPr="00045F2D">
        <w:rPr>
          <w:rFonts w:ascii="Arial" w:hAnsi="Arial" w:cs="Arial"/>
          <w:b/>
          <w:i/>
          <w:sz w:val="24"/>
          <w:szCs w:val="24"/>
        </w:rPr>
        <w:t>Ethics Paper Due</w:t>
      </w:r>
    </w:p>
    <w:p w:rsidR="00613138" w:rsidRDefault="00613138" w:rsidP="00613138">
      <w:pPr>
        <w:rPr>
          <w:rFonts w:ascii="Arial" w:hAnsi="Arial" w:cs="Arial"/>
          <w:sz w:val="24"/>
          <w:szCs w:val="24"/>
        </w:rPr>
      </w:pPr>
      <w:r w:rsidRPr="00FD71CD">
        <w:rPr>
          <w:rFonts w:ascii="Arial" w:hAnsi="Arial" w:cs="Arial"/>
          <w:sz w:val="24"/>
          <w:szCs w:val="24"/>
        </w:rPr>
        <w:tab/>
      </w:r>
    </w:p>
    <w:p w:rsidR="00BF7AA0" w:rsidRDefault="00BF7AA0" w:rsidP="00BF7AA0">
      <w:pPr>
        <w:widowControl/>
        <w:overflowPunct/>
        <w:autoSpaceDE/>
        <w:autoSpaceDN/>
        <w:adjustRightInd/>
        <w:ind w:left="720"/>
        <w:textAlignment w:val="auto"/>
        <w:rPr>
          <w:rFonts w:ascii="Arial" w:hAnsi="Arial" w:cs="Arial"/>
          <w:sz w:val="24"/>
          <w:szCs w:val="24"/>
        </w:rPr>
      </w:pPr>
      <w:r>
        <w:rPr>
          <w:rFonts w:ascii="Arial" w:hAnsi="Arial" w:cs="Arial"/>
          <w:b/>
          <w:sz w:val="24"/>
          <w:szCs w:val="24"/>
        </w:rPr>
        <w:t>Watch prior to class</w:t>
      </w:r>
      <w:r>
        <w:rPr>
          <w:rFonts w:ascii="Arial" w:hAnsi="Arial" w:cs="Arial"/>
          <w:sz w:val="24"/>
          <w:szCs w:val="24"/>
        </w:rPr>
        <w:t>: “Justice with Michael Sandel” (selections)</w:t>
      </w:r>
    </w:p>
    <w:p w:rsidR="00C303A3" w:rsidRDefault="00C303A3" w:rsidP="00613138">
      <w:pPr>
        <w:rPr>
          <w:rFonts w:ascii="Arial" w:hAnsi="Arial" w:cs="Arial"/>
          <w:sz w:val="24"/>
          <w:szCs w:val="24"/>
        </w:rPr>
      </w:pPr>
    </w:p>
    <w:p w:rsidR="00613138" w:rsidRDefault="00613138" w:rsidP="00613138">
      <w:pPr>
        <w:ind w:firstLine="720"/>
        <w:rPr>
          <w:rFonts w:ascii="Arial" w:hAnsi="Arial" w:cs="Arial"/>
          <w:sz w:val="24"/>
          <w:szCs w:val="24"/>
        </w:rPr>
      </w:pPr>
      <w:r w:rsidRPr="00FD71CD">
        <w:rPr>
          <w:rFonts w:ascii="Arial" w:hAnsi="Arial" w:cs="Arial"/>
          <w:b/>
          <w:bCs/>
          <w:sz w:val="24"/>
          <w:szCs w:val="24"/>
        </w:rPr>
        <w:t>Read</w:t>
      </w:r>
      <w:r w:rsidRPr="00FD71CD">
        <w:rPr>
          <w:rFonts w:ascii="Arial" w:hAnsi="Arial" w:cs="Arial"/>
          <w:sz w:val="24"/>
          <w:szCs w:val="24"/>
        </w:rPr>
        <w:t xml:space="preserve">: </w:t>
      </w:r>
      <w:r>
        <w:rPr>
          <w:rFonts w:ascii="Arial" w:hAnsi="Arial" w:cs="Arial"/>
          <w:sz w:val="24"/>
          <w:szCs w:val="24"/>
        </w:rPr>
        <w:t>“Matters of Life and Death: Defunding Organ Transplants in the</w:t>
      </w:r>
    </w:p>
    <w:p w:rsidR="00613138" w:rsidRDefault="00613138" w:rsidP="00613138">
      <w:pPr>
        <w:tabs>
          <w:tab w:val="left" w:pos="720"/>
        </w:tabs>
        <w:ind w:left="720" w:hanging="720"/>
        <w:rPr>
          <w:rFonts w:ascii="Arial" w:hAnsi="Arial" w:cs="Arial"/>
          <w:bCs/>
          <w:sz w:val="24"/>
          <w:szCs w:val="24"/>
        </w:rPr>
      </w:pPr>
      <w:r>
        <w:rPr>
          <w:rFonts w:ascii="Arial" w:hAnsi="Arial" w:cs="Arial"/>
          <w:sz w:val="24"/>
          <w:szCs w:val="24"/>
        </w:rPr>
        <w:tab/>
        <w:t xml:space="preserve">State of Arizona,” Kennedy </w:t>
      </w:r>
      <w:r>
        <w:rPr>
          <w:rFonts w:ascii="Arial" w:hAnsi="Arial" w:cs="Arial"/>
          <w:bCs/>
          <w:sz w:val="24"/>
          <w:szCs w:val="24"/>
        </w:rPr>
        <w:t xml:space="preserve">School of Government case study </w:t>
      </w:r>
    </w:p>
    <w:p w:rsidR="00086626" w:rsidRDefault="00086626" w:rsidP="00613138">
      <w:pPr>
        <w:tabs>
          <w:tab w:val="left" w:pos="720"/>
        </w:tabs>
        <w:ind w:left="720" w:hanging="720"/>
        <w:rPr>
          <w:rFonts w:ascii="Arial" w:hAnsi="Arial" w:cs="Arial"/>
          <w:bCs/>
          <w:sz w:val="24"/>
          <w:szCs w:val="24"/>
        </w:rPr>
      </w:pPr>
    </w:p>
    <w:p w:rsidR="004631A0" w:rsidRDefault="00200944" w:rsidP="00613138">
      <w:pPr>
        <w:tabs>
          <w:tab w:val="left" w:pos="720"/>
        </w:tabs>
        <w:ind w:left="720" w:hanging="720"/>
        <w:rPr>
          <w:rFonts w:ascii="Arial" w:hAnsi="Arial" w:cs="Arial"/>
          <w:bCs/>
          <w:i/>
          <w:sz w:val="24"/>
          <w:szCs w:val="24"/>
          <w:u w:val="single"/>
        </w:rPr>
      </w:pPr>
      <w:r>
        <w:rPr>
          <w:rFonts w:ascii="Arial" w:hAnsi="Arial" w:cs="Arial"/>
          <w:bCs/>
          <w:i/>
          <w:sz w:val="24"/>
          <w:szCs w:val="24"/>
          <w:u w:val="single"/>
        </w:rPr>
        <w:t xml:space="preserve">Take home final examination due at 5:00 p.m. on </w:t>
      </w:r>
      <w:r w:rsidR="004631A0">
        <w:rPr>
          <w:rFonts w:ascii="Arial" w:hAnsi="Arial" w:cs="Arial"/>
          <w:bCs/>
          <w:i/>
          <w:sz w:val="24"/>
          <w:szCs w:val="24"/>
          <w:u w:val="single"/>
        </w:rPr>
        <w:t>Thursday, May 18</w:t>
      </w:r>
    </w:p>
    <w:p w:rsidR="004631A0" w:rsidRDefault="004631A0">
      <w:pPr>
        <w:widowControl/>
        <w:overflowPunct/>
        <w:autoSpaceDE/>
        <w:autoSpaceDN/>
        <w:adjustRightInd/>
        <w:textAlignment w:val="auto"/>
        <w:rPr>
          <w:rFonts w:ascii="Arial" w:hAnsi="Arial" w:cs="Arial"/>
          <w:bCs/>
          <w:i/>
          <w:sz w:val="24"/>
          <w:szCs w:val="24"/>
          <w:u w:val="single"/>
        </w:rPr>
      </w:pPr>
      <w:r>
        <w:rPr>
          <w:rFonts w:ascii="Arial" w:hAnsi="Arial" w:cs="Arial"/>
          <w:bCs/>
          <w:i/>
          <w:sz w:val="24"/>
          <w:szCs w:val="24"/>
          <w:u w:val="single"/>
        </w:rPr>
        <w:br w:type="page"/>
      </w:r>
    </w:p>
    <w:p w:rsidR="004631A0" w:rsidRDefault="004631A0" w:rsidP="004631A0">
      <w:pPr>
        <w:jc w:val="center"/>
        <w:rPr>
          <w:rFonts w:ascii="Arial" w:hAnsi="Arial" w:cs="Arial"/>
          <w:b/>
          <w:bCs/>
          <w:u w:val="single"/>
        </w:rPr>
      </w:pPr>
      <w:r>
        <w:rPr>
          <w:rFonts w:ascii="Arial" w:hAnsi="Arial" w:cs="Arial"/>
          <w:b/>
          <w:bCs/>
          <w:u w:val="single"/>
        </w:rPr>
        <w:lastRenderedPageBreak/>
        <w:t>Student Services Information and Links</w:t>
      </w:r>
    </w:p>
    <w:p w:rsidR="004631A0" w:rsidRDefault="004631A0" w:rsidP="004631A0">
      <w:pPr>
        <w:jc w:val="center"/>
        <w:rPr>
          <w:rFonts w:ascii="Arial" w:hAnsi="Arial" w:cs="Arial"/>
          <w:b/>
          <w:bCs/>
          <w:u w:val="single"/>
        </w:rPr>
      </w:pPr>
    </w:p>
    <w:p w:rsidR="004631A0" w:rsidRDefault="004631A0" w:rsidP="004631A0">
      <w:pPr>
        <w:widowControl/>
        <w:numPr>
          <w:ilvl w:val="0"/>
          <w:numId w:val="26"/>
        </w:numPr>
        <w:shd w:val="clear" w:color="auto" w:fill="FFFFFF"/>
        <w:overflowPunct/>
        <w:autoSpaceDE/>
        <w:adjustRightInd/>
        <w:ind w:left="0"/>
        <w:textAlignment w:val="auto"/>
        <w:rPr>
          <w:rFonts w:ascii="Arial" w:hAnsi="Arial" w:cs="Arial"/>
          <w:color w:val="333333"/>
        </w:rPr>
      </w:pPr>
      <w:hyperlink r:id="rId8" w:history="1">
        <w:r>
          <w:rPr>
            <w:rStyle w:val="Hyperlink"/>
            <w:rFonts w:ascii="Arial" w:hAnsi="Arial" w:cs="Arial"/>
            <w:color w:val="337AB7"/>
          </w:rPr>
          <w:t>Services to Students with Disability (SSWD)</w:t>
        </w:r>
      </w:hyperlink>
      <w:r>
        <w:rPr>
          <w:rFonts w:ascii="Arial" w:hAnsi="Arial" w:cs="Arial"/>
          <w:color w:val="333333"/>
        </w:rPr>
        <w:br/>
      </w:r>
      <w:r>
        <w:rPr>
          <w:rFonts w:ascii="Arial" w:hAnsi="Arial" w:cs="Arial"/>
          <w:i/>
          <w:iCs/>
          <w:color w:val="333333"/>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Pr>
          <w:rFonts w:ascii="Arial" w:hAnsi="Arial" w:cs="Arial"/>
          <w:color w:val="333333"/>
        </w:rPr>
        <w:br/>
      </w:r>
    </w:p>
    <w:p w:rsidR="004631A0" w:rsidRDefault="004631A0" w:rsidP="004631A0">
      <w:pPr>
        <w:widowControl/>
        <w:numPr>
          <w:ilvl w:val="0"/>
          <w:numId w:val="26"/>
        </w:numPr>
        <w:shd w:val="clear" w:color="auto" w:fill="FFFFFF"/>
        <w:overflowPunct/>
        <w:autoSpaceDE/>
        <w:adjustRightInd/>
        <w:ind w:left="0"/>
        <w:textAlignment w:val="auto"/>
        <w:rPr>
          <w:rFonts w:ascii="Arial" w:hAnsi="Arial" w:cs="Arial"/>
          <w:color w:val="333333"/>
        </w:rPr>
      </w:pPr>
      <w:hyperlink r:id="rId9" w:history="1">
        <w:r>
          <w:rPr>
            <w:rStyle w:val="Hyperlink"/>
            <w:rFonts w:ascii="Arial" w:hAnsi="Arial" w:cs="Arial"/>
            <w:color w:val="337AB7"/>
          </w:rPr>
          <w:t>Student Health and Counseling Services</w:t>
        </w:r>
      </w:hyperlink>
      <w:r>
        <w:rPr>
          <w:rFonts w:ascii="Arial" w:hAnsi="Arial" w:cs="Arial"/>
          <w:color w:val="333333"/>
        </w:rPr>
        <w:br/>
      </w:r>
      <w:r>
        <w:rPr>
          <w:rFonts w:ascii="Arial" w:hAnsi="Arial" w:cs="Arial"/>
          <w:i/>
          <w:iCs/>
          <w:color w:val="333333"/>
        </w:rPr>
        <w:t>“Your physical and mental health are important to your success as a college student. Student</w:t>
      </w:r>
      <w:r>
        <w:rPr>
          <w:i/>
          <w:iCs/>
          <w:color w:val="333333"/>
        </w:rPr>
        <w:t xml:space="preserve"> </w:t>
      </w:r>
      <w:r>
        <w:rPr>
          <w:rFonts w:ascii="Arial" w:hAnsi="Arial" w:cs="Arial"/>
          <w:i/>
          <w:iCs/>
          <w:color w:val="333333"/>
        </w:rPr>
        <w:t>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Pr>
          <w:rFonts w:ascii="Arial" w:hAnsi="Arial" w:cs="Arial"/>
          <w:color w:val="333333"/>
        </w:rPr>
        <w:br/>
      </w:r>
    </w:p>
    <w:p w:rsidR="004631A0" w:rsidRDefault="004631A0" w:rsidP="004631A0">
      <w:pPr>
        <w:widowControl/>
        <w:numPr>
          <w:ilvl w:val="0"/>
          <w:numId w:val="26"/>
        </w:numPr>
        <w:shd w:val="clear" w:color="auto" w:fill="FFFFFF"/>
        <w:overflowPunct/>
        <w:autoSpaceDE/>
        <w:adjustRightInd/>
        <w:ind w:left="0"/>
        <w:textAlignment w:val="auto"/>
        <w:rPr>
          <w:rFonts w:ascii="Arial" w:hAnsi="Arial" w:cs="Arial"/>
          <w:i/>
          <w:iCs/>
          <w:color w:val="333333"/>
        </w:rPr>
      </w:pPr>
      <w:hyperlink r:id="rId10" w:history="1">
        <w:r>
          <w:rPr>
            <w:rStyle w:val="Hyperlink"/>
            <w:rFonts w:ascii="Arial" w:hAnsi="Arial" w:cs="Arial"/>
            <w:color w:val="337AB7"/>
          </w:rPr>
          <w:t>Crisis Assistance &amp; Resource Education Support (CARES)</w:t>
        </w:r>
      </w:hyperlink>
      <w:r>
        <w:rPr>
          <w:rFonts w:ascii="Arial" w:hAnsi="Arial" w:cs="Arial"/>
          <w:color w:val="333333"/>
        </w:rPr>
        <w:br/>
      </w:r>
      <w:r>
        <w:rPr>
          <w:rFonts w:ascii="Arial" w:hAnsi="Arial" w:cs="Arial"/>
          <w:i/>
          <w:iCs/>
          <w:color w:val="333333"/>
        </w:rPr>
        <w:t xml:space="preserve">“If you are experiencing challenges with food, housing, financial or other unique circumstances that are </w:t>
      </w:r>
      <w:r>
        <w:rPr>
          <w:rFonts w:ascii="Arial" w:hAnsi="Arial" w:cs="Arial"/>
          <w:i/>
          <w:iCs/>
          <w:color w:val="00B050"/>
        </w:rPr>
        <w:t>impacting</w:t>
      </w:r>
      <w:r>
        <w:rPr>
          <w:rFonts w:ascii="Arial" w:hAnsi="Arial" w:cs="Arial"/>
          <w:i/>
          <w:iCs/>
          <w:color w:val="333333"/>
        </w:rPr>
        <w:t xml:space="preserve"> your education, help is just a phone call or email away. The CARES office provides case management support for any enrolled student</w:t>
      </w:r>
    </w:p>
    <w:p w:rsidR="004631A0" w:rsidRDefault="004631A0" w:rsidP="004631A0">
      <w:pPr>
        <w:widowControl/>
        <w:shd w:val="clear" w:color="auto" w:fill="FFFFFF"/>
        <w:autoSpaceDE/>
        <w:adjustRightInd/>
        <w:rPr>
          <w:rFonts w:ascii="Arial" w:hAnsi="Arial" w:cs="Arial"/>
          <w:i/>
          <w:iCs/>
          <w:color w:val="333333"/>
        </w:rPr>
      </w:pPr>
    </w:p>
    <w:p w:rsidR="004631A0" w:rsidRDefault="004631A0" w:rsidP="004631A0">
      <w:pPr>
        <w:widowControl/>
        <w:numPr>
          <w:ilvl w:val="0"/>
          <w:numId w:val="26"/>
        </w:numPr>
        <w:shd w:val="clear" w:color="auto" w:fill="FFFFFF"/>
        <w:overflowPunct/>
        <w:autoSpaceDE/>
        <w:adjustRightInd/>
        <w:ind w:left="0"/>
        <w:textAlignment w:val="auto"/>
        <w:rPr>
          <w:rFonts w:ascii="Arial" w:hAnsi="Arial" w:cs="Arial"/>
          <w:i/>
          <w:iCs/>
          <w:color w:val="333333"/>
        </w:rPr>
      </w:pPr>
      <w:hyperlink r:id="rId11" w:history="1">
        <w:r>
          <w:rPr>
            <w:rStyle w:val="Hyperlink"/>
            <w:rFonts w:ascii="Arial" w:hAnsi="Arial" w:cs="Arial"/>
            <w:color w:val="0070C0"/>
          </w:rPr>
          <w:t>Drop and Withdrawal Policy</w:t>
        </w:r>
      </w:hyperlink>
      <w:r>
        <w:rPr>
          <w:rFonts w:ascii="Arial" w:hAnsi="Arial" w:cs="Arial"/>
          <w:color w:val="23527C"/>
          <w:u w:val="single"/>
        </w:rPr>
        <w:br/>
      </w:r>
    </w:p>
    <w:p w:rsidR="004631A0" w:rsidRDefault="004631A0" w:rsidP="004631A0">
      <w:pPr>
        <w:widowControl/>
        <w:numPr>
          <w:ilvl w:val="0"/>
          <w:numId w:val="26"/>
        </w:numPr>
        <w:shd w:val="clear" w:color="auto" w:fill="FFFFFF"/>
        <w:overflowPunct/>
        <w:autoSpaceDE/>
        <w:adjustRightInd/>
        <w:ind w:left="0"/>
        <w:textAlignment w:val="auto"/>
        <w:rPr>
          <w:rFonts w:ascii="Arial" w:hAnsi="Arial" w:cs="Arial"/>
          <w:i/>
          <w:iCs/>
          <w:color w:val="333333"/>
        </w:rPr>
      </w:pPr>
      <w:hyperlink r:id="rId12" w:history="1">
        <w:r>
          <w:rPr>
            <w:rStyle w:val="Hyperlink"/>
            <w:rFonts w:ascii="Arial" w:hAnsi="Arial" w:cs="Arial"/>
            <w:color w:val="337AB7"/>
          </w:rPr>
          <w:t>Grading Policy</w:t>
        </w:r>
      </w:hyperlink>
      <w:r>
        <w:rPr>
          <w:rFonts w:ascii="Arial" w:hAnsi="Arial" w:cs="Arial"/>
          <w:color w:val="333333"/>
        </w:rPr>
        <w:t> </w:t>
      </w:r>
      <w:r>
        <w:rPr>
          <w:rFonts w:ascii="Arial" w:hAnsi="Arial" w:cs="Arial"/>
          <w:color w:val="333333"/>
        </w:rPr>
        <w:br/>
      </w:r>
    </w:p>
    <w:p w:rsidR="004631A0" w:rsidRDefault="004631A0" w:rsidP="004631A0">
      <w:pPr>
        <w:widowControl/>
        <w:numPr>
          <w:ilvl w:val="0"/>
          <w:numId w:val="26"/>
        </w:numPr>
        <w:shd w:val="clear" w:color="auto" w:fill="FFFFFF"/>
        <w:overflowPunct/>
        <w:autoSpaceDE/>
        <w:adjustRightInd/>
        <w:ind w:left="0"/>
        <w:textAlignment w:val="auto"/>
        <w:rPr>
          <w:rFonts w:ascii="Arial" w:hAnsi="Arial" w:cs="Arial"/>
          <w:i/>
          <w:iCs/>
          <w:color w:val="333333"/>
        </w:rPr>
      </w:pPr>
      <w:hyperlink r:id="rId13" w:history="1">
        <w:r>
          <w:rPr>
            <w:rStyle w:val="Hyperlink"/>
            <w:rFonts w:ascii="Arial" w:hAnsi="Arial" w:cs="Arial"/>
            <w:color w:val="337AB7"/>
          </w:rPr>
          <w:t>Academic Advising</w:t>
        </w:r>
      </w:hyperlink>
      <w:r>
        <w:rPr>
          <w:rFonts w:ascii="Arial" w:hAnsi="Arial" w:cs="Arial"/>
          <w:color w:val="337AB7"/>
          <w:u w:val="single"/>
        </w:rPr>
        <w:br/>
      </w:r>
    </w:p>
    <w:p w:rsidR="004631A0" w:rsidRDefault="004631A0" w:rsidP="004631A0">
      <w:pPr>
        <w:shd w:val="clear" w:color="auto" w:fill="FFFFFF"/>
        <w:rPr>
          <w:rFonts w:ascii="Arial" w:hAnsi="Arial" w:cs="Arial"/>
          <w:i/>
          <w:iCs/>
          <w:color w:val="333333"/>
        </w:rPr>
      </w:pPr>
      <w:hyperlink r:id="rId14" w:history="1">
        <w:r>
          <w:rPr>
            <w:rStyle w:val="Hyperlink"/>
            <w:rFonts w:ascii="Arial" w:hAnsi="Arial" w:cs="Arial"/>
            <w:color w:val="337AB7"/>
          </w:rPr>
          <w:t>Information Resources and Technology</w:t>
        </w:r>
      </w:hyperlink>
    </w:p>
    <w:p w:rsidR="004631A0" w:rsidRDefault="004631A0" w:rsidP="004631A0">
      <w:pPr>
        <w:shd w:val="clear" w:color="auto" w:fill="FFFFFF"/>
        <w:rPr>
          <w:rFonts w:ascii="Arial" w:hAnsi="Arial" w:cs="Arial"/>
          <w:i/>
          <w:iCs/>
          <w:color w:val="333333"/>
        </w:rPr>
      </w:pPr>
    </w:p>
    <w:p w:rsidR="004631A0" w:rsidRDefault="004631A0" w:rsidP="004631A0">
      <w:pPr>
        <w:shd w:val="clear" w:color="auto" w:fill="FFFFFF"/>
        <w:rPr>
          <w:rFonts w:ascii="Arial" w:hAnsi="Arial" w:cs="Arial"/>
          <w:i/>
          <w:iCs/>
          <w:color w:val="333333"/>
        </w:rPr>
      </w:pPr>
      <w:hyperlink r:id="rId15" w:history="1">
        <w:r>
          <w:rPr>
            <w:rStyle w:val="Hyperlink"/>
            <w:rFonts w:ascii="Arial" w:hAnsi="Arial" w:cs="Arial"/>
            <w:color w:val="337AB7"/>
          </w:rPr>
          <w:t>Support Centers and Programs</w:t>
        </w:r>
      </w:hyperlink>
    </w:p>
    <w:p w:rsidR="004631A0" w:rsidRDefault="004631A0" w:rsidP="004631A0">
      <w:pPr>
        <w:shd w:val="clear" w:color="auto" w:fill="FFFFFF"/>
        <w:rPr>
          <w:rFonts w:ascii="Arial" w:hAnsi="Arial" w:cs="Arial"/>
          <w:i/>
          <w:iCs/>
          <w:color w:val="333333"/>
        </w:rPr>
      </w:pPr>
    </w:p>
    <w:p w:rsidR="004631A0" w:rsidRDefault="004631A0" w:rsidP="004631A0">
      <w:pPr>
        <w:shd w:val="clear" w:color="auto" w:fill="FFFFFF"/>
        <w:rPr>
          <w:rFonts w:ascii="Arial" w:hAnsi="Arial" w:cs="Arial"/>
          <w:i/>
          <w:iCs/>
          <w:color w:val="333333"/>
        </w:rPr>
      </w:pPr>
      <w:hyperlink r:id="rId16" w:history="1">
        <w:r>
          <w:rPr>
            <w:rStyle w:val="Hyperlink"/>
            <w:rFonts w:ascii="Arial" w:hAnsi="Arial" w:cs="Arial"/>
            <w:color w:val="337AB7"/>
          </w:rPr>
          <w:t>Reading &amp; Writing Center</w:t>
        </w:r>
      </w:hyperlink>
    </w:p>
    <w:p w:rsidR="004631A0" w:rsidRDefault="004631A0" w:rsidP="004631A0">
      <w:pPr>
        <w:shd w:val="clear" w:color="auto" w:fill="FFFFFF"/>
        <w:rPr>
          <w:rFonts w:ascii="Arial" w:hAnsi="Arial" w:cs="Arial"/>
          <w:i/>
          <w:iCs/>
          <w:color w:val="333333"/>
        </w:rPr>
      </w:pPr>
    </w:p>
    <w:p w:rsidR="004631A0" w:rsidRDefault="004631A0" w:rsidP="004631A0">
      <w:pPr>
        <w:shd w:val="clear" w:color="auto" w:fill="FFFFFF"/>
        <w:rPr>
          <w:rFonts w:ascii="Arial" w:hAnsi="Arial" w:cs="Arial"/>
          <w:i/>
          <w:u w:val="single"/>
        </w:rPr>
      </w:pPr>
      <w:hyperlink r:id="rId17" w:history="1">
        <w:r>
          <w:rPr>
            <w:rStyle w:val="Hyperlink"/>
            <w:rFonts w:ascii="Arial" w:hAnsi="Arial" w:cs="Arial"/>
            <w:color w:val="337AB7"/>
          </w:rPr>
          <w:t>Student Rights and Responsibilities</w:t>
        </w:r>
      </w:hyperlink>
    </w:p>
    <w:p w:rsidR="00200944" w:rsidRPr="00200944" w:rsidRDefault="00200944" w:rsidP="00613138">
      <w:pPr>
        <w:tabs>
          <w:tab w:val="left" w:pos="720"/>
        </w:tabs>
        <w:ind w:left="720" w:hanging="720"/>
        <w:rPr>
          <w:rFonts w:ascii="Arial" w:hAnsi="Arial" w:cs="Arial"/>
          <w:bCs/>
          <w:i/>
          <w:sz w:val="24"/>
          <w:szCs w:val="24"/>
          <w:u w:val="single"/>
        </w:rPr>
      </w:pPr>
      <w:bookmarkStart w:id="1" w:name="_GoBack"/>
      <w:bookmarkEnd w:id="1"/>
      <w:r>
        <w:rPr>
          <w:rFonts w:ascii="Arial" w:hAnsi="Arial" w:cs="Arial"/>
          <w:bCs/>
          <w:i/>
          <w:sz w:val="24"/>
          <w:szCs w:val="24"/>
          <w:u w:val="single"/>
        </w:rPr>
        <w:t xml:space="preserve"> </w:t>
      </w:r>
    </w:p>
    <w:sectPr w:rsidR="00200944" w:rsidRPr="00200944">
      <w:headerReference w:type="default" r:id="rId18"/>
      <w:footnotePr>
        <w:numRestart w:val="eachSect"/>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B02" w:rsidRDefault="00BF6B02">
      <w:r>
        <w:separator/>
      </w:r>
    </w:p>
  </w:endnote>
  <w:endnote w:type="continuationSeparator" w:id="0">
    <w:p w:rsidR="00BF6B02" w:rsidRDefault="00BF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2p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B02" w:rsidRDefault="00BF6B02">
      <w:r>
        <w:separator/>
      </w:r>
    </w:p>
  </w:footnote>
  <w:footnote w:type="continuationSeparator" w:id="0">
    <w:p w:rsidR="00BF6B02" w:rsidRDefault="00BF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17" w:rsidRDefault="00A36A17">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235B1">
      <w:rPr>
        <w:rStyle w:val="PageNumber"/>
        <w:noProof/>
      </w:rPr>
      <w:t>1</w:t>
    </w:r>
    <w:r>
      <w:rPr>
        <w:rStyle w:val="PageNumber"/>
      </w:rPr>
      <w:fldChar w:fldCharType="end"/>
    </w:r>
  </w:p>
  <w:p w:rsidR="00A36A17" w:rsidRDefault="00A3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52C"/>
    <w:multiLevelType w:val="hybridMultilevel"/>
    <w:tmpl w:val="A52E45E0"/>
    <w:lvl w:ilvl="0" w:tplc="5F88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72309"/>
    <w:multiLevelType w:val="singleLevel"/>
    <w:tmpl w:val="A63AAB04"/>
    <w:lvl w:ilvl="0">
      <w:start w:val="1"/>
      <w:numFmt w:val="decimal"/>
      <w:lvlText w:val="%1."/>
      <w:legacy w:legacy="1" w:legacySpace="0" w:legacyIndent="360"/>
      <w:lvlJc w:val="left"/>
      <w:pPr>
        <w:ind w:left="360" w:hanging="360"/>
      </w:pPr>
    </w:lvl>
  </w:abstractNum>
  <w:abstractNum w:abstractNumId="2" w15:restartNumberingAfterBreak="0">
    <w:nsid w:val="0E1A3392"/>
    <w:multiLevelType w:val="hybridMultilevel"/>
    <w:tmpl w:val="C0261EC6"/>
    <w:lvl w:ilvl="0" w:tplc="AD1EE0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C0025"/>
    <w:multiLevelType w:val="hybridMultilevel"/>
    <w:tmpl w:val="1DDCD984"/>
    <w:lvl w:ilvl="0" w:tplc="BAFE2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E0F78"/>
    <w:multiLevelType w:val="hybridMultilevel"/>
    <w:tmpl w:val="A8D804CA"/>
    <w:lvl w:ilvl="0" w:tplc="F176E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02D6F"/>
    <w:multiLevelType w:val="hybridMultilevel"/>
    <w:tmpl w:val="7682D082"/>
    <w:lvl w:ilvl="0" w:tplc="87765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550BA"/>
    <w:multiLevelType w:val="hybridMultilevel"/>
    <w:tmpl w:val="92707DB6"/>
    <w:lvl w:ilvl="0" w:tplc="88349B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45B63C7"/>
    <w:multiLevelType w:val="hybridMultilevel"/>
    <w:tmpl w:val="CFFEE38A"/>
    <w:lvl w:ilvl="0" w:tplc="A7304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2A5B60"/>
    <w:multiLevelType w:val="hybridMultilevel"/>
    <w:tmpl w:val="29004960"/>
    <w:lvl w:ilvl="0" w:tplc="CD06E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2C6CA8"/>
    <w:multiLevelType w:val="hybridMultilevel"/>
    <w:tmpl w:val="9B6AAD0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3E135D"/>
    <w:multiLevelType w:val="hybridMultilevel"/>
    <w:tmpl w:val="77F0A39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9A1C2C"/>
    <w:multiLevelType w:val="hybridMultilevel"/>
    <w:tmpl w:val="D9287ABE"/>
    <w:lvl w:ilvl="0" w:tplc="33AE1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356C10"/>
    <w:multiLevelType w:val="hybridMultilevel"/>
    <w:tmpl w:val="84A4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A54"/>
    <w:multiLevelType w:val="hybridMultilevel"/>
    <w:tmpl w:val="FD3477AA"/>
    <w:lvl w:ilvl="0" w:tplc="49AA83F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D9026A"/>
    <w:multiLevelType w:val="hybridMultilevel"/>
    <w:tmpl w:val="F796D3AA"/>
    <w:lvl w:ilvl="0" w:tplc="33A0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10AEC"/>
    <w:multiLevelType w:val="hybridMultilevel"/>
    <w:tmpl w:val="B8483D18"/>
    <w:lvl w:ilvl="0" w:tplc="373C5662">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FE6CFF"/>
    <w:multiLevelType w:val="multilevel"/>
    <w:tmpl w:val="6C2C5BE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58144395"/>
    <w:multiLevelType w:val="hybridMultilevel"/>
    <w:tmpl w:val="F738E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AA5893"/>
    <w:multiLevelType w:val="hybridMultilevel"/>
    <w:tmpl w:val="F6F600E8"/>
    <w:lvl w:ilvl="0" w:tplc="0BD09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061C3"/>
    <w:multiLevelType w:val="hybridMultilevel"/>
    <w:tmpl w:val="EF7059D6"/>
    <w:lvl w:ilvl="0" w:tplc="3530F4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65147160"/>
    <w:multiLevelType w:val="hybridMultilevel"/>
    <w:tmpl w:val="84AEA834"/>
    <w:lvl w:ilvl="0" w:tplc="0240A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3E7215"/>
    <w:multiLevelType w:val="hybridMultilevel"/>
    <w:tmpl w:val="B6D8EBDE"/>
    <w:lvl w:ilvl="0" w:tplc="5240B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9E0B96"/>
    <w:multiLevelType w:val="hybridMultilevel"/>
    <w:tmpl w:val="C3DEC1A0"/>
    <w:lvl w:ilvl="0" w:tplc="F61AF7C4">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DFB61BB"/>
    <w:multiLevelType w:val="hybridMultilevel"/>
    <w:tmpl w:val="89AADFF2"/>
    <w:lvl w:ilvl="0" w:tplc="9FAC2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B953AD"/>
    <w:multiLevelType w:val="hybridMultilevel"/>
    <w:tmpl w:val="470628FC"/>
    <w:lvl w:ilvl="0" w:tplc="4BC2AB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6"/>
  </w:num>
  <w:num w:numId="4">
    <w:abstractNumId w:val="16"/>
  </w:num>
  <w:num w:numId="5">
    <w:abstractNumId w:val="25"/>
  </w:num>
  <w:num w:numId="6">
    <w:abstractNumId w:val="10"/>
  </w:num>
  <w:num w:numId="7">
    <w:abstractNumId w:val="0"/>
  </w:num>
  <w:num w:numId="8">
    <w:abstractNumId w:val="5"/>
  </w:num>
  <w:num w:numId="9">
    <w:abstractNumId w:val="11"/>
  </w:num>
  <w:num w:numId="10">
    <w:abstractNumId w:val="8"/>
  </w:num>
  <w:num w:numId="11">
    <w:abstractNumId w:val="3"/>
  </w:num>
  <w:num w:numId="12">
    <w:abstractNumId w:val="21"/>
  </w:num>
  <w:num w:numId="13">
    <w:abstractNumId w:val="20"/>
  </w:num>
  <w:num w:numId="14">
    <w:abstractNumId w:val="22"/>
  </w:num>
  <w:num w:numId="15">
    <w:abstractNumId w:val="14"/>
  </w:num>
  <w:num w:numId="16">
    <w:abstractNumId w:val="7"/>
  </w:num>
  <w:num w:numId="17">
    <w:abstractNumId w:val="4"/>
  </w:num>
  <w:num w:numId="18">
    <w:abstractNumId w:val="15"/>
  </w:num>
  <w:num w:numId="19">
    <w:abstractNumId w:val="24"/>
  </w:num>
  <w:num w:numId="20">
    <w:abstractNumId w:val="18"/>
  </w:num>
  <w:num w:numId="21">
    <w:abstractNumId w:val="2"/>
  </w:num>
  <w:num w:numId="22">
    <w:abstractNumId w:val="12"/>
  </w:num>
  <w:num w:numId="23">
    <w:abstractNumId w:val="13"/>
  </w:num>
  <w:num w:numId="24">
    <w:abstractNumId w:val="9"/>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7"/>
    <w:rsid w:val="000008D2"/>
    <w:rsid w:val="0002567E"/>
    <w:rsid w:val="00031445"/>
    <w:rsid w:val="00036AC5"/>
    <w:rsid w:val="00045F2D"/>
    <w:rsid w:val="00046565"/>
    <w:rsid w:val="000525E9"/>
    <w:rsid w:val="00052F58"/>
    <w:rsid w:val="00053F03"/>
    <w:rsid w:val="00086626"/>
    <w:rsid w:val="000946A8"/>
    <w:rsid w:val="000B482D"/>
    <w:rsid w:val="000C56C7"/>
    <w:rsid w:val="000C7FFA"/>
    <w:rsid w:val="000D196D"/>
    <w:rsid w:val="000D737C"/>
    <w:rsid w:val="000D7C1F"/>
    <w:rsid w:val="000E2319"/>
    <w:rsid w:val="000E4753"/>
    <w:rsid w:val="00102A71"/>
    <w:rsid w:val="0010501E"/>
    <w:rsid w:val="001104FA"/>
    <w:rsid w:val="00111B95"/>
    <w:rsid w:val="001138B7"/>
    <w:rsid w:val="00115A33"/>
    <w:rsid w:val="00120A8B"/>
    <w:rsid w:val="0012350C"/>
    <w:rsid w:val="00156B08"/>
    <w:rsid w:val="0016244A"/>
    <w:rsid w:val="00173EB9"/>
    <w:rsid w:val="001A32A5"/>
    <w:rsid w:val="001A4CE2"/>
    <w:rsid w:val="001B1264"/>
    <w:rsid w:val="001B6176"/>
    <w:rsid w:val="001C0FC1"/>
    <w:rsid w:val="001C4955"/>
    <w:rsid w:val="001E0DD5"/>
    <w:rsid w:val="001E3450"/>
    <w:rsid w:val="00200944"/>
    <w:rsid w:val="00205A19"/>
    <w:rsid w:val="00220CE2"/>
    <w:rsid w:val="0023054E"/>
    <w:rsid w:val="00231512"/>
    <w:rsid w:val="002576A3"/>
    <w:rsid w:val="00261A01"/>
    <w:rsid w:val="00264AD2"/>
    <w:rsid w:val="0027478C"/>
    <w:rsid w:val="00281649"/>
    <w:rsid w:val="00293B30"/>
    <w:rsid w:val="002956AB"/>
    <w:rsid w:val="002A10A7"/>
    <w:rsid w:val="002A4B7F"/>
    <w:rsid w:val="002B5E09"/>
    <w:rsid w:val="002B715B"/>
    <w:rsid w:val="002D7CC3"/>
    <w:rsid w:val="002E61C8"/>
    <w:rsid w:val="00300A58"/>
    <w:rsid w:val="00306ECB"/>
    <w:rsid w:val="00312E18"/>
    <w:rsid w:val="00313819"/>
    <w:rsid w:val="003212B7"/>
    <w:rsid w:val="003240D5"/>
    <w:rsid w:val="00325FF0"/>
    <w:rsid w:val="00340F05"/>
    <w:rsid w:val="003432E9"/>
    <w:rsid w:val="00351196"/>
    <w:rsid w:val="00357B3A"/>
    <w:rsid w:val="00375806"/>
    <w:rsid w:val="00376ECA"/>
    <w:rsid w:val="00386E44"/>
    <w:rsid w:val="00391478"/>
    <w:rsid w:val="00395557"/>
    <w:rsid w:val="003A0007"/>
    <w:rsid w:val="003A3056"/>
    <w:rsid w:val="003B23D6"/>
    <w:rsid w:val="003B55CD"/>
    <w:rsid w:val="003C19E8"/>
    <w:rsid w:val="003C34FB"/>
    <w:rsid w:val="003C4140"/>
    <w:rsid w:val="003C5D3A"/>
    <w:rsid w:val="003E0FA5"/>
    <w:rsid w:val="0040055A"/>
    <w:rsid w:val="00411F4D"/>
    <w:rsid w:val="004204DA"/>
    <w:rsid w:val="00426554"/>
    <w:rsid w:val="004631A0"/>
    <w:rsid w:val="00463A16"/>
    <w:rsid w:val="00474522"/>
    <w:rsid w:val="00477E40"/>
    <w:rsid w:val="00480544"/>
    <w:rsid w:val="00481AC6"/>
    <w:rsid w:val="00492A52"/>
    <w:rsid w:val="004A44A9"/>
    <w:rsid w:val="004A4733"/>
    <w:rsid w:val="004B2B71"/>
    <w:rsid w:val="004B3EA0"/>
    <w:rsid w:val="004B4577"/>
    <w:rsid w:val="004B4DDB"/>
    <w:rsid w:val="004C3AFD"/>
    <w:rsid w:val="004D7156"/>
    <w:rsid w:val="004D7BA2"/>
    <w:rsid w:val="004E31EF"/>
    <w:rsid w:val="004E4F4C"/>
    <w:rsid w:val="004F1AFA"/>
    <w:rsid w:val="004F1CAC"/>
    <w:rsid w:val="004F70DD"/>
    <w:rsid w:val="00502730"/>
    <w:rsid w:val="005168A7"/>
    <w:rsid w:val="005208FD"/>
    <w:rsid w:val="00531779"/>
    <w:rsid w:val="00537F2E"/>
    <w:rsid w:val="0054123C"/>
    <w:rsid w:val="00551BA8"/>
    <w:rsid w:val="0056389D"/>
    <w:rsid w:val="00567587"/>
    <w:rsid w:val="00571C91"/>
    <w:rsid w:val="00577999"/>
    <w:rsid w:val="0058089F"/>
    <w:rsid w:val="00580B5F"/>
    <w:rsid w:val="00587C4E"/>
    <w:rsid w:val="005A0B14"/>
    <w:rsid w:val="005B3D62"/>
    <w:rsid w:val="005B4D5E"/>
    <w:rsid w:val="005B6973"/>
    <w:rsid w:val="005C0E34"/>
    <w:rsid w:val="005D5E98"/>
    <w:rsid w:val="005D7D25"/>
    <w:rsid w:val="005E1728"/>
    <w:rsid w:val="005E5815"/>
    <w:rsid w:val="005E6607"/>
    <w:rsid w:val="005E6E24"/>
    <w:rsid w:val="005F0F30"/>
    <w:rsid w:val="005F53A9"/>
    <w:rsid w:val="005F7184"/>
    <w:rsid w:val="006117E9"/>
    <w:rsid w:val="00612EFF"/>
    <w:rsid w:val="00613138"/>
    <w:rsid w:val="006164E9"/>
    <w:rsid w:val="0062267A"/>
    <w:rsid w:val="006231AC"/>
    <w:rsid w:val="006266F1"/>
    <w:rsid w:val="00631346"/>
    <w:rsid w:val="006407A8"/>
    <w:rsid w:val="00642B26"/>
    <w:rsid w:val="006434C9"/>
    <w:rsid w:val="00665509"/>
    <w:rsid w:val="006773DC"/>
    <w:rsid w:val="0068049C"/>
    <w:rsid w:val="0068249F"/>
    <w:rsid w:val="0068406E"/>
    <w:rsid w:val="00691F1F"/>
    <w:rsid w:val="00694F24"/>
    <w:rsid w:val="006A765C"/>
    <w:rsid w:val="006D05F2"/>
    <w:rsid w:val="006E25EA"/>
    <w:rsid w:val="006E32DA"/>
    <w:rsid w:val="006E3BB7"/>
    <w:rsid w:val="006E4F98"/>
    <w:rsid w:val="006F719B"/>
    <w:rsid w:val="00716F4B"/>
    <w:rsid w:val="00717D81"/>
    <w:rsid w:val="007214D7"/>
    <w:rsid w:val="00722D96"/>
    <w:rsid w:val="0072667A"/>
    <w:rsid w:val="0073713C"/>
    <w:rsid w:val="00744002"/>
    <w:rsid w:val="007512F9"/>
    <w:rsid w:val="0075215B"/>
    <w:rsid w:val="007563DF"/>
    <w:rsid w:val="00764C4B"/>
    <w:rsid w:val="00771463"/>
    <w:rsid w:val="007776A1"/>
    <w:rsid w:val="00780577"/>
    <w:rsid w:val="0079143B"/>
    <w:rsid w:val="0079410B"/>
    <w:rsid w:val="007A4FA0"/>
    <w:rsid w:val="007A6505"/>
    <w:rsid w:val="007B2F71"/>
    <w:rsid w:val="007B4387"/>
    <w:rsid w:val="007B4C80"/>
    <w:rsid w:val="007D2B55"/>
    <w:rsid w:val="007E2442"/>
    <w:rsid w:val="007F13E6"/>
    <w:rsid w:val="007F7217"/>
    <w:rsid w:val="007F7F81"/>
    <w:rsid w:val="008045D6"/>
    <w:rsid w:val="00807F55"/>
    <w:rsid w:val="00813A5B"/>
    <w:rsid w:val="0082164C"/>
    <w:rsid w:val="00822663"/>
    <w:rsid w:val="008329B3"/>
    <w:rsid w:val="0084144C"/>
    <w:rsid w:val="0084446F"/>
    <w:rsid w:val="00853B72"/>
    <w:rsid w:val="00862537"/>
    <w:rsid w:val="0086364A"/>
    <w:rsid w:val="00866427"/>
    <w:rsid w:val="00871632"/>
    <w:rsid w:val="0087246B"/>
    <w:rsid w:val="00873F8C"/>
    <w:rsid w:val="0087419E"/>
    <w:rsid w:val="008806DA"/>
    <w:rsid w:val="008A6C35"/>
    <w:rsid w:val="008B2443"/>
    <w:rsid w:val="008C7286"/>
    <w:rsid w:val="008D10CF"/>
    <w:rsid w:val="008D3546"/>
    <w:rsid w:val="008E2567"/>
    <w:rsid w:val="008E2A56"/>
    <w:rsid w:val="00901356"/>
    <w:rsid w:val="009219FC"/>
    <w:rsid w:val="00921DE7"/>
    <w:rsid w:val="00924000"/>
    <w:rsid w:val="00932F44"/>
    <w:rsid w:val="009341A7"/>
    <w:rsid w:val="00954B56"/>
    <w:rsid w:val="009719D7"/>
    <w:rsid w:val="00976633"/>
    <w:rsid w:val="009855C7"/>
    <w:rsid w:val="009A565F"/>
    <w:rsid w:val="009B4713"/>
    <w:rsid w:val="009B7CE5"/>
    <w:rsid w:val="009C282C"/>
    <w:rsid w:val="009E3C97"/>
    <w:rsid w:val="009E5BF7"/>
    <w:rsid w:val="009F4C2D"/>
    <w:rsid w:val="009F52EA"/>
    <w:rsid w:val="009F5C5B"/>
    <w:rsid w:val="00A063DE"/>
    <w:rsid w:val="00A07191"/>
    <w:rsid w:val="00A16735"/>
    <w:rsid w:val="00A3072C"/>
    <w:rsid w:val="00A36A17"/>
    <w:rsid w:val="00A44379"/>
    <w:rsid w:val="00A460D6"/>
    <w:rsid w:val="00A4704C"/>
    <w:rsid w:val="00A512E4"/>
    <w:rsid w:val="00A610D6"/>
    <w:rsid w:val="00A75DD5"/>
    <w:rsid w:val="00A77D32"/>
    <w:rsid w:val="00A839E8"/>
    <w:rsid w:val="00A8402B"/>
    <w:rsid w:val="00AA28AF"/>
    <w:rsid w:val="00AA316F"/>
    <w:rsid w:val="00AA7FC0"/>
    <w:rsid w:val="00AB0C23"/>
    <w:rsid w:val="00AB1F82"/>
    <w:rsid w:val="00AC3D52"/>
    <w:rsid w:val="00AC5804"/>
    <w:rsid w:val="00AE180B"/>
    <w:rsid w:val="00AE7548"/>
    <w:rsid w:val="00B0474F"/>
    <w:rsid w:val="00B2173A"/>
    <w:rsid w:val="00B235B1"/>
    <w:rsid w:val="00B40098"/>
    <w:rsid w:val="00B413A3"/>
    <w:rsid w:val="00B55EDB"/>
    <w:rsid w:val="00B57862"/>
    <w:rsid w:val="00B608A5"/>
    <w:rsid w:val="00B626D2"/>
    <w:rsid w:val="00B64A43"/>
    <w:rsid w:val="00B74B79"/>
    <w:rsid w:val="00B92F05"/>
    <w:rsid w:val="00B96F84"/>
    <w:rsid w:val="00BA0542"/>
    <w:rsid w:val="00BA25EE"/>
    <w:rsid w:val="00BA30A8"/>
    <w:rsid w:val="00BB43CB"/>
    <w:rsid w:val="00BC4964"/>
    <w:rsid w:val="00BC6045"/>
    <w:rsid w:val="00BC6282"/>
    <w:rsid w:val="00BE604D"/>
    <w:rsid w:val="00BF1241"/>
    <w:rsid w:val="00BF5DC6"/>
    <w:rsid w:val="00BF6B02"/>
    <w:rsid w:val="00BF7AA0"/>
    <w:rsid w:val="00C008A4"/>
    <w:rsid w:val="00C07BBF"/>
    <w:rsid w:val="00C124D4"/>
    <w:rsid w:val="00C141CE"/>
    <w:rsid w:val="00C24735"/>
    <w:rsid w:val="00C24BB0"/>
    <w:rsid w:val="00C303A3"/>
    <w:rsid w:val="00C41E43"/>
    <w:rsid w:val="00C43557"/>
    <w:rsid w:val="00C52663"/>
    <w:rsid w:val="00C5343B"/>
    <w:rsid w:val="00C544C0"/>
    <w:rsid w:val="00C60720"/>
    <w:rsid w:val="00C67C58"/>
    <w:rsid w:val="00C7434D"/>
    <w:rsid w:val="00C74E37"/>
    <w:rsid w:val="00C80653"/>
    <w:rsid w:val="00C8110F"/>
    <w:rsid w:val="00C869F0"/>
    <w:rsid w:val="00C90E12"/>
    <w:rsid w:val="00C92550"/>
    <w:rsid w:val="00C92E3C"/>
    <w:rsid w:val="00C94C27"/>
    <w:rsid w:val="00CB192A"/>
    <w:rsid w:val="00CB2CAE"/>
    <w:rsid w:val="00CB5842"/>
    <w:rsid w:val="00CB628B"/>
    <w:rsid w:val="00CC0A2E"/>
    <w:rsid w:val="00CC2268"/>
    <w:rsid w:val="00CC4704"/>
    <w:rsid w:val="00CD0B15"/>
    <w:rsid w:val="00CD4A6D"/>
    <w:rsid w:val="00CE349B"/>
    <w:rsid w:val="00CE35AD"/>
    <w:rsid w:val="00CF0031"/>
    <w:rsid w:val="00D00B6E"/>
    <w:rsid w:val="00D05059"/>
    <w:rsid w:val="00D13E6D"/>
    <w:rsid w:val="00D14A6B"/>
    <w:rsid w:val="00D17CF9"/>
    <w:rsid w:val="00D2087B"/>
    <w:rsid w:val="00D20EF0"/>
    <w:rsid w:val="00D31544"/>
    <w:rsid w:val="00D31AB0"/>
    <w:rsid w:val="00D32501"/>
    <w:rsid w:val="00D3303C"/>
    <w:rsid w:val="00D34798"/>
    <w:rsid w:val="00D422E1"/>
    <w:rsid w:val="00D52455"/>
    <w:rsid w:val="00D539E6"/>
    <w:rsid w:val="00D55E33"/>
    <w:rsid w:val="00D773B9"/>
    <w:rsid w:val="00D82824"/>
    <w:rsid w:val="00D85F12"/>
    <w:rsid w:val="00D85F41"/>
    <w:rsid w:val="00D91E4A"/>
    <w:rsid w:val="00D95327"/>
    <w:rsid w:val="00DB5684"/>
    <w:rsid w:val="00DB77E7"/>
    <w:rsid w:val="00DD2CF1"/>
    <w:rsid w:val="00DD7AAD"/>
    <w:rsid w:val="00DE2282"/>
    <w:rsid w:val="00DE777D"/>
    <w:rsid w:val="00DF658E"/>
    <w:rsid w:val="00E010F5"/>
    <w:rsid w:val="00E02C66"/>
    <w:rsid w:val="00E10396"/>
    <w:rsid w:val="00E145FD"/>
    <w:rsid w:val="00E27A69"/>
    <w:rsid w:val="00E570F6"/>
    <w:rsid w:val="00E625EC"/>
    <w:rsid w:val="00E70E13"/>
    <w:rsid w:val="00E75C0A"/>
    <w:rsid w:val="00E77A7D"/>
    <w:rsid w:val="00E91BAE"/>
    <w:rsid w:val="00EA6DE2"/>
    <w:rsid w:val="00EC1976"/>
    <w:rsid w:val="00EC6266"/>
    <w:rsid w:val="00EC712B"/>
    <w:rsid w:val="00ED2153"/>
    <w:rsid w:val="00EE3FDA"/>
    <w:rsid w:val="00EE47C8"/>
    <w:rsid w:val="00EF74C0"/>
    <w:rsid w:val="00F01A6A"/>
    <w:rsid w:val="00F023D6"/>
    <w:rsid w:val="00F034A5"/>
    <w:rsid w:val="00F10DD5"/>
    <w:rsid w:val="00F120CB"/>
    <w:rsid w:val="00F26369"/>
    <w:rsid w:val="00F45E25"/>
    <w:rsid w:val="00F54135"/>
    <w:rsid w:val="00F671CA"/>
    <w:rsid w:val="00F70860"/>
    <w:rsid w:val="00F82D0B"/>
    <w:rsid w:val="00F85FCA"/>
    <w:rsid w:val="00F943C8"/>
    <w:rsid w:val="00F96D21"/>
    <w:rsid w:val="00F97084"/>
    <w:rsid w:val="00FA298F"/>
    <w:rsid w:val="00FA3FBE"/>
    <w:rsid w:val="00FC13E9"/>
    <w:rsid w:val="00FC2D1F"/>
    <w:rsid w:val="00FC4267"/>
    <w:rsid w:val="00FC654A"/>
    <w:rsid w:val="00FD1341"/>
    <w:rsid w:val="00FD35E6"/>
    <w:rsid w:val="00FD393E"/>
    <w:rsid w:val="00FD5C14"/>
    <w:rsid w:val="00FD71CD"/>
    <w:rsid w:val="00FE44D1"/>
    <w:rsid w:val="00FE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4B43E"/>
  <w15:docId w15:val="{599D6762-D1CD-4E2B-96EA-4E55A55C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12pt" w:hAnsi="Courier 12pt" w:cs="Courier 12pt"/>
    </w:rPr>
  </w:style>
  <w:style w:type="paragraph" w:styleId="Heading1">
    <w:name w:val="heading 1"/>
    <w:basedOn w:val="Normal"/>
    <w:next w:val="Normal"/>
    <w:qFormat/>
    <w:pPr>
      <w:keepNext/>
      <w:jc w:val="center"/>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overflowPunct w:val="0"/>
      <w:autoSpaceDE w:val="0"/>
      <w:autoSpaceDN w:val="0"/>
      <w:adjustRightInd w:val="0"/>
      <w:ind w:left="720" w:hanging="1440"/>
      <w:jc w:val="both"/>
      <w:textAlignment w:val="baseline"/>
    </w:pPr>
    <w:rPr>
      <w:rFonts w:ascii="Courier 12pt" w:hAnsi="Courier 12pt" w:cs="Courier 12pt"/>
      <w:sz w:val="24"/>
      <w:szCs w:val="24"/>
    </w:rPr>
  </w:style>
  <w:style w:type="paragraph" w:customStyle="1" w:styleId="2RightPar">
    <w:name w:val="2Right Par"/>
    <w:pPr>
      <w:widowControl w:val="0"/>
      <w:tabs>
        <w:tab w:val="left" w:pos="720"/>
        <w:tab w:val="left" w:pos="1440"/>
      </w:tabs>
      <w:overflowPunct w:val="0"/>
      <w:autoSpaceDE w:val="0"/>
      <w:autoSpaceDN w:val="0"/>
      <w:adjustRightInd w:val="0"/>
      <w:ind w:left="1440" w:hanging="2160"/>
      <w:jc w:val="both"/>
      <w:textAlignment w:val="baseline"/>
    </w:pPr>
    <w:rPr>
      <w:rFonts w:ascii="Courier 12pt" w:hAnsi="Courier 12pt" w:cs="Courier 12pt"/>
      <w:sz w:val="24"/>
      <w:szCs w:val="24"/>
    </w:rPr>
  </w:style>
  <w:style w:type="paragraph" w:customStyle="1" w:styleId="3RightPar">
    <w:name w:val="3Right Par"/>
    <w:pPr>
      <w:widowControl w:val="0"/>
      <w:tabs>
        <w:tab w:val="left" w:pos="720"/>
        <w:tab w:val="left" w:pos="1440"/>
        <w:tab w:val="left" w:pos="2160"/>
      </w:tabs>
      <w:overflowPunct w:val="0"/>
      <w:autoSpaceDE w:val="0"/>
      <w:autoSpaceDN w:val="0"/>
      <w:adjustRightInd w:val="0"/>
      <w:ind w:left="2160" w:hanging="3600"/>
      <w:jc w:val="both"/>
      <w:textAlignment w:val="baseline"/>
    </w:pPr>
    <w:rPr>
      <w:rFonts w:ascii="Courier 12pt" w:hAnsi="Courier 12pt" w:cs="Courier 12pt"/>
      <w:sz w:val="24"/>
      <w:szCs w:val="24"/>
    </w:rPr>
  </w:style>
  <w:style w:type="paragraph" w:customStyle="1" w:styleId="4RightPar">
    <w:name w:val="4Right Par"/>
    <w:pPr>
      <w:widowControl w:val="0"/>
      <w:tabs>
        <w:tab w:val="left" w:pos="720"/>
        <w:tab w:val="left" w:pos="1440"/>
        <w:tab w:val="left" w:pos="2160"/>
        <w:tab w:val="left" w:pos="2880"/>
      </w:tabs>
      <w:overflowPunct w:val="0"/>
      <w:autoSpaceDE w:val="0"/>
      <w:autoSpaceDN w:val="0"/>
      <w:adjustRightInd w:val="0"/>
      <w:ind w:left="2880" w:hanging="5040"/>
      <w:jc w:val="both"/>
      <w:textAlignment w:val="baseline"/>
    </w:pPr>
    <w:rPr>
      <w:rFonts w:ascii="Courier 12pt" w:hAnsi="Courier 12pt" w:cs="Courier 12pt"/>
      <w:sz w:val="24"/>
      <w:szCs w:val="24"/>
    </w:rPr>
  </w:style>
  <w:style w:type="paragraph" w:customStyle="1" w:styleId="5RightPar">
    <w:name w:val="5Right Par"/>
    <w:pPr>
      <w:widowControl w:val="0"/>
      <w:tabs>
        <w:tab w:val="left" w:pos="720"/>
        <w:tab w:val="left" w:pos="1440"/>
        <w:tab w:val="left" w:pos="2160"/>
        <w:tab w:val="left" w:pos="2880"/>
        <w:tab w:val="left" w:pos="3600"/>
      </w:tabs>
      <w:overflowPunct w:val="0"/>
      <w:autoSpaceDE w:val="0"/>
      <w:autoSpaceDN w:val="0"/>
      <w:adjustRightInd w:val="0"/>
      <w:ind w:left="3600" w:hanging="6480"/>
      <w:jc w:val="both"/>
      <w:textAlignment w:val="baseline"/>
    </w:pPr>
    <w:rPr>
      <w:rFonts w:ascii="Courier 12pt" w:hAnsi="Courier 12pt" w:cs="Courier 12pt"/>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920"/>
      <w:jc w:val="both"/>
      <w:textAlignment w:val="baseline"/>
    </w:pPr>
    <w:rPr>
      <w:rFonts w:ascii="Courier 12pt" w:hAnsi="Courier 12pt" w:cs="Courier 12pt"/>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9360"/>
      <w:jc w:val="both"/>
      <w:textAlignment w:val="baseline"/>
    </w:pPr>
    <w:rPr>
      <w:rFonts w:ascii="Courier 12pt" w:hAnsi="Courier 12pt" w:cs="Courier 12pt"/>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10800"/>
      <w:jc w:val="both"/>
      <w:textAlignment w:val="baseline"/>
    </w:pPr>
    <w:rPr>
      <w:rFonts w:ascii="Courier 12pt" w:hAnsi="Courier 12pt" w:cs="Courier 12pt"/>
      <w:sz w:val="24"/>
      <w:szCs w:val="24"/>
    </w:rPr>
  </w:style>
  <w:style w:type="paragraph" w:customStyle="1" w:styleId="1Document">
    <w:name w:val="1Document"/>
    <w:pPr>
      <w:keepNext/>
      <w:widowControl w:val="0"/>
      <w:overflowPunct w:val="0"/>
      <w:autoSpaceDE w:val="0"/>
      <w:autoSpaceDN w:val="0"/>
      <w:adjustRightInd w:val="0"/>
      <w:jc w:val="center"/>
      <w:textAlignment w:val="baseline"/>
    </w:pPr>
    <w:rPr>
      <w:rFonts w:ascii="Courier 12pt" w:hAnsi="Courier 12pt" w:cs="Courier 12pt"/>
      <w:sz w:val="24"/>
      <w:szCs w:val="24"/>
    </w:rPr>
  </w:style>
  <w:style w:type="paragraph" w:customStyle="1" w:styleId="2Document">
    <w:name w:val="2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Document">
    <w:name w:val="3Document"/>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Document">
    <w:name w:val="4Document"/>
    <w:pPr>
      <w:widowControl w:val="0"/>
      <w:overflowPunct w:val="0"/>
      <w:autoSpaceDE w:val="0"/>
      <w:autoSpaceDN w:val="0"/>
      <w:adjustRightInd w:val="0"/>
      <w:textAlignment w:val="baseline"/>
    </w:pPr>
    <w:rPr>
      <w:rFonts w:ascii="Courier 12pt" w:hAnsi="Courier 12pt" w:cs="Courier 12pt"/>
      <w:sz w:val="24"/>
      <w:szCs w:val="24"/>
    </w:rPr>
  </w:style>
  <w:style w:type="paragraph" w:customStyle="1" w:styleId="5Document">
    <w:name w:val="5Document"/>
    <w:pPr>
      <w:widowControl w:val="0"/>
      <w:overflowPunct w:val="0"/>
      <w:autoSpaceDE w:val="0"/>
      <w:autoSpaceDN w:val="0"/>
      <w:adjustRightInd w:val="0"/>
      <w:ind w:left="720"/>
      <w:jc w:val="both"/>
      <w:textAlignment w:val="baseline"/>
    </w:pPr>
    <w:rPr>
      <w:rFonts w:ascii="Courier 12pt" w:hAnsi="Courier 12pt" w:cs="Courier 12pt"/>
      <w:sz w:val="24"/>
      <w:szCs w:val="24"/>
    </w:rPr>
  </w:style>
  <w:style w:type="paragraph" w:customStyle="1" w:styleId="6Document">
    <w:name w:val="6Document"/>
    <w:pPr>
      <w:widowControl w:val="0"/>
      <w:overflowPunct w:val="0"/>
      <w:autoSpaceDE w:val="0"/>
      <w:autoSpaceDN w:val="0"/>
      <w:adjustRightInd w:val="0"/>
      <w:ind w:left="720" w:right="720"/>
      <w:jc w:val="both"/>
      <w:textAlignment w:val="baseline"/>
    </w:pPr>
    <w:rPr>
      <w:rFonts w:ascii="Courier 12pt" w:hAnsi="Courier 12pt" w:cs="Courier 12pt"/>
      <w:sz w:val="24"/>
      <w:szCs w:val="24"/>
    </w:rPr>
  </w:style>
  <w:style w:type="paragraph" w:customStyle="1" w:styleId="7Document">
    <w:name w:val="7Document"/>
    <w:pPr>
      <w:widowControl w:val="0"/>
      <w:overflowPunct w:val="0"/>
      <w:autoSpaceDE w:val="0"/>
      <w:autoSpaceDN w:val="0"/>
      <w:adjustRightInd w:val="0"/>
      <w:ind w:left="1440"/>
      <w:jc w:val="both"/>
      <w:textAlignment w:val="baseline"/>
    </w:pPr>
    <w:rPr>
      <w:rFonts w:ascii="Courier 12pt" w:hAnsi="Courier 12pt" w:cs="Courier 12pt"/>
      <w:sz w:val="24"/>
      <w:szCs w:val="24"/>
    </w:rPr>
  </w:style>
  <w:style w:type="paragraph" w:customStyle="1" w:styleId="8Document">
    <w:name w:val="8Document"/>
    <w:pPr>
      <w:widowControl w:val="0"/>
      <w:overflowPunct w:val="0"/>
      <w:autoSpaceDE w:val="0"/>
      <w:autoSpaceDN w:val="0"/>
      <w:adjustRightInd w:val="0"/>
      <w:ind w:left="1440" w:right="720"/>
      <w:jc w:val="both"/>
      <w:textAlignment w:val="baseline"/>
    </w:pPr>
    <w:rPr>
      <w:rFonts w:ascii="Courier 12pt" w:hAnsi="Courier 12pt" w:cs="Courier 12pt"/>
      <w:sz w:val="24"/>
      <w:szCs w:val="24"/>
    </w:rPr>
  </w:style>
  <w:style w:type="paragraph" w:customStyle="1" w:styleId="1Technical">
    <w:name w:val="1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2Technical">
    <w:name w:val="2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3Technical">
    <w:name w:val="3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4Technical">
    <w:name w:val="4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5Technical">
    <w:name w:val="5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6Technical">
    <w:name w:val="6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7Technical">
    <w:name w:val="7Technical"/>
    <w:pPr>
      <w:widowControl w:val="0"/>
      <w:overflowPunct w:val="0"/>
      <w:autoSpaceDE w:val="0"/>
      <w:autoSpaceDN w:val="0"/>
      <w:adjustRightInd w:val="0"/>
      <w:jc w:val="both"/>
      <w:textAlignment w:val="baseline"/>
    </w:pPr>
    <w:rPr>
      <w:rFonts w:ascii="Courier 12pt" w:hAnsi="Courier 12pt" w:cs="Courier 12pt"/>
      <w:sz w:val="24"/>
      <w:szCs w:val="24"/>
    </w:rPr>
  </w:style>
  <w:style w:type="paragraph" w:customStyle="1" w:styleId="8Technical">
    <w:name w:val="8Technical"/>
    <w:pPr>
      <w:widowControl w:val="0"/>
      <w:overflowPunct w:val="0"/>
      <w:autoSpaceDE w:val="0"/>
      <w:autoSpaceDN w:val="0"/>
      <w:adjustRightInd w:val="0"/>
      <w:jc w:val="both"/>
      <w:textAlignment w:val="baseline"/>
    </w:pPr>
    <w:rPr>
      <w:rFonts w:ascii="Courier 12pt" w:hAnsi="Courier 12pt" w:cs="Courier 12pt"/>
      <w:sz w:val="24"/>
      <w:szCs w:val="24"/>
    </w:rPr>
  </w:style>
  <w:style w:type="character" w:customStyle="1" w:styleId="16">
    <w:name w:val="16"/>
  </w:style>
  <w:style w:type="character" w:customStyle="1" w:styleId="15">
    <w:name w:val="15"/>
  </w:style>
  <w:style w:type="character" w:customStyle="1" w:styleId="14">
    <w:name w:val="14"/>
  </w:style>
  <w:style w:type="character" w:customStyle="1" w:styleId="13">
    <w:name w:val="13"/>
  </w:style>
  <w:style w:type="character" w:customStyle="1" w:styleId="12">
    <w:name w:val="12"/>
  </w:style>
  <w:style w:type="character" w:customStyle="1" w:styleId="11">
    <w:name w:val="11"/>
  </w:style>
  <w:style w:type="character" w:customStyle="1" w:styleId="10">
    <w:name w:val="10"/>
  </w:style>
  <w:style w:type="character" w:customStyle="1" w:styleId="9">
    <w:name w:val="9"/>
  </w:style>
  <w:style w:type="character" w:customStyle="1" w:styleId="DocInit">
    <w:name w:val="Doc Init"/>
  </w:style>
  <w:style w:type="character" w:customStyle="1" w:styleId="1">
    <w:name w:val="1"/>
  </w:style>
  <w:style w:type="character" w:customStyle="1" w:styleId="2">
    <w:name w:val="2"/>
  </w:style>
  <w:style w:type="character" w:customStyle="1" w:styleId="3">
    <w:name w:val="3"/>
  </w:style>
  <w:style w:type="character" w:customStyle="1" w:styleId="4">
    <w:name w:val="4"/>
  </w:style>
  <w:style w:type="character" w:customStyle="1" w:styleId="5">
    <w:name w:val="5"/>
  </w:style>
  <w:style w:type="character" w:customStyle="1" w:styleId="6">
    <w:name w:val="6"/>
  </w:style>
  <w:style w:type="character" w:customStyle="1" w:styleId="7">
    <w:name w:val="7"/>
  </w:style>
  <w:style w:type="character" w:customStyle="1" w:styleId="8">
    <w:name w:val="8"/>
  </w:style>
  <w:style w:type="character" w:customStyle="1" w:styleId="Bibliogrphy">
    <w:name w:val="Bibliogrphy"/>
  </w:style>
  <w:style w:type="character" w:customStyle="1" w:styleId="SYSHYPERTEXT">
    <w:name w:val="SYS_HYPERTEXT"/>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sid w:val="00205A19"/>
    <w:pPr>
      <w:widowControl/>
      <w:overflowPunct/>
      <w:autoSpaceDE/>
      <w:autoSpaceDN/>
      <w:adjustRightInd/>
      <w:textAlignment w:val="auto"/>
    </w:pPr>
    <w:rPr>
      <w:rFonts w:ascii="Courier New" w:hAnsi="Courier New" w:cs="Courier New"/>
      <w:b/>
      <w:bCs/>
    </w:rPr>
  </w:style>
  <w:style w:type="character" w:styleId="Strong">
    <w:name w:val="Strong"/>
    <w:qFormat/>
    <w:rsid w:val="00205A19"/>
    <w:rPr>
      <w:b/>
      <w:bCs/>
    </w:rPr>
  </w:style>
  <w:style w:type="character" w:styleId="Hyperlink">
    <w:name w:val="Hyperlink"/>
    <w:rsid w:val="0072667A"/>
    <w:rPr>
      <w:color w:val="0000FF"/>
      <w:u w:val="single"/>
    </w:rPr>
  </w:style>
  <w:style w:type="paragraph" w:styleId="Footer">
    <w:name w:val="footer"/>
    <w:basedOn w:val="Normal"/>
    <w:rsid w:val="009855C7"/>
    <w:pPr>
      <w:tabs>
        <w:tab w:val="center" w:pos="4320"/>
        <w:tab w:val="right" w:pos="8640"/>
      </w:tabs>
    </w:pPr>
  </w:style>
  <w:style w:type="table" w:styleId="TableGrid">
    <w:name w:val="Table Grid"/>
    <w:basedOn w:val="TableNormal"/>
    <w:rsid w:val="00E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33"/>
    <w:pPr>
      <w:ind w:left="720"/>
      <w:contextualSpacing/>
    </w:pPr>
  </w:style>
  <w:style w:type="paragraph" w:customStyle="1" w:styleId="Default">
    <w:name w:val="Default"/>
    <w:rsid w:val="000525E9"/>
    <w:pPr>
      <w:autoSpaceDE w:val="0"/>
      <w:autoSpaceDN w:val="0"/>
      <w:adjustRightInd w:val="0"/>
    </w:pPr>
    <w:rPr>
      <w:rFonts w:ascii="Cambria" w:hAnsi="Cambria" w:cs="Cambria"/>
      <w:color w:val="000000"/>
      <w:sz w:val="24"/>
      <w:szCs w:val="24"/>
    </w:rPr>
  </w:style>
  <w:style w:type="character" w:customStyle="1" w:styleId="markedcontent">
    <w:name w:val="markedcontent"/>
    <w:basedOn w:val="DefaultParagraphFont"/>
    <w:rsid w:val="000D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22188793">
      <w:bodyDiv w:val="1"/>
      <w:marLeft w:val="0"/>
      <w:marRight w:val="0"/>
      <w:marTop w:val="0"/>
      <w:marBottom w:val="0"/>
      <w:divBdr>
        <w:top w:val="none" w:sz="0" w:space="0" w:color="auto"/>
        <w:left w:val="none" w:sz="0" w:space="0" w:color="auto"/>
        <w:bottom w:val="none" w:sz="0" w:space="0" w:color="auto"/>
        <w:right w:val="none" w:sz="0" w:space="0" w:color="auto"/>
      </w:divBdr>
    </w:div>
    <w:div w:id="227497236">
      <w:bodyDiv w:val="1"/>
      <w:marLeft w:val="0"/>
      <w:marRight w:val="0"/>
      <w:marTop w:val="0"/>
      <w:marBottom w:val="0"/>
      <w:divBdr>
        <w:top w:val="none" w:sz="0" w:space="0" w:color="auto"/>
        <w:left w:val="none" w:sz="0" w:space="0" w:color="auto"/>
        <w:bottom w:val="none" w:sz="0" w:space="0" w:color="auto"/>
        <w:right w:val="none" w:sz="0" w:space="0" w:color="auto"/>
      </w:divBdr>
      <w:divsChild>
        <w:div w:id="77607026">
          <w:marLeft w:val="0"/>
          <w:marRight w:val="0"/>
          <w:marTop w:val="0"/>
          <w:marBottom w:val="0"/>
          <w:divBdr>
            <w:top w:val="none" w:sz="0" w:space="0" w:color="auto"/>
            <w:left w:val="none" w:sz="0" w:space="0" w:color="auto"/>
            <w:bottom w:val="none" w:sz="0" w:space="0" w:color="auto"/>
            <w:right w:val="none" w:sz="0" w:space="0" w:color="auto"/>
          </w:divBdr>
        </w:div>
        <w:div w:id="834077276">
          <w:marLeft w:val="0"/>
          <w:marRight w:val="0"/>
          <w:marTop w:val="0"/>
          <w:marBottom w:val="0"/>
          <w:divBdr>
            <w:top w:val="none" w:sz="0" w:space="0" w:color="auto"/>
            <w:left w:val="none" w:sz="0" w:space="0" w:color="auto"/>
            <w:bottom w:val="none" w:sz="0" w:space="0" w:color="auto"/>
            <w:right w:val="none" w:sz="0" w:space="0" w:color="auto"/>
          </w:divBdr>
        </w:div>
        <w:div w:id="1637837527">
          <w:marLeft w:val="0"/>
          <w:marRight w:val="0"/>
          <w:marTop w:val="0"/>
          <w:marBottom w:val="0"/>
          <w:divBdr>
            <w:top w:val="none" w:sz="0" w:space="0" w:color="auto"/>
            <w:left w:val="none" w:sz="0" w:space="0" w:color="auto"/>
            <w:bottom w:val="none" w:sz="0" w:space="0" w:color="auto"/>
            <w:right w:val="none" w:sz="0" w:space="0" w:color="auto"/>
          </w:divBdr>
        </w:div>
        <w:div w:id="1908610628">
          <w:marLeft w:val="0"/>
          <w:marRight w:val="0"/>
          <w:marTop w:val="0"/>
          <w:marBottom w:val="0"/>
          <w:divBdr>
            <w:top w:val="none" w:sz="0" w:space="0" w:color="auto"/>
            <w:left w:val="none" w:sz="0" w:space="0" w:color="auto"/>
            <w:bottom w:val="none" w:sz="0" w:space="0" w:color="auto"/>
            <w:right w:val="none" w:sz="0" w:space="0" w:color="auto"/>
          </w:divBdr>
        </w:div>
        <w:div w:id="2118482752">
          <w:marLeft w:val="0"/>
          <w:marRight w:val="0"/>
          <w:marTop w:val="0"/>
          <w:marBottom w:val="0"/>
          <w:divBdr>
            <w:top w:val="none" w:sz="0" w:space="0" w:color="auto"/>
            <w:left w:val="none" w:sz="0" w:space="0" w:color="auto"/>
            <w:bottom w:val="none" w:sz="0" w:space="0" w:color="auto"/>
            <w:right w:val="none" w:sz="0" w:space="0" w:color="auto"/>
          </w:divBdr>
        </w:div>
      </w:divsChild>
    </w:div>
    <w:div w:id="324627858">
      <w:bodyDiv w:val="1"/>
      <w:marLeft w:val="0"/>
      <w:marRight w:val="0"/>
      <w:marTop w:val="0"/>
      <w:marBottom w:val="0"/>
      <w:divBdr>
        <w:top w:val="none" w:sz="0" w:space="0" w:color="auto"/>
        <w:left w:val="none" w:sz="0" w:space="0" w:color="auto"/>
        <w:bottom w:val="none" w:sz="0" w:space="0" w:color="auto"/>
        <w:right w:val="none" w:sz="0" w:space="0" w:color="auto"/>
      </w:divBdr>
      <w:divsChild>
        <w:div w:id="228619715">
          <w:marLeft w:val="0"/>
          <w:marRight w:val="0"/>
          <w:marTop w:val="0"/>
          <w:marBottom w:val="0"/>
          <w:divBdr>
            <w:top w:val="none" w:sz="0" w:space="0" w:color="auto"/>
            <w:left w:val="none" w:sz="0" w:space="0" w:color="auto"/>
            <w:bottom w:val="none" w:sz="0" w:space="0" w:color="auto"/>
            <w:right w:val="none" w:sz="0" w:space="0" w:color="auto"/>
          </w:divBdr>
        </w:div>
        <w:div w:id="1550267353">
          <w:marLeft w:val="0"/>
          <w:marRight w:val="0"/>
          <w:marTop w:val="0"/>
          <w:marBottom w:val="0"/>
          <w:divBdr>
            <w:top w:val="none" w:sz="0" w:space="0" w:color="auto"/>
            <w:left w:val="none" w:sz="0" w:space="0" w:color="auto"/>
            <w:bottom w:val="none" w:sz="0" w:space="0" w:color="auto"/>
            <w:right w:val="none" w:sz="0" w:space="0" w:color="auto"/>
          </w:divBdr>
        </w:div>
        <w:div w:id="1807501030">
          <w:marLeft w:val="0"/>
          <w:marRight w:val="0"/>
          <w:marTop w:val="0"/>
          <w:marBottom w:val="0"/>
          <w:divBdr>
            <w:top w:val="none" w:sz="0" w:space="0" w:color="auto"/>
            <w:left w:val="none" w:sz="0" w:space="0" w:color="auto"/>
            <w:bottom w:val="none" w:sz="0" w:space="0" w:color="auto"/>
            <w:right w:val="none" w:sz="0" w:space="0" w:color="auto"/>
          </w:divBdr>
        </w:div>
        <w:div w:id="1934511011">
          <w:marLeft w:val="0"/>
          <w:marRight w:val="0"/>
          <w:marTop w:val="0"/>
          <w:marBottom w:val="0"/>
          <w:divBdr>
            <w:top w:val="none" w:sz="0" w:space="0" w:color="auto"/>
            <w:left w:val="none" w:sz="0" w:space="0" w:color="auto"/>
            <w:bottom w:val="none" w:sz="0" w:space="0" w:color="auto"/>
            <w:right w:val="none" w:sz="0" w:space="0" w:color="auto"/>
          </w:divBdr>
        </w:div>
      </w:divsChild>
    </w:div>
    <w:div w:id="429207456">
      <w:bodyDiv w:val="1"/>
      <w:marLeft w:val="0"/>
      <w:marRight w:val="0"/>
      <w:marTop w:val="0"/>
      <w:marBottom w:val="0"/>
      <w:divBdr>
        <w:top w:val="none" w:sz="0" w:space="0" w:color="auto"/>
        <w:left w:val="none" w:sz="0" w:space="0" w:color="auto"/>
        <w:bottom w:val="none" w:sz="0" w:space="0" w:color="auto"/>
        <w:right w:val="none" w:sz="0" w:space="0" w:color="auto"/>
      </w:divBdr>
    </w:div>
    <w:div w:id="511535113">
      <w:bodyDiv w:val="1"/>
      <w:marLeft w:val="0"/>
      <w:marRight w:val="0"/>
      <w:marTop w:val="0"/>
      <w:marBottom w:val="0"/>
      <w:divBdr>
        <w:top w:val="none" w:sz="0" w:space="0" w:color="auto"/>
        <w:left w:val="none" w:sz="0" w:space="0" w:color="auto"/>
        <w:bottom w:val="none" w:sz="0" w:space="0" w:color="auto"/>
        <w:right w:val="none" w:sz="0" w:space="0" w:color="auto"/>
      </w:divBdr>
    </w:div>
    <w:div w:id="530847280">
      <w:bodyDiv w:val="1"/>
      <w:marLeft w:val="0"/>
      <w:marRight w:val="0"/>
      <w:marTop w:val="0"/>
      <w:marBottom w:val="0"/>
      <w:divBdr>
        <w:top w:val="none" w:sz="0" w:space="0" w:color="auto"/>
        <w:left w:val="none" w:sz="0" w:space="0" w:color="auto"/>
        <w:bottom w:val="none" w:sz="0" w:space="0" w:color="auto"/>
        <w:right w:val="none" w:sz="0" w:space="0" w:color="auto"/>
      </w:divBdr>
    </w:div>
    <w:div w:id="555314473">
      <w:bodyDiv w:val="1"/>
      <w:marLeft w:val="0"/>
      <w:marRight w:val="0"/>
      <w:marTop w:val="0"/>
      <w:marBottom w:val="0"/>
      <w:divBdr>
        <w:top w:val="none" w:sz="0" w:space="0" w:color="auto"/>
        <w:left w:val="none" w:sz="0" w:space="0" w:color="auto"/>
        <w:bottom w:val="none" w:sz="0" w:space="0" w:color="auto"/>
        <w:right w:val="none" w:sz="0" w:space="0" w:color="auto"/>
      </w:divBdr>
      <w:divsChild>
        <w:div w:id="1203713032">
          <w:marLeft w:val="0"/>
          <w:marRight w:val="0"/>
          <w:marTop w:val="0"/>
          <w:marBottom w:val="0"/>
          <w:divBdr>
            <w:top w:val="none" w:sz="0" w:space="0" w:color="auto"/>
            <w:left w:val="none" w:sz="0" w:space="0" w:color="auto"/>
            <w:bottom w:val="none" w:sz="0" w:space="0" w:color="auto"/>
            <w:right w:val="none" w:sz="0" w:space="0" w:color="auto"/>
          </w:divBdr>
        </w:div>
        <w:div w:id="1661618213">
          <w:marLeft w:val="0"/>
          <w:marRight w:val="0"/>
          <w:marTop w:val="0"/>
          <w:marBottom w:val="0"/>
          <w:divBdr>
            <w:top w:val="none" w:sz="0" w:space="0" w:color="auto"/>
            <w:left w:val="none" w:sz="0" w:space="0" w:color="auto"/>
            <w:bottom w:val="none" w:sz="0" w:space="0" w:color="auto"/>
            <w:right w:val="none" w:sz="0" w:space="0" w:color="auto"/>
          </w:divBdr>
        </w:div>
        <w:div w:id="2063289622">
          <w:marLeft w:val="0"/>
          <w:marRight w:val="0"/>
          <w:marTop w:val="0"/>
          <w:marBottom w:val="0"/>
          <w:divBdr>
            <w:top w:val="none" w:sz="0" w:space="0" w:color="auto"/>
            <w:left w:val="none" w:sz="0" w:space="0" w:color="auto"/>
            <w:bottom w:val="none" w:sz="0" w:space="0" w:color="auto"/>
            <w:right w:val="none" w:sz="0" w:space="0" w:color="auto"/>
          </w:divBdr>
        </w:div>
      </w:divsChild>
    </w:div>
    <w:div w:id="614093811">
      <w:bodyDiv w:val="1"/>
      <w:marLeft w:val="0"/>
      <w:marRight w:val="0"/>
      <w:marTop w:val="0"/>
      <w:marBottom w:val="0"/>
      <w:divBdr>
        <w:top w:val="none" w:sz="0" w:space="0" w:color="auto"/>
        <w:left w:val="none" w:sz="0" w:space="0" w:color="auto"/>
        <w:bottom w:val="none" w:sz="0" w:space="0" w:color="auto"/>
        <w:right w:val="none" w:sz="0" w:space="0" w:color="auto"/>
      </w:divBdr>
      <w:divsChild>
        <w:div w:id="43868474">
          <w:marLeft w:val="0"/>
          <w:marRight w:val="0"/>
          <w:marTop w:val="0"/>
          <w:marBottom w:val="0"/>
          <w:divBdr>
            <w:top w:val="none" w:sz="0" w:space="0" w:color="auto"/>
            <w:left w:val="none" w:sz="0" w:space="0" w:color="auto"/>
            <w:bottom w:val="none" w:sz="0" w:space="0" w:color="auto"/>
            <w:right w:val="none" w:sz="0" w:space="0" w:color="auto"/>
          </w:divBdr>
        </w:div>
        <w:div w:id="53630312">
          <w:marLeft w:val="0"/>
          <w:marRight w:val="0"/>
          <w:marTop w:val="0"/>
          <w:marBottom w:val="0"/>
          <w:divBdr>
            <w:top w:val="none" w:sz="0" w:space="0" w:color="auto"/>
            <w:left w:val="none" w:sz="0" w:space="0" w:color="auto"/>
            <w:bottom w:val="none" w:sz="0" w:space="0" w:color="auto"/>
            <w:right w:val="none" w:sz="0" w:space="0" w:color="auto"/>
          </w:divBdr>
        </w:div>
      </w:divsChild>
    </w:div>
    <w:div w:id="771710013">
      <w:bodyDiv w:val="1"/>
      <w:marLeft w:val="0"/>
      <w:marRight w:val="0"/>
      <w:marTop w:val="0"/>
      <w:marBottom w:val="0"/>
      <w:divBdr>
        <w:top w:val="none" w:sz="0" w:space="0" w:color="auto"/>
        <w:left w:val="none" w:sz="0" w:space="0" w:color="auto"/>
        <w:bottom w:val="none" w:sz="0" w:space="0" w:color="auto"/>
        <w:right w:val="none" w:sz="0" w:space="0" w:color="auto"/>
      </w:divBdr>
      <w:divsChild>
        <w:div w:id="939876768">
          <w:marLeft w:val="0"/>
          <w:marRight w:val="0"/>
          <w:marTop w:val="0"/>
          <w:marBottom w:val="0"/>
          <w:divBdr>
            <w:top w:val="none" w:sz="0" w:space="0" w:color="auto"/>
            <w:left w:val="none" w:sz="0" w:space="0" w:color="auto"/>
            <w:bottom w:val="none" w:sz="0" w:space="0" w:color="auto"/>
            <w:right w:val="none" w:sz="0" w:space="0" w:color="auto"/>
          </w:divBdr>
        </w:div>
        <w:div w:id="1019622258">
          <w:marLeft w:val="0"/>
          <w:marRight w:val="0"/>
          <w:marTop w:val="0"/>
          <w:marBottom w:val="0"/>
          <w:divBdr>
            <w:top w:val="none" w:sz="0" w:space="0" w:color="auto"/>
            <w:left w:val="none" w:sz="0" w:space="0" w:color="auto"/>
            <w:bottom w:val="none" w:sz="0" w:space="0" w:color="auto"/>
            <w:right w:val="none" w:sz="0" w:space="0" w:color="auto"/>
          </w:divBdr>
        </w:div>
        <w:div w:id="1380592058">
          <w:marLeft w:val="0"/>
          <w:marRight w:val="0"/>
          <w:marTop w:val="0"/>
          <w:marBottom w:val="0"/>
          <w:divBdr>
            <w:top w:val="none" w:sz="0" w:space="0" w:color="auto"/>
            <w:left w:val="none" w:sz="0" w:space="0" w:color="auto"/>
            <w:bottom w:val="none" w:sz="0" w:space="0" w:color="auto"/>
            <w:right w:val="none" w:sz="0" w:space="0" w:color="auto"/>
          </w:divBdr>
        </w:div>
        <w:div w:id="1522938381">
          <w:marLeft w:val="0"/>
          <w:marRight w:val="0"/>
          <w:marTop w:val="0"/>
          <w:marBottom w:val="0"/>
          <w:divBdr>
            <w:top w:val="none" w:sz="0" w:space="0" w:color="auto"/>
            <w:left w:val="none" w:sz="0" w:space="0" w:color="auto"/>
            <w:bottom w:val="none" w:sz="0" w:space="0" w:color="auto"/>
            <w:right w:val="none" w:sz="0" w:space="0" w:color="auto"/>
          </w:divBdr>
        </w:div>
      </w:divsChild>
    </w:div>
    <w:div w:id="1104107024">
      <w:bodyDiv w:val="1"/>
      <w:marLeft w:val="0"/>
      <w:marRight w:val="0"/>
      <w:marTop w:val="0"/>
      <w:marBottom w:val="0"/>
      <w:divBdr>
        <w:top w:val="none" w:sz="0" w:space="0" w:color="auto"/>
        <w:left w:val="none" w:sz="0" w:space="0" w:color="auto"/>
        <w:bottom w:val="none" w:sz="0" w:space="0" w:color="auto"/>
        <w:right w:val="none" w:sz="0" w:space="0" w:color="auto"/>
      </w:divBdr>
      <w:divsChild>
        <w:div w:id="418723413">
          <w:marLeft w:val="0"/>
          <w:marRight w:val="0"/>
          <w:marTop w:val="0"/>
          <w:marBottom w:val="0"/>
          <w:divBdr>
            <w:top w:val="none" w:sz="0" w:space="0" w:color="auto"/>
            <w:left w:val="none" w:sz="0" w:space="0" w:color="auto"/>
            <w:bottom w:val="none" w:sz="0" w:space="0" w:color="auto"/>
            <w:right w:val="none" w:sz="0" w:space="0" w:color="auto"/>
          </w:divBdr>
        </w:div>
        <w:div w:id="890070985">
          <w:marLeft w:val="0"/>
          <w:marRight w:val="0"/>
          <w:marTop w:val="0"/>
          <w:marBottom w:val="0"/>
          <w:divBdr>
            <w:top w:val="none" w:sz="0" w:space="0" w:color="auto"/>
            <w:left w:val="none" w:sz="0" w:space="0" w:color="auto"/>
            <w:bottom w:val="none" w:sz="0" w:space="0" w:color="auto"/>
            <w:right w:val="none" w:sz="0" w:space="0" w:color="auto"/>
          </w:divBdr>
        </w:div>
        <w:div w:id="1772508524">
          <w:marLeft w:val="0"/>
          <w:marRight w:val="0"/>
          <w:marTop w:val="0"/>
          <w:marBottom w:val="0"/>
          <w:divBdr>
            <w:top w:val="none" w:sz="0" w:space="0" w:color="auto"/>
            <w:left w:val="none" w:sz="0" w:space="0" w:color="auto"/>
            <w:bottom w:val="none" w:sz="0" w:space="0" w:color="auto"/>
            <w:right w:val="none" w:sz="0" w:space="0" w:color="auto"/>
          </w:divBdr>
        </w:div>
      </w:divsChild>
    </w:div>
    <w:div w:id="1118530817">
      <w:bodyDiv w:val="1"/>
      <w:marLeft w:val="0"/>
      <w:marRight w:val="0"/>
      <w:marTop w:val="0"/>
      <w:marBottom w:val="0"/>
      <w:divBdr>
        <w:top w:val="none" w:sz="0" w:space="0" w:color="auto"/>
        <w:left w:val="none" w:sz="0" w:space="0" w:color="auto"/>
        <w:bottom w:val="none" w:sz="0" w:space="0" w:color="auto"/>
        <w:right w:val="none" w:sz="0" w:space="0" w:color="auto"/>
      </w:divBdr>
      <w:divsChild>
        <w:div w:id="229662315">
          <w:marLeft w:val="0"/>
          <w:marRight w:val="0"/>
          <w:marTop w:val="0"/>
          <w:marBottom w:val="0"/>
          <w:divBdr>
            <w:top w:val="none" w:sz="0" w:space="0" w:color="auto"/>
            <w:left w:val="none" w:sz="0" w:space="0" w:color="auto"/>
            <w:bottom w:val="none" w:sz="0" w:space="0" w:color="auto"/>
            <w:right w:val="none" w:sz="0" w:space="0" w:color="auto"/>
          </w:divBdr>
        </w:div>
        <w:div w:id="1254974223">
          <w:marLeft w:val="0"/>
          <w:marRight w:val="0"/>
          <w:marTop w:val="0"/>
          <w:marBottom w:val="0"/>
          <w:divBdr>
            <w:top w:val="none" w:sz="0" w:space="0" w:color="auto"/>
            <w:left w:val="none" w:sz="0" w:space="0" w:color="auto"/>
            <w:bottom w:val="none" w:sz="0" w:space="0" w:color="auto"/>
            <w:right w:val="none" w:sz="0" w:space="0" w:color="auto"/>
          </w:divBdr>
        </w:div>
        <w:div w:id="1827552762">
          <w:marLeft w:val="0"/>
          <w:marRight w:val="0"/>
          <w:marTop w:val="0"/>
          <w:marBottom w:val="0"/>
          <w:divBdr>
            <w:top w:val="none" w:sz="0" w:space="0" w:color="auto"/>
            <w:left w:val="none" w:sz="0" w:space="0" w:color="auto"/>
            <w:bottom w:val="none" w:sz="0" w:space="0" w:color="auto"/>
            <w:right w:val="none" w:sz="0" w:space="0" w:color="auto"/>
          </w:divBdr>
        </w:div>
      </w:divsChild>
    </w:div>
    <w:div w:id="1156336835">
      <w:bodyDiv w:val="1"/>
      <w:marLeft w:val="0"/>
      <w:marRight w:val="0"/>
      <w:marTop w:val="0"/>
      <w:marBottom w:val="0"/>
      <w:divBdr>
        <w:top w:val="none" w:sz="0" w:space="0" w:color="auto"/>
        <w:left w:val="none" w:sz="0" w:space="0" w:color="auto"/>
        <w:bottom w:val="none" w:sz="0" w:space="0" w:color="auto"/>
        <w:right w:val="none" w:sz="0" w:space="0" w:color="auto"/>
      </w:divBdr>
    </w:div>
    <w:div w:id="1166701332">
      <w:bodyDiv w:val="1"/>
      <w:marLeft w:val="0"/>
      <w:marRight w:val="0"/>
      <w:marTop w:val="0"/>
      <w:marBottom w:val="0"/>
      <w:divBdr>
        <w:top w:val="none" w:sz="0" w:space="0" w:color="auto"/>
        <w:left w:val="none" w:sz="0" w:space="0" w:color="auto"/>
        <w:bottom w:val="none" w:sz="0" w:space="0" w:color="auto"/>
        <w:right w:val="none" w:sz="0" w:space="0" w:color="auto"/>
      </w:divBdr>
    </w:div>
    <w:div w:id="1237476949">
      <w:bodyDiv w:val="1"/>
      <w:marLeft w:val="0"/>
      <w:marRight w:val="0"/>
      <w:marTop w:val="0"/>
      <w:marBottom w:val="0"/>
      <w:divBdr>
        <w:top w:val="none" w:sz="0" w:space="0" w:color="auto"/>
        <w:left w:val="none" w:sz="0" w:space="0" w:color="auto"/>
        <w:bottom w:val="none" w:sz="0" w:space="0" w:color="auto"/>
        <w:right w:val="none" w:sz="0" w:space="0" w:color="auto"/>
      </w:divBdr>
    </w:div>
    <w:div w:id="1515193951">
      <w:bodyDiv w:val="1"/>
      <w:marLeft w:val="0"/>
      <w:marRight w:val="0"/>
      <w:marTop w:val="0"/>
      <w:marBottom w:val="0"/>
      <w:divBdr>
        <w:top w:val="none" w:sz="0" w:space="0" w:color="auto"/>
        <w:left w:val="none" w:sz="0" w:space="0" w:color="auto"/>
        <w:bottom w:val="none" w:sz="0" w:space="0" w:color="auto"/>
        <w:right w:val="none" w:sz="0" w:space="0" w:color="auto"/>
      </w:divBdr>
      <w:divsChild>
        <w:div w:id="578709166">
          <w:marLeft w:val="0"/>
          <w:marRight w:val="0"/>
          <w:marTop w:val="0"/>
          <w:marBottom w:val="0"/>
          <w:divBdr>
            <w:top w:val="none" w:sz="0" w:space="0" w:color="auto"/>
            <w:left w:val="none" w:sz="0" w:space="0" w:color="auto"/>
            <w:bottom w:val="none" w:sz="0" w:space="0" w:color="auto"/>
            <w:right w:val="none" w:sz="0" w:space="0" w:color="auto"/>
          </w:divBdr>
        </w:div>
        <w:div w:id="1336418516">
          <w:marLeft w:val="0"/>
          <w:marRight w:val="0"/>
          <w:marTop w:val="0"/>
          <w:marBottom w:val="0"/>
          <w:divBdr>
            <w:top w:val="none" w:sz="0" w:space="0" w:color="auto"/>
            <w:left w:val="none" w:sz="0" w:space="0" w:color="auto"/>
            <w:bottom w:val="none" w:sz="0" w:space="0" w:color="auto"/>
            <w:right w:val="none" w:sz="0" w:space="0" w:color="auto"/>
          </w:divBdr>
        </w:div>
        <w:div w:id="1865702791">
          <w:marLeft w:val="0"/>
          <w:marRight w:val="0"/>
          <w:marTop w:val="0"/>
          <w:marBottom w:val="0"/>
          <w:divBdr>
            <w:top w:val="none" w:sz="0" w:space="0" w:color="auto"/>
            <w:left w:val="none" w:sz="0" w:space="0" w:color="auto"/>
            <w:bottom w:val="none" w:sz="0" w:space="0" w:color="auto"/>
            <w:right w:val="none" w:sz="0" w:space="0" w:color="auto"/>
          </w:divBdr>
        </w:div>
      </w:divsChild>
    </w:div>
    <w:div w:id="1561092704">
      <w:bodyDiv w:val="1"/>
      <w:marLeft w:val="0"/>
      <w:marRight w:val="0"/>
      <w:marTop w:val="0"/>
      <w:marBottom w:val="0"/>
      <w:divBdr>
        <w:top w:val="none" w:sz="0" w:space="0" w:color="auto"/>
        <w:left w:val="none" w:sz="0" w:space="0" w:color="auto"/>
        <w:bottom w:val="none" w:sz="0" w:space="0" w:color="auto"/>
        <w:right w:val="none" w:sz="0" w:space="0" w:color="auto"/>
      </w:divBdr>
      <w:divsChild>
        <w:div w:id="922223932">
          <w:marLeft w:val="0"/>
          <w:marRight w:val="0"/>
          <w:marTop w:val="0"/>
          <w:marBottom w:val="0"/>
          <w:divBdr>
            <w:top w:val="none" w:sz="0" w:space="0" w:color="auto"/>
            <w:left w:val="none" w:sz="0" w:space="0" w:color="auto"/>
            <w:bottom w:val="none" w:sz="0" w:space="0" w:color="auto"/>
            <w:right w:val="none" w:sz="0" w:space="0" w:color="auto"/>
          </w:divBdr>
        </w:div>
        <w:div w:id="1404372528">
          <w:marLeft w:val="0"/>
          <w:marRight w:val="0"/>
          <w:marTop w:val="0"/>
          <w:marBottom w:val="0"/>
          <w:divBdr>
            <w:top w:val="none" w:sz="0" w:space="0" w:color="auto"/>
            <w:left w:val="none" w:sz="0" w:space="0" w:color="auto"/>
            <w:bottom w:val="none" w:sz="0" w:space="0" w:color="auto"/>
            <w:right w:val="none" w:sz="0" w:space="0" w:color="auto"/>
          </w:divBdr>
        </w:div>
        <w:div w:id="1653098626">
          <w:marLeft w:val="0"/>
          <w:marRight w:val="0"/>
          <w:marTop w:val="0"/>
          <w:marBottom w:val="0"/>
          <w:divBdr>
            <w:top w:val="none" w:sz="0" w:space="0" w:color="auto"/>
            <w:left w:val="none" w:sz="0" w:space="0" w:color="auto"/>
            <w:bottom w:val="none" w:sz="0" w:space="0" w:color="auto"/>
            <w:right w:val="none" w:sz="0" w:space="0" w:color="auto"/>
          </w:divBdr>
        </w:div>
        <w:div w:id="1955670041">
          <w:marLeft w:val="0"/>
          <w:marRight w:val="0"/>
          <w:marTop w:val="0"/>
          <w:marBottom w:val="0"/>
          <w:divBdr>
            <w:top w:val="none" w:sz="0" w:space="0" w:color="auto"/>
            <w:left w:val="none" w:sz="0" w:space="0" w:color="auto"/>
            <w:bottom w:val="none" w:sz="0" w:space="0" w:color="auto"/>
            <w:right w:val="none" w:sz="0" w:space="0" w:color="auto"/>
          </w:divBdr>
        </w:div>
      </w:divsChild>
    </w:div>
    <w:div w:id="1711299802">
      <w:bodyDiv w:val="1"/>
      <w:marLeft w:val="0"/>
      <w:marRight w:val="0"/>
      <w:marTop w:val="0"/>
      <w:marBottom w:val="0"/>
      <w:divBdr>
        <w:top w:val="none" w:sz="0" w:space="0" w:color="auto"/>
        <w:left w:val="none" w:sz="0" w:space="0" w:color="auto"/>
        <w:bottom w:val="none" w:sz="0" w:space="0" w:color="auto"/>
        <w:right w:val="none" w:sz="0" w:space="0" w:color="auto"/>
      </w:divBdr>
    </w:div>
    <w:div w:id="1739133605">
      <w:bodyDiv w:val="1"/>
      <w:marLeft w:val="0"/>
      <w:marRight w:val="0"/>
      <w:marTop w:val="0"/>
      <w:marBottom w:val="0"/>
      <w:divBdr>
        <w:top w:val="none" w:sz="0" w:space="0" w:color="auto"/>
        <w:left w:val="none" w:sz="0" w:space="0" w:color="auto"/>
        <w:bottom w:val="none" w:sz="0" w:space="0" w:color="auto"/>
        <w:right w:val="none" w:sz="0" w:space="0" w:color="auto"/>
      </w:divBdr>
      <w:divsChild>
        <w:div w:id="956528990">
          <w:marLeft w:val="0"/>
          <w:marRight w:val="0"/>
          <w:marTop w:val="0"/>
          <w:marBottom w:val="0"/>
          <w:divBdr>
            <w:top w:val="none" w:sz="0" w:space="0" w:color="auto"/>
            <w:left w:val="none" w:sz="0" w:space="0" w:color="auto"/>
            <w:bottom w:val="none" w:sz="0" w:space="0" w:color="auto"/>
            <w:right w:val="none" w:sz="0" w:space="0" w:color="auto"/>
          </w:divBdr>
          <w:divsChild>
            <w:div w:id="653682293">
              <w:marLeft w:val="0"/>
              <w:marRight w:val="0"/>
              <w:marTop w:val="0"/>
              <w:marBottom w:val="0"/>
              <w:divBdr>
                <w:top w:val="none" w:sz="0" w:space="0" w:color="auto"/>
                <w:left w:val="none" w:sz="0" w:space="0" w:color="auto"/>
                <w:bottom w:val="none" w:sz="0" w:space="0" w:color="auto"/>
                <w:right w:val="none" w:sz="0" w:space="0" w:color="auto"/>
              </w:divBdr>
              <w:divsChild>
                <w:div w:id="63838891">
                  <w:marLeft w:val="0"/>
                  <w:marRight w:val="0"/>
                  <w:marTop w:val="0"/>
                  <w:marBottom w:val="0"/>
                  <w:divBdr>
                    <w:top w:val="none" w:sz="0" w:space="0" w:color="auto"/>
                    <w:left w:val="none" w:sz="0" w:space="0" w:color="auto"/>
                    <w:bottom w:val="none" w:sz="0" w:space="0" w:color="auto"/>
                    <w:right w:val="none" w:sz="0" w:space="0" w:color="auto"/>
                  </w:divBdr>
                </w:div>
                <w:div w:id="267546648">
                  <w:marLeft w:val="0"/>
                  <w:marRight w:val="0"/>
                  <w:marTop w:val="0"/>
                  <w:marBottom w:val="0"/>
                  <w:divBdr>
                    <w:top w:val="none" w:sz="0" w:space="0" w:color="auto"/>
                    <w:left w:val="none" w:sz="0" w:space="0" w:color="auto"/>
                    <w:bottom w:val="none" w:sz="0" w:space="0" w:color="auto"/>
                    <w:right w:val="none" w:sz="0" w:space="0" w:color="auto"/>
                  </w:divBdr>
                </w:div>
                <w:div w:id="346833219">
                  <w:marLeft w:val="0"/>
                  <w:marRight w:val="0"/>
                  <w:marTop w:val="0"/>
                  <w:marBottom w:val="0"/>
                  <w:divBdr>
                    <w:top w:val="none" w:sz="0" w:space="0" w:color="auto"/>
                    <w:left w:val="none" w:sz="0" w:space="0" w:color="auto"/>
                    <w:bottom w:val="none" w:sz="0" w:space="0" w:color="auto"/>
                    <w:right w:val="none" w:sz="0" w:space="0" w:color="auto"/>
                  </w:divBdr>
                </w:div>
                <w:div w:id="402217887">
                  <w:marLeft w:val="0"/>
                  <w:marRight w:val="0"/>
                  <w:marTop w:val="0"/>
                  <w:marBottom w:val="0"/>
                  <w:divBdr>
                    <w:top w:val="none" w:sz="0" w:space="0" w:color="auto"/>
                    <w:left w:val="none" w:sz="0" w:space="0" w:color="auto"/>
                    <w:bottom w:val="none" w:sz="0" w:space="0" w:color="auto"/>
                    <w:right w:val="none" w:sz="0" w:space="0" w:color="auto"/>
                  </w:divBdr>
                </w:div>
                <w:div w:id="410541219">
                  <w:marLeft w:val="0"/>
                  <w:marRight w:val="0"/>
                  <w:marTop w:val="0"/>
                  <w:marBottom w:val="0"/>
                  <w:divBdr>
                    <w:top w:val="none" w:sz="0" w:space="0" w:color="auto"/>
                    <w:left w:val="none" w:sz="0" w:space="0" w:color="auto"/>
                    <w:bottom w:val="none" w:sz="0" w:space="0" w:color="auto"/>
                    <w:right w:val="none" w:sz="0" w:space="0" w:color="auto"/>
                  </w:divBdr>
                </w:div>
                <w:div w:id="700977550">
                  <w:marLeft w:val="0"/>
                  <w:marRight w:val="0"/>
                  <w:marTop w:val="0"/>
                  <w:marBottom w:val="0"/>
                  <w:divBdr>
                    <w:top w:val="none" w:sz="0" w:space="0" w:color="auto"/>
                    <w:left w:val="none" w:sz="0" w:space="0" w:color="auto"/>
                    <w:bottom w:val="none" w:sz="0" w:space="0" w:color="auto"/>
                    <w:right w:val="none" w:sz="0" w:space="0" w:color="auto"/>
                  </w:divBdr>
                </w:div>
                <w:div w:id="778139623">
                  <w:marLeft w:val="0"/>
                  <w:marRight w:val="0"/>
                  <w:marTop w:val="0"/>
                  <w:marBottom w:val="0"/>
                  <w:divBdr>
                    <w:top w:val="none" w:sz="0" w:space="0" w:color="auto"/>
                    <w:left w:val="none" w:sz="0" w:space="0" w:color="auto"/>
                    <w:bottom w:val="none" w:sz="0" w:space="0" w:color="auto"/>
                    <w:right w:val="none" w:sz="0" w:space="0" w:color="auto"/>
                  </w:divBdr>
                </w:div>
                <w:div w:id="934706940">
                  <w:marLeft w:val="0"/>
                  <w:marRight w:val="0"/>
                  <w:marTop w:val="0"/>
                  <w:marBottom w:val="0"/>
                  <w:divBdr>
                    <w:top w:val="none" w:sz="0" w:space="0" w:color="auto"/>
                    <w:left w:val="none" w:sz="0" w:space="0" w:color="auto"/>
                    <w:bottom w:val="none" w:sz="0" w:space="0" w:color="auto"/>
                    <w:right w:val="none" w:sz="0" w:space="0" w:color="auto"/>
                  </w:divBdr>
                </w:div>
                <w:div w:id="985161026">
                  <w:marLeft w:val="0"/>
                  <w:marRight w:val="0"/>
                  <w:marTop w:val="0"/>
                  <w:marBottom w:val="0"/>
                  <w:divBdr>
                    <w:top w:val="none" w:sz="0" w:space="0" w:color="auto"/>
                    <w:left w:val="none" w:sz="0" w:space="0" w:color="auto"/>
                    <w:bottom w:val="none" w:sz="0" w:space="0" w:color="auto"/>
                    <w:right w:val="none" w:sz="0" w:space="0" w:color="auto"/>
                  </w:divBdr>
                </w:div>
                <w:div w:id="1072852958">
                  <w:marLeft w:val="0"/>
                  <w:marRight w:val="0"/>
                  <w:marTop w:val="0"/>
                  <w:marBottom w:val="0"/>
                  <w:divBdr>
                    <w:top w:val="none" w:sz="0" w:space="0" w:color="auto"/>
                    <w:left w:val="none" w:sz="0" w:space="0" w:color="auto"/>
                    <w:bottom w:val="none" w:sz="0" w:space="0" w:color="auto"/>
                    <w:right w:val="none" w:sz="0" w:space="0" w:color="auto"/>
                  </w:divBdr>
                </w:div>
                <w:div w:id="1090126776">
                  <w:marLeft w:val="0"/>
                  <w:marRight w:val="0"/>
                  <w:marTop w:val="0"/>
                  <w:marBottom w:val="0"/>
                  <w:divBdr>
                    <w:top w:val="none" w:sz="0" w:space="0" w:color="auto"/>
                    <w:left w:val="none" w:sz="0" w:space="0" w:color="auto"/>
                    <w:bottom w:val="none" w:sz="0" w:space="0" w:color="auto"/>
                    <w:right w:val="none" w:sz="0" w:space="0" w:color="auto"/>
                  </w:divBdr>
                </w:div>
                <w:div w:id="1144814464">
                  <w:marLeft w:val="0"/>
                  <w:marRight w:val="0"/>
                  <w:marTop w:val="0"/>
                  <w:marBottom w:val="0"/>
                  <w:divBdr>
                    <w:top w:val="none" w:sz="0" w:space="0" w:color="auto"/>
                    <w:left w:val="none" w:sz="0" w:space="0" w:color="auto"/>
                    <w:bottom w:val="none" w:sz="0" w:space="0" w:color="auto"/>
                    <w:right w:val="none" w:sz="0" w:space="0" w:color="auto"/>
                  </w:divBdr>
                </w:div>
                <w:div w:id="1259292877">
                  <w:marLeft w:val="0"/>
                  <w:marRight w:val="0"/>
                  <w:marTop w:val="0"/>
                  <w:marBottom w:val="0"/>
                  <w:divBdr>
                    <w:top w:val="none" w:sz="0" w:space="0" w:color="auto"/>
                    <w:left w:val="none" w:sz="0" w:space="0" w:color="auto"/>
                    <w:bottom w:val="none" w:sz="0" w:space="0" w:color="auto"/>
                    <w:right w:val="none" w:sz="0" w:space="0" w:color="auto"/>
                  </w:divBdr>
                </w:div>
                <w:div w:id="1268779516">
                  <w:marLeft w:val="0"/>
                  <w:marRight w:val="0"/>
                  <w:marTop w:val="0"/>
                  <w:marBottom w:val="0"/>
                  <w:divBdr>
                    <w:top w:val="none" w:sz="0" w:space="0" w:color="auto"/>
                    <w:left w:val="none" w:sz="0" w:space="0" w:color="auto"/>
                    <w:bottom w:val="none" w:sz="0" w:space="0" w:color="auto"/>
                    <w:right w:val="none" w:sz="0" w:space="0" w:color="auto"/>
                  </w:divBdr>
                </w:div>
                <w:div w:id="1398167209">
                  <w:marLeft w:val="0"/>
                  <w:marRight w:val="0"/>
                  <w:marTop w:val="0"/>
                  <w:marBottom w:val="0"/>
                  <w:divBdr>
                    <w:top w:val="none" w:sz="0" w:space="0" w:color="auto"/>
                    <w:left w:val="none" w:sz="0" w:space="0" w:color="auto"/>
                    <w:bottom w:val="none" w:sz="0" w:space="0" w:color="auto"/>
                    <w:right w:val="none" w:sz="0" w:space="0" w:color="auto"/>
                  </w:divBdr>
                </w:div>
                <w:div w:id="1415709543">
                  <w:marLeft w:val="0"/>
                  <w:marRight w:val="0"/>
                  <w:marTop w:val="0"/>
                  <w:marBottom w:val="0"/>
                  <w:divBdr>
                    <w:top w:val="none" w:sz="0" w:space="0" w:color="auto"/>
                    <w:left w:val="none" w:sz="0" w:space="0" w:color="auto"/>
                    <w:bottom w:val="none" w:sz="0" w:space="0" w:color="auto"/>
                    <w:right w:val="none" w:sz="0" w:space="0" w:color="auto"/>
                  </w:divBdr>
                </w:div>
                <w:div w:id="1422406212">
                  <w:marLeft w:val="0"/>
                  <w:marRight w:val="0"/>
                  <w:marTop w:val="0"/>
                  <w:marBottom w:val="0"/>
                  <w:divBdr>
                    <w:top w:val="none" w:sz="0" w:space="0" w:color="auto"/>
                    <w:left w:val="none" w:sz="0" w:space="0" w:color="auto"/>
                    <w:bottom w:val="none" w:sz="0" w:space="0" w:color="auto"/>
                    <w:right w:val="none" w:sz="0" w:space="0" w:color="auto"/>
                  </w:divBdr>
                </w:div>
                <w:div w:id="1479230764">
                  <w:marLeft w:val="0"/>
                  <w:marRight w:val="0"/>
                  <w:marTop w:val="0"/>
                  <w:marBottom w:val="0"/>
                  <w:divBdr>
                    <w:top w:val="none" w:sz="0" w:space="0" w:color="auto"/>
                    <w:left w:val="none" w:sz="0" w:space="0" w:color="auto"/>
                    <w:bottom w:val="none" w:sz="0" w:space="0" w:color="auto"/>
                    <w:right w:val="none" w:sz="0" w:space="0" w:color="auto"/>
                  </w:divBdr>
                </w:div>
                <w:div w:id="1635256256">
                  <w:marLeft w:val="0"/>
                  <w:marRight w:val="0"/>
                  <w:marTop w:val="0"/>
                  <w:marBottom w:val="0"/>
                  <w:divBdr>
                    <w:top w:val="none" w:sz="0" w:space="0" w:color="auto"/>
                    <w:left w:val="none" w:sz="0" w:space="0" w:color="auto"/>
                    <w:bottom w:val="none" w:sz="0" w:space="0" w:color="auto"/>
                    <w:right w:val="none" w:sz="0" w:space="0" w:color="auto"/>
                  </w:divBdr>
                </w:div>
                <w:div w:id="1675259169">
                  <w:marLeft w:val="0"/>
                  <w:marRight w:val="0"/>
                  <w:marTop w:val="0"/>
                  <w:marBottom w:val="0"/>
                  <w:divBdr>
                    <w:top w:val="none" w:sz="0" w:space="0" w:color="auto"/>
                    <w:left w:val="none" w:sz="0" w:space="0" w:color="auto"/>
                    <w:bottom w:val="none" w:sz="0" w:space="0" w:color="auto"/>
                    <w:right w:val="none" w:sz="0" w:space="0" w:color="auto"/>
                  </w:divBdr>
                </w:div>
                <w:div w:id="1745761369">
                  <w:marLeft w:val="0"/>
                  <w:marRight w:val="0"/>
                  <w:marTop w:val="0"/>
                  <w:marBottom w:val="0"/>
                  <w:divBdr>
                    <w:top w:val="none" w:sz="0" w:space="0" w:color="auto"/>
                    <w:left w:val="none" w:sz="0" w:space="0" w:color="auto"/>
                    <w:bottom w:val="none" w:sz="0" w:space="0" w:color="auto"/>
                    <w:right w:val="none" w:sz="0" w:space="0" w:color="auto"/>
                  </w:divBdr>
                </w:div>
                <w:div w:id="1912160025">
                  <w:marLeft w:val="0"/>
                  <w:marRight w:val="0"/>
                  <w:marTop w:val="0"/>
                  <w:marBottom w:val="0"/>
                  <w:divBdr>
                    <w:top w:val="none" w:sz="0" w:space="0" w:color="auto"/>
                    <w:left w:val="none" w:sz="0" w:space="0" w:color="auto"/>
                    <w:bottom w:val="none" w:sz="0" w:space="0" w:color="auto"/>
                    <w:right w:val="none" w:sz="0" w:space="0" w:color="auto"/>
                  </w:divBdr>
                </w:div>
                <w:div w:id="2014186028">
                  <w:marLeft w:val="0"/>
                  <w:marRight w:val="0"/>
                  <w:marTop w:val="0"/>
                  <w:marBottom w:val="0"/>
                  <w:divBdr>
                    <w:top w:val="none" w:sz="0" w:space="0" w:color="auto"/>
                    <w:left w:val="none" w:sz="0" w:space="0" w:color="auto"/>
                    <w:bottom w:val="none" w:sz="0" w:space="0" w:color="auto"/>
                    <w:right w:val="none" w:sz="0" w:space="0" w:color="auto"/>
                  </w:divBdr>
                </w:div>
                <w:div w:id="2014411907">
                  <w:marLeft w:val="0"/>
                  <w:marRight w:val="0"/>
                  <w:marTop w:val="0"/>
                  <w:marBottom w:val="0"/>
                  <w:divBdr>
                    <w:top w:val="none" w:sz="0" w:space="0" w:color="auto"/>
                    <w:left w:val="none" w:sz="0" w:space="0" w:color="auto"/>
                    <w:bottom w:val="none" w:sz="0" w:space="0" w:color="auto"/>
                    <w:right w:val="none" w:sz="0" w:space="0" w:color="auto"/>
                  </w:divBdr>
                </w:div>
                <w:div w:id="2089617351">
                  <w:marLeft w:val="0"/>
                  <w:marRight w:val="0"/>
                  <w:marTop w:val="0"/>
                  <w:marBottom w:val="0"/>
                  <w:divBdr>
                    <w:top w:val="none" w:sz="0" w:space="0" w:color="auto"/>
                    <w:left w:val="none" w:sz="0" w:space="0" w:color="auto"/>
                    <w:bottom w:val="none" w:sz="0" w:space="0" w:color="auto"/>
                    <w:right w:val="none" w:sz="0" w:space="0" w:color="auto"/>
                  </w:divBdr>
                </w:div>
                <w:div w:id="2111848992">
                  <w:marLeft w:val="0"/>
                  <w:marRight w:val="0"/>
                  <w:marTop w:val="0"/>
                  <w:marBottom w:val="0"/>
                  <w:divBdr>
                    <w:top w:val="none" w:sz="0" w:space="0" w:color="auto"/>
                    <w:left w:val="none" w:sz="0" w:space="0" w:color="auto"/>
                    <w:bottom w:val="none" w:sz="0" w:space="0" w:color="auto"/>
                    <w:right w:val="none" w:sz="0" w:space="0" w:color="auto"/>
                  </w:divBdr>
                </w:div>
                <w:div w:id="21367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2003921556">
              <w:marLeft w:val="0"/>
              <w:marRight w:val="0"/>
              <w:marTop w:val="0"/>
              <w:marBottom w:val="0"/>
              <w:divBdr>
                <w:top w:val="none" w:sz="0" w:space="0" w:color="auto"/>
                <w:left w:val="none" w:sz="0" w:space="0" w:color="auto"/>
                <w:bottom w:val="none" w:sz="0" w:space="0" w:color="auto"/>
                <w:right w:val="none" w:sz="0" w:space="0" w:color="auto"/>
              </w:divBdr>
              <w:divsChild>
                <w:div w:id="72089682">
                  <w:marLeft w:val="0"/>
                  <w:marRight w:val="0"/>
                  <w:marTop w:val="0"/>
                  <w:marBottom w:val="0"/>
                  <w:divBdr>
                    <w:top w:val="none" w:sz="0" w:space="0" w:color="auto"/>
                    <w:left w:val="none" w:sz="0" w:space="0" w:color="auto"/>
                    <w:bottom w:val="none" w:sz="0" w:space="0" w:color="auto"/>
                    <w:right w:val="none" w:sz="0" w:space="0" w:color="auto"/>
                  </w:divBdr>
                </w:div>
                <w:div w:id="76051114">
                  <w:marLeft w:val="0"/>
                  <w:marRight w:val="0"/>
                  <w:marTop w:val="0"/>
                  <w:marBottom w:val="0"/>
                  <w:divBdr>
                    <w:top w:val="none" w:sz="0" w:space="0" w:color="auto"/>
                    <w:left w:val="none" w:sz="0" w:space="0" w:color="auto"/>
                    <w:bottom w:val="none" w:sz="0" w:space="0" w:color="auto"/>
                    <w:right w:val="none" w:sz="0" w:space="0" w:color="auto"/>
                  </w:divBdr>
                </w:div>
                <w:div w:id="97680880">
                  <w:marLeft w:val="0"/>
                  <w:marRight w:val="0"/>
                  <w:marTop w:val="0"/>
                  <w:marBottom w:val="0"/>
                  <w:divBdr>
                    <w:top w:val="none" w:sz="0" w:space="0" w:color="auto"/>
                    <w:left w:val="none" w:sz="0" w:space="0" w:color="auto"/>
                    <w:bottom w:val="none" w:sz="0" w:space="0" w:color="auto"/>
                    <w:right w:val="none" w:sz="0" w:space="0" w:color="auto"/>
                  </w:divBdr>
                </w:div>
                <w:div w:id="126554994">
                  <w:marLeft w:val="0"/>
                  <w:marRight w:val="0"/>
                  <w:marTop w:val="0"/>
                  <w:marBottom w:val="0"/>
                  <w:divBdr>
                    <w:top w:val="none" w:sz="0" w:space="0" w:color="auto"/>
                    <w:left w:val="none" w:sz="0" w:space="0" w:color="auto"/>
                    <w:bottom w:val="none" w:sz="0" w:space="0" w:color="auto"/>
                    <w:right w:val="none" w:sz="0" w:space="0" w:color="auto"/>
                  </w:divBdr>
                </w:div>
                <w:div w:id="142628792">
                  <w:marLeft w:val="0"/>
                  <w:marRight w:val="0"/>
                  <w:marTop w:val="0"/>
                  <w:marBottom w:val="0"/>
                  <w:divBdr>
                    <w:top w:val="none" w:sz="0" w:space="0" w:color="auto"/>
                    <w:left w:val="none" w:sz="0" w:space="0" w:color="auto"/>
                    <w:bottom w:val="none" w:sz="0" w:space="0" w:color="auto"/>
                    <w:right w:val="none" w:sz="0" w:space="0" w:color="auto"/>
                  </w:divBdr>
                </w:div>
                <w:div w:id="157619564">
                  <w:marLeft w:val="0"/>
                  <w:marRight w:val="0"/>
                  <w:marTop w:val="0"/>
                  <w:marBottom w:val="0"/>
                  <w:divBdr>
                    <w:top w:val="none" w:sz="0" w:space="0" w:color="auto"/>
                    <w:left w:val="none" w:sz="0" w:space="0" w:color="auto"/>
                    <w:bottom w:val="none" w:sz="0" w:space="0" w:color="auto"/>
                    <w:right w:val="none" w:sz="0" w:space="0" w:color="auto"/>
                  </w:divBdr>
                </w:div>
                <w:div w:id="179661450">
                  <w:marLeft w:val="0"/>
                  <w:marRight w:val="0"/>
                  <w:marTop w:val="0"/>
                  <w:marBottom w:val="0"/>
                  <w:divBdr>
                    <w:top w:val="none" w:sz="0" w:space="0" w:color="auto"/>
                    <w:left w:val="none" w:sz="0" w:space="0" w:color="auto"/>
                    <w:bottom w:val="none" w:sz="0" w:space="0" w:color="auto"/>
                    <w:right w:val="none" w:sz="0" w:space="0" w:color="auto"/>
                  </w:divBdr>
                </w:div>
                <w:div w:id="210846878">
                  <w:marLeft w:val="0"/>
                  <w:marRight w:val="0"/>
                  <w:marTop w:val="0"/>
                  <w:marBottom w:val="0"/>
                  <w:divBdr>
                    <w:top w:val="none" w:sz="0" w:space="0" w:color="auto"/>
                    <w:left w:val="none" w:sz="0" w:space="0" w:color="auto"/>
                    <w:bottom w:val="none" w:sz="0" w:space="0" w:color="auto"/>
                    <w:right w:val="none" w:sz="0" w:space="0" w:color="auto"/>
                  </w:divBdr>
                </w:div>
                <w:div w:id="216547658">
                  <w:marLeft w:val="0"/>
                  <w:marRight w:val="0"/>
                  <w:marTop w:val="0"/>
                  <w:marBottom w:val="0"/>
                  <w:divBdr>
                    <w:top w:val="none" w:sz="0" w:space="0" w:color="auto"/>
                    <w:left w:val="none" w:sz="0" w:space="0" w:color="auto"/>
                    <w:bottom w:val="none" w:sz="0" w:space="0" w:color="auto"/>
                    <w:right w:val="none" w:sz="0" w:space="0" w:color="auto"/>
                  </w:divBdr>
                </w:div>
                <w:div w:id="278075122">
                  <w:marLeft w:val="0"/>
                  <w:marRight w:val="0"/>
                  <w:marTop w:val="0"/>
                  <w:marBottom w:val="0"/>
                  <w:divBdr>
                    <w:top w:val="none" w:sz="0" w:space="0" w:color="auto"/>
                    <w:left w:val="none" w:sz="0" w:space="0" w:color="auto"/>
                    <w:bottom w:val="none" w:sz="0" w:space="0" w:color="auto"/>
                    <w:right w:val="none" w:sz="0" w:space="0" w:color="auto"/>
                  </w:divBdr>
                </w:div>
                <w:div w:id="289633616">
                  <w:marLeft w:val="0"/>
                  <w:marRight w:val="0"/>
                  <w:marTop w:val="0"/>
                  <w:marBottom w:val="0"/>
                  <w:divBdr>
                    <w:top w:val="none" w:sz="0" w:space="0" w:color="auto"/>
                    <w:left w:val="none" w:sz="0" w:space="0" w:color="auto"/>
                    <w:bottom w:val="none" w:sz="0" w:space="0" w:color="auto"/>
                    <w:right w:val="none" w:sz="0" w:space="0" w:color="auto"/>
                  </w:divBdr>
                </w:div>
                <w:div w:id="343092266">
                  <w:marLeft w:val="0"/>
                  <w:marRight w:val="0"/>
                  <w:marTop w:val="0"/>
                  <w:marBottom w:val="0"/>
                  <w:divBdr>
                    <w:top w:val="none" w:sz="0" w:space="0" w:color="auto"/>
                    <w:left w:val="none" w:sz="0" w:space="0" w:color="auto"/>
                    <w:bottom w:val="none" w:sz="0" w:space="0" w:color="auto"/>
                    <w:right w:val="none" w:sz="0" w:space="0" w:color="auto"/>
                  </w:divBdr>
                </w:div>
                <w:div w:id="401683746">
                  <w:marLeft w:val="0"/>
                  <w:marRight w:val="0"/>
                  <w:marTop w:val="0"/>
                  <w:marBottom w:val="0"/>
                  <w:divBdr>
                    <w:top w:val="none" w:sz="0" w:space="0" w:color="auto"/>
                    <w:left w:val="none" w:sz="0" w:space="0" w:color="auto"/>
                    <w:bottom w:val="none" w:sz="0" w:space="0" w:color="auto"/>
                    <w:right w:val="none" w:sz="0" w:space="0" w:color="auto"/>
                  </w:divBdr>
                </w:div>
                <w:div w:id="539515910">
                  <w:marLeft w:val="0"/>
                  <w:marRight w:val="0"/>
                  <w:marTop w:val="0"/>
                  <w:marBottom w:val="0"/>
                  <w:divBdr>
                    <w:top w:val="none" w:sz="0" w:space="0" w:color="auto"/>
                    <w:left w:val="none" w:sz="0" w:space="0" w:color="auto"/>
                    <w:bottom w:val="none" w:sz="0" w:space="0" w:color="auto"/>
                    <w:right w:val="none" w:sz="0" w:space="0" w:color="auto"/>
                  </w:divBdr>
                </w:div>
                <w:div w:id="548029920">
                  <w:marLeft w:val="0"/>
                  <w:marRight w:val="0"/>
                  <w:marTop w:val="0"/>
                  <w:marBottom w:val="0"/>
                  <w:divBdr>
                    <w:top w:val="none" w:sz="0" w:space="0" w:color="auto"/>
                    <w:left w:val="none" w:sz="0" w:space="0" w:color="auto"/>
                    <w:bottom w:val="none" w:sz="0" w:space="0" w:color="auto"/>
                    <w:right w:val="none" w:sz="0" w:space="0" w:color="auto"/>
                  </w:divBdr>
                </w:div>
                <w:div w:id="568079622">
                  <w:marLeft w:val="0"/>
                  <w:marRight w:val="0"/>
                  <w:marTop w:val="0"/>
                  <w:marBottom w:val="0"/>
                  <w:divBdr>
                    <w:top w:val="none" w:sz="0" w:space="0" w:color="auto"/>
                    <w:left w:val="none" w:sz="0" w:space="0" w:color="auto"/>
                    <w:bottom w:val="none" w:sz="0" w:space="0" w:color="auto"/>
                    <w:right w:val="none" w:sz="0" w:space="0" w:color="auto"/>
                  </w:divBdr>
                </w:div>
                <w:div w:id="647175485">
                  <w:marLeft w:val="0"/>
                  <w:marRight w:val="0"/>
                  <w:marTop w:val="0"/>
                  <w:marBottom w:val="0"/>
                  <w:divBdr>
                    <w:top w:val="none" w:sz="0" w:space="0" w:color="auto"/>
                    <w:left w:val="none" w:sz="0" w:space="0" w:color="auto"/>
                    <w:bottom w:val="none" w:sz="0" w:space="0" w:color="auto"/>
                    <w:right w:val="none" w:sz="0" w:space="0" w:color="auto"/>
                  </w:divBdr>
                </w:div>
                <w:div w:id="668676519">
                  <w:marLeft w:val="0"/>
                  <w:marRight w:val="0"/>
                  <w:marTop w:val="0"/>
                  <w:marBottom w:val="0"/>
                  <w:divBdr>
                    <w:top w:val="none" w:sz="0" w:space="0" w:color="auto"/>
                    <w:left w:val="none" w:sz="0" w:space="0" w:color="auto"/>
                    <w:bottom w:val="none" w:sz="0" w:space="0" w:color="auto"/>
                    <w:right w:val="none" w:sz="0" w:space="0" w:color="auto"/>
                  </w:divBdr>
                </w:div>
                <w:div w:id="680164277">
                  <w:marLeft w:val="0"/>
                  <w:marRight w:val="0"/>
                  <w:marTop w:val="0"/>
                  <w:marBottom w:val="0"/>
                  <w:divBdr>
                    <w:top w:val="none" w:sz="0" w:space="0" w:color="auto"/>
                    <w:left w:val="none" w:sz="0" w:space="0" w:color="auto"/>
                    <w:bottom w:val="none" w:sz="0" w:space="0" w:color="auto"/>
                    <w:right w:val="none" w:sz="0" w:space="0" w:color="auto"/>
                  </w:divBdr>
                </w:div>
                <w:div w:id="714888199">
                  <w:marLeft w:val="0"/>
                  <w:marRight w:val="0"/>
                  <w:marTop w:val="0"/>
                  <w:marBottom w:val="0"/>
                  <w:divBdr>
                    <w:top w:val="none" w:sz="0" w:space="0" w:color="auto"/>
                    <w:left w:val="none" w:sz="0" w:space="0" w:color="auto"/>
                    <w:bottom w:val="none" w:sz="0" w:space="0" w:color="auto"/>
                    <w:right w:val="none" w:sz="0" w:space="0" w:color="auto"/>
                  </w:divBdr>
                </w:div>
                <w:div w:id="778331367">
                  <w:marLeft w:val="0"/>
                  <w:marRight w:val="0"/>
                  <w:marTop w:val="0"/>
                  <w:marBottom w:val="0"/>
                  <w:divBdr>
                    <w:top w:val="none" w:sz="0" w:space="0" w:color="auto"/>
                    <w:left w:val="none" w:sz="0" w:space="0" w:color="auto"/>
                    <w:bottom w:val="none" w:sz="0" w:space="0" w:color="auto"/>
                    <w:right w:val="none" w:sz="0" w:space="0" w:color="auto"/>
                  </w:divBdr>
                </w:div>
                <w:div w:id="805001738">
                  <w:marLeft w:val="0"/>
                  <w:marRight w:val="0"/>
                  <w:marTop w:val="0"/>
                  <w:marBottom w:val="0"/>
                  <w:divBdr>
                    <w:top w:val="none" w:sz="0" w:space="0" w:color="auto"/>
                    <w:left w:val="none" w:sz="0" w:space="0" w:color="auto"/>
                    <w:bottom w:val="none" w:sz="0" w:space="0" w:color="auto"/>
                    <w:right w:val="none" w:sz="0" w:space="0" w:color="auto"/>
                  </w:divBdr>
                </w:div>
                <w:div w:id="830754365">
                  <w:marLeft w:val="0"/>
                  <w:marRight w:val="0"/>
                  <w:marTop w:val="0"/>
                  <w:marBottom w:val="0"/>
                  <w:divBdr>
                    <w:top w:val="none" w:sz="0" w:space="0" w:color="auto"/>
                    <w:left w:val="none" w:sz="0" w:space="0" w:color="auto"/>
                    <w:bottom w:val="none" w:sz="0" w:space="0" w:color="auto"/>
                    <w:right w:val="none" w:sz="0" w:space="0" w:color="auto"/>
                  </w:divBdr>
                </w:div>
                <w:div w:id="872159557">
                  <w:marLeft w:val="0"/>
                  <w:marRight w:val="0"/>
                  <w:marTop w:val="0"/>
                  <w:marBottom w:val="0"/>
                  <w:divBdr>
                    <w:top w:val="none" w:sz="0" w:space="0" w:color="auto"/>
                    <w:left w:val="none" w:sz="0" w:space="0" w:color="auto"/>
                    <w:bottom w:val="none" w:sz="0" w:space="0" w:color="auto"/>
                    <w:right w:val="none" w:sz="0" w:space="0" w:color="auto"/>
                  </w:divBdr>
                </w:div>
                <w:div w:id="880439325">
                  <w:marLeft w:val="0"/>
                  <w:marRight w:val="0"/>
                  <w:marTop w:val="0"/>
                  <w:marBottom w:val="0"/>
                  <w:divBdr>
                    <w:top w:val="none" w:sz="0" w:space="0" w:color="auto"/>
                    <w:left w:val="none" w:sz="0" w:space="0" w:color="auto"/>
                    <w:bottom w:val="none" w:sz="0" w:space="0" w:color="auto"/>
                    <w:right w:val="none" w:sz="0" w:space="0" w:color="auto"/>
                  </w:divBdr>
                </w:div>
                <w:div w:id="932932571">
                  <w:marLeft w:val="0"/>
                  <w:marRight w:val="0"/>
                  <w:marTop w:val="0"/>
                  <w:marBottom w:val="0"/>
                  <w:divBdr>
                    <w:top w:val="none" w:sz="0" w:space="0" w:color="auto"/>
                    <w:left w:val="none" w:sz="0" w:space="0" w:color="auto"/>
                    <w:bottom w:val="none" w:sz="0" w:space="0" w:color="auto"/>
                    <w:right w:val="none" w:sz="0" w:space="0" w:color="auto"/>
                  </w:divBdr>
                </w:div>
                <w:div w:id="995961651">
                  <w:marLeft w:val="0"/>
                  <w:marRight w:val="0"/>
                  <w:marTop w:val="0"/>
                  <w:marBottom w:val="0"/>
                  <w:divBdr>
                    <w:top w:val="none" w:sz="0" w:space="0" w:color="auto"/>
                    <w:left w:val="none" w:sz="0" w:space="0" w:color="auto"/>
                    <w:bottom w:val="none" w:sz="0" w:space="0" w:color="auto"/>
                    <w:right w:val="none" w:sz="0" w:space="0" w:color="auto"/>
                  </w:divBdr>
                </w:div>
                <w:div w:id="1041857969">
                  <w:marLeft w:val="0"/>
                  <w:marRight w:val="0"/>
                  <w:marTop w:val="0"/>
                  <w:marBottom w:val="0"/>
                  <w:divBdr>
                    <w:top w:val="none" w:sz="0" w:space="0" w:color="auto"/>
                    <w:left w:val="none" w:sz="0" w:space="0" w:color="auto"/>
                    <w:bottom w:val="none" w:sz="0" w:space="0" w:color="auto"/>
                    <w:right w:val="none" w:sz="0" w:space="0" w:color="auto"/>
                  </w:divBdr>
                </w:div>
                <w:div w:id="1095397099">
                  <w:marLeft w:val="0"/>
                  <w:marRight w:val="0"/>
                  <w:marTop w:val="0"/>
                  <w:marBottom w:val="0"/>
                  <w:divBdr>
                    <w:top w:val="none" w:sz="0" w:space="0" w:color="auto"/>
                    <w:left w:val="none" w:sz="0" w:space="0" w:color="auto"/>
                    <w:bottom w:val="none" w:sz="0" w:space="0" w:color="auto"/>
                    <w:right w:val="none" w:sz="0" w:space="0" w:color="auto"/>
                  </w:divBdr>
                </w:div>
                <w:div w:id="1126238889">
                  <w:marLeft w:val="0"/>
                  <w:marRight w:val="0"/>
                  <w:marTop w:val="0"/>
                  <w:marBottom w:val="0"/>
                  <w:divBdr>
                    <w:top w:val="none" w:sz="0" w:space="0" w:color="auto"/>
                    <w:left w:val="none" w:sz="0" w:space="0" w:color="auto"/>
                    <w:bottom w:val="none" w:sz="0" w:space="0" w:color="auto"/>
                    <w:right w:val="none" w:sz="0" w:space="0" w:color="auto"/>
                  </w:divBdr>
                </w:div>
                <w:div w:id="1140268756">
                  <w:marLeft w:val="0"/>
                  <w:marRight w:val="0"/>
                  <w:marTop w:val="0"/>
                  <w:marBottom w:val="0"/>
                  <w:divBdr>
                    <w:top w:val="none" w:sz="0" w:space="0" w:color="auto"/>
                    <w:left w:val="none" w:sz="0" w:space="0" w:color="auto"/>
                    <w:bottom w:val="none" w:sz="0" w:space="0" w:color="auto"/>
                    <w:right w:val="none" w:sz="0" w:space="0" w:color="auto"/>
                  </w:divBdr>
                </w:div>
                <w:div w:id="1256013561">
                  <w:marLeft w:val="0"/>
                  <w:marRight w:val="0"/>
                  <w:marTop w:val="0"/>
                  <w:marBottom w:val="0"/>
                  <w:divBdr>
                    <w:top w:val="none" w:sz="0" w:space="0" w:color="auto"/>
                    <w:left w:val="none" w:sz="0" w:space="0" w:color="auto"/>
                    <w:bottom w:val="none" w:sz="0" w:space="0" w:color="auto"/>
                    <w:right w:val="none" w:sz="0" w:space="0" w:color="auto"/>
                  </w:divBdr>
                </w:div>
                <w:div w:id="1291786254">
                  <w:marLeft w:val="0"/>
                  <w:marRight w:val="0"/>
                  <w:marTop w:val="0"/>
                  <w:marBottom w:val="0"/>
                  <w:divBdr>
                    <w:top w:val="none" w:sz="0" w:space="0" w:color="auto"/>
                    <w:left w:val="none" w:sz="0" w:space="0" w:color="auto"/>
                    <w:bottom w:val="none" w:sz="0" w:space="0" w:color="auto"/>
                    <w:right w:val="none" w:sz="0" w:space="0" w:color="auto"/>
                  </w:divBdr>
                </w:div>
                <w:div w:id="1304191554">
                  <w:marLeft w:val="0"/>
                  <w:marRight w:val="0"/>
                  <w:marTop w:val="0"/>
                  <w:marBottom w:val="0"/>
                  <w:divBdr>
                    <w:top w:val="none" w:sz="0" w:space="0" w:color="auto"/>
                    <w:left w:val="none" w:sz="0" w:space="0" w:color="auto"/>
                    <w:bottom w:val="none" w:sz="0" w:space="0" w:color="auto"/>
                    <w:right w:val="none" w:sz="0" w:space="0" w:color="auto"/>
                  </w:divBdr>
                </w:div>
                <w:div w:id="1304264230">
                  <w:marLeft w:val="0"/>
                  <w:marRight w:val="0"/>
                  <w:marTop w:val="0"/>
                  <w:marBottom w:val="0"/>
                  <w:divBdr>
                    <w:top w:val="none" w:sz="0" w:space="0" w:color="auto"/>
                    <w:left w:val="none" w:sz="0" w:space="0" w:color="auto"/>
                    <w:bottom w:val="none" w:sz="0" w:space="0" w:color="auto"/>
                    <w:right w:val="none" w:sz="0" w:space="0" w:color="auto"/>
                  </w:divBdr>
                </w:div>
                <w:div w:id="1327902854">
                  <w:marLeft w:val="0"/>
                  <w:marRight w:val="0"/>
                  <w:marTop w:val="0"/>
                  <w:marBottom w:val="0"/>
                  <w:divBdr>
                    <w:top w:val="none" w:sz="0" w:space="0" w:color="auto"/>
                    <w:left w:val="none" w:sz="0" w:space="0" w:color="auto"/>
                    <w:bottom w:val="none" w:sz="0" w:space="0" w:color="auto"/>
                    <w:right w:val="none" w:sz="0" w:space="0" w:color="auto"/>
                  </w:divBdr>
                </w:div>
                <w:div w:id="1335182787">
                  <w:marLeft w:val="0"/>
                  <w:marRight w:val="0"/>
                  <w:marTop w:val="0"/>
                  <w:marBottom w:val="0"/>
                  <w:divBdr>
                    <w:top w:val="none" w:sz="0" w:space="0" w:color="auto"/>
                    <w:left w:val="none" w:sz="0" w:space="0" w:color="auto"/>
                    <w:bottom w:val="none" w:sz="0" w:space="0" w:color="auto"/>
                    <w:right w:val="none" w:sz="0" w:space="0" w:color="auto"/>
                  </w:divBdr>
                </w:div>
                <w:div w:id="1459647600">
                  <w:marLeft w:val="0"/>
                  <w:marRight w:val="0"/>
                  <w:marTop w:val="0"/>
                  <w:marBottom w:val="0"/>
                  <w:divBdr>
                    <w:top w:val="none" w:sz="0" w:space="0" w:color="auto"/>
                    <w:left w:val="none" w:sz="0" w:space="0" w:color="auto"/>
                    <w:bottom w:val="none" w:sz="0" w:space="0" w:color="auto"/>
                    <w:right w:val="none" w:sz="0" w:space="0" w:color="auto"/>
                  </w:divBdr>
                </w:div>
                <w:div w:id="1466046924">
                  <w:marLeft w:val="0"/>
                  <w:marRight w:val="0"/>
                  <w:marTop w:val="0"/>
                  <w:marBottom w:val="0"/>
                  <w:divBdr>
                    <w:top w:val="none" w:sz="0" w:space="0" w:color="auto"/>
                    <w:left w:val="none" w:sz="0" w:space="0" w:color="auto"/>
                    <w:bottom w:val="none" w:sz="0" w:space="0" w:color="auto"/>
                    <w:right w:val="none" w:sz="0" w:space="0" w:color="auto"/>
                  </w:divBdr>
                </w:div>
                <w:div w:id="1486968018">
                  <w:marLeft w:val="0"/>
                  <w:marRight w:val="0"/>
                  <w:marTop w:val="0"/>
                  <w:marBottom w:val="0"/>
                  <w:divBdr>
                    <w:top w:val="none" w:sz="0" w:space="0" w:color="auto"/>
                    <w:left w:val="none" w:sz="0" w:space="0" w:color="auto"/>
                    <w:bottom w:val="none" w:sz="0" w:space="0" w:color="auto"/>
                    <w:right w:val="none" w:sz="0" w:space="0" w:color="auto"/>
                  </w:divBdr>
                </w:div>
                <w:div w:id="1504929039">
                  <w:marLeft w:val="0"/>
                  <w:marRight w:val="0"/>
                  <w:marTop w:val="0"/>
                  <w:marBottom w:val="0"/>
                  <w:divBdr>
                    <w:top w:val="none" w:sz="0" w:space="0" w:color="auto"/>
                    <w:left w:val="none" w:sz="0" w:space="0" w:color="auto"/>
                    <w:bottom w:val="none" w:sz="0" w:space="0" w:color="auto"/>
                    <w:right w:val="none" w:sz="0" w:space="0" w:color="auto"/>
                  </w:divBdr>
                </w:div>
                <w:div w:id="1615600167">
                  <w:marLeft w:val="0"/>
                  <w:marRight w:val="0"/>
                  <w:marTop w:val="0"/>
                  <w:marBottom w:val="0"/>
                  <w:divBdr>
                    <w:top w:val="none" w:sz="0" w:space="0" w:color="auto"/>
                    <w:left w:val="none" w:sz="0" w:space="0" w:color="auto"/>
                    <w:bottom w:val="none" w:sz="0" w:space="0" w:color="auto"/>
                    <w:right w:val="none" w:sz="0" w:space="0" w:color="auto"/>
                  </w:divBdr>
                </w:div>
                <w:div w:id="1651907924">
                  <w:marLeft w:val="0"/>
                  <w:marRight w:val="0"/>
                  <w:marTop w:val="0"/>
                  <w:marBottom w:val="0"/>
                  <w:divBdr>
                    <w:top w:val="none" w:sz="0" w:space="0" w:color="auto"/>
                    <w:left w:val="none" w:sz="0" w:space="0" w:color="auto"/>
                    <w:bottom w:val="none" w:sz="0" w:space="0" w:color="auto"/>
                    <w:right w:val="none" w:sz="0" w:space="0" w:color="auto"/>
                  </w:divBdr>
                </w:div>
                <w:div w:id="1656107769">
                  <w:marLeft w:val="0"/>
                  <w:marRight w:val="0"/>
                  <w:marTop w:val="0"/>
                  <w:marBottom w:val="0"/>
                  <w:divBdr>
                    <w:top w:val="none" w:sz="0" w:space="0" w:color="auto"/>
                    <w:left w:val="none" w:sz="0" w:space="0" w:color="auto"/>
                    <w:bottom w:val="none" w:sz="0" w:space="0" w:color="auto"/>
                    <w:right w:val="none" w:sz="0" w:space="0" w:color="auto"/>
                  </w:divBdr>
                </w:div>
                <w:div w:id="1663241832">
                  <w:marLeft w:val="0"/>
                  <w:marRight w:val="0"/>
                  <w:marTop w:val="0"/>
                  <w:marBottom w:val="0"/>
                  <w:divBdr>
                    <w:top w:val="none" w:sz="0" w:space="0" w:color="auto"/>
                    <w:left w:val="none" w:sz="0" w:space="0" w:color="auto"/>
                    <w:bottom w:val="none" w:sz="0" w:space="0" w:color="auto"/>
                    <w:right w:val="none" w:sz="0" w:space="0" w:color="auto"/>
                  </w:divBdr>
                </w:div>
                <w:div w:id="1664310571">
                  <w:marLeft w:val="0"/>
                  <w:marRight w:val="0"/>
                  <w:marTop w:val="0"/>
                  <w:marBottom w:val="0"/>
                  <w:divBdr>
                    <w:top w:val="none" w:sz="0" w:space="0" w:color="auto"/>
                    <w:left w:val="none" w:sz="0" w:space="0" w:color="auto"/>
                    <w:bottom w:val="none" w:sz="0" w:space="0" w:color="auto"/>
                    <w:right w:val="none" w:sz="0" w:space="0" w:color="auto"/>
                  </w:divBdr>
                </w:div>
                <w:div w:id="1677001046">
                  <w:marLeft w:val="0"/>
                  <w:marRight w:val="0"/>
                  <w:marTop w:val="0"/>
                  <w:marBottom w:val="0"/>
                  <w:divBdr>
                    <w:top w:val="none" w:sz="0" w:space="0" w:color="auto"/>
                    <w:left w:val="none" w:sz="0" w:space="0" w:color="auto"/>
                    <w:bottom w:val="none" w:sz="0" w:space="0" w:color="auto"/>
                    <w:right w:val="none" w:sz="0" w:space="0" w:color="auto"/>
                  </w:divBdr>
                </w:div>
                <w:div w:id="1725518474">
                  <w:marLeft w:val="0"/>
                  <w:marRight w:val="0"/>
                  <w:marTop w:val="0"/>
                  <w:marBottom w:val="0"/>
                  <w:divBdr>
                    <w:top w:val="none" w:sz="0" w:space="0" w:color="auto"/>
                    <w:left w:val="none" w:sz="0" w:space="0" w:color="auto"/>
                    <w:bottom w:val="none" w:sz="0" w:space="0" w:color="auto"/>
                    <w:right w:val="none" w:sz="0" w:space="0" w:color="auto"/>
                  </w:divBdr>
                </w:div>
                <w:div w:id="1746218275">
                  <w:marLeft w:val="0"/>
                  <w:marRight w:val="0"/>
                  <w:marTop w:val="0"/>
                  <w:marBottom w:val="0"/>
                  <w:divBdr>
                    <w:top w:val="none" w:sz="0" w:space="0" w:color="auto"/>
                    <w:left w:val="none" w:sz="0" w:space="0" w:color="auto"/>
                    <w:bottom w:val="none" w:sz="0" w:space="0" w:color="auto"/>
                    <w:right w:val="none" w:sz="0" w:space="0" w:color="auto"/>
                  </w:divBdr>
                </w:div>
                <w:div w:id="1753235974">
                  <w:marLeft w:val="0"/>
                  <w:marRight w:val="0"/>
                  <w:marTop w:val="0"/>
                  <w:marBottom w:val="0"/>
                  <w:divBdr>
                    <w:top w:val="none" w:sz="0" w:space="0" w:color="auto"/>
                    <w:left w:val="none" w:sz="0" w:space="0" w:color="auto"/>
                    <w:bottom w:val="none" w:sz="0" w:space="0" w:color="auto"/>
                    <w:right w:val="none" w:sz="0" w:space="0" w:color="auto"/>
                  </w:divBdr>
                </w:div>
                <w:div w:id="1764230050">
                  <w:marLeft w:val="0"/>
                  <w:marRight w:val="0"/>
                  <w:marTop w:val="0"/>
                  <w:marBottom w:val="0"/>
                  <w:divBdr>
                    <w:top w:val="none" w:sz="0" w:space="0" w:color="auto"/>
                    <w:left w:val="none" w:sz="0" w:space="0" w:color="auto"/>
                    <w:bottom w:val="none" w:sz="0" w:space="0" w:color="auto"/>
                    <w:right w:val="none" w:sz="0" w:space="0" w:color="auto"/>
                  </w:divBdr>
                </w:div>
                <w:div w:id="1801609342">
                  <w:marLeft w:val="0"/>
                  <w:marRight w:val="0"/>
                  <w:marTop w:val="0"/>
                  <w:marBottom w:val="0"/>
                  <w:divBdr>
                    <w:top w:val="none" w:sz="0" w:space="0" w:color="auto"/>
                    <w:left w:val="none" w:sz="0" w:space="0" w:color="auto"/>
                    <w:bottom w:val="none" w:sz="0" w:space="0" w:color="auto"/>
                    <w:right w:val="none" w:sz="0" w:space="0" w:color="auto"/>
                  </w:divBdr>
                </w:div>
                <w:div w:id="1805270215">
                  <w:marLeft w:val="0"/>
                  <w:marRight w:val="0"/>
                  <w:marTop w:val="0"/>
                  <w:marBottom w:val="0"/>
                  <w:divBdr>
                    <w:top w:val="none" w:sz="0" w:space="0" w:color="auto"/>
                    <w:left w:val="none" w:sz="0" w:space="0" w:color="auto"/>
                    <w:bottom w:val="none" w:sz="0" w:space="0" w:color="auto"/>
                    <w:right w:val="none" w:sz="0" w:space="0" w:color="auto"/>
                  </w:divBdr>
                </w:div>
                <w:div w:id="2027704352">
                  <w:marLeft w:val="0"/>
                  <w:marRight w:val="0"/>
                  <w:marTop w:val="0"/>
                  <w:marBottom w:val="0"/>
                  <w:divBdr>
                    <w:top w:val="none" w:sz="0" w:space="0" w:color="auto"/>
                    <w:left w:val="none" w:sz="0" w:space="0" w:color="auto"/>
                    <w:bottom w:val="none" w:sz="0" w:space="0" w:color="auto"/>
                    <w:right w:val="none" w:sz="0" w:space="0" w:color="auto"/>
                  </w:divBdr>
                </w:div>
                <w:div w:id="2038655288">
                  <w:marLeft w:val="0"/>
                  <w:marRight w:val="0"/>
                  <w:marTop w:val="0"/>
                  <w:marBottom w:val="0"/>
                  <w:divBdr>
                    <w:top w:val="none" w:sz="0" w:space="0" w:color="auto"/>
                    <w:left w:val="none" w:sz="0" w:space="0" w:color="auto"/>
                    <w:bottom w:val="none" w:sz="0" w:space="0" w:color="auto"/>
                    <w:right w:val="none" w:sz="0" w:space="0" w:color="auto"/>
                  </w:divBdr>
                </w:div>
                <w:div w:id="21252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2319">
      <w:bodyDiv w:val="1"/>
      <w:marLeft w:val="0"/>
      <w:marRight w:val="0"/>
      <w:marTop w:val="0"/>
      <w:marBottom w:val="0"/>
      <w:divBdr>
        <w:top w:val="none" w:sz="0" w:space="0" w:color="auto"/>
        <w:left w:val="none" w:sz="0" w:space="0" w:color="auto"/>
        <w:bottom w:val="none" w:sz="0" w:space="0" w:color="auto"/>
        <w:right w:val="none" w:sz="0" w:space="0" w:color="auto"/>
      </w:divBdr>
    </w:div>
    <w:div w:id="1822188421">
      <w:bodyDiv w:val="1"/>
      <w:marLeft w:val="0"/>
      <w:marRight w:val="0"/>
      <w:marTop w:val="0"/>
      <w:marBottom w:val="0"/>
      <w:divBdr>
        <w:top w:val="none" w:sz="0" w:space="0" w:color="auto"/>
        <w:left w:val="none" w:sz="0" w:space="0" w:color="auto"/>
        <w:bottom w:val="none" w:sz="0" w:space="0" w:color="auto"/>
        <w:right w:val="none" w:sz="0" w:space="0" w:color="auto"/>
      </w:divBdr>
    </w:div>
    <w:div w:id="1871919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840">
          <w:marLeft w:val="0"/>
          <w:marRight w:val="0"/>
          <w:marTop w:val="0"/>
          <w:marBottom w:val="0"/>
          <w:divBdr>
            <w:top w:val="none" w:sz="0" w:space="0" w:color="auto"/>
            <w:left w:val="none" w:sz="0" w:space="0" w:color="auto"/>
            <w:bottom w:val="none" w:sz="0" w:space="0" w:color="auto"/>
            <w:right w:val="none" w:sz="0" w:space="0" w:color="auto"/>
          </w:divBdr>
        </w:div>
        <w:div w:id="487290314">
          <w:marLeft w:val="0"/>
          <w:marRight w:val="0"/>
          <w:marTop w:val="0"/>
          <w:marBottom w:val="0"/>
          <w:divBdr>
            <w:top w:val="none" w:sz="0" w:space="0" w:color="auto"/>
            <w:left w:val="none" w:sz="0" w:space="0" w:color="auto"/>
            <w:bottom w:val="none" w:sz="0" w:space="0" w:color="auto"/>
            <w:right w:val="none" w:sz="0" w:space="0" w:color="auto"/>
          </w:divBdr>
        </w:div>
      </w:divsChild>
    </w:div>
    <w:div w:id="1951351401">
      <w:bodyDiv w:val="1"/>
      <w:marLeft w:val="0"/>
      <w:marRight w:val="0"/>
      <w:marTop w:val="0"/>
      <w:marBottom w:val="0"/>
      <w:divBdr>
        <w:top w:val="none" w:sz="0" w:space="0" w:color="auto"/>
        <w:left w:val="none" w:sz="0" w:space="0" w:color="auto"/>
        <w:bottom w:val="none" w:sz="0" w:space="0" w:color="auto"/>
        <w:right w:val="none" w:sz="0" w:space="0" w:color="auto"/>
      </w:divBdr>
      <w:divsChild>
        <w:div w:id="207839790">
          <w:marLeft w:val="0"/>
          <w:marRight w:val="0"/>
          <w:marTop w:val="0"/>
          <w:marBottom w:val="0"/>
          <w:divBdr>
            <w:top w:val="none" w:sz="0" w:space="0" w:color="auto"/>
            <w:left w:val="none" w:sz="0" w:space="0" w:color="auto"/>
            <w:bottom w:val="none" w:sz="0" w:space="0" w:color="auto"/>
            <w:right w:val="none" w:sz="0" w:space="0" w:color="auto"/>
          </w:divBdr>
          <w:divsChild>
            <w:div w:id="415202376">
              <w:marLeft w:val="0"/>
              <w:marRight w:val="0"/>
              <w:marTop w:val="0"/>
              <w:marBottom w:val="0"/>
              <w:divBdr>
                <w:top w:val="none" w:sz="0" w:space="0" w:color="auto"/>
                <w:left w:val="none" w:sz="0" w:space="0" w:color="auto"/>
                <w:bottom w:val="none" w:sz="0" w:space="0" w:color="auto"/>
                <w:right w:val="none" w:sz="0" w:space="0" w:color="auto"/>
              </w:divBdr>
              <w:divsChild>
                <w:div w:id="60562179">
                  <w:marLeft w:val="0"/>
                  <w:marRight w:val="0"/>
                  <w:marTop w:val="0"/>
                  <w:marBottom w:val="0"/>
                  <w:divBdr>
                    <w:top w:val="none" w:sz="0" w:space="0" w:color="auto"/>
                    <w:left w:val="none" w:sz="0" w:space="0" w:color="auto"/>
                    <w:bottom w:val="none" w:sz="0" w:space="0" w:color="auto"/>
                    <w:right w:val="none" w:sz="0" w:space="0" w:color="auto"/>
                  </w:divBdr>
                </w:div>
                <w:div w:id="373047074">
                  <w:marLeft w:val="0"/>
                  <w:marRight w:val="0"/>
                  <w:marTop w:val="0"/>
                  <w:marBottom w:val="0"/>
                  <w:divBdr>
                    <w:top w:val="none" w:sz="0" w:space="0" w:color="auto"/>
                    <w:left w:val="none" w:sz="0" w:space="0" w:color="auto"/>
                    <w:bottom w:val="none" w:sz="0" w:space="0" w:color="auto"/>
                    <w:right w:val="none" w:sz="0" w:space="0" w:color="auto"/>
                  </w:divBdr>
                </w:div>
                <w:div w:id="623998804">
                  <w:marLeft w:val="0"/>
                  <w:marRight w:val="0"/>
                  <w:marTop w:val="0"/>
                  <w:marBottom w:val="0"/>
                  <w:divBdr>
                    <w:top w:val="none" w:sz="0" w:space="0" w:color="auto"/>
                    <w:left w:val="none" w:sz="0" w:space="0" w:color="auto"/>
                    <w:bottom w:val="none" w:sz="0" w:space="0" w:color="auto"/>
                    <w:right w:val="none" w:sz="0" w:space="0" w:color="auto"/>
                  </w:divBdr>
                </w:div>
                <w:div w:id="780875719">
                  <w:marLeft w:val="0"/>
                  <w:marRight w:val="0"/>
                  <w:marTop w:val="0"/>
                  <w:marBottom w:val="0"/>
                  <w:divBdr>
                    <w:top w:val="none" w:sz="0" w:space="0" w:color="auto"/>
                    <w:left w:val="none" w:sz="0" w:space="0" w:color="auto"/>
                    <w:bottom w:val="none" w:sz="0" w:space="0" w:color="auto"/>
                    <w:right w:val="none" w:sz="0" w:space="0" w:color="auto"/>
                  </w:divBdr>
                </w:div>
                <w:div w:id="965237329">
                  <w:marLeft w:val="0"/>
                  <w:marRight w:val="0"/>
                  <w:marTop w:val="0"/>
                  <w:marBottom w:val="0"/>
                  <w:divBdr>
                    <w:top w:val="none" w:sz="0" w:space="0" w:color="auto"/>
                    <w:left w:val="none" w:sz="0" w:space="0" w:color="auto"/>
                    <w:bottom w:val="none" w:sz="0" w:space="0" w:color="auto"/>
                    <w:right w:val="none" w:sz="0" w:space="0" w:color="auto"/>
                  </w:divBdr>
                </w:div>
                <w:div w:id="1097020016">
                  <w:marLeft w:val="0"/>
                  <w:marRight w:val="0"/>
                  <w:marTop w:val="0"/>
                  <w:marBottom w:val="0"/>
                  <w:divBdr>
                    <w:top w:val="none" w:sz="0" w:space="0" w:color="auto"/>
                    <w:left w:val="none" w:sz="0" w:space="0" w:color="auto"/>
                    <w:bottom w:val="none" w:sz="0" w:space="0" w:color="auto"/>
                    <w:right w:val="none" w:sz="0" w:space="0" w:color="auto"/>
                  </w:divBdr>
                </w:div>
                <w:div w:id="1284000221">
                  <w:marLeft w:val="0"/>
                  <w:marRight w:val="0"/>
                  <w:marTop w:val="0"/>
                  <w:marBottom w:val="0"/>
                  <w:divBdr>
                    <w:top w:val="none" w:sz="0" w:space="0" w:color="auto"/>
                    <w:left w:val="none" w:sz="0" w:space="0" w:color="auto"/>
                    <w:bottom w:val="none" w:sz="0" w:space="0" w:color="auto"/>
                    <w:right w:val="none" w:sz="0" w:space="0" w:color="auto"/>
                  </w:divBdr>
                </w:div>
                <w:div w:id="1443457967">
                  <w:marLeft w:val="0"/>
                  <w:marRight w:val="0"/>
                  <w:marTop w:val="0"/>
                  <w:marBottom w:val="0"/>
                  <w:divBdr>
                    <w:top w:val="none" w:sz="0" w:space="0" w:color="auto"/>
                    <w:left w:val="none" w:sz="0" w:space="0" w:color="auto"/>
                    <w:bottom w:val="none" w:sz="0" w:space="0" w:color="auto"/>
                    <w:right w:val="none" w:sz="0" w:space="0" w:color="auto"/>
                  </w:divBdr>
                </w:div>
                <w:div w:id="1502545062">
                  <w:marLeft w:val="0"/>
                  <w:marRight w:val="0"/>
                  <w:marTop w:val="0"/>
                  <w:marBottom w:val="0"/>
                  <w:divBdr>
                    <w:top w:val="none" w:sz="0" w:space="0" w:color="auto"/>
                    <w:left w:val="none" w:sz="0" w:space="0" w:color="auto"/>
                    <w:bottom w:val="none" w:sz="0" w:space="0" w:color="auto"/>
                    <w:right w:val="none" w:sz="0" w:space="0" w:color="auto"/>
                  </w:divBdr>
                </w:div>
                <w:div w:id="1549729976">
                  <w:marLeft w:val="0"/>
                  <w:marRight w:val="0"/>
                  <w:marTop w:val="0"/>
                  <w:marBottom w:val="0"/>
                  <w:divBdr>
                    <w:top w:val="none" w:sz="0" w:space="0" w:color="auto"/>
                    <w:left w:val="none" w:sz="0" w:space="0" w:color="auto"/>
                    <w:bottom w:val="none" w:sz="0" w:space="0" w:color="auto"/>
                    <w:right w:val="none" w:sz="0" w:space="0" w:color="auto"/>
                  </w:divBdr>
                </w:div>
                <w:div w:id="1773282995">
                  <w:marLeft w:val="0"/>
                  <w:marRight w:val="0"/>
                  <w:marTop w:val="0"/>
                  <w:marBottom w:val="0"/>
                  <w:divBdr>
                    <w:top w:val="none" w:sz="0" w:space="0" w:color="auto"/>
                    <w:left w:val="none" w:sz="0" w:space="0" w:color="auto"/>
                    <w:bottom w:val="none" w:sz="0" w:space="0" w:color="auto"/>
                    <w:right w:val="none" w:sz="0" w:space="0" w:color="auto"/>
                  </w:divBdr>
                </w:div>
                <w:div w:id="1811825614">
                  <w:marLeft w:val="0"/>
                  <w:marRight w:val="0"/>
                  <w:marTop w:val="0"/>
                  <w:marBottom w:val="0"/>
                  <w:divBdr>
                    <w:top w:val="none" w:sz="0" w:space="0" w:color="auto"/>
                    <w:left w:val="none" w:sz="0" w:space="0" w:color="auto"/>
                    <w:bottom w:val="none" w:sz="0" w:space="0" w:color="auto"/>
                    <w:right w:val="none" w:sz="0" w:space="0" w:color="auto"/>
                  </w:divBdr>
                </w:div>
                <w:div w:id="1951890573">
                  <w:marLeft w:val="0"/>
                  <w:marRight w:val="0"/>
                  <w:marTop w:val="0"/>
                  <w:marBottom w:val="0"/>
                  <w:divBdr>
                    <w:top w:val="none" w:sz="0" w:space="0" w:color="auto"/>
                    <w:left w:val="none" w:sz="0" w:space="0" w:color="auto"/>
                    <w:bottom w:val="none" w:sz="0" w:space="0" w:color="auto"/>
                    <w:right w:val="none" w:sz="0" w:space="0" w:color="auto"/>
                  </w:divBdr>
                </w:div>
                <w:div w:id="21388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798">
          <w:marLeft w:val="0"/>
          <w:marRight w:val="0"/>
          <w:marTop w:val="0"/>
          <w:marBottom w:val="0"/>
          <w:divBdr>
            <w:top w:val="none" w:sz="0" w:space="0" w:color="auto"/>
            <w:left w:val="none" w:sz="0" w:space="0" w:color="auto"/>
            <w:bottom w:val="none" w:sz="0" w:space="0" w:color="auto"/>
            <w:right w:val="none" w:sz="0" w:space="0" w:color="auto"/>
          </w:divBdr>
          <w:divsChild>
            <w:div w:id="453713051">
              <w:marLeft w:val="0"/>
              <w:marRight w:val="0"/>
              <w:marTop w:val="0"/>
              <w:marBottom w:val="0"/>
              <w:divBdr>
                <w:top w:val="none" w:sz="0" w:space="0" w:color="auto"/>
                <w:left w:val="none" w:sz="0" w:space="0" w:color="auto"/>
                <w:bottom w:val="none" w:sz="0" w:space="0" w:color="auto"/>
                <w:right w:val="none" w:sz="0" w:space="0" w:color="auto"/>
              </w:divBdr>
              <w:divsChild>
                <w:div w:id="38172638">
                  <w:marLeft w:val="0"/>
                  <w:marRight w:val="0"/>
                  <w:marTop w:val="0"/>
                  <w:marBottom w:val="0"/>
                  <w:divBdr>
                    <w:top w:val="none" w:sz="0" w:space="0" w:color="auto"/>
                    <w:left w:val="none" w:sz="0" w:space="0" w:color="auto"/>
                    <w:bottom w:val="none" w:sz="0" w:space="0" w:color="auto"/>
                    <w:right w:val="none" w:sz="0" w:space="0" w:color="auto"/>
                  </w:divBdr>
                </w:div>
                <w:div w:id="151415319">
                  <w:marLeft w:val="0"/>
                  <w:marRight w:val="0"/>
                  <w:marTop w:val="0"/>
                  <w:marBottom w:val="0"/>
                  <w:divBdr>
                    <w:top w:val="none" w:sz="0" w:space="0" w:color="auto"/>
                    <w:left w:val="none" w:sz="0" w:space="0" w:color="auto"/>
                    <w:bottom w:val="none" w:sz="0" w:space="0" w:color="auto"/>
                    <w:right w:val="none" w:sz="0" w:space="0" w:color="auto"/>
                  </w:divBdr>
                </w:div>
                <w:div w:id="397288418">
                  <w:marLeft w:val="0"/>
                  <w:marRight w:val="0"/>
                  <w:marTop w:val="0"/>
                  <w:marBottom w:val="0"/>
                  <w:divBdr>
                    <w:top w:val="none" w:sz="0" w:space="0" w:color="auto"/>
                    <w:left w:val="none" w:sz="0" w:space="0" w:color="auto"/>
                    <w:bottom w:val="none" w:sz="0" w:space="0" w:color="auto"/>
                    <w:right w:val="none" w:sz="0" w:space="0" w:color="auto"/>
                  </w:divBdr>
                </w:div>
                <w:div w:id="449937363">
                  <w:marLeft w:val="0"/>
                  <w:marRight w:val="0"/>
                  <w:marTop w:val="0"/>
                  <w:marBottom w:val="0"/>
                  <w:divBdr>
                    <w:top w:val="none" w:sz="0" w:space="0" w:color="auto"/>
                    <w:left w:val="none" w:sz="0" w:space="0" w:color="auto"/>
                    <w:bottom w:val="none" w:sz="0" w:space="0" w:color="auto"/>
                    <w:right w:val="none" w:sz="0" w:space="0" w:color="auto"/>
                  </w:divBdr>
                </w:div>
                <w:div w:id="591933204">
                  <w:marLeft w:val="0"/>
                  <w:marRight w:val="0"/>
                  <w:marTop w:val="0"/>
                  <w:marBottom w:val="0"/>
                  <w:divBdr>
                    <w:top w:val="none" w:sz="0" w:space="0" w:color="auto"/>
                    <w:left w:val="none" w:sz="0" w:space="0" w:color="auto"/>
                    <w:bottom w:val="none" w:sz="0" w:space="0" w:color="auto"/>
                    <w:right w:val="none" w:sz="0" w:space="0" w:color="auto"/>
                  </w:divBdr>
                </w:div>
                <w:div w:id="607591595">
                  <w:marLeft w:val="0"/>
                  <w:marRight w:val="0"/>
                  <w:marTop w:val="0"/>
                  <w:marBottom w:val="0"/>
                  <w:divBdr>
                    <w:top w:val="none" w:sz="0" w:space="0" w:color="auto"/>
                    <w:left w:val="none" w:sz="0" w:space="0" w:color="auto"/>
                    <w:bottom w:val="none" w:sz="0" w:space="0" w:color="auto"/>
                    <w:right w:val="none" w:sz="0" w:space="0" w:color="auto"/>
                  </w:divBdr>
                </w:div>
                <w:div w:id="688337872">
                  <w:marLeft w:val="0"/>
                  <w:marRight w:val="0"/>
                  <w:marTop w:val="0"/>
                  <w:marBottom w:val="0"/>
                  <w:divBdr>
                    <w:top w:val="none" w:sz="0" w:space="0" w:color="auto"/>
                    <w:left w:val="none" w:sz="0" w:space="0" w:color="auto"/>
                    <w:bottom w:val="none" w:sz="0" w:space="0" w:color="auto"/>
                    <w:right w:val="none" w:sz="0" w:space="0" w:color="auto"/>
                  </w:divBdr>
                </w:div>
                <w:div w:id="847257959">
                  <w:marLeft w:val="0"/>
                  <w:marRight w:val="0"/>
                  <w:marTop w:val="0"/>
                  <w:marBottom w:val="0"/>
                  <w:divBdr>
                    <w:top w:val="none" w:sz="0" w:space="0" w:color="auto"/>
                    <w:left w:val="none" w:sz="0" w:space="0" w:color="auto"/>
                    <w:bottom w:val="none" w:sz="0" w:space="0" w:color="auto"/>
                    <w:right w:val="none" w:sz="0" w:space="0" w:color="auto"/>
                  </w:divBdr>
                </w:div>
                <w:div w:id="1376923972">
                  <w:marLeft w:val="0"/>
                  <w:marRight w:val="0"/>
                  <w:marTop w:val="0"/>
                  <w:marBottom w:val="0"/>
                  <w:divBdr>
                    <w:top w:val="none" w:sz="0" w:space="0" w:color="auto"/>
                    <w:left w:val="none" w:sz="0" w:space="0" w:color="auto"/>
                    <w:bottom w:val="none" w:sz="0" w:space="0" w:color="auto"/>
                    <w:right w:val="none" w:sz="0" w:space="0" w:color="auto"/>
                  </w:divBdr>
                </w:div>
                <w:div w:id="1400328270">
                  <w:marLeft w:val="0"/>
                  <w:marRight w:val="0"/>
                  <w:marTop w:val="0"/>
                  <w:marBottom w:val="0"/>
                  <w:divBdr>
                    <w:top w:val="none" w:sz="0" w:space="0" w:color="auto"/>
                    <w:left w:val="none" w:sz="0" w:space="0" w:color="auto"/>
                    <w:bottom w:val="none" w:sz="0" w:space="0" w:color="auto"/>
                    <w:right w:val="none" w:sz="0" w:space="0" w:color="auto"/>
                  </w:divBdr>
                </w:div>
                <w:div w:id="1416512784">
                  <w:marLeft w:val="0"/>
                  <w:marRight w:val="0"/>
                  <w:marTop w:val="0"/>
                  <w:marBottom w:val="0"/>
                  <w:divBdr>
                    <w:top w:val="none" w:sz="0" w:space="0" w:color="auto"/>
                    <w:left w:val="none" w:sz="0" w:space="0" w:color="auto"/>
                    <w:bottom w:val="none" w:sz="0" w:space="0" w:color="auto"/>
                    <w:right w:val="none" w:sz="0" w:space="0" w:color="auto"/>
                  </w:divBdr>
                </w:div>
                <w:div w:id="1920097778">
                  <w:marLeft w:val="0"/>
                  <w:marRight w:val="0"/>
                  <w:marTop w:val="0"/>
                  <w:marBottom w:val="0"/>
                  <w:divBdr>
                    <w:top w:val="none" w:sz="0" w:space="0" w:color="auto"/>
                    <w:left w:val="none" w:sz="0" w:space="0" w:color="auto"/>
                    <w:bottom w:val="none" w:sz="0" w:space="0" w:color="auto"/>
                    <w:right w:val="none" w:sz="0" w:space="0" w:color="auto"/>
                  </w:divBdr>
                </w:div>
                <w:div w:id="20831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31">
      <w:bodyDiv w:val="1"/>
      <w:marLeft w:val="0"/>
      <w:marRight w:val="0"/>
      <w:marTop w:val="0"/>
      <w:marBottom w:val="0"/>
      <w:divBdr>
        <w:top w:val="none" w:sz="0" w:space="0" w:color="auto"/>
        <w:left w:val="none" w:sz="0" w:space="0" w:color="auto"/>
        <w:bottom w:val="none" w:sz="0" w:space="0" w:color="auto"/>
        <w:right w:val="none" w:sz="0" w:space="0" w:color="auto"/>
      </w:divBdr>
    </w:div>
    <w:div w:id="1970430633">
      <w:bodyDiv w:val="1"/>
      <w:marLeft w:val="0"/>
      <w:marRight w:val="0"/>
      <w:marTop w:val="0"/>
      <w:marBottom w:val="0"/>
      <w:divBdr>
        <w:top w:val="none" w:sz="0" w:space="0" w:color="auto"/>
        <w:left w:val="none" w:sz="0" w:space="0" w:color="auto"/>
        <w:bottom w:val="none" w:sz="0" w:space="0" w:color="auto"/>
        <w:right w:val="none" w:sz="0" w:space="0" w:color="auto"/>
      </w:divBdr>
    </w:div>
    <w:div w:id="2087610731">
      <w:bodyDiv w:val="1"/>
      <w:marLeft w:val="0"/>
      <w:marRight w:val="0"/>
      <w:marTop w:val="0"/>
      <w:marBottom w:val="0"/>
      <w:divBdr>
        <w:top w:val="none" w:sz="0" w:space="0" w:color="auto"/>
        <w:left w:val="none" w:sz="0" w:space="0" w:color="auto"/>
        <w:bottom w:val="none" w:sz="0" w:space="0" w:color="auto"/>
        <w:right w:val="none" w:sz="0" w:space="0" w:color="auto"/>
      </w:divBdr>
    </w:div>
    <w:div w:id="2105612724">
      <w:bodyDiv w:val="1"/>
      <w:marLeft w:val="0"/>
      <w:marRight w:val="0"/>
      <w:marTop w:val="0"/>
      <w:marBottom w:val="0"/>
      <w:divBdr>
        <w:top w:val="none" w:sz="0" w:space="0" w:color="auto"/>
        <w:left w:val="none" w:sz="0" w:space="0" w:color="auto"/>
        <w:bottom w:val="none" w:sz="0" w:space="0" w:color="auto"/>
        <w:right w:val="none" w:sz="0" w:space="0" w:color="auto"/>
      </w:divBdr>
      <w:divsChild>
        <w:div w:id="402905">
          <w:marLeft w:val="0"/>
          <w:marRight w:val="0"/>
          <w:marTop w:val="0"/>
          <w:marBottom w:val="0"/>
          <w:divBdr>
            <w:top w:val="none" w:sz="0" w:space="0" w:color="auto"/>
            <w:left w:val="none" w:sz="0" w:space="0" w:color="auto"/>
            <w:bottom w:val="none" w:sz="0" w:space="0" w:color="auto"/>
            <w:right w:val="none" w:sz="0" w:space="0" w:color="auto"/>
          </w:divBdr>
        </w:div>
        <w:div w:id="26912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affairs/centers-programs/services-students-disabilities/" TargetMode="External"/><Relationship Id="rId13" Type="http://schemas.openxmlformats.org/officeDocument/2006/relationships/hyperlink" Target="https://www.csus.edu/student-life/academic-advis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12" Type="http://schemas.openxmlformats.org/officeDocument/2006/relationships/hyperlink" Target="https://www.csus.edu/umanual/acad/umg05150.htm" TargetMode="External"/><Relationship Id="rId17" Type="http://schemas.openxmlformats.org/officeDocument/2006/relationships/hyperlink" Target="https://www.csus.edu/umanual/student/stu-0119.htm" TargetMode="External"/><Relationship Id="rId2" Type="http://schemas.openxmlformats.org/officeDocument/2006/relationships/styles" Target="styles.xml"/><Relationship Id="rId16" Type="http://schemas.openxmlformats.org/officeDocument/2006/relationships/hyperlink" Target="https://www.csus.edu/undergraduate-studies/writing-program/reading-writing-cen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academic-affairs/internal/_internal/_documents/drop-and-withdrawal-policy.pdf" TargetMode="External"/><Relationship Id="rId5" Type="http://schemas.openxmlformats.org/officeDocument/2006/relationships/footnotes" Target="footnotes.xml"/><Relationship Id="rId15" Type="http://schemas.openxmlformats.org/officeDocument/2006/relationships/hyperlink" Target="https://www.csus.edu/student-affairs/centers-programs/services-students-disabilities/" TargetMode="External"/><Relationship Id="rId10" Type="http://schemas.openxmlformats.org/officeDocument/2006/relationships/hyperlink" Target="https://www.csus.edu/student-affairs/crisis-assistance-resource-education-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edu/student-life/health-counseling/" TargetMode="External"/><Relationship Id="rId14" Type="http://schemas.openxmlformats.org/officeDocument/2006/relationships/hyperlink" Target="https://www.csus.edu/information-resource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CALIFORNIA STATE UNIVERSITY, SACRAMENTO</vt:lpstr>
    </vt:vector>
  </TitlesOfParts>
  <Company>PPA Program, CSUS Sacramento</Company>
  <LinksUpToDate>false</LinksUpToDate>
  <CharactersWithSpaces>16210</CharactersWithSpaces>
  <SharedDoc>false</SharedDoc>
  <HLinks>
    <vt:vector size="6" baseType="variant">
      <vt:variant>
        <vt:i4>6881388</vt:i4>
      </vt:variant>
      <vt:variant>
        <vt:i4>0</vt:i4>
      </vt:variant>
      <vt:variant>
        <vt:i4>0</vt:i4>
      </vt:variant>
      <vt:variant>
        <vt:i4>5</vt:i4>
      </vt:variant>
      <vt:variant>
        <vt:lpwstr>http://www.csus.edu/umanual/AcademicHonestyPolicyandProcedures.htm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SACRAMENTO</dc:title>
  <dc:creator>user</dc:creator>
  <cp:lastModifiedBy>Lascher, Edward</cp:lastModifiedBy>
  <cp:revision>11</cp:revision>
  <cp:lastPrinted>2005-01-04T21:42:00Z</cp:lastPrinted>
  <dcterms:created xsi:type="dcterms:W3CDTF">2023-01-10T16:35:00Z</dcterms:created>
  <dcterms:modified xsi:type="dcterms:W3CDTF">2023-01-10T20:40:00Z</dcterms:modified>
</cp:coreProperties>
</file>