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0" w:type="dxa"/>
        <w:tblLayout w:type="fixed"/>
        <w:tblLook w:val="01E0" w:firstRow="1" w:lastRow="1" w:firstColumn="1" w:lastColumn="1" w:noHBand="0" w:noVBand="0"/>
      </w:tblPr>
      <w:tblGrid>
        <w:gridCol w:w="4132"/>
        <w:gridCol w:w="5558"/>
      </w:tblGrid>
      <w:tr w:rsidR="003B7876" w:rsidRPr="001E1160" w14:paraId="00484874" w14:textId="77777777" w:rsidTr="008E248D">
        <w:trPr>
          <w:trHeight w:val="1350"/>
        </w:trPr>
        <w:tc>
          <w:tcPr>
            <w:tcW w:w="4132" w:type="dxa"/>
          </w:tcPr>
          <w:p w14:paraId="3184635F" w14:textId="140716BA" w:rsidR="003B7876" w:rsidRPr="001E1160" w:rsidRDefault="003B7876" w:rsidP="003B7876">
            <w:pPr>
              <w:tabs>
                <w:tab w:val="left" w:pos="1440"/>
              </w:tabs>
              <w:rPr>
                <w:sz w:val="22"/>
                <w:szCs w:val="22"/>
              </w:rPr>
            </w:pPr>
            <w:bookmarkStart w:id="0" w:name="_GoBack"/>
            <w:bookmarkEnd w:id="0"/>
            <w:r w:rsidRPr="001E1160">
              <w:rPr>
                <w:sz w:val="22"/>
                <w:szCs w:val="22"/>
              </w:rPr>
              <w:t xml:space="preserve">Mark Brown, </w:t>
            </w:r>
            <w:r w:rsidR="001D553A" w:rsidRPr="001E1160">
              <w:rPr>
                <w:sz w:val="22"/>
                <w:szCs w:val="22"/>
              </w:rPr>
              <w:t>Ph.D.</w:t>
            </w:r>
            <w:r w:rsidRPr="001E1160">
              <w:rPr>
                <w:sz w:val="22"/>
                <w:szCs w:val="22"/>
              </w:rPr>
              <w:t xml:space="preserve"> </w:t>
            </w:r>
          </w:p>
          <w:p w14:paraId="3EE4F6F3" w14:textId="77777777" w:rsidR="003B7876" w:rsidRPr="001E1160" w:rsidRDefault="003B7876" w:rsidP="003B7876">
            <w:pPr>
              <w:tabs>
                <w:tab w:val="left" w:pos="1440"/>
              </w:tabs>
              <w:rPr>
                <w:sz w:val="22"/>
                <w:szCs w:val="22"/>
              </w:rPr>
            </w:pPr>
            <w:r w:rsidRPr="001E1160">
              <w:rPr>
                <w:sz w:val="22"/>
                <w:szCs w:val="22"/>
              </w:rPr>
              <w:t>Department of Political Science</w:t>
            </w:r>
          </w:p>
          <w:p w14:paraId="70E28E08" w14:textId="12F89217" w:rsidR="003B7876" w:rsidRPr="001E1160" w:rsidRDefault="001D2358" w:rsidP="003B7876">
            <w:pPr>
              <w:tabs>
                <w:tab w:val="left" w:pos="1440"/>
              </w:tabs>
              <w:rPr>
                <w:sz w:val="22"/>
                <w:szCs w:val="22"/>
              </w:rPr>
            </w:pPr>
            <w:r>
              <w:rPr>
                <w:sz w:val="22"/>
                <w:szCs w:val="22"/>
              </w:rPr>
              <w:t xml:space="preserve">California State University, </w:t>
            </w:r>
            <w:r w:rsidR="003B7876" w:rsidRPr="001E1160">
              <w:rPr>
                <w:sz w:val="22"/>
                <w:szCs w:val="22"/>
              </w:rPr>
              <w:t>Sacramento</w:t>
            </w:r>
          </w:p>
          <w:p w14:paraId="68DA8C4D" w14:textId="623A64B6" w:rsidR="003B7876" w:rsidRPr="001E1160" w:rsidRDefault="002A502D" w:rsidP="003B7876">
            <w:pPr>
              <w:tabs>
                <w:tab w:val="left" w:pos="1440"/>
              </w:tabs>
              <w:rPr>
                <w:sz w:val="22"/>
                <w:szCs w:val="22"/>
              </w:rPr>
            </w:pPr>
            <w:r w:rsidRPr="001E1160">
              <w:rPr>
                <w:sz w:val="22"/>
                <w:szCs w:val="22"/>
              </w:rPr>
              <w:t>Spring 2020</w:t>
            </w:r>
          </w:p>
        </w:tc>
        <w:tc>
          <w:tcPr>
            <w:tcW w:w="5558" w:type="dxa"/>
          </w:tcPr>
          <w:p w14:paraId="2C1D9F96" w14:textId="77777777" w:rsidR="003B7876" w:rsidRPr="001E1160" w:rsidRDefault="003B7876" w:rsidP="003B7876">
            <w:pPr>
              <w:tabs>
                <w:tab w:val="left" w:pos="1440"/>
              </w:tabs>
              <w:jc w:val="right"/>
              <w:rPr>
                <w:sz w:val="22"/>
                <w:szCs w:val="22"/>
              </w:rPr>
            </w:pPr>
            <w:r w:rsidRPr="001E1160">
              <w:rPr>
                <w:sz w:val="22"/>
                <w:szCs w:val="22"/>
              </w:rPr>
              <w:t>Office: Tahoe Hall 3124</w:t>
            </w:r>
          </w:p>
          <w:p w14:paraId="6FD5F34F" w14:textId="77777777" w:rsidR="002A502D" w:rsidRPr="001E1160" w:rsidRDefault="00C72403" w:rsidP="002A502D">
            <w:pPr>
              <w:tabs>
                <w:tab w:val="left" w:pos="1440"/>
              </w:tabs>
              <w:jc w:val="right"/>
              <w:rPr>
                <w:sz w:val="22"/>
                <w:szCs w:val="22"/>
              </w:rPr>
            </w:pPr>
            <w:r w:rsidRPr="001E1160">
              <w:rPr>
                <w:sz w:val="22"/>
                <w:szCs w:val="22"/>
              </w:rPr>
              <w:t xml:space="preserve">Office Hours: </w:t>
            </w:r>
            <w:r w:rsidR="002A502D" w:rsidRPr="001E1160">
              <w:rPr>
                <w:sz w:val="22"/>
                <w:szCs w:val="22"/>
              </w:rPr>
              <w:t>ThTh</w:t>
            </w:r>
            <w:r w:rsidR="00D42DAB" w:rsidRPr="001E1160">
              <w:rPr>
                <w:sz w:val="22"/>
                <w:szCs w:val="22"/>
              </w:rPr>
              <w:t xml:space="preserve"> </w:t>
            </w:r>
            <w:r w:rsidR="002A502D" w:rsidRPr="001E1160">
              <w:rPr>
                <w:sz w:val="22"/>
                <w:szCs w:val="22"/>
              </w:rPr>
              <w:t>3</w:t>
            </w:r>
            <w:r w:rsidR="00D42DAB" w:rsidRPr="001E1160">
              <w:rPr>
                <w:sz w:val="22"/>
                <w:szCs w:val="22"/>
              </w:rPr>
              <w:t>:</w:t>
            </w:r>
            <w:r w:rsidR="002A502D" w:rsidRPr="001E1160">
              <w:rPr>
                <w:sz w:val="22"/>
                <w:szCs w:val="22"/>
              </w:rPr>
              <w:t>0</w:t>
            </w:r>
            <w:r w:rsidR="00D42DAB" w:rsidRPr="001E1160">
              <w:rPr>
                <w:sz w:val="22"/>
                <w:szCs w:val="22"/>
              </w:rPr>
              <w:t xml:space="preserve">0 – </w:t>
            </w:r>
            <w:r w:rsidR="002A502D" w:rsidRPr="001E1160">
              <w:rPr>
                <w:sz w:val="22"/>
                <w:szCs w:val="22"/>
              </w:rPr>
              <w:t>4</w:t>
            </w:r>
            <w:r w:rsidR="00D42DAB" w:rsidRPr="001E1160">
              <w:rPr>
                <w:sz w:val="22"/>
                <w:szCs w:val="22"/>
              </w:rPr>
              <w:t>:</w:t>
            </w:r>
            <w:r w:rsidR="002A502D" w:rsidRPr="001E1160">
              <w:rPr>
                <w:sz w:val="22"/>
                <w:szCs w:val="22"/>
              </w:rPr>
              <w:t>30</w:t>
            </w:r>
            <w:r w:rsidR="00D42DAB" w:rsidRPr="001E1160">
              <w:rPr>
                <w:sz w:val="22"/>
                <w:szCs w:val="22"/>
              </w:rPr>
              <w:t xml:space="preserve"> p.m., </w:t>
            </w:r>
          </w:p>
          <w:p w14:paraId="7A586659" w14:textId="013BD7E4" w:rsidR="00D42DAB" w:rsidRPr="001E1160" w:rsidRDefault="00D42DAB" w:rsidP="002A502D">
            <w:pPr>
              <w:tabs>
                <w:tab w:val="left" w:pos="1440"/>
              </w:tabs>
              <w:jc w:val="right"/>
              <w:rPr>
                <w:sz w:val="22"/>
                <w:szCs w:val="22"/>
              </w:rPr>
            </w:pPr>
            <w:r w:rsidRPr="001E1160">
              <w:rPr>
                <w:sz w:val="22"/>
                <w:szCs w:val="22"/>
              </w:rPr>
              <w:t>and by appointment</w:t>
            </w:r>
          </w:p>
          <w:p w14:paraId="757CAD87" w14:textId="18A7FA0A" w:rsidR="00C72403" w:rsidRPr="001E1160" w:rsidRDefault="00D42DAB" w:rsidP="00D42DAB">
            <w:pPr>
              <w:tabs>
                <w:tab w:val="left" w:pos="1440"/>
              </w:tabs>
              <w:jc w:val="right"/>
              <w:rPr>
                <w:sz w:val="22"/>
                <w:szCs w:val="22"/>
              </w:rPr>
            </w:pPr>
            <w:r w:rsidRPr="001E1160">
              <w:rPr>
                <w:sz w:val="22"/>
                <w:szCs w:val="22"/>
              </w:rPr>
              <w:t>Office Tel.: 916-278-6430</w:t>
            </w:r>
          </w:p>
          <w:p w14:paraId="4E2F1BBF" w14:textId="4B996168" w:rsidR="003B7876" w:rsidRPr="001E1160" w:rsidRDefault="00EE7788" w:rsidP="00D42DAB">
            <w:pPr>
              <w:tabs>
                <w:tab w:val="left" w:pos="1440"/>
              </w:tabs>
              <w:jc w:val="right"/>
              <w:rPr>
                <w:sz w:val="22"/>
                <w:szCs w:val="22"/>
              </w:rPr>
            </w:pPr>
            <w:hyperlink r:id="rId7" w:history="1">
              <w:r w:rsidR="00D42DAB" w:rsidRPr="001E1160">
                <w:rPr>
                  <w:rStyle w:val="Hyperlink"/>
                  <w:color w:val="auto"/>
                  <w:sz w:val="22"/>
                  <w:szCs w:val="22"/>
                  <w:u w:val="none"/>
                </w:rPr>
                <w:t>mark.brown@csus.edu</w:t>
              </w:r>
            </w:hyperlink>
          </w:p>
        </w:tc>
      </w:tr>
    </w:tbl>
    <w:p w14:paraId="2E5C5F9B" w14:textId="7AA3134F" w:rsidR="001A55CB" w:rsidRPr="001E1160" w:rsidRDefault="001A55CB" w:rsidP="00C00264">
      <w:pPr>
        <w:pStyle w:val="Heading1"/>
        <w:jc w:val="center"/>
        <w:rPr>
          <w:szCs w:val="22"/>
        </w:rPr>
      </w:pPr>
      <w:r w:rsidRPr="001E1160">
        <w:rPr>
          <w:szCs w:val="22"/>
        </w:rPr>
        <w:t>Current Political Thought</w:t>
      </w:r>
    </w:p>
    <w:p w14:paraId="44101E97" w14:textId="439206D4" w:rsidR="00D42DAB" w:rsidRPr="001E1160" w:rsidRDefault="001D2358" w:rsidP="00D42DAB">
      <w:pPr>
        <w:jc w:val="center"/>
        <w:rPr>
          <w:rStyle w:val="pseditboxdisponly"/>
          <w:sz w:val="22"/>
          <w:szCs w:val="22"/>
        </w:rPr>
      </w:pPr>
      <w:r>
        <w:rPr>
          <w:sz w:val="22"/>
          <w:szCs w:val="22"/>
        </w:rPr>
        <w:t>POLS</w:t>
      </w:r>
      <w:r w:rsidR="00C51CF3" w:rsidRPr="001E1160">
        <w:rPr>
          <w:sz w:val="22"/>
          <w:szCs w:val="22"/>
        </w:rPr>
        <w:t xml:space="preserve"> 112, </w:t>
      </w:r>
      <w:r w:rsidR="00D42DAB" w:rsidRPr="001E1160">
        <w:rPr>
          <w:sz w:val="22"/>
          <w:szCs w:val="22"/>
        </w:rPr>
        <w:t xml:space="preserve">Section </w:t>
      </w:r>
      <w:r w:rsidR="002A502D" w:rsidRPr="001E1160">
        <w:rPr>
          <w:sz w:val="22"/>
          <w:szCs w:val="22"/>
        </w:rPr>
        <w:t>2</w:t>
      </w:r>
      <w:r w:rsidR="00D42DAB" w:rsidRPr="001E1160">
        <w:rPr>
          <w:sz w:val="22"/>
          <w:szCs w:val="22"/>
        </w:rPr>
        <w:t xml:space="preserve">: </w:t>
      </w:r>
      <w:r w:rsidR="002A502D" w:rsidRPr="001E1160">
        <w:rPr>
          <w:rStyle w:val="pslongeditbox"/>
          <w:sz w:val="22"/>
          <w:szCs w:val="22"/>
        </w:rPr>
        <w:t>ThTh 1</w:t>
      </w:r>
      <w:r w:rsidR="00D42DAB" w:rsidRPr="001E1160">
        <w:rPr>
          <w:rStyle w:val="pslongeditbox"/>
          <w:sz w:val="22"/>
          <w:szCs w:val="22"/>
        </w:rPr>
        <w:t>:</w:t>
      </w:r>
      <w:r w:rsidR="002A502D" w:rsidRPr="001E1160">
        <w:rPr>
          <w:rStyle w:val="pslongeditbox"/>
          <w:sz w:val="22"/>
          <w:szCs w:val="22"/>
        </w:rPr>
        <w:t>3</w:t>
      </w:r>
      <w:r w:rsidR="00D42DAB" w:rsidRPr="001E1160">
        <w:rPr>
          <w:rStyle w:val="pslongeditbox"/>
          <w:sz w:val="22"/>
          <w:szCs w:val="22"/>
        </w:rPr>
        <w:t xml:space="preserve">0 – </w:t>
      </w:r>
      <w:r w:rsidR="002A502D" w:rsidRPr="001E1160">
        <w:rPr>
          <w:rStyle w:val="pslongeditbox"/>
          <w:sz w:val="22"/>
          <w:szCs w:val="22"/>
        </w:rPr>
        <w:t>2</w:t>
      </w:r>
      <w:r w:rsidR="00D42DAB" w:rsidRPr="001E1160">
        <w:rPr>
          <w:rStyle w:val="pslongeditbox"/>
          <w:sz w:val="22"/>
          <w:szCs w:val="22"/>
        </w:rPr>
        <w:t>:</w:t>
      </w:r>
      <w:r w:rsidR="002A502D" w:rsidRPr="001E1160">
        <w:rPr>
          <w:rStyle w:val="pslongeditbox"/>
          <w:sz w:val="22"/>
          <w:szCs w:val="22"/>
        </w:rPr>
        <w:t>4</w:t>
      </w:r>
      <w:r w:rsidR="00D42DAB" w:rsidRPr="001E1160">
        <w:rPr>
          <w:rStyle w:val="pslongeditbox"/>
          <w:sz w:val="22"/>
          <w:szCs w:val="22"/>
        </w:rPr>
        <w:t xml:space="preserve">5 p.m. </w:t>
      </w:r>
      <w:r w:rsidR="00D42DAB" w:rsidRPr="001E1160">
        <w:rPr>
          <w:rStyle w:val="pseditboxdisponly"/>
          <w:sz w:val="22"/>
          <w:szCs w:val="22"/>
        </w:rPr>
        <w:t>Alpine Hall 212</w:t>
      </w:r>
    </w:p>
    <w:p w14:paraId="1D2D43C0" w14:textId="25D32E57" w:rsidR="00D42DAB" w:rsidRPr="001E1160" w:rsidRDefault="001D2358" w:rsidP="002A502D">
      <w:pPr>
        <w:jc w:val="center"/>
        <w:rPr>
          <w:sz w:val="22"/>
          <w:szCs w:val="22"/>
        </w:rPr>
      </w:pPr>
      <w:r>
        <w:rPr>
          <w:sz w:val="22"/>
          <w:szCs w:val="22"/>
        </w:rPr>
        <w:t>POLS</w:t>
      </w:r>
      <w:r w:rsidRPr="001E1160">
        <w:rPr>
          <w:sz w:val="22"/>
          <w:szCs w:val="22"/>
        </w:rPr>
        <w:t xml:space="preserve"> </w:t>
      </w:r>
      <w:r w:rsidR="00C51CF3" w:rsidRPr="001E1160">
        <w:rPr>
          <w:rStyle w:val="pslongeditbox"/>
          <w:sz w:val="22"/>
          <w:szCs w:val="22"/>
        </w:rPr>
        <w:t xml:space="preserve">112, </w:t>
      </w:r>
      <w:r w:rsidR="00D42DAB" w:rsidRPr="001E1160">
        <w:rPr>
          <w:rStyle w:val="pslongeditbox"/>
          <w:sz w:val="22"/>
          <w:szCs w:val="22"/>
        </w:rPr>
        <w:t xml:space="preserve">Section </w:t>
      </w:r>
      <w:r w:rsidR="002A502D" w:rsidRPr="001E1160">
        <w:rPr>
          <w:rStyle w:val="pslongeditbox"/>
          <w:sz w:val="22"/>
          <w:szCs w:val="22"/>
        </w:rPr>
        <w:t>3</w:t>
      </w:r>
      <w:r w:rsidR="00D42DAB" w:rsidRPr="001E1160">
        <w:rPr>
          <w:rStyle w:val="pslongeditbox"/>
          <w:sz w:val="22"/>
          <w:szCs w:val="22"/>
        </w:rPr>
        <w:t xml:space="preserve">: </w:t>
      </w:r>
      <w:proofErr w:type="spellStart"/>
      <w:r w:rsidR="002A502D" w:rsidRPr="001E1160">
        <w:rPr>
          <w:rStyle w:val="pslongeditbox"/>
          <w:sz w:val="22"/>
          <w:szCs w:val="22"/>
        </w:rPr>
        <w:t>TuTh</w:t>
      </w:r>
      <w:proofErr w:type="spellEnd"/>
      <w:r w:rsidR="00D42DAB" w:rsidRPr="001E1160">
        <w:rPr>
          <w:rStyle w:val="pslongeditbox"/>
          <w:sz w:val="22"/>
          <w:szCs w:val="22"/>
        </w:rPr>
        <w:t xml:space="preserve"> 5:30 – 6:45 p.m.</w:t>
      </w:r>
      <w:r w:rsidR="00D42DAB" w:rsidRPr="001E1160">
        <w:rPr>
          <w:rStyle w:val="pseditboxdisponly"/>
          <w:sz w:val="22"/>
          <w:szCs w:val="22"/>
        </w:rPr>
        <w:t xml:space="preserve"> Alpine Hall </w:t>
      </w:r>
      <w:r>
        <w:rPr>
          <w:rStyle w:val="pseditboxdisponly"/>
          <w:sz w:val="22"/>
          <w:szCs w:val="22"/>
        </w:rPr>
        <w:t>21</w:t>
      </w:r>
      <w:r w:rsidR="00D42DAB" w:rsidRPr="001E1160">
        <w:rPr>
          <w:rStyle w:val="pseditboxdisponly"/>
          <w:sz w:val="22"/>
          <w:szCs w:val="22"/>
        </w:rPr>
        <w:t>2</w:t>
      </w:r>
    </w:p>
    <w:p w14:paraId="7E13B250" w14:textId="31D11E80" w:rsidR="00F73E09" w:rsidRPr="001E1160" w:rsidRDefault="00F73E09" w:rsidP="00D42DAB">
      <w:pPr>
        <w:rPr>
          <w:sz w:val="22"/>
          <w:szCs w:val="22"/>
        </w:rPr>
      </w:pPr>
    </w:p>
    <w:p w14:paraId="5C03EEAB" w14:textId="77777777" w:rsidR="00F73E09" w:rsidRPr="001E1160" w:rsidRDefault="00F73E09" w:rsidP="00816EC4">
      <w:pPr>
        <w:jc w:val="right"/>
        <w:rPr>
          <w:sz w:val="22"/>
          <w:szCs w:val="22"/>
        </w:rPr>
      </w:pPr>
      <w:r w:rsidRPr="001E1160">
        <w:rPr>
          <w:sz w:val="22"/>
          <w:szCs w:val="22"/>
        </w:rPr>
        <w:t>“To see what is in front of one’s nose needs a constant struggle.”</w:t>
      </w:r>
    </w:p>
    <w:p w14:paraId="03E824AE" w14:textId="66321D37" w:rsidR="001E3AB7" w:rsidRPr="001E1160" w:rsidRDefault="00F73E09" w:rsidP="003932FD">
      <w:pPr>
        <w:jc w:val="right"/>
        <w:rPr>
          <w:sz w:val="22"/>
          <w:szCs w:val="22"/>
        </w:rPr>
      </w:pPr>
      <w:r w:rsidRPr="001E1160">
        <w:rPr>
          <w:sz w:val="22"/>
          <w:szCs w:val="22"/>
        </w:rPr>
        <w:t>-- George Orwell (1946)</w:t>
      </w:r>
    </w:p>
    <w:p w14:paraId="24574061" w14:textId="1A7912C0" w:rsidR="002475E0" w:rsidRPr="001E1160" w:rsidRDefault="002475E0" w:rsidP="001872AA">
      <w:pPr>
        <w:pStyle w:val="Heading1"/>
        <w:rPr>
          <w:rFonts w:cs="Times New Roman"/>
          <w:szCs w:val="22"/>
        </w:rPr>
      </w:pPr>
      <w:r w:rsidRPr="001E1160">
        <w:rPr>
          <w:rFonts w:cs="Times New Roman"/>
          <w:szCs w:val="22"/>
        </w:rPr>
        <w:t>Course Description</w:t>
      </w:r>
    </w:p>
    <w:p w14:paraId="3EEF067D" w14:textId="77777777" w:rsidR="00816EC4" w:rsidRPr="001E1160" w:rsidRDefault="00816EC4" w:rsidP="00F53A4C">
      <w:pPr>
        <w:rPr>
          <w:b/>
          <w:sz w:val="22"/>
          <w:szCs w:val="22"/>
        </w:rPr>
      </w:pPr>
    </w:p>
    <w:p w14:paraId="424D9896" w14:textId="644257BA" w:rsidR="00F53A4C" w:rsidRPr="001E1160" w:rsidRDefault="00F53A4C" w:rsidP="00F53A4C">
      <w:pPr>
        <w:rPr>
          <w:sz w:val="22"/>
          <w:szCs w:val="22"/>
        </w:rPr>
      </w:pPr>
      <w:r w:rsidRPr="001E1160">
        <w:rPr>
          <w:sz w:val="22"/>
          <w:szCs w:val="22"/>
        </w:rPr>
        <w:t>Political theory offers conceptual resources that can help us better understand and respond to the challenges of our time. This course examines how selected twentieth-century politic</w:t>
      </w:r>
      <w:r w:rsidR="008B7021" w:rsidRPr="001E1160">
        <w:rPr>
          <w:sz w:val="22"/>
          <w:szCs w:val="22"/>
        </w:rPr>
        <w:t>al theorists have thought about</w:t>
      </w:r>
      <w:r w:rsidR="00886ECD" w:rsidRPr="001E1160">
        <w:rPr>
          <w:sz w:val="22"/>
          <w:szCs w:val="22"/>
        </w:rPr>
        <w:t>—</w:t>
      </w:r>
      <w:r w:rsidR="008B7021" w:rsidRPr="001E1160">
        <w:rPr>
          <w:sz w:val="22"/>
          <w:szCs w:val="22"/>
        </w:rPr>
        <w:t>and might help us think about</w:t>
      </w:r>
      <w:r w:rsidR="00886ECD" w:rsidRPr="001E1160">
        <w:rPr>
          <w:sz w:val="22"/>
          <w:szCs w:val="22"/>
        </w:rPr>
        <w:t>—</w:t>
      </w:r>
      <w:r w:rsidRPr="001E1160">
        <w:rPr>
          <w:sz w:val="22"/>
          <w:szCs w:val="22"/>
        </w:rPr>
        <w:t>several of these challenges. The first part of the course examines various theories of power</w:t>
      </w:r>
      <w:r w:rsidR="00886ECD" w:rsidRPr="001E1160">
        <w:rPr>
          <w:sz w:val="22"/>
          <w:szCs w:val="22"/>
        </w:rPr>
        <w:t xml:space="preserve"> and the state, including early-</w:t>
      </w:r>
      <w:r w:rsidRPr="001E1160">
        <w:rPr>
          <w:sz w:val="22"/>
          <w:szCs w:val="22"/>
        </w:rPr>
        <w:t>t</w:t>
      </w:r>
      <w:r w:rsidR="008100FE" w:rsidRPr="001E1160">
        <w:rPr>
          <w:sz w:val="22"/>
          <w:szCs w:val="22"/>
        </w:rPr>
        <w:t>wentieth-century</w:t>
      </w:r>
      <w:r w:rsidRPr="001E1160">
        <w:rPr>
          <w:sz w:val="22"/>
          <w:szCs w:val="22"/>
        </w:rPr>
        <w:t xml:space="preserve"> accounts of anarchism, communism, and libertarianism, as well more recent theories of power and the public sphere. The second part of the co</w:t>
      </w:r>
      <w:r w:rsidR="00374BF6" w:rsidRPr="001E1160">
        <w:rPr>
          <w:sz w:val="22"/>
          <w:szCs w:val="22"/>
        </w:rPr>
        <w:t>urse turns to theories of anti</w:t>
      </w:r>
      <w:r w:rsidRPr="001E1160">
        <w:rPr>
          <w:sz w:val="22"/>
          <w:szCs w:val="22"/>
        </w:rPr>
        <w:t xml:space="preserve">colonialism, </w:t>
      </w:r>
      <w:r w:rsidR="001A2C4F" w:rsidRPr="001E1160">
        <w:rPr>
          <w:sz w:val="22"/>
          <w:szCs w:val="22"/>
        </w:rPr>
        <w:t>race, gender</w:t>
      </w:r>
      <w:r w:rsidRPr="001E1160">
        <w:rPr>
          <w:sz w:val="22"/>
          <w:szCs w:val="22"/>
        </w:rPr>
        <w:t>, multiculturalism</w:t>
      </w:r>
      <w:r w:rsidR="00374BF6" w:rsidRPr="001E1160">
        <w:rPr>
          <w:sz w:val="22"/>
          <w:szCs w:val="22"/>
        </w:rPr>
        <w:t>, identity politics, and intersectionality</w:t>
      </w:r>
      <w:r w:rsidRPr="001E1160">
        <w:rPr>
          <w:sz w:val="22"/>
          <w:szCs w:val="22"/>
        </w:rPr>
        <w:t>. The third part of the course considers recent debates over the liberal political tradition</w:t>
      </w:r>
      <w:r w:rsidR="008B7021" w:rsidRPr="001E1160">
        <w:rPr>
          <w:sz w:val="22"/>
          <w:szCs w:val="22"/>
        </w:rPr>
        <w:t xml:space="preserve">. We will examine various criticisms and defenses of liberal </w:t>
      </w:r>
      <w:r w:rsidRPr="001E1160">
        <w:rPr>
          <w:sz w:val="22"/>
          <w:szCs w:val="22"/>
        </w:rPr>
        <w:t xml:space="preserve">ideals of individual rights and human equality. Throughout the course, we will </w:t>
      </w:r>
      <w:r w:rsidR="008B7021" w:rsidRPr="001E1160">
        <w:rPr>
          <w:sz w:val="22"/>
          <w:szCs w:val="22"/>
        </w:rPr>
        <w:t xml:space="preserve">also </w:t>
      </w:r>
      <w:r w:rsidR="00921731" w:rsidRPr="001E1160">
        <w:rPr>
          <w:sz w:val="22"/>
          <w:szCs w:val="22"/>
        </w:rPr>
        <w:t xml:space="preserve">consider recent </w:t>
      </w:r>
      <w:r w:rsidR="008B7021" w:rsidRPr="001E1160">
        <w:rPr>
          <w:sz w:val="22"/>
          <w:szCs w:val="22"/>
        </w:rPr>
        <w:t xml:space="preserve">debates over selected public policy issues, ranging from taxation to </w:t>
      </w:r>
      <w:r w:rsidR="00921731" w:rsidRPr="001E1160">
        <w:rPr>
          <w:sz w:val="22"/>
          <w:szCs w:val="22"/>
        </w:rPr>
        <w:t>health care</w:t>
      </w:r>
      <w:r w:rsidR="008B7021" w:rsidRPr="001E1160">
        <w:rPr>
          <w:sz w:val="22"/>
          <w:szCs w:val="22"/>
        </w:rPr>
        <w:t xml:space="preserve"> to </w:t>
      </w:r>
      <w:r w:rsidR="008100FE" w:rsidRPr="001E1160">
        <w:rPr>
          <w:sz w:val="22"/>
          <w:szCs w:val="22"/>
        </w:rPr>
        <w:t>military intervention</w:t>
      </w:r>
      <w:r w:rsidR="008B7021" w:rsidRPr="001E1160">
        <w:rPr>
          <w:sz w:val="22"/>
          <w:szCs w:val="22"/>
        </w:rPr>
        <w:t xml:space="preserve">. The aim will not be to mechanically “apply” </w:t>
      </w:r>
      <w:r w:rsidR="00921731" w:rsidRPr="001E1160">
        <w:rPr>
          <w:sz w:val="22"/>
          <w:szCs w:val="22"/>
        </w:rPr>
        <w:t xml:space="preserve">political </w:t>
      </w:r>
      <w:r w:rsidR="008B7021" w:rsidRPr="001E1160">
        <w:rPr>
          <w:sz w:val="22"/>
          <w:szCs w:val="22"/>
        </w:rPr>
        <w:t xml:space="preserve">theories to </w:t>
      </w:r>
      <w:r w:rsidR="0083086D" w:rsidRPr="001E1160">
        <w:rPr>
          <w:sz w:val="22"/>
          <w:szCs w:val="22"/>
        </w:rPr>
        <w:t xml:space="preserve">political </w:t>
      </w:r>
      <w:r w:rsidR="008B7021" w:rsidRPr="001E1160">
        <w:rPr>
          <w:sz w:val="22"/>
          <w:szCs w:val="22"/>
        </w:rPr>
        <w:t xml:space="preserve">debates, but to bring theory and </w:t>
      </w:r>
      <w:r w:rsidR="0083086D" w:rsidRPr="001E1160">
        <w:rPr>
          <w:sz w:val="22"/>
          <w:szCs w:val="22"/>
        </w:rPr>
        <w:t xml:space="preserve">politics </w:t>
      </w:r>
      <w:r w:rsidR="008B7021" w:rsidRPr="001E1160">
        <w:rPr>
          <w:sz w:val="22"/>
          <w:szCs w:val="22"/>
        </w:rPr>
        <w:t xml:space="preserve">into conversation with each other, using each to illuminate the other. </w:t>
      </w:r>
      <w:r w:rsidR="008F4D57" w:rsidRPr="001E1160">
        <w:rPr>
          <w:sz w:val="22"/>
          <w:szCs w:val="22"/>
        </w:rPr>
        <w:t xml:space="preserve">We will also </w:t>
      </w:r>
      <w:r w:rsidRPr="001E1160">
        <w:rPr>
          <w:sz w:val="22"/>
          <w:szCs w:val="22"/>
        </w:rPr>
        <w:t xml:space="preserve">consider different views on what political theory is and how it relates to contemporary public problems. </w:t>
      </w:r>
      <w:r w:rsidR="00995A1F" w:rsidRPr="001E1160">
        <w:rPr>
          <w:sz w:val="22"/>
          <w:szCs w:val="22"/>
        </w:rPr>
        <w:t>S</w:t>
      </w:r>
      <w:r w:rsidRPr="001E1160">
        <w:rPr>
          <w:sz w:val="22"/>
          <w:szCs w:val="22"/>
        </w:rPr>
        <w:t xml:space="preserve">tudents in this course will improve their </w:t>
      </w:r>
      <w:r w:rsidR="008100FE" w:rsidRPr="001E1160">
        <w:rPr>
          <w:sz w:val="22"/>
          <w:szCs w:val="22"/>
        </w:rPr>
        <w:t xml:space="preserve">understanding of twentieth-century political thought, as well as their </w:t>
      </w:r>
      <w:r w:rsidRPr="001E1160">
        <w:rPr>
          <w:sz w:val="22"/>
          <w:szCs w:val="22"/>
        </w:rPr>
        <w:t xml:space="preserve">ability to develop and articulate their own ideas about the key political challenges of our time. </w:t>
      </w:r>
    </w:p>
    <w:p w14:paraId="35E39A0B" w14:textId="77777777" w:rsidR="00005E6E" w:rsidRPr="001E1160" w:rsidRDefault="00005E6E" w:rsidP="00870563">
      <w:pPr>
        <w:rPr>
          <w:b/>
          <w:sz w:val="22"/>
          <w:szCs w:val="22"/>
        </w:rPr>
      </w:pPr>
    </w:p>
    <w:p w14:paraId="551655D0" w14:textId="77777777" w:rsidR="004F7BCA" w:rsidRPr="001E1160" w:rsidRDefault="004F7BCA" w:rsidP="001872AA">
      <w:pPr>
        <w:pStyle w:val="NormalWeb"/>
        <w:spacing w:before="0" w:beforeAutospacing="0" w:after="0" w:afterAutospacing="0"/>
        <w:outlineLvl w:val="0"/>
        <w:rPr>
          <w:b/>
          <w:sz w:val="22"/>
          <w:szCs w:val="22"/>
        </w:rPr>
      </w:pPr>
      <w:r w:rsidRPr="001E1160">
        <w:rPr>
          <w:b/>
          <w:sz w:val="22"/>
          <w:szCs w:val="22"/>
        </w:rPr>
        <w:t>Learning objectives</w:t>
      </w:r>
    </w:p>
    <w:p w14:paraId="00AD6117" w14:textId="77777777" w:rsidR="00816EC4" w:rsidRPr="001E1160" w:rsidRDefault="00816EC4" w:rsidP="004F7BCA">
      <w:pPr>
        <w:pStyle w:val="NormalWeb"/>
        <w:spacing w:before="0" w:beforeAutospacing="0" w:after="0" w:afterAutospacing="0"/>
        <w:rPr>
          <w:sz w:val="22"/>
          <w:szCs w:val="22"/>
        </w:rPr>
      </w:pPr>
    </w:p>
    <w:p w14:paraId="54E6F0BE" w14:textId="72D8C292" w:rsidR="004F7BCA" w:rsidRPr="001E1160" w:rsidRDefault="004F7BCA" w:rsidP="004F7BCA">
      <w:pPr>
        <w:pStyle w:val="NormalWeb"/>
        <w:spacing w:before="0" w:beforeAutospacing="0" w:after="0" w:afterAutospacing="0"/>
        <w:rPr>
          <w:sz w:val="22"/>
          <w:szCs w:val="22"/>
        </w:rPr>
      </w:pPr>
      <w:r w:rsidRPr="001E1160">
        <w:rPr>
          <w:sz w:val="22"/>
          <w:szCs w:val="22"/>
        </w:rPr>
        <w:t xml:space="preserve">Students who successfully complete this course will have: </w:t>
      </w:r>
    </w:p>
    <w:p w14:paraId="3AAE7D3E" w14:textId="7D579C21" w:rsidR="004F7BCA" w:rsidRPr="001E1160" w:rsidRDefault="004F7BCA" w:rsidP="004F7BCA">
      <w:pPr>
        <w:pStyle w:val="NormalWeb"/>
        <w:numPr>
          <w:ilvl w:val="0"/>
          <w:numId w:val="47"/>
        </w:numPr>
        <w:spacing w:before="0" w:beforeAutospacing="0" w:after="0" w:afterAutospacing="0"/>
        <w:rPr>
          <w:sz w:val="22"/>
          <w:szCs w:val="22"/>
        </w:rPr>
      </w:pPr>
      <w:r w:rsidRPr="001E1160">
        <w:rPr>
          <w:sz w:val="22"/>
          <w:szCs w:val="22"/>
        </w:rPr>
        <w:t>learned about the key ideas and political contexts of selected authors in twentieth-century political thought;</w:t>
      </w:r>
    </w:p>
    <w:p w14:paraId="530793A8" w14:textId="77777777" w:rsidR="004F7BCA" w:rsidRPr="001E1160" w:rsidRDefault="004F7BCA" w:rsidP="004F7BCA">
      <w:pPr>
        <w:pStyle w:val="NormalWeb"/>
        <w:numPr>
          <w:ilvl w:val="0"/>
          <w:numId w:val="47"/>
        </w:numPr>
        <w:spacing w:before="0" w:beforeAutospacing="0" w:after="0" w:afterAutospacing="0"/>
        <w:rPr>
          <w:sz w:val="22"/>
          <w:szCs w:val="22"/>
        </w:rPr>
      </w:pPr>
      <w:r w:rsidRPr="001E1160">
        <w:rPr>
          <w:sz w:val="22"/>
          <w:szCs w:val="22"/>
        </w:rPr>
        <w:t xml:space="preserve">learned about the value, purpose, and limits of political theory; </w:t>
      </w:r>
    </w:p>
    <w:p w14:paraId="64B86F97" w14:textId="77777777" w:rsidR="004F7BCA" w:rsidRPr="001E1160" w:rsidRDefault="004F7BCA" w:rsidP="004F7BCA">
      <w:pPr>
        <w:pStyle w:val="NormalWeb"/>
        <w:numPr>
          <w:ilvl w:val="0"/>
          <w:numId w:val="47"/>
        </w:numPr>
        <w:spacing w:before="0" w:beforeAutospacing="0" w:after="0" w:afterAutospacing="0"/>
        <w:rPr>
          <w:sz w:val="22"/>
          <w:szCs w:val="22"/>
        </w:rPr>
      </w:pPr>
      <w:r w:rsidRPr="001E1160">
        <w:rPr>
          <w:sz w:val="22"/>
          <w:szCs w:val="22"/>
        </w:rPr>
        <w:t xml:space="preserve">improved their ability to read, discuss, and write about politics and political theory; </w:t>
      </w:r>
    </w:p>
    <w:p w14:paraId="129DF2B6" w14:textId="77777777" w:rsidR="004F7BCA" w:rsidRPr="001E1160" w:rsidRDefault="004F7BCA" w:rsidP="004F7BCA">
      <w:pPr>
        <w:pStyle w:val="NormalWeb"/>
        <w:numPr>
          <w:ilvl w:val="0"/>
          <w:numId w:val="47"/>
        </w:numPr>
        <w:spacing w:before="0" w:beforeAutospacing="0" w:after="0" w:afterAutospacing="0"/>
        <w:rPr>
          <w:sz w:val="22"/>
          <w:szCs w:val="22"/>
        </w:rPr>
      </w:pPr>
      <w:r w:rsidRPr="001E1160">
        <w:rPr>
          <w:sz w:val="22"/>
          <w:szCs w:val="22"/>
        </w:rPr>
        <w:t>improved their capacity to analyze and evaluate difficult texts in both writing and discussion.</w:t>
      </w:r>
    </w:p>
    <w:p w14:paraId="4D485BAD" w14:textId="77777777" w:rsidR="00F56C4F" w:rsidRPr="001E1160" w:rsidRDefault="00F56C4F" w:rsidP="001872AA">
      <w:pPr>
        <w:pStyle w:val="Heading1"/>
        <w:rPr>
          <w:rFonts w:cs="Times New Roman"/>
          <w:szCs w:val="22"/>
        </w:rPr>
      </w:pPr>
      <w:bookmarkStart w:id="1" w:name="OLE_LINK5"/>
      <w:bookmarkStart w:id="2" w:name="OLE_LINK6"/>
    </w:p>
    <w:p w14:paraId="779972E2" w14:textId="1402DF97" w:rsidR="005B0BFF" w:rsidRPr="001E1160" w:rsidRDefault="003932FD" w:rsidP="001872AA">
      <w:pPr>
        <w:pStyle w:val="Heading1"/>
        <w:rPr>
          <w:rFonts w:cs="Times New Roman"/>
          <w:b w:val="0"/>
          <w:szCs w:val="22"/>
        </w:rPr>
      </w:pPr>
      <w:r w:rsidRPr="001E1160">
        <w:rPr>
          <w:rFonts w:cs="Times New Roman"/>
          <w:szCs w:val="22"/>
        </w:rPr>
        <w:t>Required Text</w:t>
      </w:r>
    </w:p>
    <w:bookmarkEnd w:id="1"/>
    <w:bookmarkEnd w:id="2"/>
    <w:p w14:paraId="3D0719E6" w14:textId="77777777" w:rsidR="00816EC4" w:rsidRPr="001E1160" w:rsidRDefault="00816EC4" w:rsidP="00816EC4">
      <w:pPr>
        <w:rPr>
          <w:sz w:val="22"/>
          <w:szCs w:val="22"/>
        </w:rPr>
      </w:pPr>
    </w:p>
    <w:p w14:paraId="54D92E9A" w14:textId="16726130" w:rsidR="003D72EB" w:rsidRPr="001E1160" w:rsidRDefault="00D36D3F" w:rsidP="00816EC4">
      <w:pPr>
        <w:rPr>
          <w:sz w:val="22"/>
          <w:szCs w:val="22"/>
        </w:rPr>
      </w:pPr>
      <w:r w:rsidRPr="001E1160">
        <w:rPr>
          <w:sz w:val="22"/>
          <w:szCs w:val="22"/>
        </w:rPr>
        <w:t>The below text</w:t>
      </w:r>
      <w:r w:rsidR="006E5CA0" w:rsidRPr="001E1160">
        <w:rPr>
          <w:sz w:val="22"/>
          <w:szCs w:val="22"/>
        </w:rPr>
        <w:t xml:space="preserve"> is</w:t>
      </w:r>
      <w:r w:rsidRPr="001E1160">
        <w:rPr>
          <w:sz w:val="22"/>
          <w:szCs w:val="22"/>
        </w:rPr>
        <w:t xml:space="preserve"> </w:t>
      </w:r>
      <w:r w:rsidR="003D72EB" w:rsidRPr="001E1160">
        <w:rPr>
          <w:sz w:val="22"/>
          <w:szCs w:val="22"/>
        </w:rPr>
        <w:t>avai</w:t>
      </w:r>
      <w:r w:rsidR="00DF4167" w:rsidRPr="001E1160">
        <w:rPr>
          <w:sz w:val="22"/>
          <w:szCs w:val="22"/>
        </w:rPr>
        <w:t>lable at the campus bookstore</w:t>
      </w:r>
      <w:r w:rsidR="006E5CA0" w:rsidRPr="001E1160">
        <w:rPr>
          <w:sz w:val="22"/>
          <w:szCs w:val="22"/>
        </w:rPr>
        <w:t xml:space="preserve"> and </w:t>
      </w:r>
      <w:r w:rsidR="00DF4167" w:rsidRPr="001E1160">
        <w:rPr>
          <w:sz w:val="22"/>
          <w:szCs w:val="22"/>
        </w:rPr>
        <w:t xml:space="preserve">from </w:t>
      </w:r>
      <w:r w:rsidR="003D72EB" w:rsidRPr="001E1160">
        <w:rPr>
          <w:sz w:val="22"/>
          <w:szCs w:val="22"/>
        </w:rPr>
        <w:t>online</w:t>
      </w:r>
      <w:r w:rsidR="00DF4167" w:rsidRPr="001E1160">
        <w:rPr>
          <w:sz w:val="22"/>
          <w:szCs w:val="22"/>
        </w:rPr>
        <w:t xml:space="preserve"> booksellers</w:t>
      </w:r>
      <w:r w:rsidR="003D72EB" w:rsidRPr="001E1160">
        <w:rPr>
          <w:sz w:val="22"/>
          <w:szCs w:val="22"/>
        </w:rPr>
        <w:t>.</w:t>
      </w:r>
      <w:r w:rsidRPr="001E1160">
        <w:rPr>
          <w:sz w:val="22"/>
          <w:szCs w:val="22"/>
        </w:rPr>
        <w:t xml:space="preserve"> </w:t>
      </w:r>
      <w:r w:rsidR="0083086D" w:rsidRPr="001E1160">
        <w:rPr>
          <w:sz w:val="22"/>
          <w:szCs w:val="22"/>
        </w:rPr>
        <w:t>Two copies</w:t>
      </w:r>
      <w:r w:rsidR="006E5CA0" w:rsidRPr="001E1160">
        <w:rPr>
          <w:sz w:val="22"/>
          <w:szCs w:val="22"/>
        </w:rPr>
        <w:t xml:space="preserve"> </w:t>
      </w:r>
      <w:r w:rsidR="0083086D" w:rsidRPr="001E1160">
        <w:rPr>
          <w:sz w:val="22"/>
          <w:szCs w:val="22"/>
        </w:rPr>
        <w:t xml:space="preserve">are </w:t>
      </w:r>
      <w:r w:rsidR="006E5CA0" w:rsidRPr="001E1160">
        <w:rPr>
          <w:sz w:val="22"/>
          <w:szCs w:val="22"/>
        </w:rPr>
        <w:t xml:space="preserve">on reserve at the campus library. </w:t>
      </w:r>
      <w:r w:rsidR="00DF4167" w:rsidRPr="001E1160">
        <w:rPr>
          <w:sz w:val="22"/>
          <w:szCs w:val="22"/>
        </w:rPr>
        <w:t>A</w:t>
      </w:r>
      <w:r w:rsidRPr="001E1160">
        <w:rPr>
          <w:sz w:val="22"/>
          <w:szCs w:val="22"/>
        </w:rPr>
        <w:t>dditional readings</w:t>
      </w:r>
      <w:r w:rsidR="00DF4167" w:rsidRPr="001E1160">
        <w:rPr>
          <w:sz w:val="22"/>
          <w:szCs w:val="22"/>
        </w:rPr>
        <w:t xml:space="preserve"> and </w:t>
      </w:r>
      <w:r w:rsidR="00057748" w:rsidRPr="001E1160">
        <w:rPr>
          <w:sz w:val="22"/>
          <w:szCs w:val="22"/>
        </w:rPr>
        <w:t xml:space="preserve">videos </w:t>
      </w:r>
      <w:r w:rsidRPr="001E1160">
        <w:rPr>
          <w:sz w:val="22"/>
          <w:szCs w:val="22"/>
        </w:rPr>
        <w:t xml:space="preserve">are posted on </w:t>
      </w:r>
      <w:r w:rsidR="00417A2A" w:rsidRPr="001E1160">
        <w:rPr>
          <w:sz w:val="22"/>
          <w:szCs w:val="22"/>
        </w:rPr>
        <w:t>Canvas</w:t>
      </w:r>
      <w:r w:rsidRPr="001E1160">
        <w:rPr>
          <w:sz w:val="22"/>
          <w:szCs w:val="22"/>
        </w:rPr>
        <w:t xml:space="preserve">. </w:t>
      </w:r>
    </w:p>
    <w:p w14:paraId="44041CF8" w14:textId="77777777" w:rsidR="00663EB5" w:rsidRPr="001E1160" w:rsidRDefault="003D72EB" w:rsidP="00DD79CB">
      <w:pPr>
        <w:pStyle w:val="ListParagraph"/>
        <w:numPr>
          <w:ilvl w:val="0"/>
          <w:numId w:val="48"/>
        </w:numPr>
        <w:ind w:left="1080" w:hanging="270"/>
        <w:rPr>
          <w:i/>
          <w:sz w:val="22"/>
          <w:szCs w:val="22"/>
        </w:rPr>
      </w:pPr>
      <w:r w:rsidRPr="001E1160">
        <w:rPr>
          <w:sz w:val="22"/>
          <w:szCs w:val="22"/>
        </w:rPr>
        <w:t xml:space="preserve">Andrew Bailey, et al, eds., </w:t>
      </w:r>
      <w:r w:rsidRPr="001E1160">
        <w:rPr>
          <w:bCs/>
          <w:i/>
          <w:sz w:val="22"/>
          <w:szCs w:val="22"/>
        </w:rPr>
        <w:t xml:space="preserve">The Broadview Anthology of Social and Political Thought: </w:t>
      </w:r>
      <w:r w:rsidRPr="001E1160">
        <w:rPr>
          <w:i/>
          <w:sz w:val="22"/>
          <w:szCs w:val="22"/>
        </w:rPr>
        <w:t xml:space="preserve">Volume 2: The Twentieth Century and Beyond. </w:t>
      </w:r>
      <w:r w:rsidRPr="001E1160">
        <w:rPr>
          <w:sz w:val="22"/>
          <w:szCs w:val="22"/>
        </w:rPr>
        <w:t xml:space="preserve">Broadview Press, 2008. </w:t>
      </w:r>
    </w:p>
    <w:p w14:paraId="13F31F94" w14:textId="101C7DB0" w:rsidR="001D02B2" w:rsidRPr="001E1160" w:rsidRDefault="003D72EB" w:rsidP="006E5CA0">
      <w:pPr>
        <w:pStyle w:val="ListParagraph"/>
        <w:ind w:left="1080"/>
        <w:rPr>
          <w:sz w:val="22"/>
          <w:szCs w:val="22"/>
        </w:rPr>
      </w:pPr>
      <w:r w:rsidRPr="001E1160">
        <w:rPr>
          <w:sz w:val="22"/>
          <w:szCs w:val="22"/>
        </w:rPr>
        <w:t>ISB</w:t>
      </w:r>
      <w:r w:rsidR="00D97BBF" w:rsidRPr="001E1160">
        <w:rPr>
          <w:sz w:val="22"/>
          <w:szCs w:val="22"/>
        </w:rPr>
        <w:t>N: 978155111899</w:t>
      </w:r>
      <w:r w:rsidRPr="001E1160">
        <w:rPr>
          <w:sz w:val="22"/>
          <w:szCs w:val="22"/>
        </w:rPr>
        <w:t>4</w:t>
      </w:r>
    </w:p>
    <w:p w14:paraId="300E84F5" w14:textId="77777777" w:rsidR="006E5CA0" w:rsidRPr="001E1160" w:rsidRDefault="006E5CA0" w:rsidP="006E5CA0">
      <w:pPr>
        <w:pStyle w:val="ListParagraph"/>
        <w:ind w:left="1080"/>
        <w:rPr>
          <w:i/>
          <w:sz w:val="22"/>
          <w:szCs w:val="22"/>
        </w:rPr>
      </w:pPr>
    </w:p>
    <w:p w14:paraId="15691B3A" w14:textId="77777777" w:rsidR="00417A2A" w:rsidRPr="001E1160" w:rsidRDefault="00417A2A" w:rsidP="001872AA">
      <w:pPr>
        <w:pStyle w:val="Heading1"/>
        <w:rPr>
          <w:rFonts w:cs="Times New Roman"/>
          <w:b w:val="0"/>
          <w:szCs w:val="22"/>
        </w:rPr>
      </w:pPr>
      <w:r w:rsidRPr="001E1160">
        <w:rPr>
          <w:rFonts w:cs="Times New Roman"/>
          <w:szCs w:val="22"/>
        </w:rPr>
        <w:lastRenderedPageBreak/>
        <w:t>Requirements and Grading</w:t>
      </w:r>
    </w:p>
    <w:p w14:paraId="7C463185" w14:textId="77777777" w:rsidR="00417A2A" w:rsidRPr="001E1160" w:rsidRDefault="00417A2A" w:rsidP="00662089">
      <w:pPr>
        <w:keepNext/>
        <w:rPr>
          <w:sz w:val="22"/>
          <w:szCs w:val="22"/>
          <w:u w:val="single"/>
        </w:rPr>
      </w:pPr>
    </w:p>
    <w:p w14:paraId="02ECEACA" w14:textId="77777777" w:rsidR="00114D75" w:rsidRPr="001E1160" w:rsidRDefault="00114D75" w:rsidP="00114D75">
      <w:pPr>
        <w:tabs>
          <w:tab w:val="left" w:pos="720"/>
        </w:tabs>
        <w:rPr>
          <w:sz w:val="22"/>
          <w:szCs w:val="22"/>
        </w:rPr>
      </w:pPr>
      <w:r w:rsidRPr="001E1160">
        <w:rPr>
          <w:sz w:val="22"/>
          <w:szCs w:val="22"/>
          <w:u w:val="single"/>
        </w:rPr>
        <w:t>Attendance and participation (100 points)</w:t>
      </w:r>
      <w:r w:rsidRPr="001E1160">
        <w:rPr>
          <w:sz w:val="22"/>
          <w:szCs w:val="22"/>
        </w:rPr>
        <w:t xml:space="preserve">: This course requires active engagement. I expect students to arrive on time and stay for the entire class. You may miss two classes without penalty. Additional absences, unless excused, will affect your participation grade. I will only excuse absences for serious and non-work-related reasons (e.g., doctor visit, family emergency, military duty, jury duty, religious holiday), and only with documentation. </w:t>
      </w:r>
      <w:r w:rsidRPr="001E1160">
        <w:rPr>
          <w:i/>
          <w:sz w:val="22"/>
          <w:szCs w:val="22"/>
        </w:rPr>
        <w:t>Please do not email me about your absence</w:t>
      </w:r>
      <w:r w:rsidRPr="001E1160">
        <w:rPr>
          <w:sz w:val="22"/>
          <w:szCs w:val="22"/>
        </w:rPr>
        <w:t xml:space="preserve">. If you want me to excuse an absence, then when you return to class, please give me a written statement with the date(s) of your absence, the reason, and documentation. </w:t>
      </w:r>
      <w:r w:rsidRPr="001E1160">
        <w:rPr>
          <w:i/>
          <w:sz w:val="22"/>
          <w:szCs w:val="22"/>
        </w:rPr>
        <w:t>In most cases, more than six unexcused absences will result in a failing grade.</w:t>
      </w:r>
      <w:r w:rsidRPr="001E1160">
        <w:rPr>
          <w:sz w:val="22"/>
          <w:szCs w:val="22"/>
        </w:rPr>
        <w:t xml:space="preserve"> Repeated tardiness will affect your grade, but if you arrive late please enter quietly and take a seat. If you ever need to leave early, please let me know before class and sit near the door. </w:t>
      </w:r>
    </w:p>
    <w:p w14:paraId="55F7F490" w14:textId="77777777" w:rsidR="00114D75" w:rsidRPr="001E1160" w:rsidRDefault="00114D75" w:rsidP="00114D75">
      <w:pPr>
        <w:tabs>
          <w:tab w:val="left" w:pos="720"/>
        </w:tabs>
        <w:rPr>
          <w:sz w:val="22"/>
          <w:szCs w:val="22"/>
        </w:rPr>
      </w:pPr>
    </w:p>
    <w:p w14:paraId="246E2676" w14:textId="143DDBE5" w:rsidR="00114D75" w:rsidRPr="001E1160" w:rsidRDefault="00114D75" w:rsidP="00114D75">
      <w:pPr>
        <w:tabs>
          <w:tab w:val="left" w:pos="720"/>
        </w:tabs>
        <w:rPr>
          <w:sz w:val="22"/>
          <w:szCs w:val="22"/>
        </w:rPr>
      </w:pPr>
      <w:r w:rsidRPr="001E1160">
        <w:rPr>
          <w:sz w:val="22"/>
          <w:szCs w:val="22"/>
        </w:rPr>
        <w:t xml:space="preserve">Much of the reading is quite difficult, so you will need to take an active approach to understanding the texts. </w:t>
      </w:r>
      <w:r w:rsidR="002C2240" w:rsidRPr="001E1160">
        <w:rPr>
          <w:sz w:val="22"/>
          <w:szCs w:val="22"/>
          <w:u w:val="single"/>
        </w:rPr>
        <w:t>Study questions</w:t>
      </w:r>
      <w:r w:rsidR="002C2240" w:rsidRPr="001E1160">
        <w:rPr>
          <w:sz w:val="22"/>
          <w:szCs w:val="22"/>
        </w:rPr>
        <w:t xml:space="preserve"> to guide your reading are posted on Canvas. </w:t>
      </w:r>
      <w:r w:rsidRPr="001E1160">
        <w:rPr>
          <w:sz w:val="22"/>
          <w:szCs w:val="22"/>
        </w:rPr>
        <w:t>You should read all</w:t>
      </w:r>
      <w:r w:rsidRPr="001E1160">
        <w:rPr>
          <w:i/>
          <w:sz w:val="22"/>
          <w:szCs w:val="22"/>
        </w:rPr>
        <w:t xml:space="preserve"> </w:t>
      </w:r>
      <w:r w:rsidRPr="001E1160">
        <w:rPr>
          <w:sz w:val="22"/>
          <w:szCs w:val="22"/>
        </w:rPr>
        <w:t xml:space="preserve">of the assigned reading </w:t>
      </w:r>
      <w:r w:rsidRPr="001E1160">
        <w:rPr>
          <w:i/>
          <w:sz w:val="22"/>
          <w:szCs w:val="22"/>
        </w:rPr>
        <w:t>before</w:t>
      </w:r>
      <w:r w:rsidRPr="001E1160">
        <w:rPr>
          <w:sz w:val="22"/>
          <w:szCs w:val="22"/>
        </w:rPr>
        <w:t xml:space="preserve"> the day on which it is listed in the schedule. Please also </w:t>
      </w:r>
      <w:r w:rsidRPr="001E1160">
        <w:rPr>
          <w:i/>
          <w:sz w:val="22"/>
          <w:szCs w:val="22"/>
        </w:rPr>
        <w:t>bring at least one thoughtful question about the assigned reading to each class</w:t>
      </w:r>
      <w:r w:rsidRPr="001E1160">
        <w:rPr>
          <w:sz w:val="22"/>
          <w:szCs w:val="22"/>
        </w:rPr>
        <w:t xml:space="preserve">. I will frequently call on students to share their questions. To accommodate diverse students, participation grades will be based on a variety of indicators, including the extent to which students: a) attend class ready to discuss the assigned reading; b) prepare thoughtful questions about the reading; c) actively participate in class discussion, group work, writing exercises, and other </w:t>
      </w:r>
      <w:r w:rsidR="00196F3C" w:rsidRPr="001E1160">
        <w:rPr>
          <w:sz w:val="22"/>
          <w:szCs w:val="22"/>
        </w:rPr>
        <w:t xml:space="preserve">in-class </w:t>
      </w:r>
      <w:r w:rsidRPr="001E1160">
        <w:rPr>
          <w:sz w:val="22"/>
          <w:szCs w:val="22"/>
        </w:rPr>
        <w:t xml:space="preserve">activities. </w:t>
      </w:r>
      <w:r w:rsidRPr="001E1160">
        <w:rPr>
          <w:bCs/>
          <w:sz w:val="22"/>
          <w:szCs w:val="22"/>
        </w:rPr>
        <w:t xml:space="preserve">In calculating your workload for the semester, please consider that this course requires at least six hours per week outside of class (see the Sacramento State </w:t>
      </w:r>
      <w:hyperlink r:id="rId8" w:history="1">
        <w:r w:rsidRPr="001E1160">
          <w:rPr>
            <w:rStyle w:val="Hyperlink"/>
            <w:bCs/>
            <w:sz w:val="22"/>
            <w:szCs w:val="22"/>
          </w:rPr>
          <w:t>Credit Hour Policy</w:t>
        </w:r>
      </w:hyperlink>
      <w:r w:rsidRPr="001E1160">
        <w:rPr>
          <w:bCs/>
          <w:sz w:val="22"/>
          <w:szCs w:val="22"/>
        </w:rPr>
        <w:t xml:space="preserve">). </w:t>
      </w:r>
      <w:r w:rsidRPr="001E1160">
        <w:rPr>
          <w:sz w:val="22"/>
          <w:szCs w:val="22"/>
        </w:rPr>
        <w:t>W</w:t>
      </w:r>
      <w:r w:rsidRPr="001E1160">
        <w:rPr>
          <w:color w:val="000000"/>
          <w:sz w:val="22"/>
          <w:szCs w:val="22"/>
        </w:rPr>
        <w:t>e will often look up specific passages in the texts during class</w:t>
      </w:r>
      <w:r w:rsidRPr="001E1160">
        <w:rPr>
          <w:sz w:val="22"/>
          <w:szCs w:val="22"/>
        </w:rPr>
        <w:t>, so please bring the appropriate text to class. Weekly study guides are posted on Canvas. Please also note that I will not post lectures notes or slides online.</w:t>
      </w:r>
    </w:p>
    <w:p w14:paraId="4D0836D2" w14:textId="0AADF6C8" w:rsidR="00417A2A" w:rsidRPr="001E1160" w:rsidRDefault="00417A2A" w:rsidP="00417A2A">
      <w:pPr>
        <w:rPr>
          <w:sz w:val="22"/>
          <w:szCs w:val="22"/>
        </w:rPr>
      </w:pPr>
    </w:p>
    <w:p w14:paraId="4F2C07BB" w14:textId="68ECE04F" w:rsidR="00417A2A" w:rsidRPr="001E1160" w:rsidRDefault="00417A2A" w:rsidP="00417A2A">
      <w:pPr>
        <w:rPr>
          <w:sz w:val="22"/>
          <w:szCs w:val="22"/>
        </w:rPr>
      </w:pPr>
      <w:r w:rsidRPr="001E1160">
        <w:rPr>
          <w:sz w:val="22"/>
          <w:szCs w:val="22"/>
          <w:u w:val="single"/>
        </w:rPr>
        <w:t xml:space="preserve">Weekly </w:t>
      </w:r>
      <w:r w:rsidR="001976C4" w:rsidRPr="001E1160">
        <w:rPr>
          <w:sz w:val="22"/>
          <w:szCs w:val="22"/>
          <w:u w:val="single"/>
        </w:rPr>
        <w:t xml:space="preserve">online reading </w:t>
      </w:r>
      <w:r w:rsidRPr="001E1160">
        <w:rPr>
          <w:sz w:val="22"/>
          <w:szCs w:val="22"/>
          <w:u w:val="single"/>
        </w:rPr>
        <w:t>quizzes (200 points):</w:t>
      </w:r>
      <w:r w:rsidRPr="001E1160">
        <w:rPr>
          <w:sz w:val="22"/>
          <w:szCs w:val="22"/>
        </w:rPr>
        <w:t xml:space="preserve"> </w:t>
      </w:r>
      <w:r w:rsidR="000135B7" w:rsidRPr="001E1160">
        <w:rPr>
          <w:sz w:val="22"/>
          <w:szCs w:val="22"/>
        </w:rPr>
        <w:t>Q</w:t>
      </w:r>
      <w:r w:rsidR="00654ADE" w:rsidRPr="001E1160">
        <w:rPr>
          <w:sz w:val="22"/>
          <w:szCs w:val="22"/>
        </w:rPr>
        <w:t>uiz</w:t>
      </w:r>
      <w:r w:rsidR="00C20820" w:rsidRPr="001E1160">
        <w:rPr>
          <w:sz w:val="22"/>
          <w:szCs w:val="22"/>
        </w:rPr>
        <w:t>zes</w:t>
      </w:r>
      <w:r w:rsidR="00654ADE" w:rsidRPr="001E1160">
        <w:rPr>
          <w:sz w:val="22"/>
          <w:szCs w:val="22"/>
        </w:rPr>
        <w:t xml:space="preserve"> </w:t>
      </w:r>
      <w:r w:rsidR="003C5C7F" w:rsidRPr="001E1160">
        <w:rPr>
          <w:sz w:val="22"/>
          <w:szCs w:val="22"/>
        </w:rPr>
        <w:t xml:space="preserve">on </w:t>
      </w:r>
      <w:r w:rsidR="00FA6DC4" w:rsidRPr="001E1160">
        <w:rPr>
          <w:sz w:val="22"/>
          <w:szCs w:val="22"/>
        </w:rPr>
        <w:t xml:space="preserve">the </w:t>
      </w:r>
      <w:r w:rsidR="003C5C7F" w:rsidRPr="001E1160">
        <w:rPr>
          <w:i/>
          <w:sz w:val="22"/>
          <w:szCs w:val="22"/>
        </w:rPr>
        <w:t xml:space="preserve">reading </w:t>
      </w:r>
      <w:r w:rsidR="00FA6DC4" w:rsidRPr="001E1160">
        <w:rPr>
          <w:i/>
          <w:sz w:val="22"/>
          <w:szCs w:val="22"/>
        </w:rPr>
        <w:t>for the coming week</w:t>
      </w:r>
      <w:r w:rsidR="00FA6DC4" w:rsidRPr="001E1160">
        <w:rPr>
          <w:sz w:val="22"/>
          <w:szCs w:val="22"/>
        </w:rPr>
        <w:t xml:space="preserve"> (not the past week) </w:t>
      </w:r>
      <w:r w:rsidR="00654ADE" w:rsidRPr="001E1160">
        <w:rPr>
          <w:sz w:val="22"/>
          <w:szCs w:val="22"/>
        </w:rPr>
        <w:t xml:space="preserve">will be available on Canvas </w:t>
      </w:r>
      <w:r w:rsidR="000845FD" w:rsidRPr="001E1160">
        <w:rPr>
          <w:sz w:val="22"/>
          <w:szCs w:val="22"/>
        </w:rPr>
        <w:t xml:space="preserve">most </w:t>
      </w:r>
      <w:r w:rsidR="00654ADE" w:rsidRPr="001E1160">
        <w:rPr>
          <w:sz w:val="22"/>
          <w:szCs w:val="22"/>
        </w:rPr>
        <w:t>week</w:t>
      </w:r>
      <w:r w:rsidR="000845FD" w:rsidRPr="001E1160">
        <w:rPr>
          <w:sz w:val="22"/>
          <w:szCs w:val="22"/>
        </w:rPr>
        <w:t>s</w:t>
      </w:r>
      <w:r w:rsidR="00654ADE" w:rsidRPr="001E1160">
        <w:rPr>
          <w:sz w:val="22"/>
          <w:szCs w:val="22"/>
        </w:rPr>
        <w:t xml:space="preserve"> </w:t>
      </w:r>
      <w:r w:rsidR="00C20820" w:rsidRPr="001E1160">
        <w:rPr>
          <w:sz w:val="22"/>
          <w:szCs w:val="22"/>
        </w:rPr>
        <w:t>from</w:t>
      </w:r>
      <w:r w:rsidR="00864327" w:rsidRPr="001E1160">
        <w:rPr>
          <w:sz w:val="22"/>
          <w:szCs w:val="22"/>
        </w:rPr>
        <w:t xml:space="preserve"> Friday</w:t>
      </w:r>
      <w:r w:rsidR="000845FD" w:rsidRPr="001E1160">
        <w:rPr>
          <w:sz w:val="22"/>
          <w:szCs w:val="22"/>
        </w:rPr>
        <w:t xml:space="preserve">, </w:t>
      </w:r>
      <w:r w:rsidR="00D325AB" w:rsidRPr="001E1160">
        <w:rPr>
          <w:sz w:val="22"/>
          <w:szCs w:val="22"/>
        </w:rPr>
        <w:t>9</w:t>
      </w:r>
      <w:r w:rsidR="000135B7" w:rsidRPr="001E1160">
        <w:rPr>
          <w:sz w:val="22"/>
          <w:szCs w:val="22"/>
        </w:rPr>
        <w:t xml:space="preserve">:00 </w:t>
      </w:r>
      <w:r w:rsidR="00FA6DC4" w:rsidRPr="001E1160">
        <w:rPr>
          <w:sz w:val="22"/>
          <w:szCs w:val="22"/>
        </w:rPr>
        <w:t>a</w:t>
      </w:r>
      <w:r w:rsidR="000135B7" w:rsidRPr="001E1160">
        <w:rPr>
          <w:sz w:val="22"/>
          <w:szCs w:val="22"/>
        </w:rPr>
        <w:t xml:space="preserve">.m. </w:t>
      </w:r>
      <w:r w:rsidR="00C20820" w:rsidRPr="001E1160">
        <w:rPr>
          <w:sz w:val="22"/>
          <w:szCs w:val="22"/>
        </w:rPr>
        <w:t xml:space="preserve">until </w:t>
      </w:r>
      <w:r w:rsidR="00864327" w:rsidRPr="001E1160">
        <w:rPr>
          <w:sz w:val="22"/>
          <w:szCs w:val="22"/>
        </w:rPr>
        <w:t>Tuesday</w:t>
      </w:r>
      <w:r w:rsidR="003C5C7F" w:rsidRPr="001E1160">
        <w:rPr>
          <w:sz w:val="22"/>
          <w:szCs w:val="22"/>
        </w:rPr>
        <w:t xml:space="preserve">, </w:t>
      </w:r>
      <w:r w:rsidR="00D325AB" w:rsidRPr="001E1160">
        <w:rPr>
          <w:sz w:val="22"/>
          <w:szCs w:val="22"/>
        </w:rPr>
        <w:t>9 a.m.</w:t>
      </w:r>
      <w:r w:rsidR="003C5C7F" w:rsidRPr="001E1160">
        <w:rPr>
          <w:sz w:val="22"/>
          <w:szCs w:val="22"/>
        </w:rPr>
        <w:t xml:space="preserve"> </w:t>
      </w:r>
      <w:r w:rsidR="00654ADE" w:rsidRPr="001E1160">
        <w:rPr>
          <w:sz w:val="22"/>
          <w:szCs w:val="22"/>
        </w:rPr>
        <w:t xml:space="preserve">Once you start the quiz, you will have </w:t>
      </w:r>
      <w:r w:rsidR="000845FD" w:rsidRPr="001E1160">
        <w:rPr>
          <w:sz w:val="22"/>
          <w:szCs w:val="22"/>
        </w:rPr>
        <w:t>45</w:t>
      </w:r>
      <w:r w:rsidR="00654ADE" w:rsidRPr="001E1160">
        <w:rPr>
          <w:sz w:val="22"/>
          <w:szCs w:val="22"/>
        </w:rPr>
        <w:t xml:space="preserve"> minutes to complete it. </w:t>
      </w:r>
      <w:r w:rsidR="000135B7" w:rsidRPr="001E1160">
        <w:rPr>
          <w:sz w:val="22"/>
          <w:szCs w:val="22"/>
        </w:rPr>
        <w:t xml:space="preserve">(If you have an accommodation for extra time, please let me know.) </w:t>
      </w:r>
      <w:r w:rsidR="003C07C4" w:rsidRPr="001E1160">
        <w:rPr>
          <w:sz w:val="22"/>
          <w:szCs w:val="22"/>
        </w:rPr>
        <w:t xml:space="preserve">Incomplete quizzes will be automatically submitted at the deadline. Once you complete the quiz and see your score, you may </w:t>
      </w:r>
      <w:r w:rsidR="00864327" w:rsidRPr="001E1160">
        <w:rPr>
          <w:sz w:val="22"/>
          <w:szCs w:val="22"/>
        </w:rPr>
        <w:t>re</w:t>
      </w:r>
      <w:r w:rsidR="003C07C4" w:rsidRPr="001E1160">
        <w:rPr>
          <w:sz w:val="22"/>
          <w:szCs w:val="22"/>
        </w:rPr>
        <w:t xml:space="preserve">take the quiz </w:t>
      </w:r>
      <w:r w:rsidR="00864327" w:rsidRPr="001E1160">
        <w:rPr>
          <w:sz w:val="22"/>
          <w:szCs w:val="22"/>
        </w:rPr>
        <w:t>one time</w:t>
      </w:r>
      <w:r w:rsidR="003C07C4" w:rsidRPr="001E1160">
        <w:rPr>
          <w:sz w:val="22"/>
          <w:szCs w:val="22"/>
        </w:rPr>
        <w:t xml:space="preserve">. Your score will then be the average of your two attempts. </w:t>
      </w:r>
      <w:r w:rsidR="00654ADE" w:rsidRPr="001E1160">
        <w:rPr>
          <w:sz w:val="22"/>
          <w:szCs w:val="22"/>
        </w:rPr>
        <w:t xml:space="preserve">Each quiz </w:t>
      </w:r>
      <w:r w:rsidR="00314304" w:rsidRPr="001E1160">
        <w:rPr>
          <w:sz w:val="22"/>
          <w:szCs w:val="22"/>
        </w:rPr>
        <w:t xml:space="preserve">will </w:t>
      </w:r>
      <w:r w:rsidR="00C20820" w:rsidRPr="001E1160">
        <w:rPr>
          <w:sz w:val="22"/>
          <w:szCs w:val="22"/>
        </w:rPr>
        <w:t xml:space="preserve">consist of 5-10 multiple-choice questions </w:t>
      </w:r>
      <w:r w:rsidR="00314304" w:rsidRPr="001E1160">
        <w:rPr>
          <w:sz w:val="22"/>
          <w:szCs w:val="22"/>
        </w:rPr>
        <w:t xml:space="preserve">on </w:t>
      </w:r>
      <w:r w:rsidR="00654ADE" w:rsidRPr="001E1160">
        <w:rPr>
          <w:sz w:val="22"/>
          <w:szCs w:val="22"/>
        </w:rPr>
        <w:t xml:space="preserve">all </w:t>
      </w:r>
      <w:r w:rsidR="00314304" w:rsidRPr="001E1160">
        <w:rPr>
          <w:sz w:val="22"/>
          <w:szCs w:val="22"/>
        </w:rPr>
        <w:t xml:space="preserve">the readings </w:t>
      </w:r>
      <w:r w:rsidR="00654ADE" w:rsidRPr="001E1160">
        <w:rPr>
          <w:sz w:val="22"/>
          <w:szCs w:val="22"/>
        </w:rPr>
        <w:t xml:space="preserve">assigned </w:t>
      </w:r>
      <w:r w:rsidR="00314304" w:rsidRPr="001E1160">
        <w:rPr>
          <w:sz w:val="22"/>
          <w:szCs w:val="22"/>
        </w:rPr>
        <w:t xml:space="preserve">for </w:t>
      </w:r>
      <w:r w:rsidR="00FA6DC4" w:rsidRPr="001E1160">
        <w:rPr>
          <w:sz w:val="22"/>
          <w:szCs w:val="22"/>
        </w:rPr>
        <w:t xml:space="preserve">the coming </w:t>
      </w:r>
      <w:r w:rsidR="000845FD" w:rsidRPr="001E1160">
        <w:rPr>
          <w:sz w:val="22"/>
          <w:szCs w:val="22"/>
        </w:rPr>
        <w:t>week</w:t>
      </w:r>
      <w:r w:rsidRPr="001E1160">
        <w:rPr>
          <w:sz w:val="22"/>
          <w:szCs w:val="22"/>
        </w:rPr>
        <w:t>.</w:t>
      </w:r>
      <w:r w:rsidR="003932FD" w:rsidRPr="001E1160">
        <w:rPr>
          <w:sz w:val="22"/>
          <w:szCs w:val="22"/>
        </w:rPr>
        <w:t xml:space="preserve"> </w:t>
      </w:r>
      <w:r w:rsidR="00AE36EF" w:rsidRPr="001E1160">
        <w:rPr>
          <w:sz w:val="22"/>
          <w:szCs w:val="22"/>
        </w:rPr>
        <w:t xml:space="preserve">Quizzes </w:t>
      </w:r>
      <w:r w:rsidR="00314304" w:rsidRPr="001E1160">
        <w:rPr>
          <w:sz w:val="22"/>
          <w:szCs w:val="22"/>
        </w:rPr>
        <w:t xml:space="preserve">will </w:t>
      </w:r>
      <w:r w:rsidR="000135B7" w:rsidRPr="001E1160">
        <w:rPr>
          <w:sz w:val="22"/>
          <w:szCs w:val="22"/>
        </w:rPr>
        <w:t xml:space="preserve">address </w:t>
      </w:r>
      <w:r w:rsidR="00314304" w:rsidRPr="001E1160">
        <w:rPr>
          <w:sz w:val="22"/>
          <w:szCs w:val="22"/>
        </w:rPr>
        <w:t>the main ideas from the readings</w:t>
      </w:r>
      <w:r w:rsidR="00654ADE" w:rsidRPr="001E1160">
        <w:rPr>
          <w:sz w:val="22"/>
          <w:szCs w:val="22"/>
        </w:rPr>
        <w:t xml:space="preserve">, </w:t>
      </w:r>
      <w:r w:rsidR="00AE36EF" w:rsidRPr="001E1160">
        <w:rPr>
          <w:sz w:val="22"/>
          <w:szCs w:val="22"/>
        </w:rPr>
        <w:t xml:space="preserve">not </w:t>
      </w:r>
      <w:r w:rsidR="00314304" w:rsidRPr="001E1160">
        <w:rPr>
          <w:sz w:val="22"/>
          <w:szCs w:val="22"/>
        </w:rPr>
        <w:t xml:space="preserve">minor details. </w:t>
      </w:r>
      <w:r w:rsidRPr="001E1160">
        <w:rPr>
          <w:sz w:val="22"/>
          <w:szCs w:val="22"/>
        </w:rPr>
        <w:t xml:space="preserve">Missed quizzes cannot be made-up, but I will drop your lowest </w:t>
      </w:r>
      <w:r w:rsidR="000845FD" w:rsidRPr="001E1160">
        <w:rPr>
          <w:sz w:val="22"/>
          <w:szCs w:val="22"/>
        </w:rPr>
        <w:t xml:space="preserve">four </w:t>
      </w:r>
      <w:r w:rsidRPr="001E1160">
        <w:rPr>
          <w:sz w:val="22"/>
          <w:szCs w:val="22"/>
        </w:rPr>
        <w:t>scores</w:t>
      </w:r>
      <w:r w:rsidR="00C20820" w:rsidRPr="001E1160">
        <w:rPr>
          <w:sz w:val="22"/>
          <w:szCs w:val="22"/>
        </w:rPr>
        <w:t>. (Grades will be based on 10 out of 1</w:t>
      </w:r>
      <w:r w:rsidR="000845FD" w:rsidRPr="001E1160">
        <w:rPr>
          <w:sz w:val="22"/>
          <w:szCs w:val="22"/>
        </w:rPr>
        <w:t>4</w:t>
      </w:r>
      <w:r w:rsidR="00C20820" w:rsidRPr="001E1160">
        <w:rPr>
          <w:sz w:val="22"/>
          <w:szCs w:val="22"/>
        </w:rPr>
        <w:t xml:space="preserve"> quizzes)</w:t>
      </w:r>
      <w:r w:rsidRPr="001E1160">
        <w:rPr>
          <w:sz w:val="22"/>
          <w:szCs w:val="22"/>
        </w:rPr>
        <w:t xml:space="preserve">. </w:t>
      </w:r>
      <w:r w:rsidR="000845FD" w:rsidRPr="001E1160">
        <w:rPr>
          <w:sz w:val="22"/>
          <w:szCs w:val="22"/>
        </w:rPr>
        <w:t xml:space="preserve">The </w:t>
      </w:r>
      <w:r w:rsidR="00FA6DC4" w:rsidRPr="001E1160">
        <w:rPr>
          <w:sz w:val="22"/>
          <w:szCs w:val="22"/>
        </w:rPr>
        <w:t xml:space="preserve">quiz questions will </w:t>
      </w:r>
      <w:r w:rsidR="00300062" w:rsidRPr="001E1160">
        <w:rPr>
          <w:sz w:val="22"/>
          <w:szCs w:val="22"/>
        </w:rPr>
        <w:t>be based on the weekly study questions</w:t>
      </w:r>
      <w:r w:rsidR="002C2240" w:rsidRPr="001E1160">
        <w:rPr>
          <w:sz w:val="22"/>
          <w:szCs w:val="22"/>
        </w:rPr>
        <w:t xml:space="preserve"> posted on Canvas</w:t>
      </w:r>
      <w:r w:rsidRPr="001E1160">
        <w:rPr>
          <w:sz w:val="22"/>
          <w:szCs w:val="22"/>
        </w:rPr>
        <w:t>.</w:t>
      </w:r>
    </w:p>
    <w:p w14:paraId="67316AEC" w14:textId="7F33EAD5" w:rsidR="00417A2A" w:rsidRPr="001E1160" w:rsidRDefault="00417A2A" w:rsidP="00417A2A">
      <w:pPr>
        <w:rPr>
          <w:sz w:val="22"/>
          <w:szCs w:val="22"/>
          <w:u w:val="single"/>
        </w:rPr>
      </w:pPr>
    </w:p>
    <w:p w14:paraId="6E90823C" w14:textId="2B35675A" w:rsidR="00114D75" w:rsidRPr="001E1160" w:rsidRDefault="00743168" w:rsidP="00114D75">
      <w:pPr>
        <w:rPr>
          <w:sz w:val="22"/>
          <w:szCs w:val="22"/>
        </w:rPr>
      </w:pPr>
      <w:r w:rsidRPr="001E1160">
        <w:rPr>
          <w:sz w:val="22"/>
          <w:szCs w:val="22"/>
          <w:u w:val="single"/>
        </w:rPr>
        <w:t>I</w:t>
      </w:r>
      <w:r w:rsidR="00114D75" w:rsidRPr="001E1160">
        <w:rPr>
          <w:sz w:val="22"/>
          <w:szCs w:val="22"/>
          <w:u w:val="single"/>
        </w:rPr>
        <w:t>n-class midterm exam</w:t>
      </w:r>
      <w:r w:rsidR="00BB00EE" w:rsidRPr="001E1160">
        <w:rPr>
          <w:sz w:val="22"/>
          <w:szCs w:val="22"/>
          <w:u w:val="single"/>
        </w:rPr>
        <w:t xml:space="preserve"> </w:t>
      </w:r>
      <w:r w:rsidR="00196F3C" w:rsidRPr="001E1160">
        <w:rPr>
          <w:sz w:val="22"/>
          <w:szCs w:val="22"/>
          <w:u w:val="single"/>
        </w:rPr>
        <w:t>(2</w:t>
      </w:r>
      <w:r w:rsidR="009E004C" w:rsidRPr="001E1160">
        <w:rPr>
          <w:sz w:val="22"/>
          <w:szCs w:val="22"/>
          <w:u w:val="single"/>
        </w:rPr>
        <w:t>50</w:t>
      </w:r>
      <w:r w:rsidR="00196F3C" w:rsidRPr="001E1160">
        <w:rPr>
          <w:sz w:val="22"/>
          <w:szCs w:val="22"/>
          <w:u w:val="single"/>
        </w:rPr>
        <w:t xml:space="preserve"> points) </w:t>
      </w:r>
      <w:r w:rsidR="00114D75" w:rsidRPr="001E1160">
        <w:rPr>
          <w:sz w:val="22"/>
          <w:szCs w:val="22"/>
          <w:u w:val="single"/>
        </w:rPr>
        <w:t>and take-home final exam (2</w:t>
      </w:r>
      <w:r w:rsidR="009E004C" w:rsidRPr="001E1160">
        <w:rPr>
          <w:sz w:val="22"/>
          <w:szCs w:val="22"/>
          <w:u w:val="single"/>
        </w:rPr>
        <w:t>50</w:t>
      </w:r>
      <w:r w:rsidR="00114D75" w:rsidRPr="001E1160">
        <w:rPr>
          <w:sz w:val="22"/>
          <w:szCs w:val="22"/>
          <w:u w:val="single"/>
        </w:rPr>
        <w:t xml:space="preserve"> points):</w:t>
      </w:r>
      <w:r w:rsidR="00114D75" w:rsidRPr="001E1160">
        <w:rPr>
          <w:sz w:val="22"/>
          <w:szCs w:val="22"/>
        </w:rPr>
        <w:t xml:space="preserve"> The exams will ask you to demonstrate a clear understanding of the main ideas from course readings and lectures. </w:t>
      </w:r>
      <w:r w:rsidR="002C2240" w:rsidRPr="001E1160">
        <w:rPr>
          <w:sz w:val="22"/>
          <w:szCs w:val="22"/>
        </w:rPr>
        <w:t xml:space="preserve">The </w:t>
      </w:r>
      <w:r w:rsidR="00114D75" w:rsidRPr="001E1160">
        <w:rPr>
          <w:sz w:val="22"/>
          <w:szCs w:val="22"/>
        </w:rPr>
        <w:t xml:space="preserve">midterm will cover </w:t>
      </w:r>
      <w:r w:rsidR="002C2240" w:rsidRPr="001E1160">
        <w:rPr>
          <w:sz w:val="22"/>
          <w:szCs w:val="22"/>
        </w:rPr>
        <w:t xml:space="preserve">the first half </w:t>
      </w:r>
      <w:r w:rsidR="00114D75" w:rsidRPr="001E1160">
        <w:rPr>
          <w:sz w:val="22"/>
          <w:szCs w:val="22"/>
        </w:rPr>
        <w:t xml:space="preserve">of the course; the final will cover the entire course. For </w:t>
      </w:r>
      <w:r w:rsidR="002C2240" w:rsidRPr="001E1160">
        <w:rPr>
          <w:sz w:val="22"/>
          <w:szCs w:val="22"/>
        </w:rPr>
        <w:t xml:space="preserve">the </w:t>
      </w:r>
      <w:r w:rsidR="00114D75" w:rsidRPr="001E1160">
        <w:rPr>
          <w:sz w:val="22"/>
          <w:szCs w:val="22"/>
        </w:rPr>
        <w:t xml:space="preserve">midterm you will need one blue book (any size). The </w:t>
      </w:r>
      <w:r w:rsidR="002C2240" w:rsidRPr="001E1160">
        <w:rPr>
          <w:sz w:val="22"/>
          <w:szCs w:val="22"/>
        </w:rPr>
        <w:t xml:space="preserve">midterm </w:t>
      </w:r>
      <w:r w:rsidR="00114D75" w:rsidRPr="001E1160">
        <w:rPr>
          <w:sz w:val="22"/>
          <w:szCs w:val="22"/>
        </w:rPr>
        <w:t xml:space="preserve">will be closed-book, but you may bring one single sheet of 8.5″ x 11” paper with notes on both sides, in your own handwriting. You must then submit the notes with your exam. The exams will consist of short-answer and essay questions, adapted from the study </w:t>
      </w:r>
      <w:r w:rsidR="00847131" w:rsidRPr="001E1160">
        <w:rPr>
          <w:sz w:val="22"/>
          <w:szCs w:val="22"/>
        </w:rPr>
        <w:t>questions</w:t>
      </w:r>
      <w:r w:rsidR="00114D75" w:rsidRPr="001E1160">
        <w:rPr>
          <w:sz w:val="22"/>
          <w:szCs w:val="22"/>
        </w:rPr>
        <w:t xml:space="preserve">. </w:t>
      </w:r>
    </w:p>
    <w:p w14:paraId="4441D9AA" w14:textId="2512BF17" w:rsidR="00B756B6" w:rsidRPr="001E1160" w:rsidRDefault="00B756B6" w:rsidP="003932FD">
      <w:pPr>
        <w:rPr>
          <w:sz w:val="22"/>
          <w:szCs w:val="22"/>
        </w:rPr>
      </w:pPr>
    </w:p>
    <w:p w14:paraId="5B39AEBE" w14:textId="4FA2E9D7" w:rsidR="00196F3C" w:rsidRPr="001E1160" w:rsidRDefault="00223B11" w:rsidP="003932FD">
      <w:pPr>
        <w:rPr>
          <w:sz w:val="22"/>
          <w:szCs w:val="22"/>
        </w:rPr>
      </w:pPr>
      <w:r w:rsidRPr="001E1160">
        <w:rPr>
          <w:sz w:val="22"/>
          <w:szCs w:val="22"/>
          <w:u w:val="single"/>
        </w:rPr>
        <w:t xml:space="preserve">Group </w:t>
      </w:r>
      <w:r w:rsidR="00196F3C" w:rsidRPr="001E1160">
        <w:rPr>
          <w:sz w:val="22"/>
          <w:szCs w:val="22"/>
          <w:u w:val="single"/>
        </w:rPr>
        <w:t>presentation (</w:t>
      </w:r>
      <w:r w:rsidR="00E40224" w:rsidRPr="001E1160">
        <w:rPr>
          <w:sz w:val="22"/>
          <w:szCs w:val="22"/>
          <w:u w:val="single"/>
        </w:rPr>
        <w:t>200</w:t>
      </w:r>
      <w:r w:rsidR="00196F3C" w:rsidRPr="001E1160">
        <w:rPr>
          <w:sz w:val="22"/>
          <w:szCs w:val="22"/>
          <w:u w:val="single"/>
        </w:rPr>
        <w:t>)</w:t>
      </w:r>
      <w:r w:rsidR="00196F3C" w:rsidRPr="001E1160">
        <w:rPr>
          <w:sz w:val="22"/>
          <w:szCs w:val="22"/>
        </w:rPr>
        <w:t xml:space="preserve">: Students will </w:t>
      </w:r>
      <w:r w:rsidR="00735AA4" w:rsidRPr="001E1160">
        <w:rPr>
          <w:sz w:val="22"/>
          <w:szCs w:val="22"/>
        </w:rPr>
        <w:t>work in groups of three</w:t>
      </w:r>
      <w:r w:rsidR="008F7E33" w:rsidRPr="001E1160">
        <w:rPr>
          <w:sz w:val="22"/>
          <w:szCs w:val="22"/>
        </w:rPr>
        <w:t xml:space="preserve"> to </w:t>
      </w:r>
      <w:r w:rsidR="009E004C" w:rsidRPr="001E1160">
        <w:rPr>
          <w:sz w:val="22"/>
          <w:szCs w:val="22"/>
        </w:rPr>
        <w:t>prepare a 10-minute class presentation that links course authors to current political issues</w:t>
      </w:r>
      <w:r w:rsidR="008F7E33" w:rsidRPr="001E1160">
        <w:rPr>
          <w:sz w:val="22"/>
          <w:szCs w:val="22"/>
        </w:rPr>
        <w:t xml:space="preserve">. </w:t>
      </w:r>
      <w:r w:rsidR="009E004C" w:rsidRPr="001E1160">
        <w:rPr>
          <w:sz w:val="22"/>
          <w:szCs w:val="22"/>
        </w:rPr>
        <w:t xml:space="preserve">Students can choose from a wide range of presentation formats, including </w:t>
      </w:r>
      <w:r w:rsidR="001E33EF" w:rsidRPr="001E1160">
        <w:rPr>
          <w:sz w:val="22"/>
          <w:szCs w:val="22"/>
        </w:rPr>
        <w:t>dramatic dialog</w:t>
      </w:r>
      <w:r w:rsidR="009E004C" w:rsidRPr="001E1160">
        <w:rPr>
          <w:sz w:val="22"/>
          <w:szCs w:val="22"/>
        </w:rPr>
        <w:t>, staged debate, spoken word, song, and video</w:t>
      </w:r>
      <w:r w:rsidR="001E33EF" w:rsidRPr="001E1160">
        <w:rPr>
          <w:sz w:val="22"/>
          <w:szCs w:val="22"/>
        </w:rPr>
        <w:t xml:space="preserve">. A detailed assignment page </w:t>
      </w:r>
      <w:r w:rsidR="00601776" w:rsidRPr="001E1160">
        <w:rPr>
          <w:sz w:val="22"/>
          <w:szCs w:val="22"/>
        </w:rPr>
        <w:t xml:space="preserve">and grading criteria </w:t>
      </w:r>
      <w:r w:rsidR="001E33EF" w:rsidRPr="001E1160">
        <w:rPr>
          <w:sz w:val="22"/>
          <w:szCs w:val="22"/>
        </w:rPr>
        <w:t xml:space="preserve">will be posted on Canvas. Presentation </w:t>
      </w:r>
      <w:r w:rsidR="00BF05D3" w:rsidRPr="001E1160">
        <w:rPr>
          <w:sz w:val="22"/>
          <w:szCs w:val="22"/>
        </w:rPr>
        <w:t xml:space="preserve">groups and due </w:t>
      </w:r>
      <w:r w:rsidR="001E33EF" w:rsidRPr="001E1160">
        <w:rPr>
          <w:sz w:val="22"/>
          <w:szCs w:val="22"/>
        </w:rPr>
        <w:t xml:space="preserve">dates will be assigned during the </w:t>
      </w:r>
      <w:r w:rsidR="009E004C" w:rsidRPr="001E1160">
        <w:rPr>
          <w:sz w:val="22"/>
          <w:szCs w:val="22"/>
        </w:rPr>
        <w:t xml:space="preserve">second </w:t>
      </w:r>
      <w:r w:rsidR="001E33EF" w:rsidRPr="001E1160">
        <w:rPr>
          <w:sz w:val="22"/>
          <w:szCs w:val="22"/>
        </w:rPr>
        <w:t xml:space="preserve">week of the semester. </w:t>
      </w:r>
    </w:p>
    <w:p w14:paraId="11AC9668" w14:textId="77777777" w:rsidR="00196F3C" w:rsidRPr="001E1160" w:rsidRDefault="00196F3C" w:rsidP="003932FD">
      <w:pPr>
        <w:rPr>
          <w:sz w:val="22"/>
          <w:szCs w:val="22"/>
          <w:u w:val="single"/>
        </w:rPr>
      </w:pPr>
    </w:p>
    <w:p w14:paraId="42B2199E" w14:textId="5737C5D0" w:rsidR="00B756B6" w:rsidRPr="001E1160" w:rsidRDefault="00B756B6" w:rsidP="003932FD">
      <w:pPr>
        <w:rPr>
          <w:sz w:val="22"/>
          <w:szCs w:val="22"/>
        </w:rPr>
      </w:pPr>
      <w:r w:rsidRPr="001E1160">
        <w:rPr>
          <w:sz w:val="22"/>
          <w:szCs w:val="22"/>
          <w:u w:val="single"/>
        </w:rPr>
        <w:lastRenderedPageBreak/>
        <w:t>Bonus points:</w:t>
      </w:r>
      <w:r w:rsidRPr="001E1160">
        <w:rPr>
          <w:sz w:val="22"/>
          <w:szCs w:val="22"/>
        </w:rPr>
        <w:t xml:space="preserve"> Students can receive bonus points for writing reviews of the films, podcasts, and videos in the course schedule. Up to 10 bonus points per review, three reviews maximum. Reviews should be about 300 words, single-spaced, and they should include one paragraph summary and one paragraph evaluation. Reviews must be submitted in class during the week the material appears in the syllabus.</w:t>
      </w:r>
    </w:p>
    <w:p w14:paraId="46B13ADD" w14:textId="695ED4BB" w:rsidR="00417A2A" w:rsidRPr="001E1160" w:rsidRDefault="00417A2A" w:rsidP="00417A2A">
      <w:pPr>
        <w:rPr>
          <w:sz w:val="22"/>
          <w:szCs w:val="22"/>
          <w:u w:val="single"/>
        </w:rPr>
      </w:pPr>
    </w:p>
    <w:p w14:paraId="182C0974" w14:textId="244E2662" w:rsidR="00417A2A" w:rsidRPr="001E1160" w:rsidRDefault="00417A2A" w:rsidP="00417A2A">
      <w:pPr>
        <w:rPr>
          <w:sz w:val="22"/>
          <w:szCs w:val="22"/>
        </w:rPr>
        <w:sectPr w:rsidR="00417A2A" w:rsidRPr="001E1160" w:rsidSect="00417A2A">
          <w:headerReference w:type="even" r:id="rId9"/>
          <w:footerReference w:type="default" r:id="rId10"/>
          <w:headerReference w:type="first" r:id="rId11"/>
          <w:type w:val="continuous"/>
          <w:pgSz w:w="12240" w:h="15840" w:code="1"/>
          <w:pgMar w:top="1440" w:right="1440" w:bottom="1440" w:left="1440" w:header="1440" w:footer="1440" w:gutter="0"/>
          <w:cols w:space="720"/>
          <w:titlePg/>
          <w:docGrid w:linePitch="326"/>
        </w:sectPr>
      </w:pPr>
      <w:r w:rsidRPr="001E1160">
        <w:rPr>
          <w:sz w:val="22"/>
          <w:szCs w:val="22"/>
          <w:u w:val="single"/>
        </w:rPr>
        <w:t>Grades</w:t>
      </w:r>
      <w:r w:rsidRPr="001E1160">
        <w:rPr>
          <w:sz w:val="22"/>
          <w:szCs w:val="22"/>
        </w:rPr>
        <w:t xml:space="preserve">: For </w:t>
      </w:r>
      <w:r w:rsidR="00C51CF3" w:rsidRPr="001E1160">
        <w:rPr>
          <w:sz w:val="22"/>
          <w:szCs w:val="22"/>
        </w:rPr>
        <w:t>all assignments</w:t>
      </w:r>
      <w:r w:rsidRPr="001E1160">
        <w:rPr>
          <w:sz w:val="22"/>
          <w:szCs w:val="22"/>
        </w:rPr>
        <w:t xml:space="preserve">, students will receive a percentage of the total available points, according to the following scale: A+ (98-100%), A (95%), A- (92%), B+ (88%), B (85%), B- (82%), C+ (78%), C (75%), C- (72%), etc. Final course grades will be calculated as follows: </w:t>
      </w:r>
    </w:p>
    <w:p w14:paraId="6C736075" w14:textId="77777777" w:rsidR="00417A2A" w:rsidRPr="001E1160" w:rsidRDefault="00417A2A" w:rsidP="00C20820">
      <w:pPr>
        <w:keepNext/>
        <w:ind w:left="720"/>
        <w:rPr>
          <w:sz w:val="22"/>
          <w:szCs w:val="22"/>
        </w:rPr>
      </w:pPr>
      <w:r w:rsidRPr="001E1160">
        <w:rPr>
          <w:sz w:val="22"/>
          <w:szCs w:val="22"/>
        </w:rPr>
        <w:t>940 points or more: A</w:t>
      </w:r>
    </w:p>
    <w:p w14:paraId="214866FC" w14:textId="77777777" w:rsidR="00417A2A" w:rsidRPr="001E1160" w:rsidRDefault="00417A2A" w:rsidP="00C20820">
      <w:pPr>
        <w:keepNext/>
        <w:ind w:left="720"/>
        <w:rPr>
          <w:sz w:val="22"/>
          <w:szCs w:val="22"/>
        </w:rPr>
      </w:pPr>
      <w:r w:rsidRPr="001E1160">
        <w:rPr>
          <w:sz w:val="22"/>
          <w:szCs w:val="22"/>
        </w:rPr>
        <w:t>900-939 points: A-</w:t>
      </w:r>
    </w:p>
    <w:p w14:paraId="71A39C66" w14:textId="77777777" w:rsidR="00417A2A" w:rsidRPr="001E1160" w:rsidRDefault="00417A2A" w:rsidP="00417A2A">
      <w:pPr>
        <w:ind w:left="720"/>
        <w:rPr>
          <w:sz w:val="22"/>
          <w:szCs w:val="22"/>
        </w:rPr>
      </w:pPr>
      <w:r w:rsidRPr="001E1160">
        <w:rPr>
          <w:sz w:val="22"/>
          <w:szCs w:val="22"/>
        </w:rPr>
        <w:t>870-899 points: B+</w:t>
      </w:r>
    </w:p>
    <w:p w14:paraId="2CB3E081" w14:textId="77777777" w:rsidR="00417A2A" w:rsidRPr="001E1160" w:rsidRDefault="00417A2A" w:rsidP="00417A2A">
      <w:pPr>
        <w:ind w:left="720"/>
        <w:rPr>
          <w:sz w:val="22"/>
          <w:szCs w:val="22"/>
        </w:rPr>
      </w:pPr>
      <w:r w:rsidRPr="001E1160">
        <w:rPr>
          <w:sz w:val="22"/>
          <w:szCs w:val="22"/>
        </w:rPr>
        <w:t>840-869 points: B</w:t>
      </w:r>
    </w:p>
    <w:p w14:paraId="0BB87AA0" w14:textId="77777777" w:rsidR="00417A2A" w:rsidRPr="001E1160" w:rsidRDefault="00417A2A" w:rsidP="00417A2A">
      <w:pPr>
        <w:ind w:left="720"/>
        <w:rPr>
          <w:sz w:val="22"/>
          <w:szCs w:val="22"/>
        </w:rPr>
      </w:pPr>
      <w:r w:rsidRPr="001E1160">
        <w:rPr>
          <w:sz w:val="22"/>
          <w:szCs w:val="22"/>
        </w:rPr>
        <w:t>800-839 points: B-</w:t>
      </w:r>
    </w:p>
    <w:p w14:paraId="3F4503B9" w14:textId="77777777" w:rsidR="00417A2A" w:rsidRPr="001E1160" w:rsidRDefault="00417A2A" w:rsidP="00417A2A">
      <w:pPr>
        <w:ind w:left="720"/>
        <w:rPr>
          <w:sz w:val="22"/>
          <w:szCs w:val="22"/>
        </w:rPr>
      </w:pPr>
      <w:r w:rsidRPr="001E1160">
        <w:rPr>
          <w:sz w:val="22"/>
          <w:szCs w:val="22"/>
        </w:rPr>
        <w:t>770-799 points: C+</w:t>
      </w:r>
    </w:p>
    <w:p w14:paraId="55ACA181" w14:textId="77777777" w:rsidR="00417A2A" w:rsidRPr="001E1160" w:rsidRDefault="00417A2A" w:rsidP="003932FD">
      <w:pPr>
        <w:ind w:left="720"/>
        <w:rPr>
          <w:sz w:val="22"/>
          <w:szCs w:val="22"/>
        </w:rPr>
      </w:pPr>
      <w:r w:rsidRPr="001E1160">
        <w:rPr>
          <w:sz w:val="22"/>
          <w:szCs w:val="22"/>
        </w:rPr>
        <w:t>740-769 points: C</w:t>
      </w:r>
    </w:p>
    <w:p w14:paraId="5ABCAEC6" w14:textId="7840649E" w:rsidR="00417A2A" w:rsidRPr="001E1160" w:rsidRDefault="00417A2A" w:rsidP="003932FD">
      <w:pPr>
        <w:ind w:left="720"/>
        <w:rPr>
          <w:sz w:val="22"/>
          <w:szCs w:val="22"/>
        </w:rPr>
      </w:pPr>
      <w:r w:rsidRPr="001E1160">
        <w:rPr>
          <w:sz w:val="22"/>
          <w:szCs w:val="22"/>
        </w:rPr>
        <w:t>700-739 poin</w:t>
      </w:r>
      <w:r w:rsidR="003932FD" w:rsidRPr="001E1160">
        <w:rPr>
          <w:sz w:val="22"/>
          <w:szCs w:val="22"/>
        </w:rPr>
        <w:t>t</w:t>
      </w:r>
      <w:r w:rsidRPr="001E1160">
        <w:rPr>
          <w:sz w:val="22"/>
          <w:szCs w:val="22"/>
        </w:rPr>
        <w:t>s: C-</w:t>
      </w:r>
    </w:p>
    <w:p w14:paraId="1389C4C3" w14:textId="77777777" w:rsidR="00417A2A" w:rsidRPr="001E1160" w:rsidRDefault="00417A2A" w:rsidP="003932FD">
      <w:pPr>
        <w:ind w:left="720"/>
        <w:rPr>
          <w:sz w:val="22"/>
          <w:szCs w:val="22"/>
        </w:rPr>
      </w:pPr>
      <w:r w:rsidRPr="001E1160">
        <w:rPr>
          <w:sz w:val="22"/>
          <w:szCs w:val="22"/>
        </w:rPr>
        <w:t>670-699 points: D+</w:t>
      </w:r>
    </w:p>
    <w:p w14:paraId="274E36B9" w14:textId="77777777" w:rsidR="00417A2A" w:rsidRPr="001E1160" w:rsidRDefault="00417A2A" w:rsidP="003932FD">
      <w:pPr>
        <w:ind w:left="720"/>
        <w:rPr>
          <w:sz w:val="22"/>
          <w:szCs w:val="22"/>
        </w:rPr>
      </w:pPr>
      <w:r w:rsidRPr="001E1160">
        <w:rPr>
          <w:sz w:val="22"/>
          <w:szCs w:val="22"/>
        </w:rPr>
        <w:t>640-669 points: D</w:t>
      </w:r>
    </w:p>
    <w:p w14:paraId="7E960E6D" w14:textId="77777777" w:rsidR="00417A2A" w:rsidRPr="001E1160" w:rsidRDefault="00417A2A" w:rsidP="003932FD">
      <w:pPr>
        <w:ind w:left="720"/>
        <w:rPr>
          <w:sz w:val="22"/>
          <w:szCs w:val="22"/>
        </w:rPr>
      </w:pPr>
      <w:r w:rsidRPr="001E1160">
        <w:rPr>
          <w:sz w:val="22"/>
          <w:szCs w:val="22"/>
        </w:rPr>
        <w:t>600-639 points: D-</w:t>
      </w:r>
    </w:p>
    <w:p w14:paraId="68F2E863" w14:textId="68A8695D" w:rsidR="00662089" w:rsidRPr="001E1160" w:rsidRDefault="00662089" w:rsidP="00662089">
      <w:pPr>
        <w:ind w:left="720"/>
        <w:rPr>
          <w:sz w:val="22"/>
          <w:szCs w:val="22"/>
        </w:rPr>
        <w:sectPr w:rsidR="00662089" w:rsidRPr="001E1160" w:rsidSect="00810639">
          <w:type w:val="continuous"/>
          <w:pgSz w:w="12240" w:h="15840" w:code="1"/>
          <w:pgMar w:top="1440" w:right="1440" w:bottom="1440" w:left="1440" w:header="1440" w:footer="1440" w:gutter="0"/>
          <w:cols w:num="2" w:space="720"/>
          <w:titlePg/>
          <w:docGrid w:linePitch="272"/>
        </w:sectPr>
      </w:pPr>
      <w:r w:rsidRPr="001E1160">
        <w:rPr>
          <w:sz w:val="22"/>
          <w:szCs w:val="22"/>
        </w:rPr>
        <w:t>600 points or less</w:t>
      </w:r>
    </w:p>
    <w:p w14:paraId="3979DD45" w14:textId="77777777" w:rsidR="00F56C4F" w:rsidRPr="001E1160" w:rsidRDefault="00F56C4F" w:rsidP="001872AA">
      <w:pPr>
        <w:pStyle w:val="Heading1"/>
        <w:rPr>
          <w:rFonts w:cs="Times New Roman"/>
          <w:szCs w:val="22"/>
        </w:rPr>
      </w:pPr>
    </w:p>
    <w:p w14:paraId="140D2E15" w14:textId="6BF1E20C" w:rsidR="00417A2A" w:rsidRPr="001E1160" w:rsidRDefault="00417A2A" w:rsidP="001872AA">
      <w:pPr>
        <w:pStyle w:val="Heading1"/>
        <w:rPr>
          <w:rFonts w:cs="Times New Roman"/>
          <w:szCs w:val="22"/>
        </w:rPr>
      </w:pPr>
      <w:r w:rsidRPr="001E1160">
        <w:rPr>
          <w:rFonts w:cs="Times New Roman"/>
          <w:szCs w:val="22"/>
        </w:rPr>
        <w:t>Wireless Devices</w:t>
      </w:r>
    </w:p>
    <w:p w14:paraId="3ADD5B91" w14:textId="77777777" w:rsidR="00662089" w:rsidRPr="001E1160" w:rsidRDefault="00662089" w:rsidP="00662089">
      <w:pPr>
        <w:keepNext/>
        <w:rPr>
          <w:sz w:val="22"/>
          <w:szCs w:val="22"/>
        </w:rPr>
      </w:pPr>
    </w:p>
    <w:p w14:paraId="17B37553" w14:textId="67D3E036" w:rsidR="00417A2A" w:rsidRPr="001E1160" w:rsidRDefault="00417A2A" w:rsidP="00417A2A">
      <w:pPr>
        <w:rPr>
          <w:sz w:val="22"/>
          <w:szCs w:val="22"/>
        </w:rPr>
      </w:pPr>
      <w:r w:rsidRPr="001E1160">
        <w:rPr>
          <w:sz w:val="22"/>
          <w:szCs w:val="22"/>
        </w:rPr>
        <w:t xml:space="preserve">Some students like to use a laptop or other wireless device to take notes during class, and some students use wireless devices to read assigned material. But in a </w:t>
      </w:r>
      <w:proofErr w:type="gramStart"/>
      <w:r w:rsidRPr="001E1160">
        <w:rPr>
          <w:sz w:val="22"/>
          <w:szCs w:val="22"/>
        </w:rPr>
        <w:t>classroom wireless devices</w:t>
      </w:r>
      <w:proofErr w:type="gramEnd"/>
      <w:r w:rsidRPr="001E1160">
        <w:rPr>
          <w:sz w:val="22"/>
          <w:szCs w:val="22"/>
        </w:rPr>
        <w:t xml:space="preserve"> can be extremely distracting, </w:t>
      </w:r>
      <w:r w:rsidR="00590213" w:rsidRPr="001E1160">
        <w:rPr>
          <w:sz w:val="22"/>
          <w:szCs w:val="22"/>
        </w:rPr>
        <w:t xml:space="preserve">and studies have shown they often reduce </w:t>
      </w:r>
      <w:r w:rsidRPr="001E1160">
        <w:rPr>
          <w:sz w:val="22"/>
          <w:szCs w:val="22"/>
        </w:rPr>
        <w:t>student learning. (See Cindi May, “</w:t>
      </w:r>
      <w:hyperlink r:id="rId12" w:history="1">
        <w:r w:rsidRPr="001E1160">
          <w:rPr>
            <w:rStyle w:val="Hyperlink"/>
            <w:bCs/>
            <w:sz w:val="22"/>
            <w:szCs w:val="22"/>
          </w:rPr>
          <w:t>A Learning Secret: Don’t Take Notes with a Laptop,</w:t>
        </w:r>
      </w:hyperlink>
      <w:r w:rsidRPr="001E1160">
        <w:rPr>
          <w:bCs/>
          <w:sz w:val="22"/>
          <w:szCs w:val="22"/>
        </w:rPr>
        <w:t xml:space="preserve">” </w:t>
      </w:r>
      <w:r w:rsidRPr="001E1160">
        <w:rPr>
          <w:bCs/>
          <w:i/>
          <w:sz w:val="22"/>
          <w:szCs w:val="22"/>
        </w:rPr>
        <w:t>Scientific American</w:t>
      </w:r>
      <w:r w:rsidRPr="001E1160">
        <w:rPr>
          <w:bCs/>
          <w:sz w:val="22"/>
          <w:szCs w:val="22"/>
        </w:rPr>
        <w:t>, June 3, 2014.</w:t>
      </w:r>
      <w:r w:rsidRPr="001E1160">
        <w:rPr>
          <w:sz w:val="22"/>
          <w:szCs w:val="22"/>
        </w:rPr>
        <w:t xml:space="preserve">) Nonetheless, in this course </w:t>
      </w:r>
      <w:r w:rsidRPr="001E1160">
        <w:rPr>
          <w:i/>
          <w:sz w:val="22"/>
          <w:szCs w:val="22"/>
        </w:rPr>
        <w:t>wireless devices may be used to take notes, but the wireless receiver must be turned off.</w:t>
      </w:r>
      <w:r w:rsidRPr="001E1160">
        <w:rPr>
          <w:sz w:val="22"/>
          <w:szCs w:val="22"/>
        </w:rPr>
        <w:t xml:space="preserve"> Cell phones must be turned off or set to vibrate or mute. I will ask students to put away wireless devices during class discussions or when students are working in small groups. And </w:t>
      </w:r>
      <w:proofErr w:type="gramStart"/>
      <w:r w:rsidRPr="001E1160">
        <w:rPr>
          <w:sz w:val="22"/>
          <w:szCs w:val="22"/>
        </w:rPr>
        <w:t>of course</w:t>
      </w:r>
      <w:proofErr w:type="gramEnd"/>
      <w:r w:rsidRPr="001E1160">
        <w:rPr>
          <w:sz w:val="22"/>
          <w:szCs w:val="22"/>
        </w:rPr>
        <w:t xml:space="preserve"> students may not use wireless devices for </w:t>
      </w:r>
      <w:r w:rsidR="00AE36EF" w:rsidRPr="001E1160">
        <w:rPr>
          <w:sz w:val="22"/>
          <w:szCs w:val="22"/>
        </w:rPr>
        <w:t xml:space="preserve">any </w:t>
      </w:r>
      <w:r w:rsidRPr="001E1160">
        <w:rPr>
          <w:sz w:val="22"/>
          <w:szCs w:val="22"/>
        </w:rPr>
        <w:t xml:space="preserve">activities not directly related to the course. If you require special accommodation in this regard, please let me know. </w:t>
      </w:r>
    </w:p>
    <w:p w14:paraId="61E1AEBB" w14:textId="77777777" w:rsidR="00601776" w:rsidRPr="001E1160" w:rsidRDefault="00601776" w:rsidP="001872AA">
      <w:pPr>
        <w:pStyle w:val="Heading1"/>
        <w:rPr>
          <w:rFonts w:cs="Times New Roman"/>
          <w:szCs w:val="22"/>
        </w:rPr>
      </w:pPr>
    </w:p>
    <w:p w14:paraId="5AA8B51C" w14:textId="1885D8FA" w:rsidR="00417A2A" w:rsidRPr="001E1160" w:rsidRDefault="00417A2A" w:rsidP="001872AA">
      <w:pPr>
        <w:pStyle w:val="Heading1"/>
        <w:rPr>
          <w:rFonts w:cs="Times New Roman"/>
          <w:szCs w:val="22"/>
        </w:rPr>
      </w:pPr>
      <w:r w:rsidRPr="001E1160">
        <w:rPr>
          <w:rFonts w:cs="Times New Roman"/>
          <w:szCs w:val="22"/>
        </w:rPr>
        <w:t>Additional Matters</w:t>
      </w:r>
    </w:p>
    <w:p w14:paraId="1538E9B6" w14:textId="77777777" w:rsidR="00417A2A" w:rsidRPr="001E1160" w:rsidRDefault="00417A2A" w:rsidP="00417A2A">
      <w:pPr>
        <w:tabs>
          <w:tab w:val="left" w:pos="720"/>
        </w:tabs>
        <w:rPr>
          <w:sz w:val="22"/>
          <w:szCs w:val="22"/>
        </w:rPr>
      </w:pPr>
    </w:p>
    <w:p w14:paraId="436AAC3B" w14:textId="0CADBBA9" w:rsidR="00417A2A" w:rsidRPr="008A4BD5" w:rsidRDefault="00417A2A" w:rsidP="008A4BD5">
      <w:r w:rsidRPr="001E1160">
        <w:rPr>
          <w:sz w:val="22"/>
          <w:szCs w:val="22"/>
        </w:rPr>
        <w:t xml:space="preserve">If you have a disability and require </w:t>
      </w:r>
      <w:r w:rsidRPr="001E1160">
        <w:rPr>
          <w:sz w:val="22"/>
          <w:szCs w:val="22"/>
          <w:u w:val="single"/>
        </w:rPr>
        <w:t>accommodations</w:t>
      </w:r>
      <w:r w:rsidRPr="001E1160">
        <w:rPr>
          <w:sz w:val="22"/>
          <w:szCs w:val="22"/>
        </w:rPr>
        <w:t xml:space="preserve">, please let me know, and please also contact the Office of Services to Students with Disabilities, Lassen Hall 1008, 916-278-6955. For help with </w:t>
      </w:r>
      <w:r w:rsidRPr="001E1160">
        <w:rPr>
          <w:sz w:val="22"/>
          <w:szCs w:val="22"/>
          <w:u w:val="single"/>
        </w:rPr>
        <w:t>writing</w:t>
      </w:r>
      <w:r w:rsidRPr="001E1160">
        <w:rPr>
          <w:sz w:val="22"/>
          <w:szCs w:val="22"/>
        </w:rPr>
        <w:t xml:space="preserve">, stop by the </w:t>
      </w:r>
      <w:hyperlink r:id="rId13" w:history="1">
        <w:r w:rsidRPr="001E1160">
          <w:rPr>
            <w:rStyle w:val="Hyperlink"/>
            <w:sz w:val="22"/>
            <w:szCs w:val="22"/>
          </w:rPr>
          <w:t>University Reading and Writing Center</w:t>
        </w:r>
      </w:hyperlink>
      <w:r w:rsidRPr="001E1160">
        <w:rPr>
          <w:sz w:val="22"/>
          <w:szCs w:val="22"/>
        </w:rPr>
        <w:t>, Calaveras Hall 128, 916-278-6356</w:t>
      </w:r>
      <w:r w:rsidRPr="008A4BD5">
        <w:rPr>
          <w:sz w:val="22"/>
          <w:szCs w:val="22"/>
        </w:rPr>
        <w:t>,</w:t>
      </w:r>
      <w:r w:rsidR="008A4BD5" w:rsidRPr="008A4BD5">
        <w:rPr>
          <w:sz w:val="22"/>
          <w:szCs w:val="22"/>
        </w:rPr>
        <w:t xml:space="preserve"> </w:t>
      </w:r>
      <w:hyperlink r:id="rId14" w:history="1">
        <w:r w:rsidR="008A4BD5" w:rsidRPr="008A4BD5">
          <w:rPr>
            <w:rStyle w:val="Hyperlink"/>
            <w:sz w:val="22"/>
            <w:szCs w:val="22"/>
          </w:rPr>
          <w:t>wc@csus.edu</w:t>
        </w:r>
      </w:hyperlink>
      <w:r w:rsidRPr="008A4BD5">
        <w:rPr>
          <w:sz w:val="22"/>
          <w:szCs w:val="22"/>
        </w:rPr>
        <w:t>.</w:t>
      </w:r>
      <w:r w:rsidRPr="001E1160">
        <w:rPr>
          <w:sz w:val="22"/>
          <w:szCs w:val="22"/>
        </w:rPr>
        <w:t xml:space="preserve"> For low-cost </w:t>
      </w:r>
      <w:r w:rsidRPr="001E1160">
        <w:rPr>
          <w:sz w:val="22"/>
          <w:szCs w:val="22"/>
          <w:u w:val="single"/>
        </w:rPr>
        <w:t>personal counseling</w:t>
      </w:r>
      <w:r w:rsidRPr="001E1160">
        <w:rPr>
          <w:sz w:val="22"/>
          <w:szCs w:val="22"/>
        </w:rPr>
        <w:t xml:space="preserve">, contact the </w:t>
      </w:r>
      <w:hyperlink r:id="rId15" w:history="1">
        <w:r w:rsidRPr="001E1160">
          <w:rPr>
            <w:rStyle w:val="Hyperlink"/>
            <w:sz w:val="22"/>
            <w:szCs w:val="22"/>
          </w:rPr>
          <w:t>Center for Counseling and Diagnostic Services</w:t>
        </w:r>
      </w:hyperlink>
      <w:r w:rsidRPr="001E1160">
        <w:rPr>
          <w:sz w:val="22"/>
          <w:szCs w:val="22"/>
        </w:rPr>
        <w:t xml:space="preserve"> at </w:t>
      </w:r>
      <w:r w:rsidRPr="001E1160">
        <w:rPr>
          <w:bCs/>
          <w:sz w:val="22"/>
          <w:szCs w:val="22"/>
        </w:rPr>
        <w:t xml:space="preserve">Eureka Hall 421, (916) 278-6252, </w:t>
      </w:r>
      <w:hyperlink r:id="rId16" w:tgtFrame="_blank" w:history="1">
        <w:r w:rsidRPr="001E1160">
          <w:rPr>
            <w:bCs/>
            <w:color w:val="0000FF"/>
            <w:sz w:val="22"/>
            <w:szCs w:val="22"/>
            <w:u w:val="single"/>
          </w:rPr>
          <w:t>ccds@csus.edu</w:t>
        </w:r>
      </w:hyperlink>
      <w:r w:rsidRPr="001E1160">
        <w:rPr>
          <w:bCs/>
          <w:sz w:val="22"/>
          <w:szCs w:val="22"/>
        </w:rPr>
        <w:t xml:space="preserve">. More broadly, </w:t>
      </w:r>
      <w:r w:rsidRPr="001E1160">
        <w:rPr>
          <w:sz w:val="22"/>
          <w:szCs w:val="22"/>
        </w:rPr>
        <w:t>if you are having trouble with any aspect of the course, or if you would just like to talk over the material, please stop by during my office hours or make an appointment to see me. Don't wait until the end of the semester!</w:t>
      </w:r>
    </w:p>
    <w:p w14:paraId="5AF41FCE" w14:textId="77777777" w:rsidR="00F717D3" w:rsidRPr="001E1160" w:rsidRDefault="00F717D3" w:rsidP="00417A2A">
      <w:pPr>
        <w:rPr>
          <w:sz w:val="22"/>
          <w:szCs w:val="22"/>
          <w:u w:val="single"/>
        </w:rPr>
      </w:pPr>
    </w:p>
    <w:p w14:paraId="6E5E275A" w14:textId="1AF21703" w:rsidR="00417A2A" w:rsidRPr="008A4BD5" w:rsidRDefault="00417A2A" w:rsidP="00417A2A">
      <w:pPr>
        <w:rPr>
          <w:sz w:val="22"/>
          <w:szCs w:val="22"/>
        </w:rPr>
      </w:pPr>
      <w:r w:rsidRPr="001E1160">
        <w:rPr>
          <w:sz w:val="22"/>
          <w:szCs w:val="22"/>
          <w:u w:val="single"/>
        </w:rPr>
        <w:t>No audio or video recordings</w:t>
      </w:r>
      <w:r w:rsidRPr="001E1160">
        <w:rPr>
          <w:sz w:val="22"/>
          <w:szCs w:val="22"/>
        </w:rPr>
        <w:t xml:space="preserve"> are allowed in class without my permission. To protect yourself against </w:t>
      </w:r>
      <w:r w:rsidRPr="001E1160">
        <w:rPr>
          <w:sz w:val="22"/>
          <w:szCs w:val="22"/>
          <w:u w:val="single"/>
        </w:rPr>
        <w:t>computer crashes and lost assignments</w:t>
      </w:r>
      <w:r w:rsidRPr="001E1160">
        <w:rPr>
          <w:sz w:val="22"/>
          <w:szCs w:val="22"/>
        </w:rPr>
        <w:t xml:space="preserve">, be sure to keep an electronic or paper copy of every assignment you submit. Please also keep all your returned assignments until you receive your final course grade for </w:t>
      </w:r>
      <w:r w:rsidRPr="008A4BD5">
        <w:rPr>
          <w:sz w:val="22"/>
          <w:szCs w:val="22"/>
        </w:rPr>
        <w:t xml:space="preserve">the semester. If one of your assignments gets lost, for whatever reason, you are responsible for providing a copy. Students can </w:t>
      </w:r>
      <w:r w:rsidRPr="008A4BD5">
        <w:rPr>
          <w:sz w:val="22"/>
          <w:szCs w:val="22"/>
          <w:u w:val="single"/>
        </w:rPr>
        <w:t>drop the course</w:t>
      </w:r>
      <w:r w:rsidRPr="008A4BD5">
        <w:rPr>
          <w:sz w:val="22"/>
          <w:szCs w:val="22"/>
        </w:rPr>
        <w:t xml:space="preserve"> online during the first two weeks. The last day to drop with instructor and chair approval (census date) is </w:t>
      </w:r>
      <w:r w:rsidR="008052AE" w:rsidRPr="008A4BD5">
        <w:rPr>
          <w:sz w:val="22"/>
          <w:szCs w:val="22"/>
          <w:u w:val="single"/>
        </w:rPr>
        <w:t>February</w:t>
      </w:r>
      <w:r w:rsidR="008008BC" w:rsidRPr="008A4BD5">
        <w:rPr>
          <w:sz w:val="22"/>
          <w:szCs w:val="22"/>
          <w:u w:val="single"/>
        </w:rPr>
        <w:t xml:space="preserve"> </w:t>
      </w:r>
      <w:r w:rsidR="008052AE" w:rsidRPr="008A4BD5">
        <w:rPr>
          <w:sz w:val="22"/>
          <w:szCs w:val="22"/>
          <w:u w:val="single"/>
        </w:rPr>
        <w:t>17</w:t>
      </w:r>
      <w:r w:rsidRPr="008A4BD5">
        <w:rPr>
          <w:sz w:val="22"/>
          <w:szCs w:val="22"/>
        </w:rPr>
        <w:t xml:space="preserve">. Withdrawals after this date are only allowed for “serious and compelling” reasons. For more information see the campus </w:t>
      </w:r>
      <w:hyperlink r:id="rId17" w:anchor="text" w:history="1">
        <w:r w:rsidR="008A4BD5">
          <w:rPr>
            <w:rStyle w:val="Hyperlink"/>
            <w:sz w:val="22"/>
            <w:szCs w:val="22"/>
          </w:rPr>
          <w:t>drop policy</w:t>
        </w:r>
      </w:hyperlink>
      <w:r w:rsidRPr="008A4BD5">
        <w:rPr>
          <w:sz w:val="22"/>
          <w:szCs w:val="22"/>
        </w:rPr>
        <w:t xml:space="preserve"> the</w:t>
      </w:r>
      <w:r w:rsidR="008A4BD5" w:rsidRPr="008A4BD5">
        <w:rPr>
          <w:sz w:val="22"/>
          <w:szCs w:val="22"/>
        </w:rPr>
        <w:t xml:space="preserve"> </w:t>
      </w:r>
      <w:hyperlink r:id="rId18" w:tgtFrame="_blank" w:history="1">
        <w:r w:rsidR="008A4BD5" w:rsidRPr="008A4BD5">
          <w:rPr>
            <w:rStyle w:val="Hyperlink"/>
            <w:sz w:val="22"/>
            <w:szCs w:val="22"/>
          </w:rPr>
          <w:t>Add/Drop Petition.</w:t>
        </w:r>
      </w:hyperlink>
    </w:p>
    <w:p w14:paraId="2D189252" w14:textId="77777777" w:rsidR="00417A2A" w:rsidRPr="008A4BD5" w:rsidRDefault="00417A2A" w:rsidP="00417A2A">
      <w:pPr>
        <w:tabs>
          <w:tab w:val="left" w:pos="720"/>
        </w:tabs>
        <w:rPr>
          <w:i/>
          <w:sz w:val="22"/>
          <w:szCs w:val="22"/>
        </w:rPr>
      </w:pPr>
    </w:p>
    <w:p w14:paraId="22B2198D" w14:textId="77777777" w:rsidR="00417A2A" w:rsidRPr="001E1160" w:rsidRDefault="00417A2A" w:rsidP="00417A2A">
      <w:pPr>
        <w:tabs>
          <w:tab w:val="left" w:pos="720"/>
        </w:tabs>
        <w:rPr>
          <w:sz w:val="22"/>
          <w:szCs w:val="22"/>
        </w:rPr>
      </w:pPr>
      <w:r w:rsidRPr="008A4BD5">
        <w:rPr>
          <w:sz w:val="22"/>
          <w:szCs w:val="22"/>
        </w:rPr>
        <w:t>Finally, please remember</w:t>
      </w:r>
      <w:r w:rsidRPr="001E1160">
        <w:rPr>
          <w:sz w:val="22"/>
          <w:szCs w:val="22"/>
        </w:rPr>
        <w:t xml:space="preserve"> that </w:t>
      </w:r>
      <w:r w:rsidRPr="001E1160">
        <w:rPr>
          <w:sz w:val="22"/>
          <w:szCs w:val="22"/>
          <w:u w:val="single"/>
        </w:rPr>
        <w:t>plagiarism</w:t>
      </w:r>
      <w:r w:rsidRPr="001E1160">
        <w:rPr>
          <w:sz w:val="22"/>
          <w:szCs w:val="22"/>
        </w:rPr>
        <w:t xml:space="preserve">—presenting someone else's work as your own—is a serious violation of academic integrity and university policy. Plagiarism will be punished in proportion to the severity of the case, but any plagiarism is likely to result in a failing grade for the course and may lead to </w:t>
      </w:r>
      <w:r w:rsidRPr="001E1160">
        <w:rPr>
          <w:sz w:val="22"/>
          <w:szCs w:val="22"/>
        </w:rPr>
        <w:lastRenderedPageBreak/>
        <w:t xml:space="preserve">additional penalties, including expulsion from the University. If you are not sure what plagiarism is, please ask me or consult the </w:t>
      </w:r>
      <w:hyperlink r:id="rId19" w:history="1">
        <w:r w:rsidRPr="001E1160">
          <w:rPr>
            <w:rStyle w:val="Hyperlink"/>
            <w:sz w:val="22"/>
            <w:szCs w:val="22"/>
          </w:rPr>
          <w:t>library plagiarism website.</w:t>
        </w:r>
      </w:hyperlink>
    </w:p>
    <w:p w14:paraId="43267392" w14:textId="27E22831" w:rsidR="00AE2A67" w:rsidRPr="001E1160" w:rsidRDefault="00AE2A67" w:rsidP="00417A2A">
      <w:pPr>
        <w:tabs>
          <w:tab w:val="left" w:pos="1440"/>
        </w:tabs>
        <w:outlineLvl w:val="1"/>
        <w:rPr>
          <w:b/>
          <w:sz w:val="22"/>
          <w:szCs w:val="22"/>
        </w:rPr>
      </w:pPr>
    </w:p>
    <w:p w14:paraId="6B1CF167" w14:textId="427EB122" w:rsidR="00417A2A" w:rsidRPr="001E1160" w:rsidRDefault="00417A2A" w:rsidP="001872AA">
      <w:pPr>
        <w:pStyle w:val="Heading1"/>
        <w:rPr>
          <w:rFonts w:cs="Times New Roman"/>
          <w:b w:val="0"/>
          <w:szCs w:val="22"/>
        </w:rPr>
      </w:pPr>
      <w:r w:rsidRPr="001E1160">
        <w:rPr>
          <w:rFonts w:cs="Times New Roman"/>
          <w:szCs w:val="22"/>
        </w:rPr>
        <w:t>Schedule of topics and reading assignments (subject to change)</w:t>
      </w:r>
    </w:p>
    <w:p w14:paraId="5065DF3F" w14:textId="77777777" w:rsidR="00417A2A" w:rsidRPr="001E1160" w:rsidRDefault="00417A2A" w:rsidP="001872AA">
      <w:pPr>
        <w:rPr>
          <w:b/>
          <w:sz w:val="22"/>
          <w:szCs w:val="22"/>
        </w:rPr>
      </w:pPr>
    </w:p>
    <w:p w14:paraId="13DF9A23" w14:textId="30C1ABFF" w:rsidR="00324F2F" w:rsidRPr="001E1160" w:rsidRDefault="00816EC4" w:rsidP="001872AA">
      <w:pPr>
        <w:rPr>
          <w:sz w:val="22"/>
          <w:szCs w:val="22"/>
        </w:rPr>
      </w:pPr>
      <w:r w:rsidRPr="001E1160">
        <w:rPr>
          <w:sz w:val="22"/>
          <w:szCs w:val="22"/>
        </w:rPr>
        <w:t xml:space="preserve">Most </w:t>
      </w:r>
      <w:r w:rsidR="00417A2A" w:rsidRPr="001E1160">
        <w:rPr>
          <w:sz w:val="22"/>
          <w:szCs w:val="22"/>
        </w:rPr>
        <w:t xml:space="preserve">readings are </w:t>
      </w:r>
      <w:r w:rsidRPr="001E1160">
        <w:rPr>
          <w:sz w:val="22"/>
          <w:szCs w:val="22"/>
        </w:rPr>
        <w:t xml:space="preserve">in the </w:t>
      </w:r>
      <w:r w:rsidRPr="001E1160">
        <w:rPr>
          <w:i/>
          <w:sz w:val="22"/>
          <w:szCs w:val="22"/>
        </w:rPr>
        <w:t xml:space="preserve">Broadview Anthology. </w:t>
      </w:r>
      <w:r w:rsidRPr="001E1160">
        <w:rPr>
          <w:sz w:val="22"/>
          <w:szCs w:val="22"/>
        </w:rPr>
        <w:t xml:space="preserve">Items marked with an asterisk are available </w:t>
      </w:r>
      <w:r w:rsidR="00417A2A" w:rsidRPr="001E1160">
        <w:rPr>
          <w:sz w:val="22"/>
          <w:szCs w:val="22"/>
        </w:rPr>
        <w:t>on Canvas under the Pages tab. Additional recommended materials are also available on Canvas.</w:t>
      </w:r>
    </w:p>
    <w:p w14:paraId="5451E14D" w14:textId="60CA4745" w:rsidR="00B756B6" w:rsidRPr="001E1160" w:rsidRDefault="00B756B6" w:rsidP="00C20820">
      <w:pPr>
        <w:tabs>
          <w:tab w:val="left" w:pos="720"/>
          <w:tab w:val="left" w:pos="1440"/>
        </w:tabs>
        <w:outlineLvl w:val="1"/>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285"/>
        <w:gridCol w:w="7629"/>
      </w:tblGrid>
      <w:tr w:rsidR="008A017E" w:rsidRPr="001E1160" w14:paraId="35410CA5" w14:textId="77777777" w:rsidTr="00873131">
        <w:tc>
          <w:tcPr>
            <w:tcW w:w="222" w:type="pct"/>
          </w:tcPr>
          <w:p w14:paraId="52260714" w14:textId="77777777" w:rsidR="008A017E" w:rsidRPr="001E1160" w:rsidRDefault="008A017E" w:rsidP="00AB783B">
            <w:pPr>
              <w:tabs>
                <w:tab w:val="left" w:pos="1080"/>
              </w:tabs>
              <w:rPr>
                <w:sz w:val="22"/>
                <w:szCs w:val="22"/>
              </w:rPr>
            </w:pPr>
          </w:p>
        </w:tc>
        <w:tc>
          <w:tcPr>
            <w:tcW w:w="693" w:type="pct"/>
          </w:tcPr>
          <w:p w14:paraId="1F94F28B" w14:textId="23A6D42A" w:rsidR="008A017E" w:rsidRPr="001E1160" w:rsidRDefault="008A017E" w:rsidP="00AB783B">
            <w:pPr>
              <w:tabs>
                <w:tab w:val="left" w:pos="1080"/>
              </w:tabs>
              <w:rPr>
                <w:sz w:val="22"/>
                <w:szCs w:val="22"/>
              </w:rPr>
            </w:pPr>
          </w:p>
        </w:tc>
        <w:tc>
          <w:tcPr>
            <w:tcW w:w="4085" w:type="pct"/>
          </w:tcPr>
          <w:p w14:paraId="2CA446E8" w14:textId="076E2731" w:rsidR="004370ED" w:rsidRPr="001E1160" w:rsidRDefault="008A017E" w:rsidP="00AE2A67">
            <w:pPr>
              <w:ind w:left="360" w:hanging="360"/>
              <w:jc w:val="center"/>
              <w:rPr>
                <w:b/>
                <w:sz w:val="22"/>
                <w:szCs w:val="22"/>
              </w:rPr>
            </w:pPr>
            <w:r w:rsidRPr="001E1160">
              <w:rPr>
                <w:b/>
                <w:sz w:val="22"/>
                <w:szCs w:val="22"/>
              </w:rPr>
              <w:t>Part I: Power and the State</w:t>
            </w:r>
          </w:p>
        </w:tc>
      </w:tr>
      <w:tr w:rsidR="00C900D8" w:rsidRPr="001E1160" w14:paraId="30F04CEE" w14:textId="77777777" w:rsidTr="00873131">
        <w:tc>
          <w:tcPr>
            <w:tcW w:w="222" w:type="pct"/>
          </w:tcPr>
          <w:p w14:paraId="17E97C25" w14:textId="10BF511A" w:rsidR="00C900D8" w:rsidRPr="001E1160" w:rsidRDefault="00C900D8" w:rsidP="00C900D8">
            <w:pPr>
              <w:tabs>
                <w:tab w:val="left" w:pos="1080"/>
                <w:tab w:val="left" w:pos="1548"/>
              </w:tabs>
              <w:rPr>
                <w:sz w:val="22"/>
                <w:szCs w:val="22"/>
              </w:rPr>
            </w:pPr>
            <w:r w:rsidRPr="001E1160">
              <w:rPr>
                <w:sz w:val="22"/>
                <w:szCs w:val="22"/>
              </w:rPr>
              <w:t>1</w:t>
            </w:r>
          </w:p>
        </w:tc>
        <w:tc>
          <w:tcPr>
            <w:tcW w:w="693" w:type="pct"/>
          </w:tcPr>
          <w:p w14:paraId="5602D967" w14:textId="7BD24A7B" w:rsidR="00C900D8" w:rsidRPr="001E1160" w:rsidRDefault="00873131" w:rsidP="00C900D8">
            <w:pPr>
              <w:widowControl w:val="0"/>
              <w:tabs>
                <w:tab w:val="left" w:pos="1080"/>
              </w:tabs>
              <w:rPr>
                <w:sz w:val="22"/>
                <w:szCs w:val="22"/>
              </w:rPr>
            </w:pPr>
            <w:r w:rsidRPr="001E1160">
              <w:rPr>
                <w:sz w:val="22"/>
                <w:szCs w:val="22"/>
              </w:rPr>
              <w:t>Jan. 21</w:t>
            </w:r>
          </w:p>
          <w:p w14:paraId="28DD1E76" w14:textId="02EEDC61" w:rsidR="00873131" w:rsidRPr="001E1160" w:rsidRDefault="00873131" w:rsidP="00C900D8">
            <w:pPr>
              <w:widowControl w:val="0"/>
              <w:tabs>
                <w:tab w:val="left" w:pos="1080"/>
              </w:tabs>
              <w:rPr>
                <w:sz w:val="22"/>
                <w:szCs w:val="22"/>
              </w:rPr>
            </w:pPr>
            <w:r w:rsidRPr="001E1160">
              <w:rPr>
                <w:sz w:val="22"/>
                <w:szCs w:val="22"/>
              </w:rPr>
              <w:t>Jan. 23</w:t>
            </w:r>
          </w:p>
        </w:tc>
        <w:tc>
          <w:tcPr>
            <w:tcW w:w="4085" w:type="pct"/>
          </w:tcPr>
          <w:p w14:paraId="2C2A0514" w14:textId="77777777" w:rsidR="00C900D8" w:rsidRPr="001E1160" w:rsidRDefault="00C900D8" w:rsidP="00C900D8">
            <w:pPr>
              <w:ind w:left="360" w:hanging="360"/>
              <w:rPr>
                <w:sz w:val="22"/>
                <w:szCs w:val="22"/>
              </w:rPr>
            </w:pPr>
            <w:r w:rsidRPr="001E1160">
              <w:rPr>
                <w:sz w:val="22"/>
                <w:szCs w:val="22"/>
              </w:rPr>
              <w:t>Introduction</w:t>
            </w:r>
          </w:p>
          <w:p w14:paraId="6311A5E8" w14:textId="4895FC9C" w:rsidR="00C900D8" w:rsidRPr="001E1160" w:rsidRDefault="00C900D8" w:rsidP="00C900D8">
            <w:pPr>
              <w:ind w:left="360" w:hanging="360"/>
              <w:rPr>
                <w:sz w:val="22"/>
                <w:szCs w:val="22"/>
              </w:rPr>
            </w:pPr>
            <w:r w:rsidRPr="001E1160">
              <w:rPr>
                <w:sz w:val="22"/>
                <w:szCs w:val="22"/>
              </w:rPr>
              <w:t xml:space="preserve">*George Orwell, “Politics and the English Language”  </w:t>
            </w:r>
          </w:p>
          <w:p w14:paraId="3716A6B9" w14:textId="57F39296" w:rsidR="00C900D8" w:rsidRPr="001E1160" w:rsidRDefault="00C900D8" w:rsidP="00B37BF2">
            <w:pPr>
              <w:ind w:left="360" w:hanging="360"/>
              <w:rPr>
                <w:b/>
                <w:sz w:val="22"/>
                <w:szCs w:val="22"/>
              </w:rPr>
            </w:pPr>
            <w:r w:rsidRPr="001E1160">
              <w:rPr>
                <w:sz w:val="22"/>
                <w:szCs w:val="22"/>
              </w:rPr>
              <w:t xml:space="preserve">Kamsler, “Introduction” in </w:t>
            </w:r>
            <w:r w:rsidRPr="001E1160">
              <w:rPr>
                <w:i/>
                <w:sz w:val="22"/>
                <w:szCs w:val="22"/>
              </w:rPr>
              <w:t>Broadview Anthology</w:t>
            </w:r>
            <w:r w:rsidRPr="001E1160">
              <w:rPr>
                <w:sz w:val="22"/>
                <w:szCs w:val="22"/>
              </w:rPr>
              <w:t>, pp. 3-14 (entire).</w:t>
            </w:r>
          </w:p>
          <w:p w14:paraId="66D18CA9" w14:textId="0CC52EEB" w:rsidR="00C900D8" w:rsidRPr="001E1160" w:rsidRDefault="00CA07E6" w:rsidP="00B37BF2">
            <w:pPr>
              <w:ind w:left="360" w:hanging="360"/>
              <w:rPr>
                <w:sz w:val="22"/>
                <w:szCs w:val="22"/>
              </w:rPr>
            </w:pPr>
            <w:r w:rsidRPr="001E1160">
              <w:rPr>
                <w:sz w:val="22"/>
                <w:szCs w:val="22"/>
              </w:rPr>
              <w:t>QUIZ #1</w:t>
            </w:r>
          </w:p>
          <w:p w14:paraId="03A59B9B" w14:textId="77777777" w:rsidR="00B37BF2" w:rsidRPr="001E1160" w:rsidRDefault="00B37BF2" w:rsidP="00B37BF2">
            <w:pPr>
              <w:ind w:left="360" w:hanging="360"/>
              <w:rPr>
                <w:sz w:val="22"/>
                <w:szCs w:val="22"/>
              </w:rPr>
            </w:pPr>
          </w:p>
          <w:p w14:paraId="50ABFF68" w14:textId="77777777" w:rsidR="00B37BF2" w:rsidRPr="001E1160" w:rsidRDefault="00B37BF2" w:rsidP="00B37BF2">
            <w:pPr>
              <w:pStyle w:val="NormalWeb"/>
              <w:spacing w:before="0" w:beforeAutospacing="0" w:after="0" w:afterAutospacing="0"/>
              <w:rPr>
                <w:sz w:val="22"/>
                <w:szCs w:val="22"/>
              </w:rPr>
            </w:pPr>
            <w:r w:rsidRPr="001E1160">
              <w:rPr>
                <w:sz w:val="22"/>
                <w:szCs w:val="22"/>
                <w:u w:val="single"/>
              </w:rPr>
              <w:t>Recommended:</w:t>
            </w:r>
          </w:p>
          <w:p w14:paraId="233D9CC5" w14:textId="210C7242" w:rsidR="00B37BF2" w:rsidRPr="001E1160" w:rsidRDefault="00B37BF2" w:rsidP="00B37BF2">
            <w:pPr>
              <w:pStyle w:val="NormalWeb"/>
              <w:spacing w:before="0" w:beforeAutospacing="0" w:after="0" w:afterAutospacing="0"/>
              <w:rPr>
                <w:sz w:val="22"/>
                <w:szCs w:val="22"/>
              </w:rPr>
            </w:pPr>
            <w:r w:rsidRPr="001E1160">
              <w:rPr>
                <w:sz w:val="22"/>
                <w:szCs w:val="22"/>
              </w:rPr>
              <w:t>* Film: George Orwell: A Life in Pictures (BBC 2003) (</w:t>
            </w:r>
            <w:hyperlink r:id="rId20" w:history="1">
              <w:r w:rsidRPr="001E1160">
                <w:rPr>
                  <w:rStyle w:val="Hyperlink"/>
                  <w:sz w:val="22"/>
                  <w:szCs w:val="22"/>
                </w:rPr>
                <w:t>YouTube</w:t>
              </w:r>
            </w:hyperlink>
            <w:r w:rsidRPr="001E1160">
              <w:rPr>
                <w:sz w:val="22"/>
                <w:szCs w:val="22"/>
              </w:rPr>
              <w:t>)</w:t>
            </w:r>
          </w:p>
          <w:p w14:paraId="45E658FA" w14:textId="62014C1B" w:rsidR="00B37BF2" w:rsidRPr="001E1160" w:rsidRDefault="00B37BF2" w:rsidP="00C900D8">
            <w:pPr>
              <w:ind w:left="360" w:hanging="360"/>
              <w:rPr>
                <w:sz w:val="22"/>
                <w:szCs w:val="22"/>
              </w:rPr>
            </w:pPr>
          </w:p>
        </w:tc>
      </w:tr>
      <w:tr w:rsidR="00873131" w:rsidRPr="001E1160" w14:paraId="5EC53E65" w14:textId="77777777" w:rsidTr="00873131">
        <w:tc>
          <w:tcPr>
            <w:tcW w:w="222" w:type="pct"/>
          </w:tcPr>
          <w:p w14:paraId="5266F995" w14:textId="16970D6B" w:rsidR="00873131" w:rsidRPr="001E1160" w:rsidRDefault="00873131" w:rsidP="00873131">
            <w:pPr>
              <w:tabs>
                <w:tab w:val="left" w:pos="1080"/>
                <w:tab w:val="left" w:pos="1548"/>
              </w:tabs>
              <w:rPr>
                <w:sz w:val="22"/>
                <w:szCs w:val="22"/>
              </w:rPr>
            </w:pPr>
            <w:r w:rsidRPr="001E1160">
              <w:rPr>
                <w:sz w:val="22"/>
                <w:szCs w:val="22"/>
              </w:rPr>
              <w:t>2</w:t>
            </w:r>
          </w:p>
        </w:tc>
        <w:tc>
          <w:tcPr>
            <w:tcW w:w="693" w:type="pct"/>
          </w:tcPr>
          <w:p w14:paraId="018BA6DB" w14:textId="77777777" w:rsidR="00873131" w:rsidRPr="001E1160" w:rsidRDefault="00873131" w:rsidP="00873131">
            <w:pPr>
              <w:tabs>
                <w:tab w:val="left" w:pos="1080"/>
                <w:tab w:val="left" w:pos="1548"/>
              </w:tabs>
              <w:rPr>
                <w:sz w:val="22"/>
                <w:szCs w:val="22"/>
              </w:rPr>
            </w:pPr>
            <w:r w:rsidRPr="001E1160">
              <w:rPr>
                <w:sz w:val="22"/>
                <w:szCs w:val="22"/>
              </w:rPr>
              <w:t>Jan. 28</w:t>
            </w:r>
          </w:p>
          <w:p w14:paraId="41E1352C" w14:textId="77777777" w:rsidR="002128B5" w:rsidRPr="001E1160" w:rsidRDefault="002128B5" w:rsidP="00873131">
            <w:pPr>
              <w:tabs>
                <w:tab w:val="left" w:pos="1080"/>
                <w:tab w:val="left" w:pos="1548"/>
              </w:tabs>
              <w:rPr>
                <w:sz w:val="22"/>
                <w:szCs w:val="22"/>
              </w:rPr>
            </w:pPr>
          </w:p>
          <w:p w14:paraId="658CD49B" w14:textId="0A463162" w:rsidR="00873131" w:rsidRPr="001E1160" w:rsidRDefault="00873131" w:rsidP="00873131">
            <w:pPr>
              <w:tabs>
                <w:tab w:val="left" w:pos="1080"/>
                <w:tab w:val="left" w:pos="1548"/>
              </w:tabs>
              <w:rPr>
                <w:sz w:val="22"/>
                <w:szCs w:val="22"/>
              </w:rPr>
            </w:pPr>
            <w:r w:rsidRPr="001E1160">
              <w:rPr>
                <w:sz w:val="22"/>
                <w:szCs w:val="22"/>
              </w:rPr>
              <w:t>Jan. 30</w:t>
            </w:r>
          </w:p>
          <w:p w14:paraId="66C52F3A" w14:textId="77777777" w:rsidR="00873131" w:rsidRPr="001E1160" w:rsidRDefault="00873131" w:rsidP="00873131">
            <w:pPr>
              <w:tabs>
                <w:tab w:val="left" w:pos="1080"/>
                <w:tab w:val="left" w:pos="1548"/>
              </w:tabs>
              <w:rPr>
                <w:sz w:val="22"/>
                <w:szCs w:val="22"/>
              </w:rPr>
            </w:pPr>
          </w:p>
          <w:p w14:paraId="35B19F1C" w14:textId="77777777" w:rsidR="00873131" w:rsidRPr="001E1160" w:rsidRDefault="00873131" w:rsidP="00873131">
            <w:pPr>
              <w:tabs>
                <w:tab w:val="left" w:pos="1080"/>
                <w:tab w:val="left" w:pos="1548"/>
              </w:tabs>
              <w:rPr>
                <w:sz w:val="22"/>
                <w:szCs w:val="22"/>
              </w:rPr>
            </w:pPr>
          </w:p>
          <w:p w14:paraId="452DBF47" w14:textId="77777777" w:rsidR="00873131" w:rsidRPr="001E1160" w:rsidRDefault="00873131" w:rsidP="00873131">
            <w:pPr>
              <w:widowControl w:val="0"/>
              <w:tabs>
                <w:tab w:val="left" w:pos="1080"/>
              </w:tabs>
              <w:rPr>
                <w:sz w:val="22"/>
                <w:szCs w:val="22"/>
              </w:rPr>
            </w:pPr>
          </w:p>
        </w:tc>
        <w:tc>
          <w:tcPr>
            <w:tcW w:w="4085" w:type="pct"/>
          </w:tcPr>
          <w:p w14:paraId="37326213" w14:textId="77777777" w:rsidR="00873131" w:rsidRPr="001E1160" w:rsidRDefault="00873131" w:rsidP="00873131">
            <w:pPr>
              <w:ind w:left="360" w:hanging="360"/>
              <w:rPr>
                <w:sz w:val="22"/>
                <w:szCs w:val="22"/>
              </w:rPr>
            </w:pPr>
            <w:r w:rsidRPr="001E1160">
              <w:rPr>
                <w:sz w:val="22"/>
                <w:szCs w:val="22"/>
              </w:rPr>
              <w:t>QUIZ #2</w:t>
            </w:r>
          </w:p>
          <w:p w14:paraId="5466C224" w14:textId="51013667" w:rsidR="00873131" w:rsidRPr="001E1160" w:rsidRDefault="00873131" w:rsidP="00873131">
            <w:pPr>
              <w:ind w:left="360" w:hanging="360"/>
              <w:rPr>
                <w:sz w:val="22"/>
                <w:szCs w:val="22"/>
              </w:rPr>
            </w:pPr>
            <w:r w:rsidRPr="001E1160">
              <w:rPr>
                <w:sz w:val="22"/>
                <w:szCs w:val="22"/>
              </w:rPr>
              <w:t xml:space="preserve">Goldman in </w:t>
            </w:r>
            <w:r w:rsidRPr="001E1160">
              <w:rPr>
                <w:i/>
                <w:sz w:val="22"/>
                <w:szCs w:val="22"/>
              </w:rPr>
              <w:t>Broadview Anthology</w:t>
            </w:r>
            <w:r w:rsidRPr="001E1160">
              <w:rPr>
                <w:sz w:val="22"/>
                <w:szCs w:val="22"/>
              </w:rPr>
              <w:t>, pp. 15-21 (entire).</w:t>
            </w:r>
          </w:p>
          <w:p w14:paraId="51FA1AC6" w14:textId="49AF0270" w:rsidR="00873131" w:rsidRPr="001E1160" w:rsidRDefault="00873131" w:rsidP="00873131">
            <w:pPr>
              <w:rPr>
                <w:sz w:val="22"/>
                <w:szCs w:val="22"/>
              </w:rPr>
            </w:pPr>
            <w:r w:rsidRPr="001E1160">
              <w:rPr>
                <w:sz w:val="22"/>
                <w:szCs w:val="22"/>
              </w:rPr>
              <w:t xml:space="preserve">Lenin in </w:t>
            </w:r>
            <w:r w:rsidRPr="001E1160">
              <w:rPr>
                <w:i/>
                <w:sz w:val="22"/>
                <w:szCs w:val="22"/>
              </w:rPr>
              <w:t>Broadview Anthology</w:t>
            </w:r>
            <w:r w:rsidRPr="001E1160">
              <w:rPr>
                <w:sz w:val="22"/>
                <w:szCs w:val="22"/>
              </w:rPr>
              <w:t>, pp. 22-26 (skip section 3).</w:t>
            </w:r>
          </w:p>
          <w:p w14:paraId="2A000DC7" w14:textId="77777777" w:rsidR="00873131" w:rsidRPr="001E1160" w:rsidRDefault="00873131" w:rsidP="00873131">
            <w:pPr>
              <w:ind w:left="360" w:hanging="360"/>
              <w:rPr>
                <w:sz w:val="22"/>
                <w:szCs w:val="22"/>
              </w:rPr>
            </w:pPr>
            <w:r w:rsidRPr="001E1160">
              <w:rPr>
                <w:sz w:val="22"/>
                <w:szCs w:val="22"/>
              </w:rPr>
              <w:t>Eric Olin Wright, “</w:t>
            </w:r>
            <w:hyperlink r:id="rId21" w:history="1">
              <w:r w:rsidRPr="001E1160">
                <w:rPr>
                  <w:rStyle w:val="Hyperlink"/>
                  <w:sz w:val="22"/>
                  <w:szCs w:val="22"/>
                </w:rPr>
                <w:t>How to Be An Anticapitalist Today,</w:t>
              </w:r>
            </w:hyperlink>
            <w:r w:rsidRPr="001E1160">
              <w:rPr>
                <w:sz w:val="22"/>
                <w:szCs w:val="22"/>
              </w:rPr>
              <w:t xml:space="preserve">” </w:t>
            </w:r>
            <w:r w:rsidRPr="001E1160">
              <w:rPr>
                <w:i/>
                <w:sz w:val="22"/>
                <w:szCs w:val="22"/>
              </w:rPr>
              <w:t xml:space="preserve">Jacobin, </w:t>
            </w:r>
            <w:r w:rsidRPr="001E1160">
              <w:rPr>
                <w:sz w:val="22"/>
                <w:szCs w:val="22"/>
              </w:rPr>
              <w:t>Dec. 12, 2015.</w:t>
            </w:r>
          </w:p>
          <w:p w14:paraId="006B1854" w14:textId="77777777" w:rsidR="00873131" w:rsidRPr="001E1160" w:rsidRDefault="00873131" w:rsidP="00873131">
            <w:pPr>
              <w:ind w:left="360" w:hanging="360"/>
              <w:rPr>
                <w:sz w:val="22"/>
                <w:szCs w:val="22"/>
              </w:rPr>
            </w:pPr>
          </w:p>
          <w:p w14:paraId="5554E7FA" w14:textId="77777777" w:rsidR="00873131" w:rsidRPr="001E1160" w:rsidRDefault="00873131" w:rsidP="00873131">
            <w:pPr>
              <w:ind w:left="360" w:hanging="360"/>
              <w:rPr>
                <w:sz w:val="22"/>
                <w:szCs w:val="22"/>
              </w:rPr>
            </w:pPr>
            <w:r w:rsidRPr="001E1160">
              <w:rPr>
                <w:sz w:val="22"/>
                <w:szCs w:val="22"/>
                <w:u w:val="single"/>
              </w:rPr>
              <w:t>Recommended:</w:t>
            </w:r>
          </w:p>
          <w:p w14:paraId="021BB9A2" w14:textId="75925CB2" w:rsidR="00873131" w:rsidRPr="001E1160" w:rsidRDefault="00873131" w:rsidP="00873131">
            <w:pPr>
              <w:rPr>
                <w:sz w:val="22"/>
                <w:szCs w:val="22"/>
              </w:rPr>
            </w:pPr>
            <w:r w:rsidRPr="001E1160">
              <w:rPr>
                <w:rStyle w:val="itemname"/>
                <w:sz w:val="22"/>
                <w:szCs w:val="22"/>
              </w:rPr>
              <w:t xml:space="preserve">* Video: PBS: Emma Goldman: An Exceedingly Dangerous Woman. </w:t>
            </w:r>
            <w:hyperlink r:id="rId22" w:tgtFrame="_blank" w:history="1">
              <w:r w:rsidRPr="001E1160">
                <w:rPr>
                  <w:rStyle w:val="Hyperlink"/>
                  <w:sz w:val="22"/>
                  <w:szCs w:val="22"/>
                </w:rPr>
                <w:t>PBS website</w:t>
              </w:r>
            </w:hyperlink>
            <w:r w:rsidRPr="001E1160">
              <w:rPr>
                <w:rStyle w:val="itemname"/>
                <w:sz w:val="22"/>
                <w:szCs w:val="22"/>
              </w:rPr>
              <w:t xml:space="preserve"> </w:t>
            </w:r>
            <w:r w:rsidRPr="001E1160">
              <w:rPr>
                <w:sz w:val="22"/>
                <w:szCs w:val="22"/>
              </w:rPr>
              <w:t xml:space="preserve">or </w:t>
            </w:r>
            <w:hyperlink r:id="rId23" w:tgtFrame="_blank" w:history="1">
              <w:r w:rsidRPr="001E1160">
                <w:rPr>
                  <w:rStyle w:val="Hyperlink"/>
                  <w:sz w:val="22"/>
                  <w:szCs w:val="22"/>
                </w:rPr>
                <w:t>Sac State Library (DVD).</w:t>
              </w:r>
            </w:hyperlink>
          </w:p>
          <w:p w14:paraId="5EF45748" w14:textId="7C815ED0" w:rsidR="00873131" w:rsidRPr="001E1160" w:rsidRDefault="00873131" w:rsidP="002128B5">
            <w:pPr>
              <w:rPr>
                <w:sz w:val="22"/>
                <w:szCs w:val="22"/>
              </w:rPr>
            </w:pPr>
          </w:p>
        </w:tc>
      </w:tr>
      <w:tr w:rsidR="00873131" w:rsidRPr="001E1160" w14:paraId="461A5E10" w14:textId="77777777" w:rsidTr="00873131">
        <w:tc>
          <w:tcPr>
            <w:tcW w:w="222" w:type="pct"/>
          </w:tcPr>
          <w:p w14:paraId="3224756F" w14:textId="3BEA7379" w:rsidR="00873131" w:rsidRPr="001E1160" w:rsidRDefault="00873131" w:rsidP="00873131">
            <w:pPr>
              <w:tabs>
                <w:tab w:val="left" w:pos="1080"/>
                <w:tab w:val="left" w:pos="1548"/>
              </w:tabs>
              <w:rPr>
                <w:sz w:val="22"/>
                <w:szCs w:val="22"/>
              </w:rPr>
            </w:pPr>
            <w:r w:rsidRPr="001E1160">
              <w:rPr>
                <w:sz w:val="22"/>
                <w:szCs w:val="22"/>
              </w:rPr>
              <w:t>3</w:t>
            </w:r>
          </w:p>
        </w:tc>
        <w:tc>
          <w:tcPr>
            <w:tcW w:w="693" w:type="pct"/>
          </w:tcPr>
          <w:p w14:paraId="7A31C33E" w14:textId="77777777" w:rsidR="00873131" w:rsidRPr="001E1160" w:rsidRDefault="00873131" w:rsidP="00873131">
            <w:pPr>
              <w:tabs>
                <w:tab w:val="left" w:pos="1080"/>
                <w:tab w:val="left" w:pos="1548"/>
              </w:tabs>
              <w:rPr>
                <w:sz w:val="22"/>
                <w:szCs w:val="22"/>
              </w:rPr>
            </w:pPr>
            <w:r w:rsidRPr="001E1160">
              <w:rPr>
                <w:sz w:val="22"/>
                <w:szCs w:val="22"/>
              </w:rPr>
              <w:t>Feb. 4</w:t>
            </w:r>
          </w:p>
          <w:p w14:paraId="5DC23124" w14:textId="77777777" w:rsidR="002128B5" w:rsidRPr="001E1160" w:rsidRDefault="002128B5" w:rsidP="00873131">
            <w:pPr>
              <w:tabs>
                <w:tab w:val="left" w:pos="1080"/>
                <w:tab w:val="left" w:pos="1548"/>
              </w:tabs>
              <w:rPr>
                <w:sz w:val="22"/>
                <w:szCs w:val="22"/>
              </w:rPr>
            </w:pPr>
          </w:p>
          <w:p w14:paraId="621C2C10" w14:textId="77C1B824" w:rsidR="00873131" w:rsidRPr="001E1160" w:rsidRDefault="00873131" w:rsidP="00873131">
            <w:pPr>
              <w:tabs>
                <w:tab w:val="left" w:pos="1080"/>
                <w:tab w:val="left" w:pos="1548"/>
              </w:tabs>
              <w:rPr>
                <w:sz w:val="22"/>
                <w:szCs w:val="22"/>
              </w:rPr>
            </w:pPr>
            <w:r w:rsidRPr="001E1160">
              <w:rPr>
                <w:sz w:val="22"/>
                <w:szCs w:val="22"/>
              </w:rPr>
              <w:t>Feb. 6</w:t>
            </w:r>
          </w:p>
          <w:p w14:paraId="6DD35C78" w14:textId="77777777" w:rsidR="00873131" w:rsidRPr="001E1160" w:rsidRDefault="00873131" w:rsidP="00873131">
            <w:pPr>
              <w:tabs>
                <w:tab w:val="left" w:pos="1080"/>
                <w:tab w:val="left" w:pos="1548"/>
              </w:tabs>
              <w:rPr>
                <w:sz w:val="22"/>
                <w:szCs w:val="22"/>
              </w:rPr>
            </w:pPr>
          </w:p>
          <w:p w14:paraId="608F4EB2" w14:textId="77777777" w:rsidR="00873131" w:rsidRPr="001E1160" w:rsidRDefault="00873131" w:rsidP="00873131">
            <w:pPr>
              <w:tabs>
                <w:tab w:val="left" w:pos="1080"/>
                <w:tab w:val="left" w:pos="1548"/>
              </w:tabs>
              <w:rPr>
                <w:sz w:val="22"/>
                <w:szCs w:val="22"/>
              </w:rPr>
            </w:pPr>
          </w:p>
          <w:p w14:paraId="74CADA1A" w14:textId="77777777" w:rsidR="00873131" w:rsidRPr="001E1160" w:rsidRDefault="00873131" w:rsidP="00873131">
            <w:pPr>
              <w:tabs>
                <w:tab w:val="left" w:pos="1080"/>
                <w:tab w:val="left" w:pos="1548"/>
              </w:tabs>
              <w:rPr>
                <w:sz w:val="22"/>
                <w:szCs w:val="22"/>
              </w:rPr>
            </w:pPr>
          </w:p>
          <w:p w14:paraId="088DE87E" w14:textId="0DA1085A" w:rsidR="00873131" w:rsidRPr="001E1160" w:rsidRDefault="00873131" w:rsidP="00873131">
            <w:pPr>
              <w:tabs>
                <w:tab w:val="left" w:pos="1080"/>
                <w:tab w:val="left" w:pos="1548"/>
              </w:tabs>
              <w:rPr>
                <w:sz w:val="22"/>
                <w:szCs w:val="22"/>
              </w:rPr>
            </w:pPr>
          </w:p>
        </w:tc>
        <w:tc>
          <w:tcPr>
            <w:tcW w:w="4085" w:type="pct"/>
          </w:tcPr>
          <w:p w14:paraId="1484CA02" w14:textId="77777777" w:rsidR="00873131" w:rsidRPr="001E1160" w:rsidRDefault="00873131" w:rsidP="00873131">
            <w:pPr>
              <w:ind w:left="360" w:hanging="360"/>
              <w:rPr>
                <w:sz w:val="22"/>
                <w:szCs w:val="22"/>
              </w:rPr>
            </w:pPr>
            <w:r w:rsidRPr="001E1160">
              <w:rPr>
                <w:sz w:val="22"/>
                <w:szCs w:val="22"/>
              </w:rPr>
              <w:t>QUIZ #3</w:t>
            </w:r>
          </w:p>
          <w:p w14:paraId="02E1EF15" w14:textId="4CF6087A" w:rsidR="00873131" w:rsidRPr="001E1160" w:rsidRDefault="00873131" w:rsidP="00873131">
            <w:pPr>
              <w:ind w:left="360" w:hanging="360"/>
              <w:rPr>
                <w:sz w:val="22"/>
                <w:szCs w:val="22"/>
              </w:rPr>
            </w:pPr>
            <w:r w:rsidRPr="001E1160">
              <w:rPr>
                <w:sz w:val="22"/>
                <w:szCs w:val="22"/>
              </w:rPr>
              <w:t xml:space="preserve">Weber in </w:t>
            </w:r>
            <w:r w:rsidRPr="001E1160">
              <w:rPr>
                <w:i/>
                <w:sz w:val="22"/>
                <w:szCs w:val="22"/>
              </w:rPr>
              <w:t xml:space="preserve">Broadview Anthology, </w:t>
            </w:r>
            <w:r w:rsidRPr="001E1160">
              <w:rPr>
                <w:sz w:val="22"/>
                <w:szCs w:val="22"/>
              </w:rPr>
              <w:t>pp. 52-61 (entire)</w:t>
            </w:r>
          </w:p>
          <w:p w14:paraId="092CA0D3" w14:textId="58444B3B" w:rsidR="00873131" w:rsidRPr="001E1160" w:rsidRDefault="00873131" w:rsidP="00873131">
            <w:pPr>
              <w:ind w:left="360" w:hanging="360"/>
              <w:rPr>
                <w:sz w:val="22"/>
                <w:szCs w:val="22"/>
              </w:rPr>
            </w:pPr>
            <w:r w:rsidRPr="001E1160">
              <w:rPr>
                <w:sz w:val="22"/>
                <w:szCs w:val="22"/>
              </w:rPr>
              <w:t xml:space="preserve">Schmitt in </w:t>
            </w:r>
            <w:r w:rsidRPr="001E1160">
              <w:rPr>
                <w:i/>
                <w:sz w:val="22"/>
                <w:szCs w:val="22"/>
              </w:rPr>
              <w:t>Broadview Anthology,</w:t>
            </w:r>
            <w:r w:rsidRPr="001E1160">
              <w:rPr>
                <w:sz w:val="22"/>
                <w:szCs w:val="22"/>
              </w:rPr>
              <w:t xml:space="preserve"> 62-67 (skip section 8).</w:t>
            </w:r>
          </w:p>
          <w:p w14:paraId="309DA13E" w14:textId="4CB2CA1F" w:rsidR="00873131" w:rsidRPr="001E1160" w:rsidRDefault="00873131" w:rsidP="00873131">
            <w:pPr>
              <w:rPr>
                <w:sz w:val="22"/>
                <w:szCs w:val="22"/>
              </w:rPr>
            </w:pPr>
            <w:r w:rsidRPr="001E1160">
              <w:rPr>
                <w:sz w:val="22"/>
                <w:szCs w:val="22"/>
              </w:rPr>
              <w:t xml:space="preserve">Hayek in </w:t>
            </w:r>
            <w:r w:rsidRPr="001E1160">
              <w:rPr>
                <w:i/>
                <w:sz w:val="22"/>
                <w:szCs w:val="22"/>
              </w:rPr>
              <w:t xml:space="preserve">Broadview Anthology, </w:t>
            </w:r>
            <w:r w:rsidRPr="001E1160">
              <w:rPr>
                <w:sz w:val="22"/>
                <w:szCs w:val="22"/>
              </w:rPr>
              <w:t>pp. 70-79 (entire)</w:t>
            </w:r>
          </w:p>
          <w:p w14:paraId="608B4A98" w14:textId="77777777" w:rsidR="00873131" w:rsidRPr="001E1160" w:rsidRDefault="00873131" w:rsidP="00873131">
            <w:pPr>
              <w:ind w:left="360" w:hanging="360"/>
              <w:rPr>
                <w:sz w:val="22"/>
                <w:szCs w:val="22"/>
              </w:rPr>
            </w:pPr>
          </w:p>
          <w:p w14:paraId="1A1965CC" w14:textId="1E3DBDEB" w:rsidR="00873131" w:rsidRPr="001E1160" w:rsidRDefault="00873131" w:rsidP="00873131">
            <w:pPr>
              <w:ind w:left="360" w:hanging="360"/>
              <w:rPr>
                <w:sz w:val="22"/>
                <w:szCs w:val="22"/>
                <w:u w:val="single"/>
              </w:rPr>
            </w:pPr>
            <w:r w:rsidRPr="001E1160">
              <w:rPr>
                <w:sz w:val="22"/>
                <w:szCs w:val="22"/>
                <w:u w:val="single"/>
              </w:rPr>
              <w:t>Recommended:</w:t>
            </w:r>
          </w:p>
          <w:p w14:paraId="2A3F8C3D" w14:textId="3D333886" w:rsidR="00873131" w:rsidRPr="001E1160" w:rsidRDefault="00873131" w:rsidP="00873131">
            <w:pPr>
              <w:ind w:left="360" w:hanging="360"/>
              <w:rPr>
                <w:rStyle w:val="Hyperlink"/>
                <w:sz w:val="22"/>
                <w:szCs w:val="22"/>
              </w:rPr>
            </w:pPr>
            <w:r w:rsidRPr="001E1160">
              <w:rPr>
                <w:sz w:val="22"/>
                <w:szCs w:val="22"/>
              </w:rPr>
              <w:t xml:space="preserve">* </w:t>
            </w:r>
            <w:r w:rsidRPr="001E1160">
              <w:rPr>
                <w:sz w:val="22"/>
                <w:szCs w:val="22"/>
              </w:rPr>
              <w:fldChar w:fldCharType="begin"/>
            </w:r>
            <w:r w:rsidRPr="001E1160">
              <w:rPr>
                <w:sz w:val="22"/>
                <w:szCs w:val="22"/>
              </w:rPr>
              <w:instrText xml:space="preserve"> HYPERLINK "http://fod.infobase.com.proxy.lib.csus.edu/p_ViewVideo.aspx?xtid=51975" </w:instrText>
            </w:r>
            <w:r w:rsidRPr="001E1160">
              <w:rPr>
                <w:sz w:val="22"/>
                <w:szCs w:val="22"/>
              </w:rPr>
              <w:fldChar w:fldCharType="separate"/>
            </w:r>
            <w:r w:rsidRPr="001E1160">
              <w:rPr>
                <w:rStyle w:val="Hyperlink"/>
                <w:sz w:val="22"/>
                <w:szCs w:val="22"/>
              </w:rPr>
              <w:t xml:space="preserve">Video: BBC: “Masters of Money,” Part 2: Hayek (Sac State Library) </w:t>
            </w:r>
          </w:p>
          <w:p w14:paraId="415A73D4" w14:textId="68F1B211" w:rsidR="00873131" w:rsidRPr="001E1160" w:rsidRDefault="00873131" w:rsidP="00873131">
            <w:pPr>
              <w:rPr>
                <w:sz w:val="22"/>
                <w:szCs w:val="22"/>
              </w:rPr>
            </w:pPr>
            <w:r w:rsidRPr="001E1160">
              <w:rPr>
                <w:sz w:val="22"/>
                <w:szCs w:val="22"/>
              </w:rPr>
              <w:fldChar w:fldCharType="end"/>
            </w:r>
          </w:p>
        </w:tc>
      </w:tr>
      <w:tr w:rsidR="00873131" w:rsidRPr="001E1160" w14:paraId="484E949C" w14:textId="77777777" w:rsidTr="00873131">
        <w:tc>
          <w:tcPr>
            <w:tcW w:w="222" w:type="pct"/>
          </w:tcPr>
          <w:p w14:paraId="69F57D22" w14:textId="2C5CCC3D" w:rsidR="00873131" w:rsidRPr="001E1160" w:rsidRDefault="00873131" w:rsidP="00873131">
            <w:pPr>
              <w:tabs>
                <w:tab w:val="left" w:pos="1080"/>
                <w:tab w:val="left" w:pos="1548"/>
              </w:tabs>
              <w:rPr>
                <w:sz w:val="22"/>
                <w:szCs w:val="22"/>
              </w:rPr>
            </w:pPr>
            <w:r w:rsidRPr="001E1160">
              <w:rPr>
                <w:sz w:val="22"/>
                <w:szCs w:val="22"/>
              </w:rPr>
              <w:t>4</w:t>
            </w:r>
          </w:p>
        </w:tc>
        <w:tc>
          <w:tcPr>
            <w:tcW w:w="693" w:type="pct"/>
          </w:tcPr>
          <w:p w14:paraId="251E16AD" w14:textId="70BE4E54" w:rsidR="00873131" w:rsidRPr="001E1160" w:rsidRDefault="00873131" w:rsidP="00873131">
            <w:pPr>
              <w:tabs>
                <w:tab w:val="left" w:pos="1080"/>
                <w:tab w:val="left" w:pos="1548"/>
              </w:tabs>
              <w:rPr>
                <w:sz w:val="22"/>
                <w:szCs w:val="22"/>
              </w:rPr>
            </w:pPr>
            <w:r w:rsidRPr="001E1160">
              <w:rPr>
                <w:sz w:val="22"/>
                <w:szCs w:val="22"/>
              </w:rPr>
              <w:t>Feb. 11</w:t>
            </w:r>
            <w:r w:rsidR="001E0241" w:rsidRPr="001E1160">
              <w:rPr>
                <w:sz w:val="22"/>
                <w:szCs w:val="22"/>
              </w:rPr>
              <w:t xml:space="preserve"> </w:t>
            </w:r>
          </w:p>
          <w:p w14:paraId="570FF15C" w14:textId="77777777" w:rsidR="001E0241" w:rsidRPr="001E1160" w:rsidRDefault="001E0241" w:rsidP="00873131">
            <w:pPr>
              <w:tabs>
                <w:tab w:val="left" w:pos="1080"/>
                <w:tab w:val="left" w:pos="1548"/>
              </w:tabs>
              <w:rPr>
                <w:sz w:val="22"/>
                <w:szCs w:val="22"/>
              </w:rPr>
            </w:pPr>
          </w:p>
          <w:p w14:paraId="0E58AED0" w14:textId="3C06419D" w:rsidR="00873131" w:rsidRPr="001E1160" w:rsidRDefault="00873131" w:rsidP="00873131">
            <w:pPr>
              <w:tabs>
                <w:tab w:val="left" w:pos="1080"/>
                <w:tab w:val="left" w:pos="1548"/>
              </w:tabs>
              <w:rPr>
                <w:sz w:val="22"/>
                <w:szCs w:val="22"/>
              </w:rPr>
            </w:pPr>
            <w:r w:rsidRPr="001E1160">
              <w:rPr>
                <w:sz w:val="22"/>
                <w:szCs w:val="22"/>
              </w:rPr>
              <w:t>Feb. 13</w:t>
            </w:r>
          </w:p>
          <w:p w14:paraId="377807E8" w14:textId="1CFE3C03" w:rsidR="00873131" w:rsidRPr="001E1160" w:rsidRDefault="00873131" w:rsidP="00873131">
            <w:pPr>
              <w:tabs>
                <w:tab w:val="left" w:pos="1080"/>
                <w:tab w:val="left" w:pos="1548"/>
              </w:tabs>
              <w:rPr>
                <w:sz w:val="22"/>
                <w:szCs w:val="22"/>
              </w:rPr>
            </w:pPr>
          </w:p>
        </w:tc>
        <w:tc>
          <w:tcPr>
            <w:tcW w:w="4085" w:type="pct"/>
          </w:tcPr>
          <w:p w14:paraId="776DCC78" w14:textId="77777777" w:rsidR="00873131" w:rsidRPr="001E1160" w:rsidRDefault="00873131" w:rsidP="00873131">
            <w:pPr>
              <w:ind w:left="360" w:hanging="360"/>
              <w:rPr>
                <w:sz w:val="22"/>
                <w:szCs w:val="22"/>
              </w:rPr>
            </w:pPr>
            <w:r w:rsidRPr="001E1160">
              <w:rPr>
                <w:sz w:val="22"/>
                <w:szCs w:val="22"/>
              </w:rPr>
              <w:t>QUIZ #4</w:t>
            </w:r>
          </w:p>
          <w:p w14:paraId="62F3B9EE" w14:textId="72E2874F" w:rsidR="00873131" w:rsidRPr="001E1160" w:rsidRDefault="00873131" w:rsidP="00873131">
            <w:pPr>
              <w:ind w:left="360" w:hanging="360"/>
              <w:rPr>
                <w:sz w:val="22"/>
                <w:szCs w:val="22"/>
              </w:rPr>
            </w:pPr>
            <w:r w:rsidRPr="001E1160">
              <w:rPr>
                <w:sz w:val="22"/>
                <w:szCs w:val="22"/>
              </w:rPr>
              <w:t xml:space="preserve">Gentile in </w:t>
            </w:r>
            <w:r w:rsidRPr="001E1160">
              <w:rPr>
                <w:i/>
                <w:sz w:val="22"/>
                <w:szCs w:val="22"/>
              </w:rPr>
              <w:t>Broadview Anthology</w:t>
            </w:r>
            <w:r w:rsidRPr="001E1160">
              <w:rPr>
                <w:sz w:val="22"/>
                <w:szCs w:val="22"/>
              </w:rPr>
              <w:t>, pp. 80-84 (entire)</w:t>
            </w:r>
          </w:p>
          <w:p w14:paraId="6B14F6F7" w14:textId="141AAB11" w:rsidR="00873131" w:rsidRPr="001E1160" w:rsidRDefault="00873131" w:rsidP="00873131">
            <w:pPr>
              <w:rPr>
                <w:i/>
                <w:sz w:val="22"/>
                <w:szCs w:val="22"/>
              </w:rPr>
            </w:pPr>
            <w:r w:rsidRPr="001E1160">
              <w:rPr>
                <w:sz w:val="22"/>
                <w:szCs w:val="22"/>
              </w:rPr>
              <w:t xml:space="preserve">Arendt in </w:t>
            </w:r>
            <w:r w:rsidRPr="001E1160">
              <w:rPr>
                <w:i/>
                <w:sz w:val="22"/>
                <w:szCs w:val="22"/>
              </w:rPr>
              <w:t>Broadview Anthology</w:t>
            </w:r>
            <w:r w:rsidRPr="001E1160">
              <w:rPr>
                <w:sz w:val="22"/>
                <w:szCs w:val="22"/>
              </w:rPr>
              <w:t>, pp. 85-90, 96-106.</w:t>
            </w:r>
          </w:p>
          <w:p w14:paraId="4F3BE4DF" w14:textId="77777777" w:rsidR="00873131" w:rsidRPr="001E1160" w:rsidRDefault="00873131" w:rsidP="00873131">
            <w:pPr>
              <w:ind w:left="360" w:hanging="360"/>
              <w:rPr>
                <w:sz w:val="22"/>
                <w:szCs w:val="22"/>
                <w:u w:val="single"/>
              </w:rPr>
            </w:pPr>
          </w:p>
          <w:p w14:paraId="39C73E71" w14:textId="3CE8EF94" w:rsidR="00873131" w:rsidRPr="001E1160" w:rsidRDefault="00873131" w:rsidP="00873131">
            <w:pPr>
              <w:ind w:left="360" w:hanging="360"/>
              <w:rPr>
                <w:sz w:val="22"/>
                <w:szCs w:val="22"/>
                <w:u w:val="single"/>
              </w:rPr>
            </w:pPr>
            <w:r w:rsidRPr="001E1160">
              <w:rPr>
                <w:sz w:val="22"/>
                <w:szCs w:val="22"/>
                <w:u w:val="single"/>
              </w:rPr>
              <w:t>Recommended</w:t>
            </w:r>
          </w:p>
          <w:p w14:paraId="5783ADAB" w14:textId="5D344851" w:rsidR="00873131" w:rsidRPr="001E1160" w:rsidRDefault="00873131" w:rsidP="00873131">
            <w:pPr>
              <w:ind w:left="360" w:hanging="360"/>
              <w:rPr>
                <w:sz w:val="22"/>
                <w:szCs w:val="22"/>
              </w:rPr>
            </w:pPr>
            <w:r w:rsidRPr="001E1160">
              <w:rPr>
                <w:sz w:val="22"/>
                <w:szCs w:val="22"/>
              </w:rPr>
              <w:t xml:space="preserve">* </w:t>
            </w:r>
            <w:hyperlink r:id="rId24" w:history="1">
              <w:r w:rsidRPr="001E1160">
                <w:rPr>
                  <w:rStyle w:val="Hyperlink"/>
                  <w:sz w:val="22"/>
                  <w:szCs w:val="22"/>
                </w:rPr>
                <w:t>Film: “</w:t>
              </w:r>
              <w:hyperlink r:id="rId25" w:history="1">
                <w:r w:rsidRPr="001E1160">
                  <w:rPr>
                    <w:rStyle w:val="Hyperlink"/>
                    <w:sz w:val="22"/>
                    <w:szCs w:val="22"/>
                  </w:rPr>
                  <w:t>Vita activa: the spirit of Hannah Arendt</w:t>
                </w:r>
              </w:hyperlink>
              <w:r w:rsidRPr="001E1160">
                <w:rPr>
                  <w:rStyle w:val="Hyperlink"/>
                  <w:sz w:val="22"/>
                  <w:szCs w:val="22"/>
                </w:rPr>
                <w:t>” (Sac State Library)</w:t>
              </w:r>
            </w:hyperlink>
            <w:r w:rsidRPr="001E1160">
              <w:rPr>
                <w:sz w:val="22"/>
                <w:szCs w:val="22"/>
              </w:rPr>
              <w:t xml:space="preserve"> </w:t>
            </w:r>
          </w:p>
          <w:p w14:paraId="2BCB4735" w14:textId="0B623C83" w:rsidR="00873131" w:rsidRPr="001E1160" w:rsidRDefault="00873131" w:rsidP="00873131">
            <w:pPr>
              <w:ind w:left="360" w:hanging="360"/>
              <w:rPr>
                <w:i/>
                <w:sz w:val="22"/>
                <w:szCs w:val="22"/>
              </w:rPr>
            </w:pPr>
            <w:r w:rsidRPr="001E1160">
              <w:rPr>
                <w:sz w:val="22"/>
                <w:szCs w:val="22"/>
              </w:rPr>
              <w:t xml:space="preserve">* </w:t>
            </w:r>
            <w:hyperlink r:id="rId26" w:history="1">
              <w:r w:rsidRPr="001E1160">
                <w:rPr>
                  <w:rStyle w:val="Hyperlink"/>
                  <w:sz w:val="22"/>
                  <w:szCs w:val="22"/>
                </w:rPr>
                <w:t>Film: “Hannah Arendt” (Amazon rental)</w:t>
              </w:r>
            </w:hyperlink>
            <w:r w:rsidRPr="001E1160">
              <w:rPr>
                <w:sz w:val="22"/>
                <w:szCs w:val="22"/>
              </w:rPr>
              <w:t xml:space="preserve"> </w:t>
            </w:r>
          </w:p>
          <w:p w14:paraId="68CE2AD8" w14:textId="77777777" w:rsidR="00873131" w:rsidRPr="001E1160" w:rsidRDefault="00873131" w:rsidP="00873131">
            <w:pPr>
              <w:ind w:left="360" w:hanging="360"/>
              <w:rPr>
                <w:sz w:val="22"/>
                <w:szCs w:val="22"/>
              </w:rPr>
            </w:pPr>
          </w:p>
        </w:tc>
      </w:tr>
      <w:tr w:rsidR="00873131" w:rsidRPr="001E1160" w14:paraId="0479AA80" w14:textId="77777777" w:rsidTr="00873131">
        <w:tc>
          <w:tcPr>
            <w:tcW w:w="222" w:type="pct"/>
          </w:tcPr>
          <w:p w14:paraId="507B4B35" w14:textId="7F140D7C" w:rsidR="00873131" w:rsidRPr="001E1160" w:rsidRDefault="00873131" w:rsidP="00873131">
            <w:pPr>
              <w:tabs>
                <w:tab w:val="left" w:pos="1080"/>
              </w:tabs>
              <w:rPr>
                <w:sz w:val="22"/>
                <w:szCs w:val="22"/>
              </w:rPr>
            </w:pPr>
            <w:r w:rsidRPr="001E1160">
              <w:rPr>
                <w:sz w:val="22"/>
                <w:szCs w:val="22"/>
              </w:rPr>
              <w:t>5</w:t>
            </w:r>
          </w:p>
        </w:tc>
        <w:tc>
          <w:tcPr>
            <w:tcW w:w="693" w:type="pct"/>
          </w:tcPr>
          <w:p w14:paraId="7B370B5F" w14:textId="77777777" w:rsidR="00873131" w:rsidRPr="001E1160" w:rsidRDefault="00873131" w:rsidP="00873131">
            <w:pPr>
              <w:tabs>
                <w:tab w:val="left" w:pos="1080"/>
                <w:tab w:val="left" w:pos="1548"/>
              </w:tabs>
              <w:rPr>
                <w:sz w:val="22"/>
                <w:szCs w:val="22"/>
              </w:rPr>
            </w:pPr>
            <w:r w:rsidRPr="001E1160">
              <w:rPr>
                <w:sz w:val="22"/>
                <w:szCs w:val="22"/>
              </w:rPr>
              <w:t>Feb. 18</w:t>
            </w:r>
          </w:p>
          <w:p w14:paraId="52A69A00" w14:textId="77777777" w:rsidR="00EE229B" w:rsidRPr="001E1160" w:rsidRDefault="00EE229B" w:rsidP="00873131">
            <w:pPr>
              <w:tabs>
                <w:tab w:val="left" w:pos="1080"/>
                <w:tab w:val="left" w:pos="1548"/>
              </w:tabs>
              <w:rPr>
                <w:sz w:val="22"/>
                <w:szCs w:val="22"/>
              </w:rPr>
            </w:pPr>
          </w:p>
          <w:p w14:paraId="71AA4B61" w14:textId="5C6ED9A0" w:rsidR="00873131" w:rsidRPr="001E1160" w:rsidRDefault="00873131" w:rsidP="00873131">
            <w:pPr>
              <w:tabs>
                <w:tab w:val="left" w:pos="1080"/>
                <w:tab w:val="left" w:pos="1548"/>
              </w:tabs>
              <w:rPr>
                <w:sz w:val="22"/>
                <w:szCs w:val="22"/>
              </w:rPr>
            </w:pPr>
            <w:r w:rsidRPr="001E1160">
              <w:rPr>
                <w:sz w:val="22"/>
                <w:szCs w:val="22"/>
              </w:rPr>
              <w:t>Feb. 20</w:t>
            </w:r>
            <w:r w:rsidRPr="001E1160">
              <w:rPr>
                <w:sz w:val="22"/>
                <w:szCs w:val="22"/>
              </w:rPr>
              <w:tab/>
            </w:r>
          </w:p>
        </w:tc>
        <w:tc>
          <w:tcPr>
            <w:tcW w:w="4085" w:type="pct"/>
          </w:tcPr>
          <w:p w14:paraId="6281769A" w14:textId="77777777" w:rsidR="00873131" w:rsidRPr="001E1160" w:rsidRDefault="00873131" w:rsidP="00873131">
            <w:pPr>
              <w:ind w:left="360" w:hanging="360"/>
              <w:rPr>
                <w:sz w:val="22"/>
                <w:szCs w:val="22"/>
              </w:rPr>
            </w:pPr>
            <w:r w:rsidRPr="001E1160">
              <w:rPr>
                <w:sz w:val="22"/>
                <w:szCs w:val="22"/>
              </w:rPr>
              <w:t>QUIZ #5</w:t>
            </w:r>
          </w:p>
          <w:p w14:paraId="71AA66D0" w14:textId="72F9671E" w:rsidR="00873131" w:rsidRPr="001E1160" w:rsidRDefault="00873131" w:rsidP="00873131">
            <w:pPr>
              <w:ind w:left="360" w:hanging="360"/>
              <w:rPr>
                <w:sz w:val="22"/>
                <w:szCs w:val="22"/>
              </w:rPr>
            </w:pPr>
            <w:r w:rsidRPr="001E1160">
              <w:rPr>
                <w:sz w:val="22"/>
                <w:szCs w:val="22"/>
              </w:rPr>
              <w:t xml:space="preserve">Foucault in </w:t>
            </w:r>
            <w:r w:rsidRPr="001E1160">
              <w:rPr>
                <w:i/>
                <w:sz w:val="22"/>
                <w:szCs w:val="22"/>
              </w:rPr>
              <w:t>Broadview Anthology</w:t>
            </w:r>
            <w:r w:rsidRPr="001E1160">
              <w:rPr>
                <w:sz w:val="22"/>
                <w:szCs w:val="22"/>
              </w:rPr>
              <w:t>, pp. 107-119</w:t>
            </w:r>
            <w:r w:rsidR="001E0241" w:rsidRPr="001E1160">
              <w:rPr>
                <w:sz w:val="22"/>
                <w:szCs w:val="22"/>
              </w:rPr>
              <w:t>, 125-134</w:t>
            </w:r>
          </w:p>
          <w:p w14:paraId="5ADDA7C2" w14:textId="5AECAE17" w:rsidR="00873131" w:rsidRPr="001E1160" w:rsidRDefault="00DC322F" w:rsidP="00873131">
            <w:pPr>
              <w:rPr>
                <w:sz w:val="22"/>
                <w:szCs w:val="22"/>
              </w:rPr>
            </w:pPr>
            <w:r w:rsidRPr="001E1160">
              <w:rPr>
                <w:sz w:val="22"/>
                <w:szCs w:val="22"/>
              </w:rPr>
              <w:t>STUDENT PRESENTATIONS</w:t>
            </w:r>
          </w:p>
        </w:tc>
      </w:tr>
      <w:tr w:rsidR="00873131" w:rsidRPr="001E1160" w14:paraId="4014562C" w14:textId="77777777" w:rsidTr="00873131">
        <w:tc>
          <w:tcPr>
            <w:tcW w:w="222" w:type="pct"/>
          </w:tcPr>
          <w:p w14:paraId="362BF287" w14:textId="14BF760D" w:rsidR="00873131" w:rsidRPr="001E1160" w:rsidRDefault="00873131" w:rsidP="00873131">
            <w:pPr>
              <w:widowControl w:val="0"/>
              <w:tabs>
                <w:tab w:val="left" w:pos="1080"/>
              </w:tabs>
              <w:rPr>
                <w:sz w:val="22"/>
                <w:szCs w:val="22"/>
              </w:rPr>
            </w:pPr>
          </w:p>
        </w:tc>
        <w:tc>
          <w:tcPr>
            <w:tcW w:w="693" w:type="pct"/>
          </w:tcPr>
          <w:p w14:paraId="5AFE4F65" w14:textId="08B34284" w:rsidR="00873131" w:rsidRPr="001E1160" w:rsidRDefault="00873131" w:rsidP="00873131">
            <w:pPr>
              <w:widowControl w:val="0"/>
              <w:tabs>
                <w:tab w:val="left" w:pos="1080"/>
              </w:tabs>
              <w:rPr>
                <w:sz w:val="22"/>
                <w:szCs w:val="22"/>
              </w:rPr>
            </w:pPr>
          </w:p>
        </w:tc>
        <w:tc>
          <w:tcPr>
            <w:tcW w:w="4085" w:type="pct"/>
          </w:tcPr>
          <w:p w14:paraId="6938B8BF" w14:textId="0EC6D22E" w:rsidR="00873131" w:rsidRPr="001E1160" w:rsidRDefault="00873131" w:rsidP="00873131">
            <w:pPr>
              <w:ind w:left="360" w:hanging="360"/>
              <w:jc w:val="center"/>
              <w:rPr>
                <w:b/>
                <w:sz w:val="22"/>
                <w:szCs w:val="22"/>
              </w:rPr>
            </w:pPr>
            <w:r w:rsidRPr="001E1160">
              <w:rPr>
                <w:b/>
                <w:sz w:val="22"/>
                <w:szCs w:val="22"/>
              </w:rPr>
              <w:t>Part II: Race, Gender, and Colonialism</w:t>
            </w:r>
          </w:p>
        </w:tc>
      </w:tr>
      <w:tr w:rsidR="00873131" w:rsidRPr="001E1160" w14:paraId="79CAE663" w14:textId="77777777" w:rsidTr="00873131">
        <w:tc>
          <w:tcPr>
            <w:tcW w:w="222" w:type="pct"/>
          </w:tcPr>
          <w:p w14:paraId="647BD69F" w14:textId="219D1578" w:rsidR="00873131" w:rsidRPr="001E1160" w:rsidRDefault="00873131" w:rsidP="00873131">
            <w:pPr>
              <w:tabs>
                <w:tab w:val="left" w:pos="1080"/>
              </w:tabs>
              <w:rPr>
                <w:sz w:val="22"/>
                <w:szCs w:val="22"/>
              </w:rPr>
            </w:pPr>
            <w:r w:rsidRPr="001E1160">
              <w:rPr>
                <w:sz w:val="22"/>
                <w:szCs w:val="22"/>
              </w:rPr>
              <w:t>6</w:t>
            </w:r>
          </w:p>
        </w:tc>
        <w:tc>
          <w:tcPr>
            <w:tcW w:w="693" w:type="pct"/>
          </w:tcPr>
          <w:p w14:paraId="39877D31" w14:textId="77777777" w:rsidR="00873131" w:rsidRPr="001E1160" w:rsidRDefault="00873131" w:rsidP="00873131">
            <w:pPr>
              <w:tabs>
                <w:tab w:val="left" w:pos="1080"/>
              </w:tabs>
              <w:rPr>
                <w:sz w:val="22"/>
                <w:szCs w:val="22"/>
              </w:rPr>
            </w:pPr>
            <w:r w:rsidRPr="001E1160">
              <w:rPr>
                <w:sz w:val="22"/>
                <w:szCs w:val="22"/>
              </w:rPr>
              <w:t>Feb. 25</w:t>
            </w:r>
          </w:p>
          <w:p w14:paraId="1DDA880F" w14:textId="77777777" w:rsidR="00873131" w:rsidRPr="001E1160" w:rsidRDefault="00873131" w:rsidP="00873131">
            <w:pPr>
              <w:tabs>
                <w:tab w:val="left" w:pos="1080"/>
              </w:tabs>
              <w:rPr>
                <w:sz w:val="22"/>
                <w:szCs w:val="22"/>
              </w:rPr>
            </w:pPr>
          </w:p>
          <w:p w14:paraId="0908442A" w14:textId="77777777" w:rsidR="003E450A" w:rsidRPr="001E1160" w:rsidRDefault="003E450A" w:rsidP="00873131">
            <w:pPr>
              <w:tabs>
                <w:tab w:val="left" w:pos="1080"/>
              </w:tabs>
              <w:rPr>
                <w:sz w:val="22"/>
                <w:szCs w:val="22"/>
              </w:rPr>
            </w:pPr>
          </w:p>
          <w:p w14:paraId="73275B3B" w14:textId="52D679B7" w:rsidR="00873131" w:rsidRPr="001E1160" w:rsidRDefault="00873131" w:rsidP="00873131">
            <w:pPr>
              <w:tabs>
                <w:tab w:val="left" w:pos="1080"/>
              </w:tabs>
              <w:rPr>
                <w:sz w:val="22"/>
                <w:szCs w:val="22"/>
              </w:rPr>
            </w:pPr>
            <w:r w:rsidRPr="001E1160">
              <w:rPr>
                <w:sz w:val="22"/>
                <w:szCs w:val="22"/>
              </w:rPr>
              <w:lastRenderedPageBreak/>
              <w:t>Feb. 27</w:t>
            </w:r>
          </w:p>
        </w:tc>
        <w:tc>
          <w:tcPr>
            <w:tcW w:w="4085" w:type="pct"/>
          </w:tcPr>
          <w:p w14:paraId="392FCBD9" w14:textId="77777777" w:rsidR="00873131" w:rsidRPr="001E1160" w:rsidRDefault="00873131" w:rsidP="00873131">
            <w:pPr>
              <w:ind w:left="360" w:hanging="360"/>
              <w:rPr>
                <w:sz w:val="22"/>
                <w:szCs w:val="22"/>
              </w:rPr>
            </w:pPr>
            <w:r w:rsidRPr="001E1160">
              <w:rPr>
                <w:sz w:val="22"/>
                <w:szCs w:val="22"/>
              </w:rPr>
              <w:lastRenderedPageBreak/>
              <w:t>QUIZ #6</w:t>
            </w:r>
          </w:p>
          <w:p w14:paraId="730A31E6" w14:textId="5170C219" w:rsidR="00873131" w:rsidRPr="001E1160" w:rsidRDefault="00873131" w:rsidP="00873131">
            <w:pPr>
              <w:ind w:left="360" w:hanging="360"/>
              <w:rPr>
                <w:sz w:val="22"/>
                <w:szCs w:val="22"/>
              </w:rPr>
            </w:pPr>
            <w:r w:rsidRPr="001E1160">
              <w:rPr>
                <w:sz w:val="22"/>
                <w:szCs w:val="22"/>
              </w:rPr>
              <w:t xml:space="preserve">Kamsler, “Introduction,” in </w:t>
            </w:r>
            <w:r w:rsidRPr="001E1160">
              <w:rPr>
                <w:i/>
                <w:sz w:val="22"/>
                <w:szCs w:val="22"/>
              </w:rPr>
              <w:t>Broadview Anthology</w:t>
            </w:r>
            <w:r w:rsidRPr="001E1160">
              <w:rPr>
                <w:sz w:val="22"/>
                <w:szCs w:val="22"/>
              </w:rPr>
              <w:t>, pp. 143-152 (entire).</w:t>
            </w:r>
          </w:p>
          <w:p w14:paraId="4F681AE4" w14:textId="2A259C89" w:rsidR="00873131" w:rsidRPr="001E1160" w:rsidRDefault="00873131" w:rsidP="00873131">
            <w:pPr>
              <w:rPr>
                <w:sz w:val="22"/>
                <w:szCs w:val="22"/>
              </w:rPr>
            </w:pPr>
            <w:r w:rsidRPr="001E1160">
              <w:rPr>
                <w:sz w:val="22"/>
                <w:szCs w:val="22"/>
              </w:rPr>
              <w:t xml:space="preserve">DuBois in </w:t>
            </w:r>
            <w:r w:rsidRPr="001E1160">
              <w:rPr>
                <w:i/>
                <w:sz w:val="22"/>
                <w:szCs w:val="22"/>
              </w:rPr>
              <w:t>Broadview Anthology</w:t>
            </w:r>
            <w:r w:rsidRPr="001E1160">
              <w:rPr>
                <w:sz w:val="22"/>
                <w:szCs w:val="22"/>
              </w:rPr>
              <w:t>, pp. 153-157 (entire).</w:t>
            </w:r>
          </w:p>
          <w:p w14:paraId="7ADDC814" w14:textId="0EC66776" w:rsidR="00873131" w:rsidRPr="001E1160" w:rsidRDefault="00873131" w:rsidP="00873131">
            <w:pPr>
              <w:rPr>
                <w:sz w:val="22"/>
                <w:szCs w:val="22"/>
              </w:rPr>
            </w:pPr>
            <w:r w:rsidRPr="001E1160">
              <w:rPr>
                <w:sz w:val="22"/>
                <w:szCs w:val="22"/>
              </w:rPr>
              <w:lastRenderedPageBreak/>
              <w:t xml:space="preserve">King in in </w:t>
            </w:r>
            <w:r w:rsidRPr="001E1160">
              <w:rPr>
                <w:i/>
                <w:sz w:val="22"/>
                <w:szCs w:val="22"/>
              </w:rPr>
              <w:t>Broadview Anthology</w:t>
            </w:r>
            <w:r w:rsidRPr="001E1160">
              <w:rPr>
                <w:sz w:val="22"/>
                <w:szCs w:val="22"/>
              </w:rPr>
              <w:t>, pp. 172-182 (entire).</w:t>
            </w:r>
          </w:p>
          <w:p w14:paraId="12530CD6" w14:textId="49EB550C" w:rsidR="00873131" w:rsidRPr="001E1160" w:rsidRDefault="00873131" w:rsidP="00873131">
            <w:pPr>
              <w:ind w:left="360" w:hanging="360"/>
              <w:rPr>
                <w:sz w:val="22"/>
                <w:szCs w:val="22"/>
              </w:rPr>
            </w:pPr>
            <w:r w:rsidRPr="001E1160">
              <w:rPr>
                <w:sz w:val="22"/>
                <w:szCs w:val="22"/>
              </w:rPr>
              <w:t xml:space="preserve">* </w:t>
            </w:r>
            <w:hyperlink r:id="rId27" w:history="1">
              <w:r w:rsidRPr="001E1160">
                <w:rPr>
                  <w:rStyle w:val="Hyperlink"/>
                  <w:sz w:val="22"/>
                  <w:szCs w:val="22"/>
                </w:rPr>
                <w:t>Letter to Martin Luther King by A Group of Clergymen</w:t>
              </w:r>
            </w:hyperlink>
          </w:p>
          <w:p w14:paraId="6ECE421B" w14:textId="01599BF4" w:rsidR="00873131" w:rsidRPr="001E1160" w:rsidRDefault="00873131" w:rsidP="00873131">
            <w:pPr>
              <w:ind w:left="360" w:hanging="360"/>
              <w:rPr>
                <w:sz w:val="22"/>
                <w:szCs w:val="22"/>
              </w:rPr>
            </w:pPr>
          </w:p>
        </w:tc>
      </w:tr>
      <w:tr w:rsidR="00873131" w:rsidRPr="001E1160" w14:paraId="344A87A0" w14:textId="77777777" w:rsidTr="00873131">
        <w:tc>
          <w:tcPr>
            <w:tcW w:w="222" w:type="pct"/>
          </w:tcPr>
          <w:p w14:paraId="66F03282" w14:textId="224D54B8" w:rsidR="00873131" w:rsidRPr="001E1160" w:rsidRDefault="00873131" w:rsidP="00873131">
            <w:pPr>
              <w:tabs>
                <w:tab w:val="left" w:pos="1080"/>
              </w:tabs>
              <w:rPr>
                <w:sz w:val="22"/>
                <w:szCs w:val="22"/>
              </w:rPr>
            </w:pPr>
            <w:r w:rsidRPr="001E1160">
              <w:rPr>
                <w:sz w:val="22"/>
                <w:szCs w:val="22"/>
              </w:rPr>
              <w:lastRenderedPageBreak/>
              <w:t>7</w:t>
            </w:r>
          </w:p>
        </w:tc>
        <w:tc>
          <w:tcPr>
            <w:tcW w:w="693" w:type="pct"/>
          </w:tcPr>
          <w:p w14:paraId="6AC876C1" w14:textId="77777777" w:rsidR="00873131" w:rsidRPr="001E1160" w:rsidRDefault="00873131" w:rsidP="00873131">
            <w:pPr>
              <w:tabs>
                <w:tab w:val="left" w:pos="1080"/>
              </w:tabs>
              <w:rPr>
                <w:sz w:val="22"/>
                <w:szCs w:val="22"/>
              </w:rPr>
            </w:pPr>
            <w:r w:rsidRPr="001E1160">
              <w:rPr>
                <w:sz w:val="22"/>
                <w:szCs w:val="22"/>
              </w:rPr>
              <w:t>Mar. 3</w:t>
            </w:r>
          </w:p>
          <w:p w14:paraId="2780AE85" w14:textId="77777777" w:rsidR="00873131" w:rsidRPr="001E1160" w:rsidRDefault="00873131" w:rsidP="00873131">
            <w:pPr>
              <w:tabs>
                <w:tab w:val="left" w:pos="1080"/>
              </w:tabs>
              <w:rPr>
                <w:sz w:val="22"/>
                <w:szCs w:val="22"/>
              </w:rPr>
            </w:pPr>
          </w:p>
          <w:p w14:paraId="26B4BE0A" w14:textId="77777777" w:rsidR="00873131" w:rsidRPr="001E1160" w:rsidRDefault="00873131" w:rsidP="00873131">
            <w:pPr>
              <w:tabs>
                <w:tab w:val="left" w:pos="1080"/>
              </w:tabs>
              <w:rPr>
                <w:sz w:val="22"/>
                <w:szCs w:val="22"/>
              </w:rPr>
            </w:pPr>
            <w:r w:rsidRPr="001E1160">
              <w:rPr>
                <w:sz w:val="22"/>
                <w:szCs w:val="22"/>
              </w:rPr>
              <w:t>Mar. 5</w:t>
            </w:r>
          </w:p>
          <w:p w14:paraId="72FF6B79" w14:textId="600B8277" w:rsidR="00873131" w:rsidRPr="001E1160" w:rsidRDefault="00873131" w:rsidP="00873131">
            <w:pPr>
              <w:tabs>
                <w:tab w:val="left" w:pos="1080"/>
              </w:tabs>
              <w:rPr>
                <w:sz w:val="22"/>
                <w:szCs w:val="22"/>
              </w:rPr>
            </w:pPr>
          </w:p>
        </w:tc>
        <w:tc>
          <w:tcPr>
            <w:tcW w:w="4085" w:type="pct"/>
          </w:tcPr>
          <w:p w14:paraId="5BF535E7" w14:textId="77777777" w:rsidR="00873131" w:rsidRPr="001E1160" w:rsidRDefault="00873131" w:rsidP="00873131">
            <w:pPr>
              <w:ind w:left="360" w:hanging="360"/>
              <w:rPr>
                <w:sz w:val="22"/>
                <w:szCs w:val="22"/>
              </w:rPr>
            </w:pPr>
            <w:r w:rsidRPr="001E1160">
              <w:rPr>
                <w:sz w:val="22"/>
                <w:szCs w:val="22"/>
              </w:rPr>
              <w:t>QUIZ #7</w:t>
            </w:r>
          </w:p>
          <w:p w14:paraId="2F4E474F" w14:textId="45285E6E" w:rsidR="00873131" w:rsidRPr="001E1160" w:rsidRDefault="00873131" w:rsidP="00873131">
            <w:pPr>
              <w:ind w:left="360" w:hanging="360"/>
              <w:rPr>
                <w:sz w:val="22"/>
                <w:szCs w:val="22"/>
              </w:rPr>
            </w:pPr>
            <w:r w:rsidRPr="001E1160">
              <w:rPr>
                <w:sz w:val="22"/>
                <w:szCs w:val="22"/>
              </w:rPr>
              <w:t xml:space="preserve">Fanon in </w:t>
            </w:r>
            <w:r w:rsidRPr="001E1160">
              <w:rPr>
                <w:i/>
                <w:sz w:val="22"/>
                <w:szCs w:val="22"/>
              </w:rPr>
              <w:t>Broadview Anthology</w:t>
            </w:r>
            <w:r w:rsidRPr="001E1160">
              <w:rPr>
                <w:sz w:val="22"/>
                <w:szCs w:val="22"/>
              </w:rPr>
              <w:t>, pp. 189-197.</w:t>
            </w:r>
          </w:p>
          <w:p w14:paraId="00A95A98" w14:textId="3C7A1CC7" w:rsidR="00873131" w:rsidRPr="001E1160" w:rsidRDefault="00873131" w:rsidP="00873131">
            <w:pPr>
              <w:ind w:left="360" w:hanging="360"/>
              <w:rPr>
                <w:kern w:val="36"/>
                <w:sz w:val="22"/>
                <w:szCs w:val="22"/>
              </w:rPr>
            </w:pPr>
            <w:r w:rsidRPr="001E1160">
              <w:rPr>
                <w:sz w:val="22"/>
                <w:szCs w:val="22"/>
              </w:rPr>
              <w:t xml:space="preserve">* Baldwin, “Stranger in the Village,” “The American Dream and the American Negro,” </w:t>
            </w:r>
            <w:r w:rsidR="00DC322F" w:rsidRPr="001E1160">
              <w:rPr>
                <w:sz w:val="22"/>
                <w:szCs w:val="22"/>
              </w:rPr>
              <w:t xml:space="preserve">and </w:t>
            </w:r>
            <w:r w:rsidRPr="001E1160">
              <w:rPr>
                <w:sz w:val="22"/>
                <w:szCs w:val="22"/>
              </w:rPr>
              <w:t>“The White Man’s Guilt”</w:t>
            </w:r>
          </w:p>
          <w:p w14:paraId="793F2445" w14:textId="77777777" w:rsidR="00CA14C0" w:rsidRPr="001E1160" w:rsidRDefault="00CA14C0" w:rsidP="00873131">
            <w:pPr>
              <w:ind w:left="360" w:hanging="360"/>
              <w:rPr>
                <w:sz w:val="22"/>
                <w:szCs w:val="22"/>
                <w:u w:val="single"/>
              </w:rPr>
            </w:pPr>
          </w:p>
          <w:p w14:paraId="6CD8829D" w14:textId="3F173AFF" w:rsidR="00873131" w:rsidRPr="001E1160" w:rsidRDefault="00873131" w:rsidP="00873131">
            <w:pPr>
              <w:ind w:left="360" w:hanging="360"/>
              <w:rPr>
                <w:sz w:val="22"/>
                <w:szCs w:val="22"/>
                <w:u w:val="single"/>
              </w:rPr>
            </w:pPr>
            <w:r w:rsidRPr="001E1160">
              <w:rPr>
                <w:sz w:val="22"/>
                <w:szCs w:val="22"/>
                <w:u w:val="single"/>
              </w:rPr>
              <w:t>Recommended:</w:t>
            </w:r>
          </w:p>
          <w:p w14:paraId="209425C3" w14:textId="351F0519" w:rsidR="00873131" w:rsidRPr="001E1160" w:rsidRDefault="00873131" w:rsidP="00873131">
            <w:pPr>
              <w:rPr>
                <w:sz w:val="22"/>
                <w:szCs w:val="22"/>
              </w:rPr>
            </w:pPr>
            <w:r w:rsidRPr="001E1160">
              <w:rPr>
                <w:rStyle w:val="itemname"/>
                <w:sz w:val="22"/>
                <w:szCs w:val="22"/>
              </w:rPr>
              <w:t xml:space="preserve">* </w:t>
            </w:r>
            <w:hyperlink r:id="rId28" w:tooltip="Documentary: James Baldwin: The Price of the Ticket (CSUS library)" w:history="1">
              <w:r w:rsidRPr="001E1160">
                <w:rPr>
                  <w:rStyle w:val="Hyperlink"/>
                  <w:sz w:val="22"/>
                  <w:szCs w:val="22"/>
                </w:rPr>
                <w:t xml:space="preserve">Documentary: James Baldwin: The Price of the Ticket (Sac State library) </w:t>
              </w:r>
            </w:hyperlink>
          </w:p>
          <w:p w14:paraId="2C758A61" w14:textId="6274FB60" w:rsidR="00873131" w:rsidRPr="001E1160" w:rsidRDefault="00873131" w:rsidP="00873131">
            <w:pPr>
              <w:ind w:left="360" w:hanging="360"/>
              <w:rPr>
                <w:sz w:val="22"/>
                <w:szCs w:val="22"/>
              </w:rPr>
            </w:pPr>
          </w:p>
        </w:tc>
      </w:tr>
      <w:tr w:rsidR="00873131" w:rsidRPr="001E1160" w14:paraId="3F5FCC73" w14:textId="77777777" w:rsidTr="00873131">
        <w:tc>
          <w:tcPr>
            <w:tcW w:w="222" w:type="pct"/>
          </w:tcPr>
          <w:p w14:paraId="3D6841BD" w14:textId="0BB7CC32" w:rsidR="00873131" w:rsidRPr="001E1160" w:rsidRDefault="00873131" w:rsidP="00873131">
            <w:pPr>
              <w:tabs>
                <w:tab w:val="left" w:pos="1080"/>
              </w:tabs>
              <w:rPr>
                <w:sz w:val="22"/>
                <w:szCs w:val="22"/>
              </w:rPr>
            </w:pPr>
            <w:r w:rsidRPr="001E1160">
              <w:rPr>
                <w:sz w:val="22"/>
                <w:szCs w:val="22"/>
              </w:rPr>
              <w:t>8</w:t>
            </w:r>
          </w:p>
        </w:tc>
        <w:tc>
          <w:tcPr>
            <w:tcW w:w="693" w:type="pct"/>
          </w:tcPr>
          <w:p w14:paraId="7EEB3BF4" w14:textId="77777777" w:rsidR="00873131" w:rsidRPr="001E1160" w:rsidRDefault="00873131" w:rsidP="00873131">
            <w:pPr>
              <w:tabs>
                <w:tab w:val="left" w:pos="1080"/>
              </w:tabs>
              <w:rPr>
                <w:sz w:val="22"/>
                <w:szCs w:val="22"/>
              </w:rPr>
            </w:pPr>
            <w:r w:rsidRPr="001E1160">
              <w:rPr>
                <w:sz w:val="22"/>
                <w:szCs w:val="22"/>
              </w:rPr>
              <w:t>Mar. 10</w:t>
            </w:r>
          </w:p>
          <w:p w14:paraId="2167F3EE" w14:textId="77777777" w:rsidR="00873131" w:rsidRPr="001E1160" w:rsidRDefault="00873131" w:rsidP="00873131">
            <w:pPr>
              <w:tabs>
                <w:tab w:val="left" w:pos="1080"/>
              </w:tabs>
              <w:rPr>
                <w:sz w:val="22"/>
                <w:szCs w:val="22"/>
              </w:rPr>
            </w:pPr>
          </w:p>
          <w:p w14:paraId="43B0E4E6" w14:textId="1061E8F0" w:rsidR="00873131" w:rsidRPr="001E1160" w:rsidRDefault="00873131" w:rsidP="00873131">
            <w:pPr>
              <w:tabs>
                <w:tab w:val="left" w:pos="1080"/>
              </w:tabs>
              <w:rPr>
                <w:sz w:val="22"/>
                <w:szCs w:val="22"/>
              </w:rPr>
            </w:pPr>
            <w:r w:rsidRPr="001E1160">
              <w:rPr>
                <w:sz w:val="22"/>
                <w:szCs w:val="22"/>
              </w:rPr>
              <w:t>Mar. 12</w:t>
            </w:r>
          </w:p>
        </w:tc>
        <w:tc>
          <w:tcPr>
            <w:tcW w:w="4085" w:type="pct"/>
          </w:tcPr>
          <w:p w14:paraId="5C72CA4D" w14:textId="77777777" w:rsidR="00873131" w:rsidRPr="001E1160" w:rsidRDefault="00873131" w:rsidP="00873131">
            <w:pPr>
              <w:ind w:left="360" w:hanging="360"/>
              <w:rPr>
                <w:sz w:val="22"/>
                <w:szCs w:val="22"/>
              </w:rPr>
            </w:pPr>
            <w:r w:rsidRPr="001E1160">
              <w:rPr>
                <w:sz w:val="22"/>
                <w:szCs w:val="22"/>
              </w:rPr>
              <w:t>QUIZ #8</w:t>
            </w:r>
          </w:p>
          <w:p w14:paraId="539354C3" w14:textId="16A12E45" w:rsidR="00873131" w:rsidRPr="001E1160" w:rsidRDefault="00873131" w:rsidP="00873131">
            <w:pPr>
              <w:ind w:left="360" w:hanging="360"/>
              <w:rPr>
                <w:sz w:val="22"/>
                <w:szCs w:val="22"/>
              </w:rPr>
            </w:pPr>
            <w:r w:rsidRPr="001E1160">
              <w:rPr>
                <w:sz w:val="22"/>
                <w:szCs w:val="22"/>
              </w:rPr>
              <w:t xml:space="preserve">De Beauvoir in </w:t>
            </w:r>
            <w:r w:rsidRPr="001E1160">
              <w:rPr>
                <w:i/>
                <w:sz w:val="22"/>
                <w:szCs w:val="22"/>
              </w:rPr>
              <w:t>Broadview Anthology</w:t>
            </w:r>
            <w:r w:rsidRPr="001E1160">
              <w:rPr>
                <w:sz w:val="22"/>
                <w:szCs w:val="22"/>
              </w:rPr>
              <w:t>, pp. 158-171 (entire).</w:t>
            </w:r>
          </w:p>
          <w:p w14:paraId="322467AA" w14:textId="77777777" w:rsidR="00873131" w:rsidRPr="001E1160" w:rsidRDefault="0025069B" w:rsidP="00873131">
            <w:pPr>
              <w:ind w:left="360" w:hanging="360"/>
              <w:rPr>
                <w:sz w:val="22"/>
                <w:szCs w:val="22"/>
              </w:rPr>
            </w:pPr>
            <w:r w:rsidRPr="001E1160">
              <w:rPr>
                <w:sz w:val="22"/>
                <w:szCs w:val="22"/>
              </w:rPr>
              <w:t>MIDTERM EXAM</w:t>
            </w:r>
          </w:p>
          <w:p w14:paraId="2540BB57" w14:textId="30DD3AC5" w:rsidR="0025069B" w:rsidRPr="001E1160" w:rsidRDefault="0025069B" w:rsidP="00873131">
            <w:pPr>
              <w:ind w:left="360" w:hanging="360"/>
              <w:rPr>
                <w:sz w:val="22"/>
                <w:szCs w:val="22"/>
              </w:rPr>
            </w:pPr>
          </w:p>
        </w:tc>
      </w:tr>
      <w:tr w:rsidR="00873131" w:rsidRPr="001E1160" w14:paraId="01570142" w14:textId="77777777" w:rsidTr="00873131">
        <w:tc>
          <w:tcPr>
            <w:tcW w:w="222" w:type="pct"/>
          </w:tcPr>
          <w:p w14:paraId="2E787B47" w14:textId="0A35D8F2" w:rsidR="00873131" w:rsidRPr="001E1160" w:rsidRDefault="00873131" w:rsidP="00873131">
            <w:pPr>
              <w:tabs>
                <w:tab w:val="left" w:pos="1080"/>
              </w:tabs>
              <w:rPr>
                <w:sz w:val="22"/>
                <w:szCs w:val="22"/>
              </w:rPr>
            </w:pPr>
            <w:r w:rsidRPr="001E1160">
              <w:rPr>
                <w:sz w:val="22"/>
                <w:szCs w:val="22"/>
              </w:rPr>
              <w:t>9</w:t>
            </w:r>
          </w:p>
        </w:tc>
        <w:tc>
          <w:tcPr>
            <w:tcW w:w="693" w:type="pct"/>
          </w:tcPr>
          <w:p w14:paraId="74CB20D9" w14:textId="77777777" w:rsidR="00873131" w:rsidRPr="001E1160" w:rsidRDefault="00873131" w:rsidP="00873131">
            <w:pPr>
              <w:tabs>
                <w:tab w:val="left" w:pos="1080"/>
              </w:tabs>
              <w:rPr>
                <w:sz w:val="22"/>
                <w:szCs w:val="22"/>
              </w:rPr>
            </w:pPr>
            <w:r w:rsidRPr="001E1160">
              <w:rPr>
                <w:sz w:val="22"/>
                <w:szCs w:val="22"/>
              </w:rPr>
              <w:t>Mar. 17</w:t>
            </w:r>
          </w:p>
          <w:p w14:paraId="2FB82A95" w14:textId="77777777" w:rsidR="00873131" w:rsidRPr="001E1160" w:rsidRDefault="00873131" w:rsidP="00873131">
            <w:pPr>
              <w:tabs>
                <w:tab w:val="left" w:pos="1080"/>
              </w:tabs>
              <w:rPr>
                <w:sz w:val="22"/>
                <w:szCs w:val="22"/>
              </w:rPr>
            </w:pPr>
          </w:p>
          <w:p w14:paraId="47465272" w14:textId="77777777" w:rsidR="00873131" w:rsidRPr="001E1160" w:rsidRDefault="00873131" w:rsidP="00873131">
            <w:pPr>
              <w:tabs>
                <w:tab w:val="left" w:pos="1080"/>
              </w:tabs>
              <w:rPr>
                <w:sz w:val="22"/>
                <w:szCs w:val="22"/>
              </w:rPr>
            </w:pPr>
            <w:r w:rsidRPr="001E1160">
              <w:rPr>
                <w:sz w:val="22"/>
                <w:szCs w:val="22"/>
              </w:rPr>
              <w:t>Mar. 19</w:t>
            </w:r>
          </w:p>
          <w:p w14:paraId="60731379" w14:textId="6FD5C1B8" w:rsidR="00873131" w:rsidRPr="001E1160" w:rsidRDefault="00873131" w:rsidP="00873131">
            <w:pPr>
              <w:rPr>
                <w:b/>
                <w:i/>
                <w:sz w:val="22"/>
                <w:szCs w:val="22"/>
              </w:rPr>
            </w:pPr>
            <w:r w:rsidRPr="001E1160">
              <w:rPr>
                <w:sz w:val="22"/>
                <w:szCs w:val="22"/>
              </w:rPr>
              <w:tab/>
            </w:r>
          </w:p>
        </w:tc>
        <w:tc>
          <w:tcPr>
            <w:tcW w:w="4085" w:type="pct"/>
          </w:tcPr>
          <w:p w14:paraId="16ED1BF2" w14:textId="77777777" w:rsidR="00873131" w:rsidRPr="001E1160" w:rsidRDefault="00873131" w:rsidP="00873131">
            <w:pPr>
              <w:ind w:left="360" w:hanging="360"/>
              <w:rPr>
                <w:sz w:val="22"/>
                <w:szCs w:val="22"/>
              </w:rPr>
            </w:pPr>
            <w:r w:rsidRPr="001E1160">
              <w:rPr>
                <w:sz w:val="22"/>
                <w:szCs w:val="22"/>
              </w:rPr>
              <w:t>QUIZ #9</w:t>
            </w:r>
          </w:p>
          <w:p w14:paraId="1CF4C2DC" w14:textId="222A5B20" w:rsidR="007C22F9" w:rsidRPr="001E1160" w:rsidRDefault="007C22F9" w:rsidP="007C22F9">
            <w:pPr>
              <w:ind w:left="360" w:hanging="360"/>
              <w:rPr>
                <w:sz w:val="22"/>
                <w:szCs w:val="22"/>
              </w:rPr>
            </w:pPr>
            <w:r w:rsidRPr="001E1160">
              <w:rPr>
                <w:sz w:val="22"/>
                <w:szCs w:val="22"/>
              </w:rPr>
              <w:t xml:space="preserve">The Combahee River Collective, </w:t>
            </w:r>
            <w:hyperlink r:id="rId29" w:history="1">
              <w:r w:rsidRPr="001E1160">
                <w:rPr>
                  <w:rStyle w:val="Hyperlink"/>
                  <w:sz w:val="22"/>
                  <w:szCs w:val="22"/>
                </w:rPr>
                <w:t>“A Black Feminist Statement”</w:t>
              </w:r>
            </w:hyperlink>
            <w:r w:rsidRPr="001E1160">
              <w:rPr>
                <w:sz w:val="22"/>
                <w:szCs w:val="22"/>
              </w:rPr>
              <w:t xml:space="preserve"> (1977)</w:t>
            </w:r>
          </w:p>
          <w:p w14:paraId="12527AEE" w14:textId="5A48265E" w:rsidR="00873131" w:rsidRPr="001E1160" w:rsidRDefault="00873131" w:rsidP="00873131">
            <w:pPr>
              <w:ind w:left="360" w:hanging="360"/>
              <w:rPr>
                <w:kern w:val="36"/>
                <w:sz w:val="22"/>
                <w:szCs w:val="22"/>
              </w:rPr>
            </w:pPr>
            <w:r w:rsidRPr="001E1160">
              <w:rPr>
                <w:sz w:val="22"/>
                <w:szCs w:val="22"/>
              </w:rPr>
              <w:t>* Mark Lilla, “</w:t>
            </w:r>
            <w:hyperlink r:id="rId30" w:history="1">
              <w:r w:rsidRPr="001E1160">
                <w:rPr>
                  <w:rStyle w:val="Hyperlink"/>
                  <w:sz w:val="22"/>
                  <w:szCs w:val="22"/>
                </w:rPr>
                <w:t xml:space="preserve">The </w:t>
              </w:r>
              <w:r w:rsidRPr="001E1160">
                <w:rPr>
                  <w:rStyle w:val="Hyperlink"/>
                  <w:kern w:val="36"/>
                  <w:sz w:val="22"/>
                  <w:szCs w:val="22"/>
                </w:rPr>
                <w:t>End of Identity Liberalism,</w:t>
              </w:r>
            </w:hyperlink>
            <w:r w:rsidRPr="001E1160">
              <w:rPr>
                <w:kern w:val="36"/>
                <w:sz w:val="22"/>
                <w:szCs w:val="22"/>
              </w:rPr>
              <w:t xml:space="preserve">” </w:t>
            </w:r>
            <w:r w:rsidRPr="001E1160">
              <w:rPr>
                <w:i/>
                <w:kern w:val="36"/>
                <w:sz w:val="22"/>
                <w:szCs w:val="22"/>
              </w:rPr>
              <w:t>The New York Times</w:t>
            </w:r>
            <w:r w:rsidRPr="001E1160">
              <w:rPr>
                <w:kern w:val="36"/>
                <w:sz w:val="22"/>
                <w:szCs w:val="22"/>
              </w:rPr>
              <w:t>, Nov. 18, 2016.</w:t>
            </w:r>
          </w:p>
          <w:p w14:paraId="042BBED4" w14:textId="7AC1F05C" w:rsidR="00873131" w:rsidRPr="001E1160" w:rsidRDefault="00873131" w:rsidP="00873131">
            <w:pPr>
              <w:ind w:left="360" w:hanging="360"/>
              <w:rPr>
                <w:kern w:val="36"/>
                <w:sz w:val="22"/>
                <w:szCs w:val="22"/>
              </w:rPr>
            </w:pPr>
            <w:r w:rsidRPr="001E1160">
              <w:rPr>
                <w:sz w:val="22"/>
                <w:szCs w:val="22"/>
              </w:rPr>
              <w:t xml:space="preserve">* </w:t>
            </w:r>
            <w:r w:rsidRPr="001E1160">
              <w:rPr>
                <w:kern w:val="36"/>
                <w:sz w:val="22"/>
                <w:szCs w:val="22"/>
              </w:rPr>
              <w:t>Ta-Nehesi Coates, “</w:t>
            </w:r>
            <w:hyperlink r:id="rId31" w:history="1">
              <w:r w:rsidRPr="001E1160">
                <w:rPr>
                  <w:rStyle w:val="Hyperlink"/>
                  <w:kern w:val="36"/>
                  <w:sz w:val="22"/>
                  <w:szCs w:val="22"/>
                </w:rPr>
                <w:t>America’s First White President</w:t>
              </w:r>
            </w:hyperlink>
            <w:r w:rsidRPr="001E1160">
              <w:rPr>
                <w:kern w:val="36"/>
                <w:sz w:val="22"/>
                <w:szCs w:val="22"/>
              </w:rPr>
              <w:t xml:space="preserve">,” </w:t>
            </w:r>
            <w:r w:rsidRPr="001E1160">
              <w:rPr>
                <w:i/>
                <w:kern w:val="36"/>
                <w:sz w:val="22"/>
                <w:szCs w:val="22"/>
              </w:rPr>
              <w:t xml:space="preserve">The Atlantic, </w:t>
            </w:r>
            <w:r w:rsidRPr="001E1160">
              <w:rPr>
                <w:kern w:val="36"/>
                <w:sz w:val="22"/>
                <w:szCs w:val="22"/>
              </w:rPr>
              <w:t xml:space="preserve">Oct. 2017. </w:t>
            </w:r>
          </w:p>
          <w:p w14:paraId="187BB776" w14:textId="183680C8" w:rsidR="00873131" w:rsidRPr="001E1160" w:rsidRDefault="00873131" w:rsidP="00873131">
            <w:pPr>
              <w:ind w:left="360" w:hanging="360"/>
              <w:rPr>
                <w:kern w:val="36"/>
                <w:sz w:val="22"/>
                <w:szCs w:val="22"/>
              </w:rPr>
            </w:pPr>
            <w:r w:rsidRPr="001E1160">
              <w:rPr>
                <w:sz w:val="22"/>
                <w:szCs w:val="22"/>
              </w:rPr>
              <w:t xml:space="preserve">* </w:t>
            </w:r>
            <w:r w:rsidRPr="001E1160">
              <w:rPr>
                <w:kern w:val="36"/>
                <w:sz w:val="22"/>
                <w:szCs w:val="22"/>
              </w:rPr>
              <w:t>David French, “</w:t>
            </w:r>
            <w:hyperlink r:id="rId32" w:history="1">
              <w:r w:rsidRPr="001E1160">
                <w:rPr>
                  <w:rStyle w:val="Hyperlink"/>
                  <w:sz w:val="22"/>
                  <w:szCs w:val="22"/>
                </w:rPr>
                <w:t>Conservative Americans Experience Progressive Identity Politics as Hatred,</w:t>
              </w:r>
            </w:hyperlink>
            <w:r w:rsidRPr="001E1160">
              <w:rPr>
                <w:sz w:val="22"/>
                <w:szCs w:val="22"/>
              </w:rPr>
              <w:t xml:space="preserve">” </w:t>
            </w:r>
            <w:r w:rsidRPr="001E1160">
              <w:rPr>
                <w:i/>
                <w:sz w:val="22"/>
                <w:szCs w:val="22"/>
              </w:rPr>
              <w:t>National Review</w:t>
            </w:r>
            <w:r w:rsidRPr="001E1160">
              <w:rPr>
                <w:sz w:val="22"/>
                <w:szCs w:val="22"/>
              </w:rPr>
              <w:t>, Sept. 20, 2017.</w:t>
            </w:r>
          </w:p>
          <w:p w14:paraId="1291E04F" w14:textId="3D58DB12" w:rsidR="00873131" w:rsidRPr="001E1160" w:rsidRDefault="00873131" w:rsidP="00B84C47">
            <w:pPr>
              <w:ind w:left="360" w:hanging="360"/>
              <w:rPr>
                <w:sz w:val="22"/>
                <w:szCs w:val="22"/>
              </w:rPr>
            </w:pPr>
          </w:p>
        </w:tc>
      </w:tr>
      <w:tr w:rsidR="00873131" w:rsidRPr="001E1160" w14:paraId="2AD1B622" w14:textId="77777777" w:rsidTr="00873131">
        <w:tc>
          <w:tcPr>
            <w:tcW w:w="222" w:type="pct"/>
          </w:tcPr>
          <w:p w14:paraId="06EAFAA6" w14:textId="4190316C" w:rsidR="00873131" w:rsidRPr="001E1160" w:rsidRDefault="00873131" w:rsidP="00873131">
            <w:pPr>
              <w:tabs>
                <w:tab w:val="left" w:pos="1080"/>
              </w:tabs>
              <w:rPr>
                <w:sz w:val="22"/>
                <w:szCs w:val="22"/>
              </w:rPr>
            </w:pPr>
            <w:r w:rsidRPr="001E1160">
              <w:rPr>
                <w:sz w:val="22"/>
                <w:szCs w:val="22"/>
              </w:rPr>
              <w:t>10</w:t>
            </w:r>
          </w:p>
        </w:tc>
        <w:tc>
          <w:tcPr>
            <w:tcW w:w="693" w:type="pct"/>
          </w:tcPr>
          <w:p w14:paraId="56D57EF6" w14:textId="77777777" w:rsidR="00873131" w:rsidRPr="001E1160" w:rsidRDefault="00873131" w:rsidP="00873131">
            <w:pPr>
              <w:tabs>
                <w:tab w:val="left" w:pos="1080"/>
              </w:tabs>
              <w:rPr>
                <w:sz w:val="22"/>
                <w:szCs w:val="22"/>
              </w:rPr>
            </w:pPr>
            <w:r w:rsidRPr="001E1160">
              <w:rPr>
                <w:sz w:val="22"/>
                <w:szCs w:val="22"/>
              </w:rPr>
              <w:t>Mar. 24</w:t>
            </w:r>
          </w:p>
          <w:p w14:paraId="57749003" w14:textId="77777777" w:rsidR="00873131" w:rsidRPr="001E1160" w:rsidRDefault="00873131" w:rsidP="00873131">
            <w:pPr>
              <w:tabs>
                <w:tab w:val="left" w:pos="1080"/>
              </w:tabs>
              <w:rPr>
                <w:sz w:val="22"/>
                <w:szCs w:val="22"/>
              </w:rPr>
            </w:pPr>
          </w:p>
          <w:p w14:paraId="2DC5AB77" w14:textId="77777777" w:rsidR="00873131" w:rsidRPr="001E1160" w:rsidRDefault="00873131" w:rsidP="00873131">
            <w:pPr>
              <w:rPr>
                <w:sz w:val="22"/>
                <w:szCs w:val="22"/>
              </w:rPr>
            </w:pPr>
          </w:p>
          <w:p w14:paraId="134FCF0C" w14:textId="77777777" w:rsidR="00873131" w:rsidRPr="001E1160" w:rsidRDefault="00873131" w:rsidP="00873131">
            <w:pPr>
              <w:rPr>
                <w:sz w:val="22"/>
                <w:szCs w:val="22"/>
              </w:rPr>
            </w:pPr>
          </w:p>
          <w:p w14:paraId="77C6B887" w14:textId="77777777" w:rsidR="00873131" w:rsidRPr="001E1160" w:rsidRDefault="00873131" w:rsidP="00873131">
            <w:pPr>
              <w:rPr>
                <w:sz w:val="22"/>
                <w:szCs w:val="22"/>
              </w:rPr>
            </w:pPr>
          </w:p>
          <w:p w14:paraId="010D5590" w14:textId="77777777" w:rsidR="00DD66B3" w:rsidRPr="001E1160" w:rsidRDefault="00DD66B3" w:rsidP="00873131">
            <w:pPr>
              <w:tabs>
                <w:tab w:val="left" w:pos="1080"/>
              </w:tabs>
              <w:rPr>
                <w:sz w:val="22"/>
                <w:szCs w:val="22"/>
              </w:rPr>
            </w:pPr>
          </w:p>
          <w:p w14:paraId="25DA029B" w14:textId="77777777" w:rsidR="00DD66B3" w:rsidRPr="001E1160" w:rsidRDefault="00DD66B3" w:rsidP="00873131">
            <w:pPr>
              <w:tabs>
                <w:tab w:val="left" w:pos="1080"/>
              </w:tabs>
              <w:rPr>
                <w:sz w:val="22"/>
                <w:szCs w:val="22"/>
              </w:rPr>
            </w:pPr>
          </w:p>
          <w:p w14:paraId="79D1703C" w14:textId="77777777" w:rsidR="00DD66B3" w:rsidRPr="001E1160" w:rsidRDefault="00DD66B3" w:rsidP="00873131">
            <w:pPr>
              <w:tabs>
                <w:tab w:val="left" w:pos="1080"/>
              </w:tabs>
              <w:rPr>
                <w:sz w:val="22"/>
                <w:szCs w:val="22"/>
              </w:rPr>
            </w:pPr>
          </w:p>
          <w:p w14:paraId="0A43CEBC" w14:textId="77777777" w:rsidR="00DD66B3" w:rsidRPr="001E1160" w:rsidRDefault="00DD66B3" w:rsidP="00873131">
            <w:pPr>
              <w:tabs>
                <w:tab w:val="left" w:pos="1080"/>
              </w:tabs>
              <w:rPr>
                <w:sz w:val="22"/>
                <w:szCs w:val="22"/>
              </w:rPr>
            </w:pPr>
          </w:p>
          <w:p w14:paraId="5A480069" w14:textId="77777777" w:rsidR="00DD66B3" w:rsidRPr="001E1160" w:rsidRDefault="00DD66B3" w:rsidP="00873131">
            <w:pPr>
              <w:tabs>
                <w:tab w:val="left" w:pos="1080"/>
              </w:tabs>
              <w:rPr>
                <w:sz w:val="22"/>
                <w:szCs w:val="22"/>
              </w:rPr>
            </w:pPr>
          </w:p>
          <w:p w14:paraId="400F15A1" w14:textId="77777777" w:rsidR="00DD66B3" w:rsidRPr="001E1160" w:rsidRDefault="00DD66B3" w:rsidP="00873131">
            <w:pPr>
              <w:tabs>
                <w:tab w:val="left" w:pos="1080"/>
              </w:tabs>
              <w:rPr>
                <w:sz w:val="22"/>
                <w:szCs w:val="22"/>
              </w:rPr>
            </w:pPr>
          </w:p>
          <w:p w14:paraId="0D83FC9F" w14:textId="77777777" w:rsidR="00DD66B3" w:rsidRPr="001E1160" w:rsidRDefault="00DD66B3" w:rsidP="00873131">
            <w:pPr>
              <w:tabs>
                <w:tab w:val="left" w:pos="1080"/>
              </w:tabs>
              <w:rPr>
                <w:sz w:val="22"/>
                <w:szCs w:val="22"/>
              </w:rPr>
            </w:pPr>
          </w:p>
          <w:p w14:paraId="7F9E7403" w14:textId="0FBB94C8" w:rsidR="00873131" w:rsidRPr="001E1160" w:rsidRDefault="00873131" w:rsidP="00873131">
            <w:pPr>
              <w:tabs>
                <w:tab w:val="left" w:pos="1080"/>
              </w:tabs>
              <w:rPr>
                <w:sz w:val="22"/>
                <w:szCs w:val="22"/>
              </w:rPr>
            </w:pPr>
            <w:r w:rsidRPr="001E1160">
              <w:rPr>
                <w:sz w:val="22"/>
                <w:szCs w:val="22"/>
              </w:rPr>
              <w:t>Mar. 26</w:t>
            </w:r>
          </w:p>
        </w:tc>
        <w:tc>
          <w:tcPr>
            <w:tcW w:w="4085" w:type="pct"/>
          </w:tcPr>
          <w:p w14:paraId="1BFA8741" w14:textId="77777777" w:rsidR="00873131" w:rsidRPr="001E1160" w:rsidRDefault="00873131" w:rsidP="00873131">
            <w:pPr>
              <w:ind w:left="360" w:hanging="360"/>
              <w:rPr>
                <w:sz w:val="22"/>
                <w:szCs w:val="22"/>
              </w:rPr>
            </w:pPr>
            <w:r w:rsidRPr="001E1160">
              <w:rPr>
                <w:sz w:val="22"/>
                <w:szCs w:val="22"/>
              </w:rPr>
              <w:t>QUIZ #10</w:t>
            </w:r>
          </w:p>
          <w:p w14:paraId="7748E9E6" w14:textId="10EAAF9E" w:rsidR="00873131" w:rsidRPr="001E1160" w:rsidRDefault="00873131" w:rsidP="00873131">
            <w:pPr>
              <w:ind w:left="360" w:hanging="360"/>
              <w:rPr>
                <w:sz w:val="22"/>
                <w:szCs w:val="22"/>
              </w:rPr>
            </w:pPr>
            <w:r w:rsidRPr="001E1160">
              <w:rPr>
                <w:sz w:val="22"/>
                <w:szCs w:val="22"/>
              </w:rPr>
              <w:t>* Kimberlé Crenshaw, “</w:t>
            </w:r>
            <w:hyperlink r:id="rId33" w:history="1">
              <w:r w:rsidRPr="001E1160">
                <w:rPr>
                  <w:rStyle w:val="Hyperlink"/>
                  <w:sz w:val="22"/>
                  <w:szCs w:val="22"/>
                </w:rPr>
                <w:t>Why Intersectionality Can’t Wait,”</w:t>
              </w:r>
            </w:hyperlink>
            <w:r w:rsidRPr="001E1160">
              <w:rPr>
                <w:sz w:val="22"/>
                <w:szCs w:val="22"/>
              </w:rPr>
              <w:t xml:space="preserve"> </w:t>
            </w:r>
            <w:r w:rsidRPr="001E1160">
              <w:rPr>
                <w:i/>
                <w:sz w:val="22"/>
                <w:szCs w:val="22"/>
              </w:rPr>
              <w:t xml:space="preserve">The Washington Post, </w:t>
            </w:r>
            <w:r w:rsidRPr="001E1160">
              <w:rPr>
                <w:sz w:val="22"/>
                <w:szCs w:val="22"/>
              </w:rPr>
              <w:t>Sept. 24, 2015.</w:t>
            </w:r>
          </w:p>
          <w:p w14:paraId="553E29D9" w14:textId="448C5611" w:rsidR="00873131" w:rsidRPr="001E1160" w:rsidRDefault="00873131" w:rsidP="00873131">
            <w:pPr>
              <w:ind w:left="360" w:hanging="360"/>
              <w:rPr>
                <w:sz w:val="22"/>
                <w:szCs w:val="22"/>
              </w:rPr>
            </w:pPr>
            <w:r w:rsidRPr="001E1160">
              <w:rPr>
                <w:sz w:val="22"/>
                <w:szCs w:val="22"/>
              </w:rPr>
              <w:t>* Andrew Sullivan, “</w:t>
            </w:r>
            <w:hyperlink r:id="rId34" w:history="1">
              <w:r w:rsidRPr="001E1160">
                <w:rPr>
                  <w:rStyle w:val="Hyperlink"/>
                  <w:sz w:val="22"/>
                  <w:szCs w:val="22"/>
                </w:rPr>
                <w:t>Is Intersectionality a Religion?</w:t>
              </w:r>
            </w:hyperlink>
            <w:r w:rsidRPr="001E1160">
              <w:rPr>
                <w:sz w:val="22"/>
                <w:szCs w:val="22"/>
              </w:rPr>
              <w:t xml:space="preserve">” </w:t>
            </w:r>
            <w:r w:rsidRPr="001E1160">
              <w:rPr>
                <w:i/>
                <w:sz w:val="22"/>
                <w:szCs w:val="22"/>
              </w:rPr>
              <w:t>New York</w:t>
            </w:r>
            <w:r w:rsidRPr="001E1160">
              <w:rPr>
                <w:sz w:val="22"/>
                <w:szCs w:val="22"/>
              </w:rPr>
              <w:t>, Mar. 10, 2017.</w:t>
            </w:r>
          </w:p>
          <w:p w14:paraId="5DB9D18D" w14:textId="05DB69C7" w:rsidR="00873131" w:rsidRPr="001E1160" w:rsidRDefault="00873131" w:rsidP="00873131">
            <w:pPr>
              <w:ind w:left="360" w:hanging="360"/>
              <w:rPr>
                <w:sz w:val="22"/>
                <w:szCs w:val="22"/>
              </w:rPr>
            </w:pPr>
            <w:r w:rsidRPr="001E1160">
              <w:rPr>
                <w:rStyle w:val="css-1baulvz"/>
                <w:sz w:val="22"/>
                <w:szCs w:val="22"/>
              </w:rPr>
              <w:t xml:space="preserve">* Kwame Anthony Appiah, </w:t>
            </w:r>
            <w:hyperlink r:id="rId35" w:history="1">
              <w:r w:rsidRPr="001E1160">
                <w:rPr>
                  <w:rStyle w:val="Hyperlink"/>
                  <w:sz w:val="22"/>
                  <w:szCs w:val="22"/>
                </w:rPr>
                <w:t>"Go Ahead, Speak for Yourself,"</w:t>
              </w:r>
            </w:hyperlink>
            <w:r w:rsidRPr="001E1160">
              <w:rPr>
                <w:rStyle w:val="balancedheadline"/>
                <w:sz w:val="22"/>
                <w:szCs w:val="22"/>
              </w:rPr>
              <w:t xml:space="preserve"> </w:t>
            </w:r>
            <w:r w:rsidRPr="001E1160">
              <w:rPr>
                <w:rStyle w:val="Emphasis"/>
                <w:sz w:val="22"/>
                <w:szCs w:val="22"/>
              </w:rPr>
              <w:t>The New York Times</w:t>
            </w:r>
            <w:r w:rsidRPr="001E1160">
              <w:rPr>
                <w:rStyle w:val="balancedheadline"/>
                <w:sz w:val="22"/>
                <w:szCs w:val="22"/>
              </w:rPr>
              <w:t>, August 10, 2018.</w:t>
            </w:r>
          </w:p>
          <w:p w14:paraId="497EEE6B" w14:textId="15CAA2FF" w:rsidR="00873131" w:rsidRPr="001E1160" w:rsidRDefault="00873131" w:rsidP="00873131">
            <w:pPr>
              <w:ind w:left="360" w:hanging="360"/>
              <w:rPr>
                <w:sz w:val="22"/>
                <w:szCs w:val="22"/>
              </w:rPr>
            </w:pPr>
            <w:r w:rsidRPr="001E1160">
              <w:rPr>
                <w:sz w:val="22"/>
                <w:szCs w:val="22"/>
              </w:rPr>
              <w:t xml:space="preserve">* Barbara Ransby, </w:t>
            </w:r>
            <w:hyperlink r:id="rId36" w:history="1">
              <w:r w:rsidRPr="001E1160">
                <w:rPr>
                  <w:rStyle w:val="Hyperlink"/>
                  <w:sz w:val="22"/>
                  <w:szCs w:val="22"/>
                </w:rPr>
                <w:t>“</w:t>
              </w:r>
              <w:r w:rsidRPr="001E1160">
                <w:rPr>
                  <w:rStyle w:val="Hyperlink"/>
                  <w:bCs/>
                  <w:sz w:val="22"/>
                  <w:szCs w:val="22"/>
                </w:rPr>
                <w:t>Black Lives Matter Is Democracy in Action,”</w:t>
              </w:r>
            </w:hyperlink>
            <w:r w:rsidRPr="001E1160">
              <w:rPr>
                <w:bCs/>
                <w:sz w:val="22"/>
                <w:szCs w:val="22"/>
              </w:rPr>
              <w:t xml:space="preserve"> </w:t>
            </w:r>
            <w:r w:rsidRPr="001E1160">
              <w:rPr>
                <w:bCs/>
                <w:i/>
                <w:sz w:val="22"/>
                <w:szCs w:val="22"/>
              </w:rPr>
              <w:t>The New York Times</w:t>
            </w:r>
            <w:r w:rsidRPr="001E1160">
              <w:rPr>
                <w:bCs/>
                <w:sz w:val="22"/>
                <w:szCs w:val="22"/>
              </w:rPr>
              <w:t xml:space="preserve">, </w:t>
            </w:r>
            <w:r w:rsidRPr="001E1160">
              <w:rPr>
                <w:sz w:val="22"/>
                <w:szCs w:val="22"/>
              </w:rPr>
              <w:t xml:space="preserve">Oct. 21, 2017. </w:t>
            </w:r>
          </w:p>
          <w:p w14:paraId="3887ECC4" w14:textId="77777777" w:rsidR="00873131" w:rsidRPr="001E1160" w:rsidRDefault="00873131" w:rsidP="00873131">
            <w:pPr>
              <w:ind w:left="360" w:hanging="360"/>
              <w:rPr>
                <w:sz w:val="22"/>
                <w:szCs w:val="22"/>
                <w:u w:val="single"/>
              </w:rPr>
            </w:pPr>
          </w:p>
          <w:p w14:paraId="3D3F29AD" w14:textId="3E28A67D" w:rsidR="00873131" w:rsidRPr="001E1160" w:rsidRDefault="00873131" w:rsidP="00873131">
            <w:pPr>
              <w:ind w:left="360" w:hanging="360"/>
              <w:rPr>
                <w:sz w:val="22"/>
                <w:szCs w:val="22"/>
                <w:u w:val="single"/>
              </w:rPr>
            </w:pPr>
            <w:r w:rsidRPr="001E1160">
              <w:rPr>
                <w:sz w:val="22"/>
                <w:szCs w:val="22"/>
                <w:u w:val="single"/>
              </w:rPr>
              <w:t>Recommended:</w:t>
            </w:r>
          </w:p>
          <w:p w14:paraId="3B2E961C" w14:textId="77777777" w:rsidR="00873131" w:rsidRPr="001E1160" w:rsidRDefault="00873131" w:rsidP="00873131">
            <w:pPr>
              <w:ind w:left="360" w:hanging="360"/>
              <w:rPr>
                <w:sz w:val="22"/>
                <w:szCs w:val="22"/>
              </w:rPr>
            </w:pPr>
            <w:r w:rsidRPr="001E1160">
              <w:rPr>
                <w:sz w:val="22"/>
                <w:szCs w:val="22"/>
              </w:rPr>
              <w:t xml:space="preserve">* TED Talk: </w:t>
            </w:r>
            <w:hyperlink r:id="rId37" w:history="1">
              <w:r w:rsidRPr="001E1160">
                <w:rPr>
                  <w:rStyle w:val="Hyperlink"/>
                  <w:sz w:val="22"/>
                  <w:szCs w:val="22"/>
                </w:rPr>
                <w:t>Kimberlé Crenshaw, “The Urgency of Intersectionality”</w:t>
              </w:r>
            </w:hyperlink>
          </w:p>
          <w:p w14:paraId="054175DC" w14:textId="77777777" w:rsidR="00873131" w:rsidRPr="001E1160" w:rsidRDefault="00873131" w:rsidP="00873131">
            <w:pPr>
              <w:rPr>
                <w:sz w:val="22"/>
                <w:szCs w:val="22"/>
              </w:rPr>
            </w:pPr>
          </w:p>
          <w:p w14:paraId="0BC9DC4B" w14:textId="0A6CD26B" w:rsidR="00873131" w:rsidRPr="001E1160" w:rsidRDefault="00EE229B" w:rsidP="00873131">
            <w:pPr>
              <w:rPr>
                <w:sz w:val="22"/>
                <w:szCs w:val="22"/>
              </w:rPr>
            </w:pPr>
            <w:r w:rsidRPr="001E1160">
              <w:rPr>
                <w:sz w:val="22"/>
                <w:szCs w:val="22"/>
              </w:rPr>
              <w:t>STUDENT PRESENTATIONS</w:t>
            </w:r>
          </w:p>
          <w:p w14:paraId="7CD5A2C1" w14:textId="70EEF6A5" w:rsidR="00873131" w:rsidRPr="001E1160" w:rsidRDefault="00873131" w:rsidP="00873131">
            <w:pPr>
              <w:rPr>
                <w:sz w:val="22"/>
                <w:szCs w:val="22"/>
              </w:rPr>
            </w:pPr>
          </w:p>
        </w:tc>
      </w:tr>
      <w:tr w:rsidR="00DD66B3" w:rsidRPr="001E1160" w14:paraId="3F50C150" w14:textId="77777777" w:rsidTr="00DD66B3">
        <w:tc>
          <w:tcPr>
            <w:tcW w:w="222" w:type="pct"/>
          </w:tcPr>
          <w:p w14:paraId="692E937E" w14:textId="77777777" w:rsidR="00DD66B3" w:rsidRPr="001E1160" w:rsidRDefault="00DD66B3" w:rsidP="00873131">
            <w:pPr>
              <w:tabs>
                <w:tab w:val="left" w:pos="1080"/>
              </w:tabs>
              <w:rPr>
                <w:sz w:val="22"/>
                <w:szCs w:val="22"/>
              </w:rPr>
            </w:pPr>
          </w:p>
        </w:tc>
        <w:tc>
          <w:tcPr>
            <w:tcW w:w="693" w:type="pct"/>
          </w:tcPr>
          <w:p w14:paraId="3ADD3C8A" w14:textId="77777777" w:rsidR="00DD66B3" w:rsidRPr="001E1160" w:rsidRDefault="00DD66B3" w:rsidP="00873131">
            <w:pPr>
              <w:tabs>
                <w:tab w:val="left" w:pos="1080"/>
              </w:tabs>
              <w:rPr>
                <w:sz w:val="22"/>
                <w:szCs w:val="22"/>
              </w:rPr>
            </w:pPr>
          </w:p>
        </w:tc>
        <w:tc>
          <w:tcPr>
            <w:tcW w:w="4085" w:type="pct"/>
          </w:tcPr>
          <w:p w14:paraId="27C2EADD" w14:textId="77777777" w:rsidR="00DD66B3" w:rsidRPr="001E1160" w:rsidRDefault="00DD66B3" w:rsidP="00DD66B3">
            <w:pPr>
              <w:ind w:left="360" w:hanging="360"/>
              <w:jc w:val="center"/>
              <w:rPr>
                <w:sz w:val="22"/>
                <w:szCs w:val="22"/>
              </w:rPr>
            </w:pPr>
            <w:r w:rsidRPr="001E1160">
              <w:rPr>
                <w:sz w:val="22"/>
                <w:szCs w:val="22"/>
              </w:rPr>
              <w:t>SPRING BREAK</w:t>
            </w:r>
          </w:p>
          <w:p w14:paraId="546845F6" w14:textId="02BD0058" w:rsidR="00DD66B3" w:rsidRPr="001E1160" w:rsidRDefault="00DD66B3" w:rsidP="00DD66B3">
            <w:pPr>
              <w:ind w:left="360" w:hanging="360"/>
              <w:jc w:val="center"/>
              <w:rPr>
                <w:sz w:val="22"/>
                <w:szCs w:val="22"/>
              </w:rPr>
            </w:pPr>
          </w:p>
        </w:tc>
      </w:tr>
      <w:tr w:rsidR="00873131" w:rsidRPr="001E1160" w14:paraId="774AA374" w14:textId="77777777" w:rsidTr="00873131">
        <w:tc>
          <w:tcPr>
            <w:tcW w:w="222" w:type="pct"/>
          </w:tcPr>
          <w:p w14:paraId="1FDD3FFB" w14:textId="7FCFCB50" w:rsidR="00873131" w:rsidRPr="001E1160" w:rsidRDefault="00873131" w:rsidP="00873131">
            <w:pPr>
              <w:tabs>
                <w:tab w:val="left" w:pos="1080"/>
              </w:tabs>
              <w:rPr>
                <w:sz w:val="22"/>
                <w:szCs w:val="22"/>
              </w:rPr>
            </w:pPr>
          </w:p>
        </w:tc>
        <w:tc>
          <w:tcPr>
            <w:tcW w:w="693" w:type="pct"/>
          </w:tcPr>
          <w:p w14:paraId="6E50D5E6" w14:textId="4FCC759E" w:rsidR="00873131" w:rsidRPr="001E1160" w:rsidRDefault="00873131" w:rsidP="00873131">
            <w:pPr>
              <w:tabs>
                <w:tab w:val="left" w:pos="1080"/>
              </w:tabs>
              <w:rPr>
                <w:sz w:val="22"/>
                <w:szCs w:val="22"/>
              </w:rPr>
            </w:pPr>
          </w:p>
        </w:tc>
        <w:tc>
          <w:tcPr>
            <w:tcW w:w="4085" w:type="pct"/>
          </w:tcPr>
          <w:p w14:paraId="0106A73E" w14:textId="29CD3667" w:rsidR="00873131" w:rsidRPr="001E1160" w:rsidRDefault="00873131" w:rsidP="00873131">
            <w:pPr>
              <w:ind w:left="360" w:hanging="360"/>
              <w:jc w:val="center"/>
              <w:rPr>
                <w:b/>
                <w:sz w:val="22"/>
                <w:szCs w:val="22"/>
              </w:rPr>
            </w:pPr>
            <w:r w:rsidRPr="001E1160">
              <w:rPr>
                <w:b/>
                <w:sz w:val="22"/>
                <w:szCs w:val="22"/>
              </w:rPr>
              <w:t>Part III: Liberalism and Its Critics</w:t>
            </w:r>
          </w:p>
        </w:tc>
      </w:tr>
      <w:tr w:rsidR="00873131" w:rsidRPr="001E1160" w14:paraId="08334DB1" w14:textId="77777777" w:rsidTr="00873131">
        <w:tc>
          <w:tcPr>
            <w:tcW w:w="222" w:type="pct"/>
          </w:tcPr>
          <w:p w14:paraId="51FF66A2" w14:textId="2E119835" w:rsidR="00873131" w:rsidRPr="001E1160" w:rsidRDefault="00873131" w:rsidP="00873131">
            <w:pPr>
              <w:tabs>
                <w:tab w:val="left" w:pos="1080"/>
                <w:tab w:val="left" w:pos="1548"/>
              </w:tabs>
              <w:rPr>
                <w:sz w:val="22"/>
                <w:szCs w:val="22"/>
              </w:rPr>
            </w:pPr>
            <w:r w:rsidRPr="001E1160">
              <w:rPr>
                <w:sz w:val="22"/>
                <w:szCs w:val="22"/>
              </w:rPr>
              <w:t>11</w:t>
            </w:r>
          </w:p>
        </w:tc>
        <w:tc>
          <w:tcPr>
            <w:tcW w:w="693" w:type="pct"/>
          </w:tcPr>
          <w:p w14:paraId="6B7064BC" w14:textId="77777777" w:rsidR="00873131" w:rsidRPr="001E1160" w:rsidRDefault="00873131" w:rsidP="00873131">
            <w:pPr>
              <w:tabs>
                <w:tab w:val="left" w:pos="1080"/>
              </w:tabs>
              <w:rPr>
                <w:sz w:val="22"/>
                <w:szCs w:val="22"/>
              </w:rPr>
            </w:pPr>
            <w:r w:rsidRPr="001E1160">
              <w:rPr>
                <w:sz w:val="22"/>
                <w:szCs w:val="22"/>
              </w:rPr>
              <w:t>Apr. 7</w:t>
            </w:r>
          </w:p>
          <w:p w14:paraId="51D578EE" w14:textId="77777777" w:rsidR="00873131" w:rsidRPr="001E1160" w:rsidRDefault="00873131" w:rsidP="00873131">
            <w:pPr>
              <w:tabs>
                <w:tab w:val="left" w:pos="1080"/>
              </w:tabs>
              <w:rPr>
                <w:sz w:val="22"/>
                <w:szCs w:val="22"/>
              </w:rPr>
            </w:pPr>
          </w:p>
          <w:p w14:paraId="38C26A94" w14:textId="30BCCC6F" w:rsidR="00873131" w:rsidRPr="001E1160" w:rsidRDefault="00873131" w:rsidP="00873131">
            <w:pPr>
              <w:tabs>
                <w:tab w:val="left" w:pos="1080"/>
              </w:tabs>
              <w:rPr>
                <w:sz w:val="22"/>
                <w:szCs w:val="22"/>
              </w:rPr>
            </w:pPr>
            <w:r w:rsidRPr="001E1160">
              <w:rPr>
                <w:sz w:val="22"/>
                <w:szCs w:val="22"/>
              </w:rPr>
              <w:t>Apr. 9</w:t>
            </w:r>
          </w:p>
        </w:tc>
        <w:tc>
          <w:tcPr>
            <w:tcW w:w="4085" w:type="pct"/>
          </w:tcPr>
          <w:p w14:paraId="6D033409" w14:textId="77777777" w:rsidR="00873131" w:rsidRPr="001E1160" w:rsidRDefault="00873131" w:rsidP="00873131">
            <w:pPr>
              <w:ind w:left="360" w:hanging="360"/>
              <w:rPr>
                <w:sz w:val="22"/>
                <w:szCs w:val="22"/>
              </w:rPr>
            </w:pPr>
            <w:r w:rsidRPr="001E1160">
              <w:rPr>
                <w:sz w:val="22"/>
                <w:szCs w:val="22"/>
              </w:rPr>
              <w:t>QUIZ #11</w:t>
            </w:r>
          </w:p>
          <w:p w14:paraId="26E0FCA1" w14:textId="77777777" w:rsidR="001E1160" w:rsidRPr="001E1160" w:rsidRDefault="001E1160" w:rsidP="001E1160">
            <w:pPr>
              <w:rPr>
                <w:sz w:val="22"/>
                <w:szCs w:val="22"/>
              </w:rPr>
            </w:pPr>
            <w:r w:rsidRPr="001E1160">
              <w:rPr>
                <w:sz w:val="22"/>
                <w:szCs w:val="22"/>
              </w:rPr>
              <w:t xml:space="preserve">Sager and Kymlicka, “Introduction,” in </w:t>
            </w:r>
            <w:r w:rsidRPr="001E1160">
              <w:rPr>
                <w:rStyle w:val="Emphasis"/>
                <w:sz w:val="22"/>
                <w:szCs w:val="22"/>
              </w:rPr>
              <w:t>Broadview Anthology</w:t>
            </w:r>
            <w:r w:rsidRPr="001E1160">
              <w:rPr>
                <w:sz w:val="22"/>
                <w:szCs w:val="22"/>
              </w:rPr>
              <w:t>, 251-256 (selection).</w:t>
            </w:r>
          </w:p>
          <w:p w14:paraId="2048831C" w14:textId="77777777" w:rsidR="001E1160" w:rsidRPr="001E1160" w:rsidRDefault="001E1160" w:rsidP="001E1160">
            <w:pPr>
              <w:rPr>
                <w:sz w:val="22"/>
                <w:szCs w:val="22"/>
              </w:rPr>
            </w:pPr>
            <w:r w:rsidRPr="001E1160">
              <w:rPr>
                <w:sz w:val="22"/>
                <w:szCs w:val="22"/>
              </w:rPr>
              <w:t xml:space="preserve">Rawls, in </w:t>
            </w:r>
            <w:r w:rsidRPr="001E1160">
              <w:rPr>
                <w:rStyle w:val="Emphasis"/>
                <w:sz w:val="22"/>
                <w:szCs w:val="22"/>
              </w:rPr>
              <w:t>Broadview Anthology</w:t>
            </w:r>
            <w:r w:rsidRPr="001E1160">
              <w:rPr>
                <w:sz w:val="22"/>
                <w:szCs w:val="22"/>
              </w:rPr>
              <w:t>, pp. 265-273, 278-281, 285-293 (skip sections 5, 6, 13, 24).</w:t>
            </w:r>
          </w:p>
          <w:p w14:paraId="63B512C0" w14:textId="77777777" w:rsidR="001E1160" w:rsidRDefault="001E1160" w:rsidP="001E1160">
            <w:pPr>
              <w:ind w:left="360" w:hanging="360"/>
              <w:rPr>
                <w:sz w:val="22"/>
                <w:szCs w:val="22"/>
                <w:u w:val="single"/>
              </w:rPr>
            </w:pPr>
          </w:p>
          <w:p w14:paraId="117B1DCF" w14:textId="4D341FCE" w:rsidR="00873131" w:rsidRPr="001E1160" w:rsidRDefault="00873131" w:rsidP="001E1160">
            <w:pPr>
              <w:ind w:left="360" w:hanging="360"/>
              <w:rPr>
                <w:sz w:val="22"/>
                <w:szCs w:val="22"/>
                <w:u w:val="single"/>
              </w:rPr>
            </w:pPr>
            <w:r w:rsidRPr="001E1160">
              <w:rPr>
                <w:sz w:val="22"/>
                <w:szCs w:val="22"/>
                <w:u w:val="single"/>
              </w:rPr>
              <w:t>Recommended</w:t>
            </w:r>
          </w:p>
          <w:p w14:paraId="06D027AF" w14:textId="7F12DB7C" w:rsidR="00873131" w:rsidRPr="001E1160" w:rsidRDefault="00873131" w:rsidP="00873131">
            <w:pPr>
              <w:ind w:left="360" w:hanging="360"/>
              <w:rPr>
                <w:sz w:val="22"/>
                <w:szCs w:val="22"/>
              </w:rPr>
            </w:pPr>
            <w:r w:rsidRPr="001E1160">
              <w:rPr>
                <w:sz w:val="22"/>
                <w:szCs w:val="22"/>
              </w:rPr>
              <w:t xml:space="preserve">* Video: Michael Sandel, “Justice,” lectures on </w:t>
            </w:r>
            <w:hyperlink r:id="rId38" w:history="1">
              <w:r w:rsidRPr="001E1160">
                <w:rPr>
                  <w:rStyle w:val="Hyperlink"/>
                  <w:sz w:val="22"/>
                  <w:szCs w:val="22"/>
                </w:rPr>
                <w:t>Nozick</w:t>
              </w:r>
            </w:hyperlink>
            <w:r w:rsidRPr="001E1160">
              <w:rPr>
                <w:sz w:val="22"/>
                <w:szCs w:val="22"/>
              </w:rPr>
              <w:t xml:space="preserve"> and </w:t>
            </w:r>
            <w:hyperlink r:id="rId39" w:history="1">
              <w:r w:rsidRPr="001E1160">
                <w:rPr>
                  <w:rStyle w:val="Hyperlink"/>
                  <w:sz w:val="22"/>
                  <w:szCs w:val="22"/>
                </w:rPr>
                <w:t>Rawls</w:t>
              </w:r>
            </w:hyperlink>
          </w:p>
          <w:p w14:paraId="70F16428" w14:textId="77777777" w:rsidR="00873131" w:rsidRDefault="00873131" w:rsidP="00873131">
            <w:pPr>
              <w:ind w:left="360" w:hanging="360"/>
              <w:rPr>
                <w:sz w:val="22"/>
                <w:szCs w:val="22"/>
              </w:rPr>
            </w:pPr>
          </w:p>
          <w:p w14:paraId="3FBD8F0C" w14:textId="77777777" w:rsidR="00C57791" w:rsidRDefault="00C57791" w:rsidP="00873131">
            <w:pPr>
              <w:ind w:left="360" w:hanging="360"/>
              <w:rPr>
                <w:sz w:val="22"/>
                <w:szCs w:val="22"/>
              </w:rPr>
            </w:pPr>
          </w:p>
          <w:p w14:paraId="312F8CA4" w14:textId="779C3C2D" w:rsidR="00C57791" w:rsidRPr="001E1160" w:rsidRDefault="00C57791" w:rsidP="00873131">
            <w:pPr>
              <w:ind w:left="360" w:hanging="360"/>
              <w:rPr>
                <w:sz w:val="22"/>
                <w:szCs w:val="22"/>
              </w:rPr>
            </w:pPr>
          </w:p>
        </w:tc>
      </w:tr>
      <w:tr w:rsidR="00873131" w:rsidRPr="001E1160" w14:paraId="68CAB8CC" w14:textId="77777777" w:rsidTr="00873131">
        <w:tc>
          <w:tcPr>
            <w:tcW w:w="222" w:type="pct"/>
          </w:tcPr>
          <w:p w14:paraId="06F66E6C" w14:textId="7408F6F4" w:rsidR="00873131" w:rsidRPr="001E1160" w:rsidRDefault="00873131" w:rsidP="00873131">
            <w:pPr>
              <w:tabs>
                <w:tab w:val="left" w:pos="1080"/>
                <w:tab w:val="left" w:pos="1548"/>
              </w:tabs>
              <w:rPr>
                <w:sz w:val="22"/>
                <w:szCs w:val="22"/>
              </w:rPr>
            </w:pPr>
            <w:r w:rsidRPr="001E1160">
              <w:rPr>
                <w:sz w:val="22"/>
                <w:szCs w:val="22"/>
              </w:rPr>
              <w:lastRenderedPageBreak/>
              <w:t>12</w:t>
            </w:r>
          </w:p>
        </w:tc>
        <w:tc>
          <w:tcPr>
            <w:tcW w:w="693" w:type="pct"/>
          </w:tcPr>
          <w:p w14:paraId="1D471D3C" w14:textId="77777777" w:rsidR="00873131" w:rsidRPr="001E1160" w:rsidRDefault="00873131" w:rsidP="00873131">
            <w:pPr>
              <w:tabs>
                <w:tab w:val="left" w:pos="1080"/>
              </w:tabs>
              <w:rPr>
                <w:sz w:val="22"/>
                <w:szCs w:val="22"/>
              </w:rPr>
            </w:pPr>
            <w:r w:rsidRPr="001E1160">
              <w:rPr>
                <w:sz w:val="22"/>
                <w:szCs w:val="22"/>
              </w:rPr>
              <w:t>Apr. 14</w:t>
            </w:r>
          </w:p>
          <w:p w14:paraId="4C393C4C" w14:textId="77777777" w:rsidR="00873131" w:rsidRPr="001E1160" w:rsidRDefault="00873131" w:rsidP="00873131">
            <w:pPr>
              <w:tabs>
                <w:tab w:val="left" w:pos="1080"/>
              </w:tabs>
              <w:rPr>
                <w:sz w:val="22"/>
                <w:szCs w:val="22"/>
              </w:rPr>
            </w:pPr>
          </w:p>
          <w:p w14:paraId="7EC1738B" w14:textId="77777777" w:rsidR="00291F98" w:rsidRDefault="00291F98" w:rsidP="00873131">
            <w:pPr>
              <w:tabs>
                <w:tab w:val="left" w:pos="1080"/>
              </w:tabs>
              <w:rPr>
                <w:sz w:val="22"/>
                <w:szCs w:val="22"/>
              </w:rPr>
            </w:pPr>
          </w:p>
          <w:p w14:paraId="1D75393A" w14:textId="77777777" w:rsidR="00291F98" w:rsidRDefault="00291F98" w:rsidP="00873131">
            <w:pPr>
              <w:tabs>
                <w:tab w:val="left" w:pos="1080"/>
              </w:tabs>
              <w:rPr>
                <w:sz w:val="22"/>
                <w:szCs w:val="22"/>
              </w:rPr>
            </w:pPr>
          </w:p>
          <w:p w14:paraId="687026E1" w14:textId="5E7A860B" w:rsidR="00873131" w:rsidRPr="001E1160" w:rsidRDefault="00873131" w:rsidP="00873131">
            <w:pPr>
              <w:tabs>
                <w:tab w:val="left" w:pos="1080"/>
              </w:tabs>
              <w:rPr>
                <w:sz w:val="22"/>
                <w:szCs w:val="22"/>
              </w:rPr>
            </w:pPr>
            <w:r w:rsidRPr="001E1160">
              <w:rPr>
                <w:sz w:val="22"/>
                <w:szCs w:val="22"/>
              </w:rPr>
              <w:t>Apr. 16</w:t>
            </w:r>
          </w:p>
          <w:p w14:paraId="563C8E98" w14:textId="5C00D1DB" w:rsidR="00873131" w:rsidRPr="001E1160" w:rsidRDefault="00873131" w:rsidP="00873131">
            <w:pPr>
              <w:tabs>
                <w:tab w:val="left" w:pos="1080"/>
                <w:tab w:val="left" w:pos="1548"/>
              </w:tabs>
              <w:rPr>
                <w:sz w:val="22"/>
                <w:szCs w:val="22"/>
              </w:rPr>
            </w:pPr>
          </w:p>
        </w:tc>
        <w:tc>
          <w:tcPr>
            <w:tcW w:w="4085" w:type="pct"/>
          </w:tcPr>
          <w:p w14:paraId="5BC59DF3" w14:textId="2ABED8CC" w:rsidR="00873131" w:rsidRPr="001E1160" w:rsidRDefault="00873131" w:rsidP="00873131">
            <w:pPr>
              <w:widowControl w:val="0"/>
              <w:pBdr>
                <w:left w:val="single" w:sz="4" w:space="4" w:color="auto"/>
                <w:right w:val="single" w:sz="4" w:space="4" w:color="auto"/>
              </w:pBdr>
              <w:autoSpaceDE w:val="0"/>
              <w:autoSpaceDN w:val="0"/>
              <w:adjustRightInd w:val="0"/>
              <w:rPr>
                <w:sz w:val="22"/>
                <w:szCs w:val="22"/>
              </w:rPr>
            </w:pPr>
            <w:r w:rsidRPr="001E1160">
              <w:rPr>
                <w:sz w:val="22"/>
                <w:szCs w:val="22"/>
              </w:rPr>
              <w:t>QUIZ #12</w:t>
            </w:r>
          </w:p>
          <w:p w14:paraId="7B355D4D" w14:textId="77777777" w:rsidR="00291F98" w:rsidRDefault="00291F98" w:rsidP="00291F98">
            <w:pPr>
              <w:ind w:left="360" w:hanging="360"/>
              <w:rPr>
                <w:sz w:val="22"/>
                <w:szCs w:val="22"/>
              </w:rPr>
            </w:pPr>
            <w:r w:rsidRPr="001E1160">
              <w:rPr>
                <w:sz w:val="22"/>
                <w:szCs w:val="22"/>
              </w:rPr>
              <w:t xml:space="preserve">Nozick in </w:t>
            </w:r>
            <w:r w:rsidRPr="001E1160">
              <w:rPr>
                <w:rStyle w:val="Emphasis"/>
                <w:sz w:val="22"/>
                <w:szCs w:val="22"/>
              </w:rPr>
              <w:t xml:space="preserve">Broadview Anthology, </w:t>
            </w:r>
            <w:r w:rsidRPr="001E1160">
              <w:rPr>
                <w:sz w:val="22"/>
                <w:szCs w:val="22"/>
              </w:rPr>
              <w:t>pp. 312-316, 319-321, 323-324 (skip “Patterning” and “Sen’s Argument”)</w:t>
            </w:r>
          </w:p>
          <w:p w14:paraId="7A8F283B" w14:textId="4B74542C" w:rsidR="00873131" w:rsidRPr="001E1160" w:rsidRDefault="00873131" w:rsidP="00873131">
            <w:pPr>
              <w:widowControl w:val="0"/>
              <w:pBdr>
                <w:left w:val="single" w:sz="4" w:space="4" w:color="auto"/>
                <w:right w:val="single" w:sz="4" w:space="4" w:color="auto"/>
              </w:pBdr>
              <w:autoSpaceDE w:val="0"/>
              <w:autoSpaceDN w:val="0"/>
              <w:adjustRightInd w:val="0"/>
              <w:ind w:left="360" w:hanging="360"/>
              <w:rPr>
                <w:sz w:val="22"/>
                <w:szCs w:val="22"/>
              </w:rPr>
            </w:pPr>
            <w:proofErr w:type="spellStart"/>
            <w:r w:rsidRPr="001E1160">
              <w:rPr>
                <w:sz w:val="22"/>
                <w:szCs w:val="22"/>
              </w:rPr>
              <w:t>Walzer</w:t>
            </w:r>
            <w:proofErr w:type="spellEnd"/>
            <w:r w:rsidRPr="001E1160">
              <w:rPr>
                <w:sz w:val="22"/>
                <w:szCs w:val="22"/>
              </w:rPr>
              <w:t xml:space="preserve"> in </w:t>
            </w:r>
            <w:r w:rsidRPr="001E1160">
              <w:rPr>
                <w:i/>
                <w:sz w:val="22"/>
                <w:szCs w:val="22"/>
              </w:rPr>
              <w:t>Broadview Anthology</w:t>
            </w:r>
            <w:r w:rsidRPr="001E1160">
              <w:rPr>
                <w:sz w:val="22"/>
                <w:szCs w:val="22"/>
              </w:rPr>
              <w:t>, 392-408 (entire).</w:t>
            </w:r>
          </w:p>
          <w:p w14:paraId="74B1EC7F" w14:textId="655DBAE7" w:rsidR="00873131" w:rsidRPr="001E1160" w:rsidRDefault="00873131" w:rsidP="00291F98">
            <w:pPr>
              <w:rPr>
                <w:sz w:val="22"/>
                <w:szCs w:val="22"/>
              </w:rPr>
            </w:pPr>
          </w:p>
        </w:tc>
      </w:tr>
      <w:tr w:rsidR="00873131" w:rsidRPr="001E1160" w14:paraId="734FDB89" w14:textId="77777777" w:rsidTr="00873131">
        <w:tc>
          <w:tcPr>
            <w:tcW w:w="222" w:type="pct"/>
          </w:tcPr>
          <w:p w14:paraId="359CDE88" w14:textId="16F6D658" w:rsidR="00873131" w:rsidRPr="001E1160" w:rsidRDefault="00873131" w:rsidP="00873131">
            <w:pPr>
              <w:tabs>
                <w:tab w:val="left" w:pos="1080"/>
                <w:tab w:val="left" w:pos="1620"/>
              </w:tabs>
              <w:rPr>
                <w:sz w:val="22"/>
                <w:szCs w:val="22"/>
              </w:rPr>
            </w:pPr>
            <w:r w:rsidRPr="001E1160">
              <w:rPr>
                <w:sz w:val="22"/>
                <w:szCs w:val="22"/>
              </w:rPr>
              <w:t>13</w:t>
            </w:r>
          </w:p>
        </w:tc>
        <w:tc>
          <w:tcPr>
            <w:tcW w:w="693" w:type="pct"/>
          </w:tcPr>
          <w:p w14:paraId="31908471" w14:textId="77777777" w:rsidR="00873131" w:rsidRPr="001E1160" w:rsidRDefault="00873131" w:rsidP="00873131">
            <w:pPr>
              <w:tabs>
                <w:tab w:val="left" w:pos="1080"/>
                <w:tab w:val="left" w:pos="1548"/>
              </w:tabs>
              <w:rPr>
                <w:sz w:val="22"/>
                <w:szCs w:val="22"/>
              </w:rPr>
            </w:pPr>
            <w:r w:rsidRPr="001E1160">
              <w:rPr>
                <w:sz w:val="22"/>
                <w:szCs w:val="22"/>
              </w:rPr>
              <w:t>Apr. 21</w:t>
            </w:r>
          </w:p>
          <w:p w14:paraId="1035C2D0" w14:textId="77777777" w:rsidR="00873131" w:rsidRPr="001E1160" w:rsidRDefault="00873131" w:rsidP="00873131">
            <w:pPr>
              <w:tabs>
                <w:tab w:val="left" w:pos="1080"/>
                <w:tab w:val="left" w:pos="1548"/>
              </w:tabs>
              <w:rPr>
                <w:sz w:val="22"/>
                <w:szCs w:val="22"/>
              </w:rPr>
            </w:pPr>
          </w:p>
          <w:p w14:paraId="20A94532" w14:textId="797F5E48" w:rsidR="00873131" w:rsidRPr="001E1160" w:rsidRDefault="00873131" w:rsidP="00873131">
            <w:pPr>
              <w:tabs>
                <w:tab w:val="left" w:pos="1080"/>
                <w:tab w:val="left" w:pos="1620"/>
              </w:tabs>
              <w:rPr>
                <w:sz w:val="22"/>
                <w:szCs w:val="22"/>
              </w:rPr>
            </w:pPr>
            <w:r w:rsidRPr="001E1160">
              <w:rPr>
                <w:sz w:val="22"/>
                <w:szCs w:val="22"/>
              </w:rPr>
              <w:t>Apr. 23</w:t>
            </w:r>
          </w:p>
        </w:tc>
        <w:tc>
          <w:tcPr>
            <w:tcW w:w="4085" w:type="pct"/>
          </w:tcPr>
          <w:p w14:paraId="4772211D" w14:textId="77777777" w:rsidR="00873131" w:rsidRPr="001E1160" w:rsidRDefault="00873131" w:rsidP="00873131">
            <w:pPr>
              <w:widowControl w:val="0"/>
              <w:pBdr>
                <w:left w:val="single" w:sz="4" w:space="4" w:color="auto"/>
                <w:right w:val="single" w:sz="4" w:space="4" w:color="auto"/>
              </w:pBdr>
              <w:autoSpaceDE w:val="0"/>
              <w:autoSpaceDN w:val="0"/>
              <w:adjustRightInd w:val="0"/>
              <w:ind w:left="360" w:hanging="360"/>
              <w:rPr>
                <w:sz w:val="22"/>
                <w:szCs w:val="22"/>
              </w:rPr>
            </w:pPr>
            <w:r w:rsidRPr="001E1160">
              <w:rPr>
                <w:sz w:val="22"/>
                <w:szCs w:val="22"/>
              </w:rPr>
              <w:t>QUIZ #13</w:t>
            </w:r>
          </w:p>
          <w:p w14:paraId="32D7EE59" w14:textId="401CC08C" w:rsidR="00873131" w:rsidRPr="001E1160" w:rsidRDefault="00873131" w:rsidP="00873131">
            <w:pPr>
              <w:widowControl w:val="0"/>
              <w:pBdr>
                <w:left w:val="single" w:sz="4" w:space="4" w:color="auto"/>
                <w:right w:val="single" w:sz="4" w:space="4" w:color="auto"/>
              </w:pBdr>
              <w:autoSpaceDE w:val="0"/>
              <w:autoSpaceDN w:val="0"/>
              <w:adjustRightInd w:val="0"/>
              <w:ind w:left="360" w:hanging="360"/>
              <w:rPr>
                <w:sz w:val="22"/>
                <w:szCs w:val="22"/>
              </w:rPr>
            </w:pPr>
            <w:r w:rsidRPr="001E1160">
              <w:rPr>
                <w:sz w:val="22"/>
                <w:szCs w:val="22"/>
              </w:rPr>
              <w:t xml:space="preserve">Berlin in </w:t>
            </w:r>
            <w:r w:rsidRPr="001E1160">
              <w:rPr>
                <w:i/>
                <w:sz w:val="22"/>
                <w:szCs w:val="22"/>
              </w:rPr>
              <w:t>Broadview Anthology</w:t>
            </w:r>
            <w:r w:rsidRPr="001E1160">
              <w:rPr>
                <w:sz w:val="22"/>
                <w:szCs w:val="22"/>
              </w:rPr>
              <w:t>, pp. 343-366, 368-370 (skip section 7).</w:t>
            </w:r>
          </w:p>
          <w:p w14:paraId="4BE35039" w14:textId="0842C604" w:rsidR="00873131" w:rsidRPr="001E1160" w:rsidRDefault="00873131" w:rsidP="00873131">
            <w:pPr>
              <w:widowControl w:val="0"/>
              <w:pBdr>
                <w:left w:val="single" w:sz="4" w:space="4" w:color="auto"/>
                <w:right w:val="single" w:sz="4" w:space="4" w:color="auto"/>
              </w:pBdr>
              <w:autoSpaceDE w:val="0"/>
              <w:autoSpaceDN w:val="0"/>
              <w:adjustRightInd w:val="0"/>
              <w:ind w:left="360" w:hanging="360"/>
              <w:rPr>
                <w:sz w:val="22"/>
                <w:szCs w:val="22"/>
              </w:rPr>
            </w:pPr>
            <w:r w:rsidRPr="001E1160">
              <w:rPr>
                <w:sz w:val="22"/>
                <w:szCs w:val="22"/>
              </w:rPr>
              <w:t xml:space="preserve">Okin in </w:t>
            </w:r>
            <w:r w:rsidRPr="001E1160">
              <w:rPr>
                <w:i/>
                <w:sz w:val="22"/>
                <w:szCs w:val="22"/>
              </w:rPr>
              <w:t xml:space="preserve">Broadview Anthology, </w:t>
            </w:r>
            <w:r w:rsidRPr="001E1160">
              <w:rPr>
                <w:sz w:val="22"/>
                <w:szCs w:val="22"/>
              </w:rPr>
              <w:t>pp. 488-496, 507-511.</w:t>
            </w:r>
          </w:p>
          <w:p w14:paraId="3A448FDD" w14:textId="39CDACA9" w:rsidR="00873131" w:rsidRPr="001E1160" w:rsidRDefault="00873131" w:rsidP="00873131">
            <w:pPr>
              <w:widowControl w:val="0"/>
              <w:pBdr>
                <w:left w:val="single" w:sz="4" w:space="4" w:color="auto"/>
                <w:right w:val="single" w:sz="4" w:space="4" w:color="auto"/>
              </w:pBdr>
              <w:autoSpaceDE w:val="0"/>
              <w:autoSpaceDN w:val="0"/>
              <w:adjustRightInd w:val="0"/>
              <w:ind w:left="360" w:hanging="360"/>
              <w:rPr>
                <w:sz w:val="22"/>
                <w:szCs w:val="22"/>
              </w:rPr>
            </w:pPr>
          </w:p>
        </w:tc>
      </w:tr>
      <w:tr w:rsidR="00873131" w:rsidRPr="001E1160" w14:paraId="3D1D5CEA" w14:textId="77777777" w:rsidTr="00873131">
        <w:tc>
          <w:tcPr>
            <w:tcW w:w="222" w:type="pct"/>
          </w:tcPr>
          <w:p w14:paraId="7053F009" w14:textId="1689B06F" w:rsidR="00873131" w:rsidRPr="001E1160" w:rsidRDefault="00873131" w:rsidP="00873131">
            <w:pPr>
              <w:tabs>
                <w:tab w:val="left" w:pos="1080"/>
                <w:tab w:val="left" w:pos="1620"/>
              </w:tabs>
              <w:rPr>
                <w:sz w:val="22"/>
                <w:szCs w:val="22"/>
              </w:rPr>
            </w:pPr>
            <w:r w:rsidRPr="001E1160">
              <w:rPr>
                <w:sz w:val="22"/>
                <w:szCs w:val="22"/>
              </w:rPr>
              <w:t>14</w:t>
            </w:r>
          </w:p>
        </w:tc>
        <w:tc>
          <w:tcPr>
            <w:tcW w:w="693" w:type="pct"/>
          </w:tcPr>
          <w:p w14:paraId="2650DD41" w14:textId="77777777" w:rsidR="00873131" w:rsidRPr="001E1160" w:rsidRDefault="00873131" w:rsidP="00873131">
            <w:pPr>
              <w:tabs>
                <w:tab w:val="left" w:pos="1080"/>
                <w:tab w:val="left" w:pos="1548"/>
              </w:tabs>
              <w:rPr>
                <w:sz w:val="22"/>
                <w:szCs w:val="22"/>
              </w:rPr>
            </w:pPr>
            <w:r w:rsidRPr="001E1160">
              <w:rPr>
                <w:sz w:val="22"/>
                <w:szCs w:val="22"/>
              </w:rPr>
              <w:t>Apr 28</w:t>
            </w:r>
          </w:p>
          <w:p w14:paraId="0C5F33CD" w14:textId="7555B6FC" w:rsidR="00873131" w:rsidRPr="001E1160" w:rsidRDefault="00873131" w:rsidP="00873131">
            <w:pPr>
              <w:tabs>
                <w:tab w:val="left" w:pos="1080"/>
                <w:tab w:val="left" w:pos="1620"/>
              </w:tabs>
              <w:rPr>
                <w:sz w:val="22"/>
                <w:szCs w:val="22"/>
              </w:rPr>
            </w:pPr>
            <w:r w:rsidRPr="001E1160">
              <w:rPr>
                <w:sz w:val="22"/>
                <w:szCs w:val="22"/>
              </w:rPr>
              <w:t>Apr. 30</w:t>
            </w:r>
          </w:p>
        </w:tc>
        <w:tc>
          <w:tcPr>
            <w:tcW w:w="4085" w:type="pct"/>
          </w:tcPr>
          <w:p w14:paraId="770FEF6F" w14:textId="77777777" w:rsidR="00873131" w:rsidRPr="001E1160" w:rsidRDefault="00873131" w:rsidP="00873131">
            <w:pPr>
              <w:widowControl w:val="0"/>
              <w:pBdr>
                <w:left w:val="single" w:sz="4" w:space="4" w:color="auto"/>
                <w:right w:val="single" w:sz="4" w:space="4" w:color="auto"/>
              </w:pBdr>
              <w:autoSpaceDE w:val="0"/>
              <w:autoSpaceDN w:val="0"/>
              <w:adjustRightInd w:val="0"/>
              <w:ind w:left="360" w:hanging="360"/>
              <w:rPr>
                <w:sz w:val="22"/>
                <w:szCs w:val="22"/>
              </w:rPr>
            </w:pPr>
            <w:r w:rsidRPr="001E1160">
              <w:rPr>
                <w:sz w:val="22"/>
                <w:szCs w:val="22"/>
              </w:rPr>
              <w:t>QUIZ #14</w:t>
            </w:r>
          </w:p>
          <w:p w14:paraId="5D527772" w14:textId="77777777" w:rsidR="00873131" w:rsidRDefault="00291F98" w:rsidP="00291F98">
            <w:pPr>
              <w:widowControl w:val="0"/>
              <w:pBdr>
                <w:left w:val="single" w:sz="4" w:space="4" w:color="auto"/>
                <w:right w:val="single" w:sz="4" w:space="4" w:color="auto"/>
              </w:pBdr>
              <w:autoSpaceDE w:val="0"/>
              <w:autoSpaceDN w:val="0"/>
              <w:adjustRightInd w:val="0"/>
              <w:ind w:left="360" w:hanging="360"/>
              <w:rPr>
                <w:sz w:val="22"/>
                <w:szCs w:val="22"/>
              </w:rPr>
            </w:pPr>
            <w:r>
              <w:rPr>
                <w:sz w:val="22"/>
                <w:szCs w:val="22"/>
              </w:rPr>
              <w:t>Reading TBA</w:t>
            </w:r>
          </w:p>
          <w:p w14:paraId="52C77B86" w14:textId="77777777" w:rsidR="00291F98" w:rsidRDefault="00291F98" w:rsidP="00291F98">
            <w:pPr>
              <w:widowControl w:val="0"/>
              <w:pBdr>
                <w:left w:val="single" w:sz="4" w:space="4" w:color="auto"/>
                <w:right w:val="single" w:sz="4" w:space="4" w:color="auto"/>
              </w:pBdr>
              <w:autoSpaceDE w:val="0"/>
              <w:autoSpaceDN w:val="0"/>
              <w:adjustRightInd w:val="0"/>
              <w:ind w:left="360" w:hanging="360"/>
              <w:rPr>
                <w:sz w:val="22"/>
                <w:szCs w:val="22"/>
              </w:rPr>
            </w:pPr>
            <w:r>
              <w:rPr>
                <w:sz w:val="22"/>
                <w:szCs w:val="22"/>
              </w:rPr>
              <w:t>Reading TBA</w:t>
            </w:r>
          </w:p>
          <w:p w14:paraId="11B08CFC" w14:textId="58D3DCB9" w:rsidR="00291F98" w:rsidRPr="001E1160" w:rsidRDefault="00291F98" w:rsidP="00291F98">
            <w:pPr>
              <w:widowControl w:val="0"/>
              <w:pBdr>
                <w:left w:val="single" w:sz="4" w:space="4" w:color="auto"/>
                <w:right w:val="single" w:sz="4" w:space="4" w:color="auto"/>
              </w:pBdr>
              <w:autoSpaceDE w:val="0"/>
              <w:autoSpaceDN w:val="0"/>
              <w:adjustRightInd w:val="0"/>
              <w:ind w:left="360" w:hanging="360"/>
              <w:rPr>
                <w:sz w:val="22"/>
                <w:szCs w:val="22"/>
              </w:rPr>
            </w:pPr>
          </w:p>
        </w:tc>
      </w:tr>
      <w:tr w:rsidR="00873131" w:rsidRPr="001E1160" w14:paraId="2D1BD319" w14:textId="77777777" w:rsidTr="00873131">
        <w:tc>
          <w:tcPr>
            <w:tcW w:w="222" w:type="pct"/>
          </w:tcPr>
          <w:p w14:paraId="4B32723D" w14:textId="27F34908" w:rsidR="00873131" w:rsidRPr="001E1160" w:rsidRDefault="00873131" w:rsidP="00873131">
            <w:pPr>
              <w:widowControl w:val="0"/>
              <w:tabs>
                <w:tab w:val="left" w:pos="1080"/>
                <w:tab w:val="left" w:pos="1620"/>
              </w:tabs>
              <w:rPr>
                <w:sz w:val="22"/>
                <w:szCs w:val="22"/>
              </w:rPr>
            </w:pPr>
            <w:r w:rsidRPr="001E1160">
              <w:rPr>
                <w:sz w:val="22"/>
                <w:szCs w:val="22"/>
              </w:rPr>
              <w:t>15</w:t>
            </w:r>
          </w:p>
        </w:tc>
        <w:tc>
          <w:tcPr>
            <w:tcW w:w="693" w:type="pct"/>
          </w:tcPr>
          <w:p w14:paraId="7459E9B0" w14:textId="77777777" w:rsidR="00873131" w:rsidRPr="001E1160" w:rsidRDefault="00873131" w:rsidP="00873131">
            <w:pPr>
              <w:tabs>
                <w:tab w:val="left" w:pos="1080"/>
                <w:tab w:val="left" w:pos="1620"/>
              </w:tabs>
              <w:rPr>
                <w:sz w:val="22"/>
                <w:szCs w:val="22"/>
              </w:rPr>
            </w:pPr>
            <w:r w:rsidRPr="001E1160">
              <w:rPr>
                <w:sz w:val="22"/>
                <w:szCs w:val="22"/>
              </w:rPr>
              <w:t>May 5</w:t>
            </w:r>
          </w:p>
          <w:p w14:paraId="3CC9E779" w14:textId="4B8AC38D" w:rsidR="00873131" w:rsidRPr="001E1160" w:rsidRDefault="00873131" w:rsidP="00873131">
            <w:pPr>
              <w:widowControl w:val="0"/>
              <w:tabs>
                <w:tab w:val="left" w:pos="1080"/>
                <w:tab w:val="left" w:pos="1620"/>
              </w:tabs>
              <w:rPr>
                <w:sz w:val="22"/>
                <w:szCs w:val="22"/>
              </w:rPr>
            </w:pPr>
            <w:r w:rsidRPr="001E1160">
              <w:rPr>
                <w:sz w:val="22"/>
                <w:szCs w:val="22"/>
              </w:rPr>
              <w:t xml:space="preserve">May </w:t>
            </w:r>
            <w:r w:rsidR="00DD66B3" w:rsidRPr="001E1160">
              <w:rPr>
                <w:sz w:val="22"/>
                <w:szCs w:val="22"/>
              </w:rPr>
              <w:t>7</w:t>
            </w:r>
          </w:p>
        </w:tc>
        <w:tc>
          <w:tcPr>
            <w:tcW w:w="4085" w:type="pct"/>
          </w:tcPr>
          <w:p w14:paraId="4AA8150C" w14:textId="0D39F77A" w:rsidR="00EE229B" w:rsidRPr="001E1160" w:rsidRDefault="00EE229B" w:rsidP="00EE229B">
            <w:pPr>
              <w:rPr>
                <w:sz w:val="22"/>
                <w:szCs w:val="22"/>
              </w:rPr>
            </w:pPr>
            <w:r w:rsidRPr="001E1160">
              <w:rPr>
                <w:sz w:val="22"/>
                <w:szCs w:val="22"/>
              </w:rPr>
              <w:t>STUDENT PRESENTATIONS</w:t>
            </w:r>
          </w:p>
          <w:p w14:paraId="19BEFD86" w14:textId="77777777" w:rsidR="00735AA4" w:rsidRPr="001E1160" w:rsidRDefault="00735AA4" w:rsidP="00735AA4">
            <w:pPr>
              <w:ind w:left="360" w:hanging="360"/>
              <w:rPr>
                <w:sz w:val="22"/>
                <w:szCs w:val="22"/>
              </w:rPr>
            </w:pPr>
            <w:r w:rsidRPr="001E1160">
              <w:rPr>
                <w:sz w:val="22"/>
                <w:szCs w:val="22"/>
              </w:rPr>
              <w:t>*Ursula Leguin, “The Ones Who Walk Away from Omelas”</w:t>
            </w:r>
          </w:p>
          <w:p w14:paraId="2D82F191" w14:textId="137A2557" w:rsidR="00873131" w:rsidRPr="001E1160" w:rsidRDefault="00735AA4" w:rsidP="00735AA4">
            <w:pPr>
              <w:rPr>
                <w:sz w:val="22"/>
                <w:szCs w:val="22"/>
              </w:rPr>
            </w:pPr>
            <w:r w:rsidRPr="001E1160">
              <w:rPr>
                <w:sz w:val="22"/>
                <w:szCs w:val="22"/>
              </w:rPr>
              <w:t>Course summary and review.</w:t>
            </w:r>
          </w:p>
          <w:p w14:paraId="0F82EF1D" w14:textId="4030DC5F" w:rsidR="00735AA4" w:rsidRPr="001E1160" w:rsidRDefault="00735AA4" w:rsidP="00735AA4">
            <w:pPr>
              <w:rPr>
                <w:b/>
                <w:bCs/>
                <w:sz w:val="22"/>
                <w:szCs w:val="22"/>
              </w:rPr>
            </w:pPr>
          </w:p>
        </w:tc>
      </w:tr>
      <w:tr w:rsidR="00873131" w:rsidRPr="001E1160" w14:paraId="155C454C" w14:textId="77777777" w:rsidTr="00873131">
        <w:tc>
          <w:tcPr>
            <w:tcW w:w="222" w:type="pct"/>
          </w:tcPr>
          <w:p w14:paraId="7D75FF9A" w14:textId="77777777" w:rsidR="00873131" w:rsidRPr="001E1160" w:rsidRDefault="00873131" w:rsidP="00873131">
            <w:pPr>
              <w:widowControl w:val="0"/>
              <w:tabs>
                <w:tab w:val="left" w:pos="1080"/>
                <w:tab w:val="left" w:pos="1620"/>
              </w:tabs>
              <w:rPr>
                <w:sz w:val="22"/>
                <w:szCs w:val="22"/>
              </w:rPr>
            </w:pPr>
          </w:p>
        </w:tc>
        <w:tc>
          <w:tcPr>
            <w:tcW w:w="693" w:type="pct"/>
          </w:tcPr>
          <w:p w14:paraId="32DBAB03" w14:textId="4B1FCF69" w:rsidR="00873131" w:rsidRPr="001E1160" w:rsidRDefault="00873131" w:rsidP="00873131">
            <w:pPr>
              <w:tabs>
                <w:tab w:val="left" w:pos="1080"/>
                <w:tab w:val="left" w:pos="1620"/>
              </w:tabs>
              <w:rPr>
                <w:sz w:val="22"/>
                <w:szCs w:val="22"/>
              </w:rPr>
            </w:pPr>
          </w:p>
        </w:tc>
        <w:tc>
          <w:tcPr>
            <w:tcW w:w="4085" w:type="pct"/>
          </w:tcPr>
          <w:p w14:paraId="57238319" w14:textId="013E711A" w:rsidR="00873131" w:rsidRPr="001E1160" w:rsidRDefault="00DD66B3" w:rsidP="00873131">
            <w:pPr>
              <w:ind w:left="360" w:hanging="360"/>
              <w:rPr>
                <w:sz w:val="22"/>
                <w:szCs w:val="22"/>
              </w:rPr>
            </w:pPr>
            <w:r w:rsidRPr="001E1160">
              <w:rPr>
                <w:sz w:val="22"/>
                <w:szCs w:val="22"/>
              </w:rPr>
              <w:t xml:space="preserve">Take-home </w:t>
            </w:r>
            <w:r w:rsidR="006049E5" w:rsidRPr="001E1160">
              <w:rPr>
                <w:sz w:val="22"/>
                <w:szCs w:val="22"/>
              </w:rPr>
              <w:t xml:space="preserve">FINAL EXAM </w:t>
            </w:r>
            <w:r w:rsidRPr="001E1160">
              <w:rPr>
                <w:sz w:val="22"/>
                <w:szCs w:val="22"/>
              </w:rPr>
              <w:t>due on Canvas by Friday, May 15, 12:00 p.m.</w:t>
            </w:r>
          </w:p>
          <w:p w14:paraId="303C5381" w14:textId="6271268F" w:rsidR="00873131" w:rsidRPr="001E1160" w:rsidRDefault="00873131" w:rsidP="00DD66B3">
            <w:pPr>
              <w:ind w:left="360" w:hanging="360"/>
              <w:rPr>
                <w:sz w:val="22"/>
                <w:szCs w:val="22"/>
              </w:rPr>
            </w:pPr>
          </w:p>
        </w:tc>
      </w:tr>
    </w:tbl>
    <w:p w14:paraId="1F7E3C54" w14:textId="77777777" w:rsidR="00D2733B" w:rsidRPr="001E1160" w:rsidRDefault="00D2733B" w:rsidP="009B07E0">
      <w:pPr>
        <w:rPr>
          <w:sz w:val="22"/>
          <w:szCs w:val="22"/>
        </w:rPr>
      </w:pPr>
    </w:p>
    <w:p w14:paraId="0AFB0B4F" w14:textId="77777777" w:rsidR="00901A4F" w:rsidRPr="001E1160" w:rsidRDefault="00901A4F">
      <w:pPr>
        <w:rPr>
          <w:sz w:val="22"/>
          <w:szCs w:val="22"/>
        </w:rPr>
      </w:pPr>
    </w:p>
    <w:sectPr w:rsidR="00901A4F" w:rsidRPr="001E1160" w:rsidSect="00A24FF3">
      <w:headerReference w:type="even" r:id="rId40"/>
      <w:headerReference w:type="default" r:id="rId4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5A9F" w14:textId="77777777" w:rsidR="00EE7788" w:rsidRDefault="00EE7788">
      <w:r>
        <w:separator/>
      </w:r>
    </w:p>
  </w:endnote>
  <w:endnote w:type="continuationSeparator" w:id="0">
    <w:p w14:paraId="326C488C" w14:textId="77777777" w:rsidR="00EE7788" w:rsidRDefault="00EE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PS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AC6E" w14:textId="77777777" w:rsidR="00810639" w:rsidRPr="00E913E8" w:rsidRDefault="00810639" w:rsidP="00810639">
    <w:pPr>
      <w:pStyle w:val="Footer"/>
      <w:jc w:val="center"/>
    </w:pPr>
    <w:r>
      <w:rPr>
        <w:rStyle w:val="PageNumber"/>
      </w:rPr>
      <w:br/>
    </w:r>
    <w:r w:rsidRPr="008B7DB5">
      <w:rPr>
        <w:rStyle w:val="PageNumber"/>
      </w:rPr>
      <w:fldChar w:fldCharType="begin"/>
    </w:r>
    <w:r w:rsidRPr="008B7DB5">
      <w:rPr>
        <w:rStyle w:val="PageNumber"/>
      </w:rPr>
      <w:instrText xml:space="preserve"> PAGE </w:instrText>
    </w:r>
    <w:r w:rsidRPr="008B7DB5">
      <w:rPr>
        <w:rStyle w:val="PageNumber"/>
      </w:rPr>
      <w:fldChar w:fldCharType="separate"/>
    </w:r>
    <w:r>
      <w:rPr>
        <w:rStyle w:val="PageNumber"/>
        <w:noProof/>
      </w:rPr>
      <w:t>4</w:t>
    </w:r>
    <w:r w:rsidRPr="008B7DB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B42EA" w14:textId="77777777" w:rsidR="00EE7788" w:rsidRDefault="00EE7788">
      <w:r>
        <w:separator/>
      </w:r>
    </w:p>
  </w:footnote>
  <w:footnote w:type="continuationSeparator" w:id="0">
    <w:p w14:paraId="0080EB49" w14:textId="77777777" w:rsidR="00EE7788" w:rsidRDefault="00EE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0371" w14:textId="77777777" w:rsidR="00810639" w:rsidRDefault="00810639" w:rsidP="008106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FFD44" w14:textId="77777777" w:rsidR="00810639" w:rsidRDefault="00810639" w:rsidP="00810639">
    <w:pPr>
      <w:pStyle w:val="Header"/>
      <w:ind w:right="360"/>
    </w:pPr>
  </w:p>
  <w:p w14:paraId="74A3CCE0" w14:textId="77777777" w:rsidR="00810639" w:rsidRDefault="00810639"/>
  <w:p w14:paraId="4AF7AFE6" w14:textId="77777777" w:rsidR="00810639" w:rsidRDefault="008106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455F" w14:textId="77777777" w:rsidR="00810639" w:rsidRPr="003757BA" w:rsidRDefault="00810639" w:rsidP="00810639">
    <w:pPr>
      <w:pStyle w:val="Header"/>
      <w:ind w:firstLine="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F480" w14:textId="77777777" w:rsidR="00810639" w:rsidRDefault="00810639" w:rsidP="00C078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98513" w14:textId="77777777" w:rsidR="00810639" w:rsidRDefault="00810639" w:rsidP="00005B81">
    <w:pPr>
      <w:pStyle w:val="Header"/>
      <w:ind w:right="360"/>
    </w:pPr>
  </w:p>
  <w:p w14:paraId="673F8BBF" w14:textId="77777777" w:rsidR="00810639" w:rsidRDefault="008106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26CB" w14:textId="77777777" w:rsidR="00810639" w:rsidRDefault="00810639" w:rsidP="00005B81">
    <w:pPr>
      <w:pStyle w:val="Header"/>
      <w:ind w:right="360"/>
    </w:pPr>
  </w:p>
  <w:p w14:paraId="2C9092BE" w14:textId="77777777" w:rsidR="00810639" w:rsidRDefault="008106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2E4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E2D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11833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4E706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77A8FB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552017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38F25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C5048E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AC12E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0A93C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D14F5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468EE"/>
    <w:multiLevelType w:val="multilevel"/>
    <w:tmpl w:val="86DE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BE62D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4EC453E"/>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B303250"/>
    <w:multiLevelType w:val="multilevel"/>
    <w:tmpl w:val="D656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F5D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2F7EE5"/>
    <w:multiLevelType w:val="hybridMultilevel"/>
    <w:tmpl w:val="BCB60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096F7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8F973E8"/>
    <w:multiLevelType w:val="hybridMultilevel"/>
    <w:tmpl w:val="09685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684CC0"/>
    <w:multiLevelType w:val="hybridMultilevel"/>
    <w:tmpl w:val="541AC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A03BB3"/>
    <w:multiLevelType w:val="multilevel"/>
    <w:tmpl w:val="F472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D5954"/>
    <w:multiLevelType w:val="hybridMultilevel"/>
    <w:tmpl w:val="7E6C9B5E"/>
    <w:lvl w:ilvl="0" w:tplc="3A02C5E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15868"/>
    <w:multiLevelType w:val="hybridMultilevel"/>
    <w:tmpl w:val="A3BCE91C"/>
    <w:lvl w:ilvl="0" w:tplc="60C0207A">
      <w:start w:val="1"/>
      <w:numFmt w:val="bullet"/>
      <w:lvlText w:val=""/>
      <w:lvlJc w:val="left"/>
      <w:pPr>
        <w:tabs>
          <w:tab w:val="num" w:pos="504"/>
        </w:tabs>
        <w:ind w:left="792" w:hanging="50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C335D"/>
    <w:multiLevelType w:val="multilevel"/>
    <w:tmpl w:val="87A6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470C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01E5ED2"/>
    <w:multiLevelType w:val="multilevel"/>
    <w:tmpl w:val="B5A8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755884"/>
    <w:multiLevelType w:val="hybridMultilevel"/>
    <w:tmpl w:val="F60E4008"/>
    <w:lvl w:ilvl="0" w:tplc="60C0207A">
      <w:start w:val="1"/>
      <w:numFmt w:val="bullet"/>
      <w:lvlText w:val=""/>
      <w:lvlJc w:val="left"/>
      <w:pPr>
        <w:tabs>
          <w:tab w:val="num" w:pos="504"/>
        </w:tabs>
        <w:ind w:left="792" w:hanging="50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85FBF"/>
    <w:multiLevelType w:val="hybridMultilevel"/>
    <w:tmpl w:val="F52C1C9A"/>
    <w:lvl w:ilvl="0" w:tplc="60C0207A">
      <w:start w:val="1"/>
      <w:numFmt w:val="bullet"/>
      <w:lvlText w:val=""/>
      <w:lvlJc w:val="left"/>
      <w:pPr>
        <w:tabs>
          <w:tab w:val="num" w:pos="504"/>
        </w:tabs>
        <w:ind w:left="792" w:hanging="50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E20B2"/>
    <w:multiLevelType w:val="multilevel"/>
    <w:tmpl w:val="1758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A3516"/>
    <w:multiLevelType w:val="hybridMultilevel"/>
    <w:tmpl w:val="71EE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E366C"/>
    <w:multiLevelType w:val="hybridMultilevel"/>
    <w:tmpl w:val="86CC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32ED0"/>
    <w:multiLevelType w:val="hybridMultilevel"/>
    <w:tmpl w:val="4AC0226E"/>
    <w:lvl w:ilvl="0" w:tplc="60C0207A">
      <w:start w:val="1"/>
      <w:numFmt w:val="bullet"/>
      <w:lvlText w:val=""/>
      <w:lvlJc w:val="left"/>
      <w:pPr>
        <w:tabs>
          <w:tab w:val="num" w:pos="504"/>
        </w:tabs>
        <w:ind w:left="792" w:hanging="50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C7C4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32"/>
  </w:num>
  <w:num w:numId="3">
    <w:abstractNumId w:val="24"/>
  </w:num>
  <w:num w:numId="4">
    <w:abstractNumId w:val="15"/>
  </w:num>
  <w:num w:numId="5">
    <w:abstractNumId w:val="17"/>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8"/>
  </w:num>
  <w:num w:numId="15">
    <w:abstractNumId w:val="8"/>
  </w:num>
  <w:num w:numId="16">
    <w:abstractNumId w:val="7"/>
  </w:num>
  <w:num w:numId="17">
    <w:abstractNumId w:val="7"/>
  </w:num>
  <w:num w:numId="18">
    <w:abstractNumId w:val="6"/>
  </w:num>
  <w:num w:numId="19">
    <w:abstractNumId w:val="6"/>
  </w:num>
  <w:num w:numId="20">
    <w:abstractNumId w:val="5"/>
  </w:num>
  <w:num w:numId="21">
    <w:abstractNumId w:val="5"/>
  </w:num>
  <w:num w:numId="22">
    <w:abstractNumId w:val="9"/>
  </w:num>
  <w:num w:numId="23">
    <w:abstractNumId w:val="9"/>
  </w:num>
  <w:num w:numId="24">
    <w:abstractNumId w:val="4"/>
  </w:num>
  <w:num w:numId="25">
    <w:abstractNumId w:val="4"/>
  </w:num>
  <w:num w:numId="26">
    <w:abstractNumId w:val="3"/>
  </w:num>
  <w:num w:numId="27">
    <w:abstractNumId w:val="3"/>
  </w:num>
  <w:num w:numId="28">
    <w:abstractNumId w:val="2"/>
  </w:num>
  <w:num w:numId="29">
    <w:abstractNumId w:val="2"/>
  </w:num>
  <w:num w:numId="30">
    <w:abstractNumId w:val="1"/>
  </w:num>
  <w:num w:numId="31">
    <w:abstractNumId w:val="1"/>
  </w:num>
  <w:num w:numId="32">
    <w:abstractNumId w:val="21"/>
  </w:num>
  <w:num w:numId="33">
    <w:abstractNumId w:val="28"/>
  </w:num>
  <w:num w:numId="34">
    <w:abstractNumId w:val="23"/>
  </w:num>
  <w:num w:numId="35">
    <w:abstractNumId w:val="14"/>
  </w:num>
  <w:num w:numId="36">
    <w:abstractNumId w:val="10"/>
  </w:num>
  <w:num w:numId="37">
    <w:abstractNumId w:val="31"/>
  </w:num>
  <w:num w:numId="38">
    <w:abstractNumId w:val="22"/>
  </w:num>
  <w:num w:numId="39">
    <w:abstractNumId w:val="26"/>
  </w:num>
  <w:num w:numId="40">
    <w:abstractNumId w:val="18"/>
  </w:num>
  <w:num w:numId="41">
    <w:abstractNumId w:val="11"/>
  </w:num>
  <w:num w:numId="42">
    <w:abstractNumId w:val="27"/>
  </w:num>
  <w:num w:numId="43">
    <w:abstractNumId w:val="20"/>
  </w:num>
  <w:num w:numId="44">
    <w:abstractNumId w:val="19"/>
  </w:num>
  <w:num w:numId="45">
    <w:abstractNumId w:val="29"/>
  </w:num>
  <w:num w:numId="46">
    <w:abstractNumId w:val="0"/>
  </w:num>
  <w:num w:numId="47">
    <w:abstractNumId w:val="30"/>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59"/>
    <w:rsid w:val="00003A75"/>
    <w:rsid w:val="00004E5A"/>
    <w:rsid w:val="00005B81"/>
    <w:rsid w:val="00005E6E"/>
    <w:rsid w:val="00006B6F"/>
    <w:rsid w:val="00007769"/>
    <w:rsid w:val="00012C40"/>
    <w:rsid w:val="000132C1"/>
    <w:rsid w:val="000135B7"/>
    <w:rsid w:val="000139F3"/>
    <w:rsid w:val="00013D46"/>
    <w:rsid w:val="000145E6"/>
    <w:rsid w:val="0001561C"/>
    <w:rsid w:val="0001613E"/>
    <w:rsid w:val="000169A6"/>
    <w:rsid w:val="000225C2"/>
    <w:rsid w:val="000240E7"/>
    <w:rsid w:val="00024795"/>
    <w:rsid w:val="00024A68"/>
    <w:rsid w:val="0002509F"/>
    <w:rsid w:val="00025D3C"/>
    <w:rsid w:val="000261CD"/>
    <w:rsid w:val="00026227"/>
    <w:rsid w:val="000264E7"/>
    <w:rsid w:val="00026AED"/>
    <w:rsid w:val="00031349"/>
    <w:rsid w:val="00032BA3"/>
    <w:rsid w:val="00035E6B"/>
    <w:rsid w:val="0003630D"/>
    <w:rsid w:val="00037089"/>
    <w:rsid w:val="000441C6"/>
    <w:rsid w:val="000443F3"/>
    <w:rsid w:val="00044999"/>
    <w:rsid w:val="00047CD0"/>
    <w:rsid w:val="000542D3"/>
    <w:rsid w:val="00055D39"/>
    <w:rsid w:val="00057748"/>
    <w:rsid w:val="0006151B"/>
    <w:rsid w:val="000615D4"/>
    <w:rsid w:val="0006253F"/>
    <w:rsid w:val="00064A9F"/>
    <w:rsid w:val="00064D50"/>
    <w:rsid w:val="0006531D"/>
    <w:rsid w:val="00065566"/>
    <w:rsid w:val="000664D3"/>
    <w:rsid w:val="00067D7A"/>
    <w:rsid w:val="000725FE"/>
    <w:rsid w:val="00072B8C"/>
    <w:rsid w:val="0007524B"/>
    <w:rsid w:val="00076152"/>
    <w:rsid w:val="0007655A"/>
    <w:rsid w:val="0007705C"/>
    <w:rsid w:val="00077B1B"/>
    <w:rsid w:val="00077C37"/>
    <w:rsid w:val="00077C5C"/>
    <w:rsid w:val="00080DC5"/>
    <w:rsid w:val="000816C4"/>
    <w:rsid w:val="00081CA0"/>
    <w:rsid w:val="000845FD"/>
    <w:rsid w:val="00085B93"/>
    <w:rsid w:val="00085BBD"/>
    <w:rsid w:val="00085E65"/>
    <w:rsid w:val="00085F5E"/>
    <w:rsid w:val="00086E41"/>
    <w:rsid w:val="00087477"/>
    <w:rsid w:val="00087984"/>
    <w:rsid w:val="00091153"/>
    <w:rsid w:val="000911AF"/>
    <w:rsid w:val="0009230E"/>
    <w:rsid w:val="00092501"/>
    <w:rsid w:val="00094227"/>
    <w:rsid w:val="00094290"/>
    <w:rsid w:val="000944D6"/>
    <w:rsid w:val="00095CC2"/>
    <w:rsid w:val="000963F6"/>
    <w:rsid w:val="0009660B"/>
    <w:rsid w:val="000979B5"/>
    <w:rsid w:val="00097D72"/>
    <w:rsid w:val="000A19C3"/>
    <w:rsid w:val="000A4E2F"/>
    <w:rsid w:val="000A7812"/>
    <w:rsid w:val="000B0206"/>
    <w:rsid w:val="000B15CF"/>
    <w:rsid w:val="000B1F4A"/>
    <w:rsid w:val="000B200C"/>
    <w:rsid w:val="000B254B"/>
    <w:rsid w:val="000B3511"/>
    <w:rsid w:val="000B437A"/>
    <w:rsid w:val="000B4BB7"/>
    <w:rsid w:val="000B4F10"/>
    <w:rsid w:val="000B540F"/>
    <w:rsid w:val="000B5705"/>
    <w:rsid w:val="000B5918"/>
    <w:rsid w:val="000B5D00"/>
    <w:rsid w:val="000B6BBD"/>
    <w:rsid w:val="000B6C54"/>
    <w:rsid w:val="000C0945"/>
    <w:rsid w:val="000C17DE"/>
    <w:rsid w:val="000C3420"/>
    <w:rsid w:val="000C6551"/>
    <w:rsid w:val="000C6C55"/>
    <w:rsid w:val="000C728D"/>
    <w:rsid w:val="000C78E0"/>
    <w:rsid w:val="000D0568"/>
    <w:rsid w:val="000D1220"/>
    <w:rsid w:val="000D3052"/>
    <w:rsid w:val="000D77F0"/>
    <w:rsid w:val="000D7DC3"/>
    <w:rsid w:val="000E1DE9"/>
    <w:rsid w:val="000E36AD"/>
    <w:rsid w:val="000E3A7F"/>
    <w:rsid w:val="000E68CA"/>
    <w:rsid w:val="000E6D70"/>
    <w:rsid w:val="000F1B4D"/>
    <w:rsid w:val="000F3259"/>
    <w:rsid w:val="000F33BF"/>
    <w:rsid w:val="000F36EF"/>
    <w:rsid w:val="000F4FAD"/>
    <w:rsid w:val="000F7565"/>
    <w:rsid w:val="0010017C"/>
    <w:rsid w:val="0010194F"/>
    <w:rsid w:val="00101A16"/>
    <w:rsid w:val="00102B8D"/>
    <w:rsid w:val="00106045"/>
    <w:rsid w:val="001060B9"/>
    <w:rsid w:val="001102E3"/>
    <w:rsid w:val="0011103C"/>
    <w:rsid w:val="00112B9C"/>
    <w:rsid w:val="00112EF5"/>
    <w:rsid w:val="0011366E"/>
    <w:rsid w:val="00114517"/>
    <w:rsid w:val="00114D75"/>
    <w:rsid w:val="001160CE"/>
    <w:rsid w:val="00116211"/>
    <w:rsid w:val="001164D9"/>
    <w:rsid w:val="001167D5"/>
    <w:rsid w:val="00120A25"/>
    <w:rsid w:val="001212F1"/>
    <w:rsid w:val="0012300A"/>
    <w:rsid w:val="00126B6A"/>
    <w:rsid w:val="00126E55"/>
    <w:rsid w:val="001318D4"/>
    <w:rsid w:val="001320A9"/>
    <w:rsid w:val="00132A23"/>
    <w:rsid w:val="00132D6E"/>
    <w:rsid w:val="00134B65"/>
    <w:rsid w:val="00135937"/>
    <w:rsid w:val="00137BE6"/>
    <w:rsid w:val="00140C8B"/>
    <w:rsid w:val="00140C95"/>
    <w:rsid w:val="00141E6B"/>
    <w:rsid w:val="00141EA1"/>
    <w:rsid w:val="0014538A"/>
    <w:rsid w:val="0014694F"/>
    <w:rsid w:val="001518A4"/>
    <w:rsid w:val="00152116"/>
    <w:rsid w:val="00152883"/>
    <w:rsid w:val="00153B71"/>
    <w:rsid w:val="001545AD"/>
    <w:rsid w:val="00154B4B"/>
    <w:rsid w:val="00157256"/>
    <w:rsid w:val="00160F60"/>
    <w:rsid w:val="00161EC3"/>
    <w:rsid w:val="0016202B"/>
    <w:rsid w:val="001643B4"/>
    <w:rsid w:val="00170294"/>
    <w:rsid w:val="001703E0"/>
    <w:rsid w:val="00172A60"/>
    <w:rsid w:val="00172E42"/>
    <w:rsid w:val="00174B59"/>
    <w:rsid w:val="00176117"/>
    <w:rsid w:val="00180E4F"/>
    <w:rsid w:val="00181F94"/>
    <w:rsid w:val="0018305E"/>
    <w:rsid w:val="00184573"/>
    <w:rsid w:val="001872AA"/>
    <w:rsid w:val="0019146B"/>
    <w:rsid w:val="00191ECF"/>
    <w:rsid w:val="00193DE6"/>
    <w:rsid w:val="0019460F"/>
    <w:rsid w:val="00194A0E"/>
    <w:rsid w:val="00195E11"/>
    <w:rsid w:val="00196F3C"/>
    <w:rsid w:val="001976C4"/>
    <w:rsid w:val="001A0F3C"/>
    <w:rsid w:val="001A1570"/>
    <w:rsid w:val="001A26F1"/>
    <w:rsid w:val="001A2C4F"/>
    <w:rsid w:val="001A3FF7"/>
    <w:rsid w:val="001A4F21"/>
    <w:rsid w:val="001A4FB9"/>
    <w:rsid w:val="001A55CB"/>
    <w:rsid w:val="001A58D7"/>
    <w:rsid w:val="001A5951"/>
    <w:rsid w:val="001B040E"/>
    <w:rsid w:val="001B1A3A"/>
    <w:rsid w:val="001B2C65"/>
    <w:rsid w:val="001B65BE"/>
    <w:rsid w:val="001C06BF"/>
    <w:rsid w:val="001C143D"/>
    <w:rsid w:val="001C14CA"/>
    <w:rsid w:val="001C15BD"/>
    <w:rsid w:val="001C1767"/>
    <w:rsid w:val="001C17AB"/>
    <w:rsid w:val="001C463D"/>
    <w:rsid w:val="001C47FA"/>
    <w:rsid w:val="001C66E0"/>
    <w:rsid w:val="001C6A53"/>
    <w:rsid w:val="001C6A81"/>
    <w:rsid w:val="001C6D64"/>
    <w:rsid w:val="001D02B2"/>
    <w:rsid w:val="001D0877"/>
    <w:rsid w:val="001D2358"/>
    <w:rsid w:val="001D33F8"/>
    <w:rsid w:val="001D546F"/>
    <w:rsid w:val="001D553A"/>
    <w:rsid w:val="001D6B42"/>
    <w:rsid w:val="001E0241"/>
    <w:rsid w:val="001E1160"/>
    <w:rsid w:val="001E1195"/>
    <w:rsid w:val="001E203A"/>
    <w:rsid w:val="001E33EF"/>
    <w:rsid w:val="001E3A1F"/>
    <w:rsid w:val="001E3AB7"/>
    <w:rsid w:val="001E42FB"/>
    <w:rsid w:val="001E43A6"/>
    <w:rsid w:val="001E5A0A"/>
    <w:rsid w:val="001E6382"/>
    <w:rsid w:val="001E6D7D"/>
    <w:rsid w:val="001E7D21"/>
    <w:rsid w:val="001E7E56"/>
    <w:rsid w:val="001F02AB"/>
    <w:rsid w:val="001F04C7"/>
    <w:rsid w:val="001F3103"/>
    <w:rsid w:val="001F70F8"/>
    <w:rsid w:val="001F7F72"/>
    <w:rsid w:val="002008AC"/>
    <w:rsid w:val="002008BC"/>
    <w:rsid w:val="00201CDE"/>
    <w:rsid w:val="0020250C"/>
    <w:rsid w:val="00203900"/>
    <w:rsid w:val="00204C87"/>
    <w:rsid w:val="00204FF1"/>
    <w:rsid w:val="00206FDC"/>
    <w:rsid w:val="00211885"/>
    <w:rsid w:val="00211A43"/>
    <w:rsid w:val="00211FC5"/>
    <w:rsid w:val="00212169"/>
    <w:rsid w:val="002128B5"/>
    <w:rsid w:val="00212D1A"/>
    <w:rsid w:val="00214F37"/>
    <w:rsid w:val="002151A9"/>
    <w:rsid w:val="0021734D"/>
    <w:rsid w:val="00222753"/>
    <w:rsid w:val="00223AF2"/>
    <w:rsid w:val="00223B11"/>
    <w:rsid w:val="00223D31"/>
    <w:rsid w:val="00227107"/>
    <w:rsid w:val="002277C3"/>
    <w:rsid w:val="00227C1B"/>
    <w:rsid w:val="002304E3"/>
    <w:rsid w:val="002338B8"/>
    <w:rsid w:val="002356B1"/>
    <w:rsid w:val="00240061"/>
    <w:rsid w:val="00240C5C"/>
    <w:rsid w:val="00243821"/>
    <w:rsid w:val="0024477A"/>
    <w:rsid w:val="0024705A"/>
    <w:rsid w:val="002472BB"/>
    <w:rsid w:val="002475E0"/>
    <w:rsid w:val="00247D6F"/>
    <w:rsid w:val="0025069B"/>
    <w:rsid w:val="00253049"/>
    <w:rsid w:val="0025355A"/>
    <w:rsid w:val="002558D6"/>
    <w:rsid w:val="00256F62"/>
    <w:rsid w:val="0026069A"/>
    <w:rsid w:val="002606E3"/>
    <w:rsid w:val="0026168F"/>
    <w:rsid w:val="002616F9"/>
    <w:rsid w:val="002619AB"/>
    <w:rsid w:val="002647F1"/>
    <w:rsid w:val="002650D3"/>
    <w:rsid w:val="002663A1"/>
    <w:rsid w:val="00266952"/>
    <w:rsid w:val="00267C07"/>
    <w:rsid w:val="00267D53"/>
    <w:rsid w:val="00270F84"/>
    <w:rsid w:val="002776A6"/>
    <w:rsid w:val="00282C6C"/>
    <w:rsid w:val="00283680"/>
    <w:rsid w:val="00283DE8"/>
    <w:rsid w:val="00285B4A"/>
    <w:rsid w:val="00286283"/>
    <w:rsid w:val="00291B96"/>
    <w:rsid w:val="00291C61"/>
    <w:rsid w:val="00291F98"/>
    <w:rsid w:val="00292180"/>
    <w:rsid w:val="00292683"/>
    <w:rsid w:val="00292816"/>
    <w:rsid w:val="00294DF8"/>
    <w:rsid w:val="002963F4"/>
    <w:rsid w:val="00296719"/>
    <w:rsid w:val="002A0467"/>
    <w:rsid w:val="002A130E"/>
    <w:rsid w:val="002A16B1"/>
    <w:rsid w:val="002A43F6"/>
    <w:rsid w:val="002A502D"/>
    <w:rsid w:val="002A559E"/>
    <w:rsid w:val="002A5AAF"/>
    <w:rsid w:val="002A6244"/>
    <w:rsid w:val="002A6DA9"/>
    <w:rsid w:val="002B30E6"/>
    <w:rsid w:val="002B4D1B"/>
    <w:rsid w:val="002C0088"/>
    <w:rsid w:val="002C0D7E"/>
    <w:rsid w:val="002C101C"/>
    <w:rsid w:val="002C2240"/>
    <w:rsid w:val="002C3C2C"/>
    <w:rsid w:val="002C6649"/>
    <w:rsid w:val="002C7140"/>
    <w:rsid w:val="002C732A"/>
    <w:rsid w:val="002C7BC6"/>
    <w:rsid w:val="002D0302"/>
    <w:rsid w:val="002D0E7B"/>
    <w:rsid w:val="002D1447"/>
    <w:rsid w:val="002D1D54"/>
    <w:rsid w:val="002D2385"/>
    <w:rsid w:val="002D56CA"/>
    <w:rsid w:val="002D57CE"/>
    <w:rsid w:val="002D6AE4"/>
    <w:rsid w:val="002D6DFD"/>
    <w:rsid w:val="002D7CD5"/>
    <w:rsid w:val="002E120A"/>
    <w:rsid w:val="002E2F95"/>
    <w:rsid w:val="002E4F15"/>
    <w:rsid w:val="002F4025"/>
    <w:rsid w:val="002F4131"/>
    <w:rsid w:val="002F4A08"/>
    <w:rsid w:val="00300062"/>
    <w:rsid w:val="00300D0A"/>
    <w:rsid w:val="003011BD"/>
    <w:rsid w:val="00301261"/>
    <w:rsid w:val="00302768"/>
    <w:rsid w:val="00302D1B"/>
    <w:rsid w:val="00303BD5"/>
    <w:rsid w:val="00304418"/>
    <w:rsid w:val="003063C4"/>
    <w:rsid w:val="00310B1E"/>
    <w:rsid w:val="0031290B"/>
    <w:rsid w:val="00312C32"/>
    <w:rsid w:val="00313511"/>
    <w:rsid w:val="00314304"/>
    <w:rsid w:val="003147D5"/>
    <w:rsid w:val="00315BED"/>
    <w:rsid w:val="003204FC"/>
    <w:rsid w:val="00324342"/>
    <w:rsid w:val="003249BC"/>
    <w:rsid w:val="00324C0B"/>
    <w:rsid w:val="00324F2F"/>
    <w:rsid w:val="00327D62"/>
    <w:rsid w:val="00330903"/>
    <w:rsid w:val="00330AD1"/>
    <w:rsid w:val="003379A0"/>
    <w:rsid w:val="0034047A"/>
    <w:rsid w:val="00344503"/>
    <w:rsid w:val="003467F0"/>
    <w:rsid w:val="00350440"/>
    <w:rsid w:val="00350D78"/>
    <w:rsid w:val="00352F9A"/>
    <w:rsid w:val="00354A2F"/>
    <w:rsid w:val="00361BF0"/>
    <w:rsid w:val="00361D49"/>
    <w:rsid w:val="0036228A"/>
    <w:rsid w:val="00362756"/>
    <w:rsid w:val="0036637C"/>
    <w:rsid w:val="00366654"/>
    <w:rsid w:val="00366FB2"/>
    <w:rsid w:val="003700B8"/>
    <w:rsid w:val="00370E01"/>
    <w:rsid w:val="003718E5"/>
    <w:rsid w:val="00371E4A"/>
    <w:rsid w:val="0037286D"/>
    <w:rsid w:val="003739D3"/>
    <w:rsid w:val="00374BF6"/>
    <w:rsid w:val="00375F55"/>
    <w:rsid w:val="0037666E"/>
    <w:rsid w:val="00380727"/>
    <w:rsid w:val="003809DD"/>
    <w:rsid w:val="0038149D"/>
    <w:rsid w:val="00381712"/>
    <w:rsid w:val="00383026"/>
    <w:rsid w:val="0038387B"/>
    <w:rsid w:val="003853F4"/>
    <w:rsid w:val="00385EF1"/>
    <w:rsid w:val="003861B6"/>
    <w:rsid w:val="0039221C"/>
    <w:rsid w:val="003932FD"/>
    <w:rsid w:val="003939F8"/>
    <w:rsid w:val="00393E47"/>
    <w:rsid w:val="00395462"/>
    <w:rsid w:val="00396DED"/>
    <w:rsid w:val="003A32C1"/>
    <w:rsid w:val="003A345A"/>
    <w:rsid w:val="003A43B4"/>
    <w:rsid w:val="003A49D3"/>
    <w:rsid w:val="003A5CFF"/>
    <w:rsid w:val="003B0E9F"/>
    <w:rsid w:val="003B1C0A"/>
    <w:rsid w:val="003B2B05"/>
    <w:rsid w:val="003B3F3D"/>
    <w:rsid w:val="003B4686"/>
    <w:rsid w:val="003B4D7D"/>
    <w:rsid w:val="003B6961"/>
    <w:rsid w:val="003B7876"/>
    <w:rsid w:val="003B7A36"/>
    <w:rsid w:val="003C07C4"/>
    <w:rsid w:val="003C0C24"/>
    <w:rsid w:val="003C3E6E"/>
    <w:rsid w:val="003C479C"/>
    <w:rsid w:val="003C5800"/>
    <w:rsid w:val="003C5C3F"/>
    <w:rsid w:val="003C5C7F"/>
    <w:rsid w:val="003C62D2"/>
    <w:rsid w:val="003C6928"/>
    <w:rsid w:val="003C7C17"/>
    <w:rsid w:val="003D15F1"/>
    <w:rsid w:val="003D6CFE"/>
    <w:rsid w:val="003D72EB"/>
    <w:rsid w:val="003E18C7"/>
    <w:rsid w:val="003E2175"/>
    <w:rsid w:val="003E3A69"/>
    <w:rsid w:val="003E450A"/>
    <w:rsid w:val="003E46C5"/>
    <w:rsid w:val="003E49AE"/>
    <w:rsid w:val="003E5B6B"/>
    <w:rsid w:val="003F2B64"/>
    <w:rsid w:val="003F4AA9"/>
    <w:rsid w:val="003F59B3"/>
    <w:rsid w:val="003F5A76"/>
    <w:rsid w:val="003F5CAE"/>
    <w:rsid w:val="003F63FB"/>
    <w:rsid w:val="00400199"/>
    <w:rsid w:val="00402065"/>
    <w:rsid w:val="004035A5"/>
    <w:rsid w:val="00403DC3"/>
    <w:rsid w:val="004041DC"/>
    <w:rsid w:val="004058D1"/>
    <w:rsid w:val="004066CA"/>
    <w:rsid w:val="0040703D"/>
    <w:rsid w:val="004075B7"/>
    <w:rsid w:val="00410D21"/>
    <w:rsid w:val="004124C3"/>
    <w:rsid w:val="00416660"/>
    <w:rsid w:val="00417A2A"/>
    <w:rsid w:val="00417C45"/>
    <w:rsid w:val="00420A59"/>
    <w:rsid w:val="00420BB8"/>
    <w:rsid w:val="004223FF"/>
    <w:rsid w:val="004235B1"/>
    <w:rsid w:val="004272D6"/>
    <w:rsid w:val="004276C8"/>
    <w:rsid w:val="00430A0F"/>
    <w:rsid w:val="00431865"/>
    <w:rsid w:val="0043274E"/>
    <w:rsid w:val="00432B6B"/>
    <w:rsid w:val="00434DB2"/>
    <w:rsid w:val="00435154"/>
    <w:rsid w:val="00435F13"/>
    <w:rsid w:val="00436566"/>
    <w:rsid w:val="004367D0"/>
    <w:rsid w:val="004370ED"/>
    <w:rsid w:val="004375EA"/>
    <w:rsid w:val="00440E25"/>
    <w:rsid w:val="00443950"/>
    <w:rsid w:val="004502E7"/>
    <w:rsid w:val="00452807"/>
    <w:rsid w:val="00452BC0"/>
    <w:rsid w:val="00453D51"/>
    <w:rsid w:val="00454E4E"/>
    <w:rsid w:val="00455475"/>
    <w:rsid w:val="00455F8D"/>
    <w:rsid w:val="004579F4"/>
    <w:rsid w:val="004601FB"/>
    <w:rsid w:val="00460CF7"/>
    <w:rsid w:val="00461A5F"/>
    <w:rsid w:val="00462508"/>
    <w:rsid w:val="00462578"/>
    <w:rsid w:val="00463061"/>
    <w:rsid w:val="00464316"/>
    <w:rsid w:val="0046436C"/>
    <w:rsid w:val="00466B66"/>
    <w:rsid w:val="004676BA"/>
    <w:rsid w:val="00467922"/>
    <w:rsid w:val="00470568"/>
    <w:rsid w:val="00471576"/>
    <w:rsid w:val="004720C1"/>
    <w:rsid w:val="00472AB6"/>
    <w:rsid w:val="004737CA"/>
    <w:rsid w:val="00474C51"/>
    <w:rsid w:val="00481578"/>
    <w:rsid w:val="00482671"/>
    <w:rsid w:val="004872FB"/>
    <w:rsid w:val="00490FB6"/>
    <w:rsid w:val="004923B2"/>
    <w:rsid w:val="0049304E"/>
    <w:rsid w:val="0049436F"/>
    <w:rsid w:val="004971EB"/>
    <w:rsid w:val="004A0038"/>
    <w:rsid w:val="004A042E"/>
    <w:rsid w:val="004A1ADA"/>
    <w:rsid w:val="004A250C"/>
    <w:rsid w:val="004A2BA8"/>
    <w:rsid w:val="004A4094"/>
    <w:rsid w:val="004A4D30"/>
    <w:rsid w:val="004A563D"/>
    <w:rsid w:val="004A77BD"/>
    <w:rsid w:val="004B0ADC"/>
    <w:rsid w:val="004B38D8"/>
    <w:rsid w:val="004B410C"/>
    <w:rsid w:val="004B468B"/>
    <w:rsid w:val="004B5241"/>
    <w:rsid w:val="004B68B6"/>
    <w:rsid w:val="004B69BD"/>
    <w:rsid w:val="004B6A96"/>
    <w:rsid w:val="004B6FB7"/>
    <w:rsid w:val="004C18A8"/>
    <w:rsid w:val="004C2BAD"/>
    <w:rsid w:val="004C3365"/>
    <w:rsid w:val="004C3BFA"/>
    <w:rsid w:val="004C4468"/>
    <w:rsid w:val="004C4577"/>
    <w:rsid w:val="004D024E"/>
    <w:rsid w:val="004D15A3"/>
    <w:rsid w:val="004D2073"/>
    <w:rsid w:val="004D254F"/>
    <w:rsid w:val="004D2702"/>
    <w:rsid w:val="004D47C0"/>
    <w:rsid w:val="004D4B86"/>
    <w:rsid w:val="004D5C8C"/>
    <w:rsid w:val="004E1739"/>
    <w:rsid w:val="004E1848"/>
    <w:rsid w:val="004E37D6"/>
    <w:rsid w:val="004E41F1"/>
    <w:rsid w:val="004E535A"/>
    <w:rsid w:val="004E544E"/>
    <w:rsid w:val="004E59A0"/>
    <w:rsid w:val="004E5A6E"/>
    <w:rsid w:val="004E5E5E"/>
    <w:rsid w:val="004E60FC"/>
    <w:rsid w:val="004F0A1B"/>
    <w:rsid w:val="004F3115"/>
    <w:rsid w:val="004F5123"/>
    <w:rsid w:val="004F5F75"/>
    <w:rsid w:val="004F7BCA"/>
    <w:rsid w:val="0050040D"/>
    <w:rsid w:val="00500C68"/>
    <w:rsid w:val="00500FB2"/>
    <w:rsid w:val="0050359A"/>
    <w:rsid w:val="00505466"/>
    <w:rsid w:val="005072D3"/>
    <w:rsid w:val="00507923"/>
    <w:rsid w:val="00510FAE"/>
    <w:rsid w:val="005133FA"/>
    <w:rsid w:val="0051425F"/>
    <w:rsid w:val="00515019"/>
    <w:rsid w:val="00515A38"/>
    <w:rsid w:val="00515C96"/>
    <w:rsid w:val="0051667B"/>
    <w:rsid w:val="00516D07"/>
    <w:rsid w:val="00520B31"/>
    <w:rsid w:val="00520D7F"/>
    <w:rsid w:val="00521F8E"/>
    <w:rsid w:val="005224A7"/>
    <w:rsid w:val="00523447"/>
    <w:rsid w:val="00524087"/>
    <w:rsid w:val="00524710"/>
    <w:rsid w:val="0052618B"/>
    <w:rsid w:val="005263FD"/>
    <w:rsid w:val="00526EDA"/>
    <w:rsid w:val="00532926"/>
    <w:rsid w:val="00532C45"/>
    <w:rsid w:val="00533264"/>
    <w:rsid w:val="00534185"/>
    <w:rsid w:val="0053419A"/>
    <w:rsid w:val="00534C16"/>
    <w:rsid w:val="00536460"/>
    <w:rsid w:val="005366AD"/>
    <w:rsid w:val="005373A4"/>
    <w:rsid w:val="0053771A"/>
    <w:rsid w:val="00542C1E"/>
    <w:rsid w:val="005440C0"/>
    <w:rsid w:val="00545D7A"/>
    <w:rsid w:val="00546A54"/>
    <w:rsid w:val="005478DB"/>
    <w:rsid w:val="00550CC7"/>
    <w:rsid w:val="00552646"/>
    <w:rsid w:val="00556016"/>
    <w:rsid w:val="00560C40"/>
    <w:rsid w:val="005610B3"/>
    <w:rsid w:val="0056132B"/>
    <w:rsid w:val="005620A5"/>
    <w:rsid w:val="0056413B"/>
    <w:rsid w:val="005645AA"/>
    <w:rsid w:val="00566A3C"/>
    <w:rsid w:val="00573455"/>
    <w:rsid w:val="00575389"/>
    <w:rsid w:val="0057568F"/>
    <w:rsid w:val="0058021B"/>
    <w:rsid w:val="0058169D"/>
    <w:rsid w:val="005848EF"/>
    <w:rsid w:val="00584921"/>
    <w:rsid w:val="00585F85"/>
    <w:rsid w:val="005866E8"/>
    <w:rsid w:val="00590213"/>
    <w:rsid w:val="00592E3B"/>
    <w:rsid w:val="00593A73"/>
    <w:rsid w:val="005941CF"/>
    <w:rsid w:val="005963D4"/>
    <w:rsid w:val="005973D0"/>
    <w:rsid w:val="005A0330"/>
    <w:rsid w:val="005A0DF8"/>
    <w:rsid w:val="005A111A"/>
    <w:rsid w:val="005A2DB1"/>
    <w:rsid w:val="005A3A8A"/>
    <w:rsid w:val="005A3F08"/>
    <w:rsid w:val="005A7511"/>
    <w:rsid w:val="005B0BFF"/>
    <w:rsid w:val="005B3DB2"/>
    <w:rsid w:val="005B5120"/>
    <w:rsid w:val="005B69A9"/>
    <w:rsid w:val="005B7396"/>
    <w:rsid w:val="005C056A"/>
    <w:rsid w:val="005C07F9"/>
    <w:rsid w:val="005C4852"/>
    <w:rsid w:val="005C7E22"/>
    <w:rsid w:val="005C7E48"/>
    <w:rsid w:val="005C7EA8"/>
    <w:rsid w:val="005D222C"/>
    <w:rsid w:val="005D3F9C"/>
    <w:rsid w:val="005D69A5"/>
    <w:rsid w:val="005D7BFB"/>
    <w:rsid w:val="005E11E0"/>
    <w:rsid w:val="005E20A9"/>
    <w:rsid w:val="005E234B"/>
    <w:rsid w:val="005E2AD4"/>
    <w:rsid w:val="005E4D74"/>
    <w:rsid w:val="005E4F8B"/>
    <w:rsid w:val="005E5449"/>
    <w:rsid w:val="005E5D8C"/>
    <w:rsid w:val="005E7943"/>
    <w:rsid w:val="005F0742"/>
    <w:rsid w:val="005F3488"/>
    <w:rsid w:val="005F4801"/>
    <w:rsid w:val="005F5658"/>
    <w:rsid w:val="005F5D05"/>
    <w:rsid w:val="005F7FC5"/>
    <w:rsid w:val="006003BE"/>
    <w:rsid w:val="0060149B"/>
    <w:rsid w:val="00601776"/>
    <w:rsid w:val="00604902"/>
    <w:rsid w:val="006049E5"/>
    <w:rsid w:val="006107D5"/>
    <w:rsid w:val="00611937"/>
    <w:rsid w:val="00611F49"/>
    <w:rsid w:val="00613E87"/>
    <w:rsid w:val="00614301"/>
    <w:rsid w:val="0061496C"/>
    <w:rsid w:val="006158C7"/>
    <w:rsid w:val="00616A6E"/>
    <w:rsid w:val="00617D88"/>
    <w:rsid w:val="00622095"/>
    <w:rsid w:val="00623F39"/>
    <w:rsid w:val="0062620C"/>
    <w:rsid w:val="00626244"/>
    <w:rsid w:val="00626482"/>
    <w:rsid w:val="00626AF7"/>
    <w:rsid w:val="00627B93"/>
    <w:rsid w:val="0063040A"/>
    <w:rsid w:val="006319C0"/>
    <w:rsid w:val="00634490"/>
    <w:rsid w:val="00634873"/>
    <w:rsid w:val="00636EEF"/>
    <w:rsid w:val="0064018E"/>
    <w:rsid w:val="00640BC2"/>
    <w:rsid w:val="00640CC0"/>
    <w:rsid w:val="0064112C"/>
    <w:rsid w:val="00642D1F"/>
    <w:rsid w:val="00643D4D"/>
    <w:rsid w:val="00645553"/>
    <w:rsid w:val="0064695A"/>
    <w:rsid w:val="00647E6A"/>
    <w:rsid w:val="00652135"/>
    <w:rsid w:val="006543EA"/>
    <w:rsid w:val="00654532"/>
    <w:rsid w:val="00654ADE"/>
    <w:rsid w:val="00654CB3"/>
    <w:rsid w:val="00654E3F"/>
    <w:rsid w:val="00657AAF"/>
    <w:rsid w:val="00662089"/>
    <w:rsid w:val="00662E1C"/>
    <w:rsid w:val="00663919"/>
    <w:rsid w:val="00663EB5"/>
    <w:rsid w:val="006641DB"/>
    <w:rsid w:val="00664F6F"/>
    <w:rsid w:val="006650EA"/>
    <w:rsid w:val="00665D60"/>
    <w:rsid w:val="00666872"/>
    <w:rsid w:val="006669E7"/>
    <w:rsid w:val="00670DBD"/>
    <w:rsid w:val="006710B8"/>
    <w:rsid w:val="00671262"/>
    <w:rsid w:val="00671EA9"/>
    <w:rsid w:val="006722DD"/>
    <w:rsid w:val="00674A6A"/>
    <w:rsid w:val="0067541E"/>
    <w:rsid w:val="00676700"/>
    <w:rsid w:val="00677AF7"/>
    <w:rsid w:val="006807D1"/>
    <w:rsid w:val="00680DEC"/>
    <w:rsid w:val="006816AE"/>
    <w:rsid w:val="00683BA5"/>
    <w:rsid w:val="00684776"/>
    <w:rsid w:val="006861D0"/>
    <w:rsid w:val="006871BA"/>
    <w:rsid w:val="0069062F"/>
    <w:rsid w:val="00691628"/>
    <w:rsid w:val="006928F3"/>
    <w:rsid w:val="006931F9"/>
    <w:rsid w:val="00693804"/>
    <w:rsid w:val="006943DB"/>
    <w:rsid w:val="00695ACC"/>
    <w:rsid w:val="0069654A"/>
    <w:rsid w:val="006965E1"/>
    <w:rsid w:val="00696A40"/>
    <w:rsid w:val="006A0737"/>
    <w:rsid w:val="006A13D1"/>
    <w:rsid w:val="006A3DEB"/>
    <w:rsid w:val="006A572B"/>
    <w:rsid w:val="006A5C98"/>
    <w:rsid w:val="006B34D7"/>
    <w:rsid w:val="006B379E"/>
    <w:rsid w:val="006B45EB"/>
    <w:rsid w:val="006B728B"/>
    <w:rsid w:val="006B7EC4"/>
    <w:rsid w:val="006C01E6"/>
    <w:rsid w:val="006C03AE"/>
    <w:rsid w:val="006C104B"/>
    <w:rsid w:val="006C1DE8"/>
    <w:rsid w:val="006C2138"/>
    <w:rsid w:val="006C4BB3"/>
    <w:rsid w:val="006C5404"/>
    <w:rsid w:val="006D1456"/>
    <w:rsid w:val="006D1B4F"/>
    <w:rsid w:val="006D354E"/>
    <w:rsid w:val="006D4507"/>
    <w:rsid w:val="006D67F7"/>
    <w:rsid w:val="006E1C9C"/>
    <w:rsid w:val="006E2981"/>
    <w:rsid w:val="006E3554"/>
    <w:rsid w:val="006E4866"/>
    <w:rsid w:val="006E4B7D"/>
    <w:rsid w:val="006E4DCA"/>
    <w:rsid w:val="006E5CA0"/>
    <w:rsid w:val="006E6559"/>
    <w:rsid w:val="006E701E"/>
    <w:rsid w:val="006E78A0"/>
    <w:rsid w:val="006F0441"/>
    <w:rsid w:val="006F119C"/>
    <w:rsid w:val="006F13A7"/>
    <w:rsid w:val="006F1A5B"/>
    <w:rsid w:val="006F49AD"/>
    <w:rsid w:val="006F50EE"/>
    <w:rsid w:val="006F6AD3"/>
    <w:rsid w:val="006F6E40"/>
    <w:rsid w:val="006F7C08"/>
    <w:rsid w:val="006F7F35"/>
    <w:rsid w:val="00700F30"/>
    <w:rsid w:val="007014D0"/>
    <w:rsid w:val="0070300B"/>
    <w:rsid w:val="00705C5A"/>
    <w:rsid w:val="00707BF3"/>
    <w:rsid w:val="00710ECC"/>
    <w:rsid w:val="0071248D"/>
    <w:rsid w:val="00712E5C"/>
    <w:rsid w:val="00720D91"/>
    <w:rsid w:val="00720DCF"/>
    <w:rsid w:val="007218DE"/>
    <w:rsid w:val="00721951"/>
    <w:rsid w:val="007249F8"/>
    <w:rsid w:val="00725070"/>
    <w:rsid w:val="007272B0"/>
    <w:rsid w:val="007279D5"/>
    <w:rsid w:val="0073160C"/>
    <w:rsid w:val="00732115"/>
    <w:rsid w:val="00732AA1"/>
    <w:rsid w:val="00733527"/>
    <w:rsid w:val="00734F7C"/>
    <w:rsid w:val="00735066"/>
    <w:rsid w:val="00735AA4"/>
    <w:rsid w:val="00735ABC"/>
    <w:rsid w:val="00735BDB"/>
    <w:rsid w:val="007365AC"/>
    <w:rsid w:val="00743168"/>
    <w:rsid w:val="00743302"/>
    <w:rsid w:val="00744841"/>
    <w:rsid w:val="00745055"/>
    <w:rsid w:val="00746741"/>
    <w:rsid w:val="007479B0"/>
    <w:rsid w:val="00750C8D"/>
    <w:rsid w:val="00751B0A"/>
    <w:rsid w:val="00753374"/>
    <w:rsid w:val="007533A1"/>
    <w:rsid w:val="0075350A"/>
    <w:rsid w:val="0075374D"/>
    <w:rsid w:val="00754170"/>
    <w:rsid w:val="0075743F"/>
    <w:rsid w:val="00757F8E"/>
    <w:rsid w:val="007623BB"/>
    <w:rsid w:val="0076350B"/>
    <w:rsid w:val="00763980"/>
    <w:rsid w:val="00764DF6"/>
    <w:rsid w:val="0076587F"/>
    <w:rsid w:val="00765C7D"/>
    <w:rsid w:val="00766009"/>
    <w:rsid w:val="00773A4A"/>
    <w:rsid w:val="00776AC2"/>
    <w:rsid w:val="00777E2F"/>
    <w:rsid w:val="00780E06"/>
    <w:rsid w:val="007815DD"/>
    <w:rsid w:val="007816BB"/>
    <w:rsid w:val="00783D92"/>
    <w:rsid w:val="00785468"/>
    <w:rsid w:val="00785617"/>
    <w:rsid w:val="0079047F"/>
    <w:rsid w:val="0079303F"/>
    <w:rsid w:val="00793945"/>
    <w:rsid w:val="00793F4F"/>
    <w:rsid w:val="00794771"/>
    <w:rsid w:val="0079546A"/>
    <w:rsid w:val="007956FF"/>
    <w:rsid w:val="00797C50"/>
    <w:rsid w:val="007A0EDB"/>
    <w:rsid w:val="007A2189"/>
    <w:rsid w:val="007A50DB"/>
    <w:rsid w:val="007B03F7"/>
    <w:rsid w:val="007B22A0"/>
    <w:rsid w:val="007C1872"/>
    <w:rsid w:val="007C1E3B"/>
    <w:rsid w:val="007C22F9"/>
    <w:rsid w:val="007C2AB8"/>
    <w:rsid w:val="007C5C73"/>
    <w:rsid w:val="007C7216"/>
    <w:rsid w:val="007C75EC"/>
    <w:rsid w:val="007C7D40"/>
    <w:rsid w:val="007D0937"/>
    <w:rsid w:val="007D2E8E"/>
    <w:rsid w:val="007D3366"/>
    <w:rsid w:val="007D3AF3"/>
    <w:rsid w:val="007D5565"/>
    <w:rsid w:val="007D70A0"/>
    <w:rsid w:val="007D71A9"/>
    <w:rsid w:val="007D779D"/>
    <w:rsid w:val="007E1430"/>
    <w:rsid w:val="007E1FFC"/>
    <w:rsid w:val="007E2EF9"/>
    <w:rsid w:val="007E55A6"/>
    <w:rsid w:val="007F1594"/>
    <w:rsid w:val="007F1DCB"/>
    <w:rsid w:val="007F25BE"/>
    <w:rsid w:val="007F55C8"/>
    <w:rsid w:val="007F620F"/>
    <w:rsid w:val="008008BC"/>
    <w:rsid w:val="008010A0"/>
    <w:rsid w:val="00802A1D"/>
    <w:rsid w:val="008052AE"/>
    <w:rsid w:val="00805302"/>
    <w:rsid w:val="00805F38"/>
    <w:rsid w:val="00806C25"/>
    <w:rsid w:val="00807AC2"/>
    <w:rsid w:val="008100FE"/>
    <w:rsid w:val="00810639"/>
    <w:rsid w:val="0081390A"/>
    <w:rsid w:val="00814088"/>
    <w:rsid w:val="008159A8"/>
    <w:rsid w:val="00815CE6"/>
    <w:rsid w:val="00816A58"/>
    <w:rsid w:val="00816EC4"/>
    <w:rsid w:val="008173D8"/>
    <w:rsid w:val="00817ABB"/>
    <w:rsid w:val="00817B30"/>
    <w:rsid w:val="00822AA5"/>
    <w:rsid w:val="00825BE0"/>
    <w:rsid w:val="00827973"/>
    <w:rsid w:val="0083069D"/>
    <w:rsid w:val="0083086D"/>
    <w:rsid w:val="00830EFF"/>
    <w:rsid w:val="00833512"/>
    <w:rsid w:val="00835166"/>
    <w:rsid w:val="00841CF1"/>
    <w:rsid w:val="00842B64"/>
    <w:rsid w:val="00843048"/>
    <w:rsid w:val="00843D56"/>
    <w:rsid w:val="008448B3"/>
    <w:rsid w:val="008452E2"/>
    <w:rsid w:val="00845663"/>
    <w:rsid w:val="00846356"/>
    <w:rsid w:val="0084691F"/>
    <w:rsid w:val="00846D37"/>
    <w:rsid w:val="00847131"/>
    <w:rsid w:val="00847CF5"/>
    <w:rsid w:val="008519D2"/>
    <w:rsid w:val="00851BF0"/>
    <w:rsid w:val="00854049"/>
    <w:rsid w:val="0086358B"/>
    <w:rsid w:val="00864327"/>
    <w:rsid w:val="00864AD8"/>
    <w:rsid w:val="00865065"/>
    <w:rsid w:val="00865182"/>
    <w:rsid w:val="008654C9"/>
    <w:rsid w:val="0086636C"/>
    <w:rsid w:val="00866A07"/>
    <w:rsid w:val="00870563"/>
    <w:rsid w:val="00871310"/>
    <w:rsid w:val="00873131"/>
    <w:rsid w:val="00874314"/>
    <w:rsid w:val="0087521E"/>
    <w:rsid w:val="00875794"/>
    <w:rsid w:val="00876BD6"/>
    <w:rsid w:val="00876E79"/>
    <w:rsid w:val="00877A93"/>
    <w:rsid w:val="00880E5C"/>
    <w:rsid w:val="0088220B"/>
    <w:rsid w:val="00882545"/>
    <w:rsid w:val="008829C6"/>
    <w:rsid w:val="00882A24"/>
    <w:rsid w:val="00883EA3"/>
    <w:rsid w:val="00884435"/>
    <w:rsid w:val="0088468D"/>
    <w:rsid w:val="008860C0"/>
    <w:rsid w:val="0088611B"/>
    <w:rsid w:val="00886ECD"/>
    <w:rsid w:val="008876DE"/>
    <w:rsid w:val="008905DC"/>
    <w:rsid w:val="0089239A"/>
    <w:rsid w:val="00892D2D"/>
    <w:rsid w:val="008936C7"/>
    <w:rsid w:val="008953F6"/>
    <w:rsid w:val="00895555"/>
    <w:rsid w:val="008968A5"/>
    <w:rsid w:val="00897BCE"/>
    <w:rsid w:val="008A017E"/>
    <w:rsid w:val="008A1BC1"/>
    <w:rsid w:val="008A210A"/>
    <w:rsid w:val="008A2D49"/>
    <w:rsid w:val="008A4BD5"/>
    <w:rsid w:val="008A59AD"/>
    <w:rsid w:val="008A5D5F"/>
    <w:rsid w:val="008A6033"/>
    <w:rsid w:val="008A6849"/>
    <w:rsid w:val="008B0597"/>
    <w:rsid w:val="008B06A7"/>
    <w:rsid w:val="008B0D66"/>
    <w:rsid w:val="008B1687"/>
    <w:rsid w:val="008B1EA2"/>
    <w:rsid w:val="008B2122"/>
    <w:rsid w:val="008B2638"/>
    <w:rsid w:val="008B2E07"/>
    <w:rsid w:val="008B4841"/>
    <w:rsid w:val="008B63A6"/>
    <w:rsid w:val="008B7021"/>
    <w:rsid w:val="008C08B4"/>
    <w:rsid w:val="008C1191"/>
    <w:rsid w:val="008C1377"/>
    <w:rsid w:val="008C2E28"/>
    <w:rsid w:val="008C4813"/>
    <w:rsid w:val="008C6602"/>
    <w:rsid w:val="008C7226"/>
    <w:rsid w:val="008C73F1"/>
    <w:rsid w:val="008D05B1"/>
    <w:rsid w:val="008D14AC"/>
    <w:rsid w:val="008D2E5F"/>
    <w:rsid w:val="008D3CA3"/>
    <w:rsid w:val="008D4D37"/>
    <w:rsid w:val="008D59D1"/>
    <w:rsid w:val="008D673A"/>
    <w:rsid w:val="008D7D89"/>
    <w:rsid w:val="008E14DA"/>
    <w:rsid w:val="008E248D"/>
    <w:rsid w:val="008E32EC"/>
    <w:rsid w:val="008E4225"/>
    <w:rsid w:val="008E4838"/>
    <w:rsid w:val="008E5814"/>
    <w:rsid w:val="008E634F"/>
    <w:rsid w:val="008E67F0"/>
    <w:rsid w:val="008E7225"/>
    <w:rsid w:val="008E7392"/>
    <w:rsid w:val="008E758E"/>
    <w:rsid w:val="008F213E"/>
    <w:rsid w:val="008F2588"/>
    <w:rsid w:val="008F38D9"/>
    <w:rsid w:val="008F4D57"/>
    <w:rsid w:val="008F6D1D"/>
    <w:rsid w:val="008F7027"/>
    <w:rsid w:val="008F75DA"/>
    <w:rsid w:val="008F7E33"/>
    <w:rsid w:val="00901A4F"/>
    <w:rsid w:val="00902E67"/>
    <w:rsid w:val="0090389A"/>
    <w:rsid w:val="0090455F"/>
    <w:rsid w:val="0090571C"/>
    <w:rsid w:val="0090671C"/>
    <w:rsid w:val="00907EB7"/>
    <w:rsid w:val="00907F3E"/>
    <w:rsid w:val="00910EE4"/>
    <w:rsid w:val="00912FF0"/>
    <w:rsid w:val="009130F7"/>
    <w:rsid w:val="0091424B"/>
    <w:rsid w:val="00914E37"/>
    <w:rsid w:val="00916F02"/>
    <w:rsid w:val="009172A6"/>
    <w:rsid w:val="009201E9"/>
    <w:rsid w:val="009204F2"/>
    <w:rsid w:val="00921731"/>
    <w:rsid w:val="00921982"/>
    <w:rsid w:val="00922D0C"/>
    <w:rsid w:val="00924930"/>
    <w:rsid w:val="00924ED8"/>
    <w:rsid w:val="009252EF"/>
    <w:rsid w:val="00926C13"/>
    <w:rsid w:val="00931468"/>
    <w:rsid w:val="009317E2"/>
    <w:rsid w:val="00932BDA"/>
    <w:rsid w:val="0093308D"/>
    <w:rsid w:val="009339AD"/>
    <w:rsid w:val="00935665"/>
    <w:rsid w:val="00936238"/>
    <w:rsid w:val="00937863"/>
    <w:rsid w:val="00940408"/>
    <w:rsid w:val="009406A5"/>
    <w:rsid w:val="0094171B"/>
    <w:rsid w:val="00943037"/>
    <w:rsid w:val="00944429"/>
    <w:rsid w:val="00944819"/>
    <w:rsid w:val="00944E1F"/>
    <w:rsid w:val="00945FAC"/>
    <w:rsid w:val="00946662"/>
    <w:rsid w:val="00950896"/>
    <w:rsid w:val="009513C4"/>
    <w:rsid w:val="00951E81"/>
    <w:rsid w:val="00954238"/>
    <w:rsid w:val="009547F3"/>
    <w:rsid w:val="0095484D"/>
    <w:rsid w:val="00954E65"/>
    <w:rsid w:val="00955202"/>
    <w:rsid w:val="00955F35"/>
    <w:rsid w:val="009578E2"/>
    <w:rsid w:val="0096139C"/>
    <w:rsid w:val="00961D4C"/>
    <w:rsid w:val="009629BF"/>
    <w:rsid w:val="0096345E"/>
    <w:rsid w:val="00963FBD"/>
    <w:rsid w:val="0096412B"/>
    <w:rsid w:val="00964B3F"/>
    <w:rsid w:val="009668C4"/>
    <w:rsid w:val="009716FC"/>
    <w:rsid w:val="009733F1"/>
    <w:rsid w:val="009778D4"/>
    <w:rsid w:val="00980365"/>
    <w:rsid w:val="00980F04"/>
    <w:rsid w:val="00983E7A"/>
    <w:rsid w:val="00984EA3"/>
    <w:rsid w:val="00985B22"/>
    <w:rsid w:val="009866DF"/>
    <w:rsid w:val="009867D1"/>
    <w:rsid w:val="00986C2B"/>
    <w:rsid w:val="009902B4"/>
    <w:rsid w:val="00990B23"/>
    <w:rsid w:val="0099264F"/>
    <w:rsid w:val="00993728"/>
    <w:rsid w:val="00994151"/>
    <w:rsid w:val="009956C7"/>
    <w:rsid w:val="00995A1F"/>
    <w:rsid w:val="009970F1"/>
    <w:rsid w:val="00997B25"/>
    <w:rsid w:val="009A0155"/>
    <w:rsid w:val="009A0594"/>
    <w:rsid w:val="009A1B0F"/>
    <w:rsid w:val="009A334B"/>
    <w:rsid w:val="009A3668"/>
    <w:rsid w:val="009A3871"/>
    <w:rsid w:val="009A4774"/>
    <w:rsid w:val="009A62A8"/>
    <w:rsid w:val="009A66C9"/>
    <w:rsid w:val="009A7632"/>
    <w:rsid w:val="009A778B"/>
    <w:rsid w:val="009A7BFE"/>
    <w:rsid w:val="009B07E0"/>
    <w:rsid w:val="009B1FD5"/>
    <w:rsid w:val="009B2E81"/>
    <w:rsid w:val="009B5AF9"/>
    <w:rsid w:val="009C12D3"/>
    <w:rsid w:val="009C1FD0"/>
    <w:rsid w:val="009C2B32"/>
    <w:rsid w:val="009C4886"/>
    <w:rsid w:val="009C60A2"/>
    <w:rsid w:val="009C7BAE"/>
    <w:rsid w:val="009D2766"/>
    <w:rsid w:val="009D3788"/>
    <w:rsid w:val="009D37FE"/>
    <w:rsid w:val="009D3DA5"/>
    <w:rsid w:val="009D67AA"/>
    <w:rsid w:val="009D69EA"/>
    <w:rsid w:val="009E004C"/>
    <w:rsid w:val="009E06F8"/>
    <w:rsid w:val="009E16E5"/>
    <w:rsid w:val="009E24D7"/>
    <w:rsid w:val="009E36A8"/>
    <w:rsid w:val="009E4CE0"/>
    <w:rsid w:val="009E65B1"/>
    <w:rsid w:val="009E690E"/>
    <w:rsid w:val="009E6A8D"/>
    <w:rsid w:val="009F163B"/>
    <w:rsid w:val="009F711C"/>
    <w:rsid w:val="00A0131F"/>
    <w:rsid w:val="00A018FA"/>
    <w:rsid w:val="00A03457"/>
    <w:rsid w:val="00A04103"/>
    <w:rsid w:val="00A05800"/>
    <w:rsid w:val="00A07C58"/>
    <w:rsid w:val="00A10128"/>
    <w:rsid w:val="00A14A58"/>
    <w:rsid w:val="00A169AA"/>
    <w:rsid w:val="00A175C6"/>
    <w:rsid w:val="00A203B1"/>
    <w:rsid w:val="00A2128E"/>
    <w:rsid w:val="00A22D10"/>
    <w:rsid w:val="00A247A8"/>
    <w:rsid w:val="00A24FF3"/>
    <w:rsid w:val="00A2511F"/>
    <w:rsid w:val="00A268D7"/>
    <w:rsid w:val="00A2714C"/>
    <w:rsid w:val="00A27F43"/>
    <w:rsid w:val="00A3225F"/>
    <w:rsid w:val="00A33DA8"/>
    <w:rsid w:val="00A36CE5"/>
    <w:rsid w:val="00A3748F"/>
    <w:rsid w:val="00A4056D"/>
    <w:rsid w:val="00A423AC"/>
    <w:rsid w:val="00A4277F"/>
    <w:rsid w:val="00A42D86"/>
    <w:rsid w:val="00A440D8"/>
    <w:rsid w:val="00A46453"/>
    <w:rsid w:val="00A474E2"/>
    <w:rsid w:val="00A47B2B"/>
    <w:rsid w:val="00A529F3"/>
    <w:rsid w:val="00A5593D"/>
    <w:rsid w:val="00A57DDE"/>
    <w:rsid w:val="00A60D24"/>
    <w:rsid w:val="00A619D0"/>
    <w:rsid w:val="00A63B37"/>
    <w:rsid w:val="00A63E4E"/>
    <w:rsid w:val="00A660D4"/>
    <w:rsid w:val="00A66C7D"/>
    <w:rsid w:val="00A70F25"/>
    <w:rsid w:val="00A74C95"/>
    <w:rsid w:val="00A76CF1"/>
    <w:rsid w:val="00A83A10"/>
    <w:rsid w:val="00A8430C"/>
    <w:rsid w:val="00A84930"/>
    <w:rsid w:val="00A84E2A"/>
    <w:rsid w:val="00A84F4B"/>
    <w:rsid w:val="00A86C8D"/>
    <w:rsid w:val="00A904B9"/>
    <w:rsid w:val="00A90DF8"/>
    <w:rsid w:val="00A92C07"/>
    <w:rsid w:val="00A93DDE"/>
    <w:rsid w:val="00A95C02"/>
    <w:rsid w:val="00A96B8C"/>
    <w:rsid w:val="00AA14F8"/>
    <w:rsid w:val="00AA192F"/>
    <w:rsid w:val="00AA2900"/>
    <w:rsid w:val="00AA2B66"/>
    <w:rsid w:val="00AA331A"/>
    <w:rsid w:val="00AA352C"/>
    <w:rsid w:val="00AA5ADF"/>
    <w:rsid w:val="00AA5D62"/>
    <w:rsid w:val="00AA5FAD"/>
    <w:rsid w:val="00AA76C1"/>
    <w:rsid w:val="00AA7C68"/>
    <w:rsid w:val="00AB0101"/>
    <w:rsid w:val="00AB1DD4"/>
    <w:rsid w:val="00AB252C"/>
    <w:rsid w:val="00AB407E"/>
    <w:rsid w:val="00AB60FF"/>
    <w:rsid w:val="00AB783B"/>
    <w:rsid w:val="00AC17CF"/>
    <w:rsid w:val="00AC1A06"/>
    <w:rsid w:val="00AC2E37"/>
    <w:rsid w:val="00AC3419"/>
    <w:rsid w:val="00AC46B8"/>
    <w:rsid w:val="00AC55E9"/>
    <w:rsid w:val="00AC6866"/>
    <w:rsid w:val="00AC6AF7"/>
    <w:rsid w:val="00AD1BB7"/>
    <w:rsid w:val="00AD3900"/>
    <w:rsid w:val="00AD3EEC"/>
    <w:rsid w:val="00AD66EB"/>
    <w:rsid w:val="00AD7612"/>
    <w:rsid w:val="00AD7ABF"/>
    <w:rsid w:val="00AE18D4"/>
    <w:rsid w:val="00AE2A67"/>
    <w:rsid w:val="00AE36EF"/>
    <w:rsid w:val="00AE38F6"/>
    <w:rsid w:val="00AE4470"/>
    <w:rsid w:val="00AE5EB2"/>
    <w:rsid w:val="00AE7192"/>
    <w:rsid w:val="00AF1F31"/>
    <w:rsid w:val="00AF2DAB"/>
    <w:rsid w:val="00AF48D9"/>
    <w:rsid w:val="00AF50B6"/>
    <w:rsid w:val="00AF606F"/>
    <w:rsid w:val="00B0083C"/>
    <w:rsid w:val="00B02F38"/>
    <w:rsid w:val="00B03B6F"/>
    <w:rsid w:val="00B05921"/>
    <w:rsid w:val="00B076A0"/>
    <w:rsid w:val="00B108A4"/>
    <w:rsid w:val="00B1145E"/>
    <w:rsid w:val="00B11F62"/>
    <w:rsid w:val="00B120B3"/>
    <w:rsid w:val="00B13076"/>
    <w:rsid w:val="00B14D20"/>
    <w:rsid w:val="00B14FA4"/>
    <w:rsid w:val="00B1590E"/>
    <w:rsid w:val="00B15C25"/>
    <w:rsid w:val="00B15CFE"/>
    <w:rsid w:val="00B16DA2"/>
    <w:rsid w:val="00B17C43"/>
    <w:rsid w:val="00B2110B"/>
    <w:rsid w:val="00B218D2"/>
    <w:rsid w:val="00B2225B"/>
    <w:rsid w:val="00B222D8"/>
    <w:rsid w:val="00B305AC"/>
    <w:rsid w:val="00B31246"/>
    <w:rsid w:val="00B32127"/>
    <w:rsid w:val="00B32F91"/>
    <w:rsid w:val="00B32FE0"/>
    <w:rsid w:val="00B33870"/>
    <w:rsid w:val="00B34A07"/>
    <w:rsid w:val="00B34F49"/>
    <w:rsid w:val="00B35630"/>
    <w:rsid w:val="00B3595E"/>
    <w:rsid w:val="00B36EEC"/>
    <w:rsid w:val="00B37BF2"/>
    <w:rsid w:val="00B4038C"/>
    <w:rsid w:val="00B41F85"/>
    <w:rsid w:val="00B43720"/>
    <w:rsid w:val="00B43F4C"/>
    <w:rsid w:val="00B44181"/>
    <w:rsid w:val="00B46A91"/>
    <w:rsid w:val="00B46D21"/>
    <w:rsid w:val="00B4761D"/>
    <w:rsid w:val="00B515B7"/>
    <w:rsid w:val="00B533EE"/>
    <w:rsid w:val="00B53E10"/>
    <w:rsid w:val="00B54386"/>
    <w:rsid w:val="00B56025"/>
    <w:rsid w:val="00B57B14"/>
    <w:rsid w:val="00B60A3E"/>
    <w:rsid w:val="00B61365"/>
    <w:rsid w:val="00B65701"/>
    <w:rsid w:val="00B657B0"/>
    <w:rsid w:val="00B65C74"/>
    <w:rsid w:val="00B663EF"/>
    <w:rsid w:val="00B67D98"/>
    <w:rsid w:val="00B708B1"/>
    <w:rsid w:val="00B73B4B"/>
    <w:rsid w:val="00B756B6"/>
    <w:rsid w:val="00B76BE3"/>
    <w:rsid w:val="00B77900"/>
    <w:rsid w:val="00B77E5F"/>
    <w:rsid w:val="00B83480"/>
    <w:rsid w:val="00B8358A"/>
    <w:rsid w:val="00B8464F"/>
    <w:rsid w:val="00B84C47"/>
    <w:rsid w:val="00B85009"/>
    <w:rsid w:val="00B857A2"/>
    <w:rsid w:val="00B85D27"/>
    <w:rsid w:val="00B87EA0"/>
    <w:rsid w:val="00B919D1"/>
    <w:rsid w:val="00B930BE"/>
    <w:rsid w:val="00B93E6D"/>
    <w:rsid w:val="00B97846"/>
    <w:rsid w:val="00BA079A"/>
    <w:rsid w:val="00BA1C73"/>
    <w:rsid w:val="00BA52F4"/>
    <w:rsid w:val="00BA5992"/>
    <w:rsid w:val="00BA6C30"/>
    <w:rsid w:val="00BA78B4"/>
    <w:rsid w:val="00BA7F0E"/>
    <w:rsid w:val="00BB00EE"/>
    <w:rsid w:val="00BB01BA"/>
    <w:rsid w:val="00BB07B8"/>
    <w:rsid w:val="00BB207D"/>
    <w:rsid w:val="00BB46BA"/>
    <w:rsid w:val="00BB5D83"/>
    <w:rsid w:val="00BC31BD"/>
    <w:rsid w:val="00BC351B"/>
    <w:rsid w:val="00BC5406"/>
    <w:rsid w:val="00BC5FA9"/>
    <w:rsid w:val="00BC6C4D"/>
    <w:rsid w:val="00BC7C41"/>
    <w:rsid w:val="00BD2E97"/>
    <w:rsid w:val="00BD2F37"/>
    <w:rsid w:val="00BD4F55"/>
    <w:rsid w:val="00BD669A"/>
    <w:rsid w:val="00BD68BA"/>
    <w:rsid w:val="00BD6ED5"/>
    <w:rsid w:val="00BD70E4"/>
    <w:rsid w:val="00BE1C89"/>
    <w:rsid w:val="00BE42D6"/>
    <w:rsid w:val="00BE4D25"/>
    <w:rsid w:val="00BE6719"/>
    <w:rsid w:val="00BE6B87"/>
    <w:rsid w:val="00BE6FA1"/>
    <w:rsid w:val="00BE7B76"/>
    <w:rsid w:val="00BE7E8F"/>
    <w:rsid w:val="00BF05D3"/>
    <w:rsid w:val="00BF0F8D"/>
    <w:rsid w:val="00BF3415"/>
    <w:rsid w:val="00BF3586"/>
    <w:rsid w:val="00BF5C6D"/>
    <w:rsid w:val="00BF749E"/>
    <w:rsid w:val="00C001F6"/>
    <w:rsid w:val="00C00264"/>
    <w:rsid w:val="00C01254"/>
    <w:rsid w:val="00C0357B"/>
    <w:rsid w:val="00C03C6F"/>
    <w:rsid w:val="00C0433A"/>
    <w:rsid w:val="00C06F2C"/>
    <w:rsid w:val="00C0771F"/>
    <w:rsid w:val="00C07826"/>
    <w:rsid w:val="00C07A76"/>
    <w:rsid w:val="00C1020F"/>
    <w:rsid w:val="00C1089E"/>
    <w:rsid w:val="00C11A67"/>
    <w:rsid w:val="00C11CCE"/>
    <w:rsid w:val="00C122E2"/>
    <w:rsid w:val="00C13A3D"/>
    <w:rsid w:val="00C142B9"/>
    <w:rsid w:val="00C15A09"/>
    <w:rsid w:val="00C20820"/>
    <w:rsid w:val="00C21339"/>
    <w:rsid w:val="00C218A7"/>
    <w:rsid w:val="00C21EDF"/>
    <w:rsid w:val="00C2653D"/>
    <w:rsid w:val="00C2694A"/>
    <w:rsid w:val="00C26F1B"/>
    <w:rsid w:val="00C26F37"/>
    <w:rsid w:val="00C30BC7"/>
    <w:rsid w:val="00C33FD5"/>
    <w:rsid w:val="00C3495A"/>
    <w:rsid w:val="00C364BA"/>
    <w:rsid w:val="00C400FC"/>
    <w:rsid w:val="00C44EA8"/>
    <w:rsid w:val="00C467A7"/>
    <w:rsid w:val="00C47354"/>
    <w:rsid w:val="00C47656"/>
    <w:rsid w:val="00C501E5"/>
    <w:rsid w:val="00C51CF3"/>
    <w:rsid w:val="00C534DC"/>
    <w:rsid w:val="00C5479E"/>
    <w:rsid w:val="00C54BE6"/>
    <w:rsid w:val="00C550BF"/>
    <w:rsid w:val="00C572F1"/>
    <w:rsid w:val="00C57570"/>
    <w:rsid w:val="00C57791"/>
    <w:rsid w:val="00C609D1"/>
    <w:rsid w:val="00C60AB2"/>
    <w:rsid w:val="00C62ADB"/>
    <w:rsid w:val="00C661A4"/>
    <w:rsid w:val="00C67F43"/>
    <w:rsid w:val="00C70174"/>
    <w:rsid w:val="00C70CF4"/>
    <w:rsid w:val="00C71764"/>
    <w:rsid w:val="00C71F26"/>
    <w:rsid w:val="00C722E0"/>
    <w:rsid w:val="00C72403"/>
    <w:rsid w:val="00C72415"/>
    <w:rsid w:val="00C73125"/>
    <w:rsid w:val="00C73868"/>
    <w:rsid w:val="00C73CCC"/>
    <w:rsid w:val="00C748D7"/>
    <w:rsid w:val="00C7536B"/>
    <w:rsid w:val="00C76702"/>
    <w:rsid w:val="00C76DB4"/>
    <w:rsid w:val="00C80CBC"/>
    <w:rsid w:val="00C80D5F"/>
    <w:rsid w:val="00C819D8"/>
    <w:rsid w:val="00C82037"/>
    <w:rsid w:val="00C82872"/>
    <w:rsid w:val="00C82FD2"/>
    <w:rsid w:val="00C87900"/>
    <w:rsid w:val="00C900D8"/>
    <w:rsid w:val="00C90802"/>
    <w:rsid w:val="00C91EAF"/>
    <w:rsid w:val="00C9320D"/>
    <w:rsid w:val="00C9398D"/>
    <w:rsid w:val="00C964C0"/>
    <w:rsid w:val="00C96824"/>
    <w:rsid w:val="00C97250"/>
    <w:rsid w:val="00C97BF4"/>
    <w:rsid w:val="00CA07E6"/>
    <w:rsid w:val="00CA089F"/>
    <w:rsid w:val="00CA14C0"/>
    <w:rsid w:val="00CA1935"/>
    <w:rsid w:val="00CA2AD9"/>
    <w:rsid w:val="00CA2D1A"/>
    <w:rsid w:val="00CA31E1"/>
    <w:rsid w:val="00CA3296"/>
    <w:rsid w:val="00CA3F92"/>
    <w:rsid w:val="00CA5727"/>
    <w:rsid w:val="00CA7DD9"/>
    <w:rsid w:val="00CB085D"/>
    <w:rsid w:val="00CB340F"/>
    <w:rsid w:val="00CB4E8C"/>
    <w:rsid w:val="00CB6992"/>
    <w:rsid w:val="00CB7EF5"/>
    <w:rsid w:val="00CC0E40"/>
    <w:rsid w:val="00CC0F68"/>
    <w:rsid w:val="00CC13DA"/>
    <w:rsid w:val="00CC4AF4"/>
    <w:rsid w:val="00CC4D08"/>
    <w:rsid w:val="00CC545A"/>
    <w:rsid w:val="00CD6125"/>
    <w:rsid w:val="00CD664B"/>
    <w:rsid w:val="00CD6896"/>
    <w:rsid w:val="00CD68D4"/>
    <w:rsid w:val="00CE1CD3"/>
    <w:rsid w:val="00CE1EC8"/>
    <w:rsid w:val="00CE225B"/>
    <w:rsid w:val="00CE43E4"/>
    <w:rsid w:val="00CE4529"/>
    <w:rsid w:val="00CE55B0"/>
    <w:rsid w:val="00CE57BB"/>
    <w:rsid w:val="00CE6B14"/>
    <w:rsid w:val="00CE780C"/>
    <w:rsid w:val="00CF00E4"/>
    <w:rsid w:val="00CF0C56"/>
    <w:rsid w:val="00CF2A3A"/>
    <w:rsid w:val="00CF2F88"/>
    <w:rsid w:val="00CF4366"/>
    <w:rsid w:val="00CF4BC1"/>
    <w:rsid w:val="00CF6AC5"/>
    <w:rsid w:val="00D013BD"/>
    <w:rsid w:val="00D01B80"/>
    <w:rsid w:val="00D01C9A"/>
    <w:rsid w:val="00D033A3"/>
    <w:rsid w:val="00D04033"/>
    <w:rsid w:val="00D05126"/>
    <w:rsid w:val="00D06597"/>
    <w:rsid w:val="00D07B96"/>
    <w:rsid w:val="00D07EB6"/>
    <w:rsid w:val="00D10244"/>
    <w:rsid w:val="00D12222"/>
    <w:rsid w:val="00D13749"/>
    <w:rsid w:val="00D13CA6"/>
    <w:rsid w:val="00D14749"/>
    <w:rsid w:val="00D1523E"/>
    <w:rsid w:val="00D155DC"/>
    <w:rsid w:val="00D163EF"/>
    <w:rsid w:val="00D16F9A"/>
    <w:rsid w:val="00D170CB"/>
    <w:rsid w:val="00D17F57"/>
    <w:rsid w:val="00D200F9"/>
    <w:rsid w:val="00D2127D"/>
    <w:rsid w:val="00D22136"/>
    <w:rsid w:val="00D22AD8"/>
    <w:rsid w:val="00D26F58"/>
    <w:rsid w:val="00D2733B"/>
    <w:rsid w:val="00D30613"/>
    <w:rsid w:val="00D307FB"/>
    <w:rsid w:val="00D30D9A"/>
    <w:rsid w:val="00D311AB"/>
    <w:rsid w:val="00D31208"/>
    <w:rsid w:val="00D325AB"/>
    <w:rsid w:val="00D34755"/>
    <w:rsid w:val="00D35806"/>
    <w:rsid w:val="00D3582B"/>
    <w:rsid w:val="00D359E1"/>
    <w:rsid w:val="00D36D3F"/>
    <w:rsid w:val="00D37C58"/>
    <w:rsid w:val="00D41C1B"/>
    <w:rsid w:val="00D41DD3"/>
    <w:rsid w:val="00D41EFD"/>
    <w:rsid w:val="00D4277F"/>
    <w:rsid w:val="00D42BD9"/>
    <w:rsid w:val="00D42DAB"/>
    <w:rsid w:val="00D437FF"/>
    <w:rsid w:val="00D43AF7"/>
    <w:rsid w:val="00D5303A"/>
    <w:rsid w:val="00D53079"/>
    <w:rsid w:val="00D53143"/>
    <w:rsid w:val="00D5342A"/>
    <w:rsid w:val="00D53774"/>
    <w:rsid w:val="00D56C69"/>
    <w:rsid w:val="00D57326"/>
    <w:rsid w:val="00D577E2"/>
    <w:rsid w:val="00D633A8"/>
    <w:rsid w:val="00D63DD5"/>
    <w:rsid w:val="00D648EC"/>
    <w:rsid w:val="00D64E98"/>
    <w:rsid w:val="00D650EE"/>
    <w:rsid w:val="00D66421"/>
    <w:rsid w:val="00D66F6A"/>
    <w:rsid w:val="00D67C0C"/>
    <w:rsid w:val="00D726AE"/>
    <w:rsid w:val="00D74281"/>
    <w:rsid w:val="00D76B1C"/>
    <w:rsid w:val="00D80D22"/>
    <w:rsid w:val="00D810FD"/>
    <w:rsid w:val="00D83B4E"/>
    <w:rsid w:val="00D8439F"/>
    <w:rsid w:val="00D84883"/>
    <w:rsid w:val="00D84D66"/>
    <w:rsid w:val="00D86F03"/>
    <w:rsid w:val="00D8709B"/>
    <w:rsid w:val="00D87520"/>
    <w:rsid w:val="00D87E4A"/>
    <w:rsid w:val="00D90132"/>
    <w:rsid w:val="00D90C7C"/>
    <w:rsid w:val="00D90EC5"/>
    <w:rsid w:val="00D91AA6"/>
    <w:rsid w:val="00D943C8"/>
    <w:rsid w:val="00D945D3"/>
    <w:rsid w:val="00D97BBF"/>
    <w:rsid w:val="00DA0479"/>
    <w:rsid w:val="00DA190D"/>
    <w:rsid w:val="00DA1E7F"/>
    <w:rsid w:val="00DA216A"/>
    <w:rsid w:val="00DA2B2D"/>
    <w:rsid w:val="00DA5B33"/>
    <w:rsid w:val="00DB074E"/>
    <w:rsid w:val="00DB2615"/>
    <w:rsid w:val="00DB4B4E"/>
    <w:rsid w:val="00DB4C4D"/>
    <w:rsid w:val="00DB546A"/>
    <w:rsid w:val="00DB55A9"/>
    <w:rsid w:val="00DB5E8C"/>
    <w:rsid w:val="00DB7B80"/>
    <w:rsid w:val="00DB7EFD"/>
    <w:rsid w:val="00DC109A"/>
    <w:rsid w:val="00DC158F"/>
    <w:rsid w:val="00DC2BF4"/>
    <w:rsid w:val="00DC322F"/>
    <w:rsid w:val="00DC45C8"/>
    <w:rsid w:val="00DC4AD2"/>
    <w:rsid w:val="00DC4BC6"/>
    <w:rsid w:val="00DC5A6C"/>
    <w:rsid w:val="00DC5D35"/>
    <w:rsid w:val="00DC5DFB"/>
    <w:rsid w:val="00DC6CE6"/>
    <w:rsid w:val="00DC71ED"/>
    <w:rsid w:val="00DC73CC"/>
    <w:rsid w:val="00DC7D18"/>
    <w:rsid w:val="00DD001C"/>
    <w:rsid w:val="00DD0568"/>
    <w:rsid w:val="00DD1A53"/>
    <w:rsid w:val="00DD2474"/>
    <w:rsid w:val="00DD258A"/>
    <w:rsid w:val="00DD65F7"/>
    <w:rsid w:val="00DD66B3"/>
    <w:rsid w:val="00DD79CB"/>
    <w:rsid w:val="00DE0291"/>
    <w:rsid w:val="00DE3E44"/>
    <w:rsid w:val="00DE547F"/>
    <w:rsid w:val="00DE7F11"/>
    <w:rsid w:val="00DF222E"/>
    <w:rsid w:val="00DF24D2"/>
    <w:rsid w:val="00DF4039"/>
    <w:rsid w:val="00DF4167"/>
    <w:rsid w:val="00DF6077"/>
    <w:rsid w:val="00DF6CE3"/>
    <w:rsid w:val="00DF734E"/>
    <w:rsid w:val="00DF788F"/>
    <w:rsid w:val="00DF7ED0"/>
    <w:rsid w:val="00E00EA2"/>
    <w:rsid w:val="00E015A4"/>
    <w:rsid w:val="00E023CB"/>
    <w:rsid w:val="00E035C1"/>
    <w:rsid w:val="00E03711"/>
    <w:rsid w:val="00E045AC"/>
    <w:rsid w:val="00E11388"/>
    <w:rsid w:val="00E11C0A"/>
    <w:rsid w:val="00E12B00"/>
    <w:rsid w:val="00E12BE7"/>
    <w:rsid w:val="00E12E99"/>
    <w:rsid w:val="00E16598"/>
    <w:rsid w:val="00E16A6A"/>
    <w:rsid w:val="00E17206"/>
    <w:rsid w:val="00E20A5F"/>
    <w:rsid w:val="00E21FDC"/>
    <w:rsid w:val="00E24645"/>
    <w:rsid w:val="00E254F3"/>
    <w:rsid w:val="00E26277"/>
    <w:rsid w:val="00E304FC"/>
    <w:rsid w:val="00E31D60"/>
    <w:rsid w:val="00E337D8"/>
    <w:rsid w:val="00E3641F"/>
    <w:rsid w:val="00E366E4"/>
    <w:rsid w:val="00E372F1"/>
    <w:rsid w:val="00E3758F"/>
    <w:rsid w:val="00E40224"/>
    <w:rsid w:val="00E41B82"/>
    <w:rsid w:val="00E41EE1"/>
    <w:rsid w:val="00E4535D"/>
    <w:rsid w:val="00E45ADC"/>
    <w:rsid w:val="00E46922"/>
    <w:rsid w:val="00E469C1"/>
    <w:rsid w:val="00E46CA2"/>
    <w:rsid w:val="00E477C2"/>
    <w:rsid w:val="00E47E53"/>
    <w:rsid w:val="00E521A3"/>
    <w:rsid w:val="00E52F7B"/>
    <w:rsid w:val="00E53E44"/>
    <w:rsid w:val="00E544AC"/>
    <w:rsid w:val="00E551FB"/>
    <w:rsid w:val="00E55EE2"/>
    <w:rsid w:val="00E57287"/>
    <w:rsid w:val="00E60C5D"/>
    <w:rsid w:val="00E6192A"/>
    <w:rsid w:val="00E61C67"/>
    <w:rsid w:val="00E6233D"/>
    <w:rsid w:val="00E6322E"/>
    <w:rsid w:val="00E63342"/>
    <w:rsid w:val="00E63475"/>
    <w:rsid w:val="00E71267"/>
    <w:rsid w:val="00E74434"/>
    <w:rsid w:val="00E7550C"/>
    <w:rsid w:val="00E75BE4"/>
    <w:rsid w:val="00E76191"/>
    <w:rsid w:val="00E774C7"/>
    <w:rsid w:val="00E818A1"/>
    <w:rsid w:val="00E83A58"/>
    <w:rsid w:val="00E850D0"/>
    <w:rsid w:val="00E853F6"/>
    <w:rsid w:val="00E86559"/>
    <w:rsid w:val="00E90396"/>
    <w:rsid w:val="00E90A0A"/>
    <w:rsid w:val="00E915CE"/>
    <w:rsid w:val="00E92051"/>
    <w:rsid w:val="00E92992"/>
    <w:rsid w:val="00E93058"/>
    <w:rsid w:val="00E9324D"/>
    <w:rsid w:val="00E93E46"/>
    <w:rsid w:val="00E955EE"/>
    <w:rsid w:val="00E9582A"/>
    <w:rsid w:val="00E9638F"/>
    <w:rsid w:val="00EA2957"/>
    <w:rsid w:val="00EA4D5A"/>
    <w:rsid w:val="00EA650B"/>
    <w:rsid w:val="00EA6809"/>
    <w:rsid w:val="00EA78A4"/>
    <w:rsid w:val="00EB2BFF"/>
    <w:rsid w:val="00EB34E9"/>
    <w:rsid w:val="00EB38D1"/>
    <w:rsid w:val="00EB4AE3"/>
    <w:rsid w:val="00EB6040"/>
    <w:rsid w:val="00EB664F"/>
    <w:rsid w:val="00EC0C9F"/>
    <w:rsid w:val="00EC16D6"/>
    <w:rsid w:val="00EC198B"/>
    <w:rsid w:val="00EC1C61"/>
    <w:rsid w:val="00EC5AAD"/>
    <w:rsid w:val="00EC5DE1"/>
    <w:rsid w:val="00EC5FA9"/>
    <w:rsid w:val="00EC633D"/>
    <w:rsid w:val="00ED0FC7"/>
    <w:rsid w:val="00ED287E"/>
    <w:rsid w:val="00ED4A2B"/>
    <w:rsid w:val="00ED54C0"/>
    <w:rsid w:val="00ED54E9"/>
    <w:rsid w:val="00ED6052"/>
    <w:rsid w:val="00ED7D27"/>
    <w:rsid w:val="00EE1419"/>
    <w:rsid w:val="00EE1B13"/>
    <w:rsid w:val="00EE229B"/>
    <w:rsid w:val="00EE355A"/>
    <w:rsid w:val="00EE4649"/>
    <w:rsid w:val="00EE752A"/>
    <w:rsid w:val="00EE7788"/>
    <w:rsid w:val="00EF0226"/>
    <w:rsid w:val="00EF0A73"/>
    <w:rsid w:val="00EF782E"/>
    <w:rsid w:val="00F02106"/>
    <w:rsid w:val="00F0231C"/>
    <w:rsid w:val="00F05EF1"/>
    <w:rsid w:val="00F06309"/>
    <w:rsid w:val="00F06F11"/>
    <w:rsid w:val="00F10D99"/>
    <w:rsid w:val="00F11EE4"/>
    <w:rsid w:val="00F1351E"/>
    <w:rsid w:val="00F14412"/>
    <w:rsid w:val="00F16261"/>
    <w:rsid w:val="00F16A38"/>
    <w:rsid w:val="00F16E9A"/>
    <w:rsid w:val="00F21275"/>
    <w:rsid w:val="00F22248"/>
    <w:rsid w:val="00F22AAF"/>
    <w:rsid w:val="00F23183"/>
    <w:rsid w:val="00F24C5B"/>
    <w:rsid w:val="00F26FA8"/>
    <w:rsid w:val="00F273F8"/>
    <w:rsid w:val="00F321B3"/>
    <w:rsid w:val="00F33E6A"/>
    <w:rsid w:val="00F34021"/>
    <w:rsid w:val="00F34CE9"/>
    <w:rsid w:val="00F3624B"/>
    <w:rsid w:val="00F403DE"/>
    <w:rsid w:val="00F42ED1"/>
    <w:rsid w:val="00F43969"/>
    <w:rsid w:val="00F447DB"/>
    <w:rsid w:val="00F46628"/>
    <w:rsid w:val="00F466A7"/>
    <w:rsid w:val="00F46D94"/>
    <w:rsid w:val="00F47333"/>
    <w:rsid w:val="00F508DC"/>
    <w:rsid w:val="00F509BE"/>
    <w:rsid w:val="00F51319"/>
    <w:rsid w:val="00F53A4C"/>
    <w:rsid w:val="00F53F2F"/>
    <w:rsid w:val="00F56C4F"/>
    <w:rsid w:val="00F579AF"/>
    <w:rsid w:val="00F6041B"/>
    <w:rsid w:val="00F6104E"/>
    <w:rsid w:val="00F6376B"/>
    <w:rsid w:val="00F63B6B"/>
    <w:rsid w:val="00F657BE"/>
    <w:rsid w:val="00F7041D"/>
    <w:rsid w:val="00F706CF"/>
    <w:rsid w:val="00F717D3"/>
    <w:rsid w:val="00F71841"/>
    <w:rsid w:val="00F7288E"/>
    <w:rsid w:val="00F73BC9"/>
    <w:rsid w:val="00F73E09"/>
    <w:rsid w:val="00F7415B"/>
    <w:rsid w:val="00F7483E"/>
    <w:rsid w:val="00F76A6F"/>
    <w:rsid w:val="00F81B16"/>
    <w:rsid w:val="00F823BE"/>
    <w:rsid w:val="00F83AE6"/>
    <w:rsid w:val="00F845A4"/>
    <w:rsid w:val="00F8492E"/>
    <w:rsid w:val="00F84F97"/>
    <w:rsid w:val="00F8512B"/>
    <w:rsid w:val="00F87DC2"/>
    <w:rsid w:val="00F90B04"/>
    <w:rsid w:val="00F914AD"/>
    <w:rsid w:val="00F9320F"/>
    <w:rsid w:val="00F93BF6"/>
    <w:rsid w:val="00F9587B"/>
    <w:rsid w:val="00F9640D"/>
    <w:rsid w:val="00F96C91"/>
    <w:rsid w:val="00F9786C"/>
    <w:rsid w:val="00F97ECE"/>
    <w:rsid w:val="00FA03FD"/>
    <w:rsid w:val="00FA3C26"/>
    <w:rsid w:val="00FA3F03"/>
    <w:rsid w:val="00FA5C9B"/>
    <w:rsid w:val="00FA6966"/>
    <w:rsid w:val="00FA6B49"/>
    <w:rsid w:val="00FA6DC4"/>
    <w:rsid w:val="00FB12A5"/>
    <w:rsid w:val="00FB319E"/>
    <w:rsid w:val="00FB63F5"/>
    <w:rsid w:val="00FB70A9"/>
    <w:rsid w:val="00FC0D57"/>
    <w:rsid w:val="00FC1185"/>
    <w:rsid w:val="00FC1A1B"/>
    <w:rsid w:val="00FC23CC"/>
    <w:rsid w:val="00FC293D"/>
    <w:rsid w:val="00FC342F"/>
    <w:rsid w:val="00FC3AC3"/>
    <w:rsid w:val="00FC3D3F"/>
    <w:rsid w:val="00FC67C1"/>
    <w:rsid w:val="00FD12E5"/>
    <w:rsid w:val="00FD25A3"/>
    <w:rsid w:val="00FD2B55"/>
    <w:rsid w:val="00FD33C5"/>
    <w:rsid w:val="00FD38D8"/>
    <w:rsid w:val="00FD4BC1"/>
    <w:rsid w:val="00FD5B8C"/>
    <w:rsid w:val="00FE0148"/>
    <w:rsid w:val="00FE16D0"/>
    <w:rsid w:val="00FE226C"/>
    <w:rsid w:val="00FE4183"/>
    <w:rsid w:val="00FE5B85"/>
    <w:rsid w:val="00FE6A53"/>
    <w:rsid w:val="00FF0E5E"/>
    <w:rsid w:val="00FF1AE3"/>
    <w:rsid w:val="00FF2047"/>
    <w:rsid w:val="00FF32AE"/>
    <w:rsid w:val="00FF3743"/>
    <w:rsid w:val="00FF3853"/>
    <w:rsid w:val="00FF47DE"/>
    <w:rsid w:val="00FF4A0A"/>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0BBA7"/>
  <w14:defaultImageDpi w14:val="300"/>
  <w15:docId w15:val="{2C04AD0B-1D72-504A-9DF6-4C4E2459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0389A"/>
    <w:rPr>
      <w:sz w:val="24"/>
      <w:szCs w:val="24"/>
    </w:rPr>
  </w:style>
  <w:style w:type="paragraph" w:styleId="Heading1">
    <w:name w:val="heading 1"/>
    <w:basedOn w:val="Normal"/>
    <w:next w:val="Normal"/>
    <w:link w:val="Heading1Char"/>
    <w:autoRedefine/>
    <w:uiPriority w:val="9"/>
    <w:qFormat/>
    <w:rsid w:val="00F56C4F"/>
    <w:pPr>
      <w:keepNext/>
      <w:outlineLvl w:val="0"/>
    </w:pPr>
    <w:rPr>
      <w:rFonts w:cs="Arial"/>
      <w:b/>
      <w:bCs/>
      <w:kern w:val="32"/>
      <w:sz w:val="22"/>
      <w:szCs w:val="32"/>
    </w:rPr>
  </w:style>
  <w:style w:type="paragraph" w:styleId="Heading2">
    <w:name w:val="heading 2"/>
    <w:basedOn w:val="Normal"/>
    <w:next w:val="Normal"/>
    <w:qFormat/>
    <w:rsid w:val="008C08B4"/>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8C08B4"/>
    <w:pPr>
      <w:keepNext/>
      <w:keepLines/>
      <w:numPr>
        <w:ilvl w:val="2"/>
        <w:numId w:val="13"/>
      </w:numPr>
      <w:spacing w:before="320" w:after="320" w:line="360" w:lineRule="auto"/>
      <w:outlineLvl w:val="2"/>
    </w:pPr>
    <w:rPr>
      <w:rFonts w:ascii="Times New Roman PS MT" w:hAnsi="Times New Roman PS MT" w:cs="Times New Roman PS MT"/>
      <w:b/>
      <w:bCs/>
      <w:lang w:val="de-DE"/>
    </w:rPr>
  </w:style>
  <w:style w:type="paragraph" w:styleId="Heading4">
    <w:name w:val="heading 4"/>
    <w:basedOn w:val="Normal"/>
    <w:next w:val="Normal"/>
    <w:qFormat/>
    <w:rsid w:val="008C08B4"/>
    <w:pPr>
      <w:keepNext/>
      <w:numPr>
        <w:ilvl w:val="3"/>
        <w:numId w:val="13"/>
      </w:numPr>
      <w:spacing w:before="240" w:after="60"/>
      <w:outlineLvl w:val="3"/>
    </w:pPr>
    <w:rPr>
      <w:b/>
      <w:bCs/>
      <w:sz w:val="28"/>
      <w:szCs w:val="28"/>
    </w:rPr>
  </w:style>
  <w:style w:type="paragraph" w:styleId="Heading5">
    <w:name w:val="heading 5"/>
    <w:basedOn w:val="Normal"/>
    <w:next w:val="Normal"/>
    <w:qFormat/>
    <w:rsid w:val="008C08B4"/>
    <w:pPr>
      <w:numPr>
        <w:ilvl w:val="4"/>
        <w:numId w:val="13"/>
      </w:numPr>
      <w:spacing w:before="240" w:after="60"/>
      <w:outlineLvl w:val="4"/>
    </w:pPr>
    <w:rPr>
      <w:b/>
      <w:bCs/>
      <w:i/>
      <w:iCs/>
      <w:sz w:val="26"/>
      <w:szCs w:val="26"/>
    </w:rPr>
  </w:style>
  <w:style w:type="paragraph" w:styleId="Heading6">
    <w:name w:val="heading 6"/>
    <w:basedOn w:val="Normal"/>
    <w:next w:val="Normal"/>
    <w:qFormat/>
    <w:rsid w:val="008C08B4"/>
    <w:pPr>
      <w:numPr>
        <w:ilvl w:val="5"/>
        <w:numId w:val="13"/>
      </w:numPr>
      <w:spacing w:before="240" w:after="60"/>
      <w:outlineLvl w:val="5"/>
    </w:pPr>
    <w:rPr>
      <w:b/>
      <w:bCs/>
      <w:sz w:val="22"/>
      <w:szCs w:val="22"/>
    </w:rPr>
  </w:style>
  <w:style w:type="paragraph" w:styleId="Heading7">
    <w:name w:val="heading 7"/>
    <w:basedOn w:val="Normal"/>
    <w:next w:val="Normal"/>
    <w:qFormat/>
    <w:rsid w:val="008C08B4"/>
    <w:pPr>
      <w:numPr>
        <w:ilvl w:val="6"/>
        <w:numId w:val="13"/>
      </w:numPr>
      <w:spacing w:before="240" w:after="60"/>
      <w:outlineLvl w:val="6"/>
    </w:pPr>
  </w:style>
  <w:style w:type="paragraph" w:styleId="Heading8">
    <w:name w:val="heading 8"/>
    <w:basedOn w:val="Normal"/>
    <w:next w:val="Normal"/>
    <w:qFormat/>
    <w:rsid w:val="008C08B4"/>
    <w:pPr>
      <w:numPr>
        <w:ilvl w:val="7"/>
        <w:numId w:val="13"/>
      </w:numPr>
      <w:spacing w:before="240" w:after="60"/>
      <w:outlineLvl w:val="7"/>
    </w:pPr>
    <w:rPr>
      <w:i/>
      <w:iCs/>
    </w:rPr>
  </w:style>
  <w:style w:type="paragraph" w:styleId="Heading9">
    <w:name w:val="heading 9"/>
    <w:basedOn w:val="Normal"/>
    <w:next w:val="Normal"/>
    <w:qFormat/>
    <w:rsid w:val="008C08B4"/>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C08B4"/>
    <w:pPr>
      <w:numPr>
        <w:numId w:val="2"/>
      </w:numPr>
    </w:pPr>
  </w:style>
  <w:style w:type="numbering" w:styleId="1ai">
    <w:name w:val="Outline List 1"/>
    <w:basedOn w:val="NoList"/>
    <w:semiHidden/>
    <w:rsid w:val="008C08B4"/>
    <w:pPr>
      <w:numPr>
        <w:numId w:val="3"/>
      </w:numPr>
    </w:pPr>
  </w:style>
  <w:style w:type="numbering" w:styleId="ArticleSection">
    <w:name w:val="Outline List 3"/>
    <w:basedOn w:val="NoList"/>
    <w:semiHidden/>
    <w:rsid w:val="008C08B4"/>
    <w:pPr>
      <w:numPr>
        <w:numId w:val="5"/>
      </w:numPr>
    </w:pPr>
  </w:style>
  <w:style w:type="paragraph" w:styleId="BalloonText">
    <w:name w:val="Balloon Text"/>
    <w:basedOn w:val="Normal"/>
    <w:semiHidden/>
    <w:rsid w:val="008C08B4"/>
    <w:rPr>
      <w:rFonts w:ascii="Tahoma" w:hAnsi="Tahoma" w:cs="Tahoma"/>
      <w:sz w:val="16"/>
      <w:szCs w:val="16"/>
    </w:rPr>
  </w:style>
  <w:style w:type="paragraph" w:styleId="Bibliography">
    <w:name w:val="Bibliography"/>
    <w:basedOn w:val="Normal"/>
    <w:rsid w:val="008C08B4"/>
    <w:pPr>
      <w:tabs>
        <w:tab w:val="left" w:pos="720"/>
      </w:tabs>
      <w:spacing w:after="120" w:line="360" w:lineRule="auto"/>
      <w:ind w:left="720" w:hanging="720"/>
      <w:jc w:val="both"/>
    </w:pPr>
    <w:rPr>
      <w:rFonts w:ascii="Times New Roman PS MT" w:hAnsi="Times New Roman PS MT" w:cs="Times New Roman PS MT"/>
      <w:lang w:val="de-DE"/>
    </w:rPr>
  </w:style>
  <w:style w:type="paragraph" w:styleId="BodyText">
    <w:name w:val="Body Text"/>
    <w:basedOn w:val="Normal"/>
    <w:semiHidden/>
    <w:rsid w:val="008C08B4"/>
    <w:pPr>
      <w:spacing w:after="120"/>
    </w:pPr>
  </w:style>
  <w:style w:type="paragraph" w:styleId="BodyText2">
    <w:name w:val="Body Text 2"/>
    <w:basedOn w:val="Normal"/>
    <w:semiHidden/>
    <w:rsid w:val="008C08B4"/>
    <w:pPr>
      <w:spacing w:after="120" w:line="480" w:lineRule="auto"/>
    </w:pPr>
  </w:style>
  <w:style w:type="paragraph" w:styleId="BodyText3">
    <w:name w:val="Body Text 3"/>
    <w:basedOn w:val="Normal"/>
    <w:semiHidden/>
    <w:rsid w:val="008C08B4"/>
    <w:pPr>
      <w:spacing w:after="120"/>
    </w:pPr>
    <w:rPr>
      <w:sz w:val="16"/>
      <w:szCs w:val="16"/>
    </w:rPr>
  </w:style>
  <w:style w:type="paragraph" w:styleId="BodyTextFirstIndent">
    <w:name w:val="Body Text First Indent"/>
    <w:basedOn w:val="BodyText"/>
    <w:semiHidden/>
    <w:rsid w:val="008C08B4"/>
    <w:pPr>
      <w:ind w:firstLine="210"/>
    </w:pPr>
  </w:style>
  <w:style w:type="paragraph" w:styleId="BodyTextIndent">
    <w:name w:val="Body Text Indent"/>
    <w:basedOn w:val="Normal"/>
    <w:semiHidden/>
    <w:rsid w:val="008C08B4"/>
    <w:pPr>
      <w:tabs>
        <w:tab w:val="right" w:pos="360"/>
        <w:tab w:val="left" w:pos="540"/>
      </w:tabs>
      <w:autoSpaceDE w:val="0"/>
      <w:autoSpaceDN w:val="0"/>
      <w:adjustRightInd w:val="0"/>
      <w:spacing w:after="240"/>
      <w:ind w:left="1260" w:hanging="1260"/>
      <w:jc w:val="both"/>
    </w:pPr>
    <w:rPr>
      <w:rFonts w:ascii="Times New Roman PS MT" w:hAnsi="Times New Roman PS MT" w:cs="Times New Roman PS MT"/>
      <w:lang w:val="de-DE"/>
    </w:rPr>
  </w:style>
  <w:style w:type="paragraph" w:styleId="BodyTextFirstIndent2">
    <w:name w:val="Body Text First Indent 2"/>
    <w:basedOn w:val="BodyTextIndent"/>
    <w:semiHidden/>
    <w:rsid w:val="008C08B4"/>
    <w:pPr>
      <w:ind w:firstLine="210"/>
    </w:pPr>
  </w:style>
  <w:style w:type="paragraph" w:styleId="BodyTextIndent2">
    <w:name w:val="Body Text Indent 2"/>
    <w:basedOn w:val="Normal"/>
    <w:semiHidden/>
    <w:rsid w:val="008C08B4"/>
    <w:pPr>
      <w:spacing w:after="120" w:line="480" w:lineRule="auto"/>
      <w:ind w:left="360"/>
    </w:pPr>
  </w:style>
  <w:style w:type="paragraph" w:styleId="BodyTextIndent3">
    <w:name w:val="Body Text Indent 3"/>
    <w:basedOn w:val="Normal"/>
    <w:semiHidden/>
    <w:rsid w:val="008C08B4"/>
    <w:pPr>
      <w:spacing w:after="120"/>
      <w:ind w:left="360"/>
    </w:pPr>
    <w:rPr>
      <w:sz w:val="16"/>
      <w:szCs w:val="16"/>
    </w:rPr>
  </w:style>
  <w:style w:type="paragraph" w:styleId="Closing">
    <w:name w:val="Closing"/>
    <w:basedOn w:val="Normal"/>
    <w:semiHidden/>
    <w:rsid w:val="008C08B4"/>
    <w:pPr>
      <w:ind w:left="4320"/>
    </w:pPr>
  </w:style>
  <w:style w:type="paragraph" w:styleId="Date">
    <w:name w:val="Date"/>
    <w:basedOn w:val="Normal"/>
    <w:next w:val="Normal"/>
    <w:semiHidden/>
    <w:rsid w:val="008C08B4"/>
  </w:style>
  <w:style w:type="paragraph" w:styleId="E-mailSignature">
    <w:name w:val="E-mail Signature"/>
    <w:basedOn w:val="Normal"/>
    <w:semiHidden/>
    <w:rsid w:val="008C08B4"/>
  </w:style>
  <w:style w:type="character" w:styleId="EndnoteReference">
    <w:name w:val="endnote reference"/>
    <w:basedOn w:val="DefaultParagraphFont"/>
    <w:rsid w:val="008C08B4"/>
    <w:rPr>
      <w:vertAlign w:val="superscript"/>
    </w:rPr>
  </w:style>
  <w:style w:type="paragraph" w:styleId="EndnoteText">
    <w:name w:val="endnote text"/>
    <w:basedOn w:val="Normal"/>
    <w:rsid w:val="008C08B4"/>
    <w:rPr>
      <w:sz w:val="20"/>
      <w:szCs w:val="20"/>
    </w:rPr>
  </w:style>
  <w:style w:type="paragraph" w:styleId="EnvelopeAddress">
    <w:name w:val="envelope address"/>
    <w:basedOn w:val="Normal"/>
    <w:semiHidden/>
    <w:rsid w:val="008C08B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C08B4"/>
    <w:rPr>
      <w:rFonts w:ascii="Arial" w:hAnsi="Arial" w:cs="Arial"/>
      <w:sz w:val="20"/>
      <w:szCs w:val="20"/>
    </w:rPr>
  </w:style>
  <w:style w:type="character" w:styleId="FollowedHyperlink">
    <w:name w:val="FollowedHyperlink"/>
    <w:basedOn w:val="DefaultParagraphFont"/>
    <w:semiHidden/>
    <w:rsid w:val="008C08B4"/>
    <w:rPr>
      <w:color w:val="800080"/>
      <w:u w:val="single"/>
    </w:rPr>
  </w:style>
  <w:style w:type="paragraph" w:styleId="Footer">
    <w:name w:val="footer"/>
    <w:basedOn w:val="Normal"/>
    <w:link w:val="FooterChar"/>
    <w:rsid w:val="008C08B4"/>
    <w:pPr>
      <w:tabs>
        <w:tab w:val="center" w:pos="4320"/>
        <w:tab w:val="right" w:pos="8640"/>
      </w:tabs>
    </w:pPr>
  </w:style>
  <w:style w:type="character" w:styleId="FootnoteReference">
    <w:name w:val="footnote reference"/>
    <w:basedOn w:val="DefaultParagraphFont"/>
    <w:semiHidden/>
    <w:rsid w:val="00785617"/>
    <w:rPr>
      <w:position w:val="6"/>
      <w:sz w:val="20"/>
    </w:rPr>
  </w:style>
  <w:style w:type="paragraph" w:styleId="FootnoteText">
    <w:name w:val="footnote text"/>
    <w:basedOn w:val="Normal"/>
    <w:semiHidden/>
    <w:rsid w:val="00371E4A"/>
    <w:pPr>
      <w:keepNext/>
      <w:tabs>
        <w:tab w:val="left" w:pos="360"/>
        <w:tab w:val="left" w:pos="720"/>
      </w:tabs>
      <w:spacing w:after="240"/>
    </w:pPr>
    <w:rPr>
      <w:noProof/>
      <w:sz w:val="20"/>
      <w:szCs w:val="20"/>
    </w:rPr>
  </w:style>
  <w:style w:type="paragraph" w:styleId="Header">
    <w:name w:val="header"/>
    <w:basedOn w:val="Normal"/>
    <w:link w:val="HeaderChar"/>
    <w:uiPriority w:val="99"/>
    <w:rsid w:val="008C08B4"/>
    <w:pPr>
      <w:tabs>
        <w:tab w:val="center" w:pos="4320"/>
        <w:tab w:val="right" w:pos="8640"/>
      </w:tabs>
      <w:spacing w:line="360" w:lineRule="auto"/>
      <w:ind w:firstLine="720"/>
      <w:jc w:val="both"/>
    </w:pPr>
    <w:rPr>
      <w:rFonts w:ascii="Times New Roman PS MT" w:hAnsi="Times New Roman PS MT" w:cs="Times New Roman PS MT"/>
      <w:lang w:val="de-DE"/>
    </w:rPr>
  </w:style>
  <w:style w:type="character" w:styleId="HTMLAcronym">
    <w:name w:val="HTML Acronym"/>
    <w:basedOn w:val="DefaultParagraphFont"/>
    <w:semiHidden/>
    <w:rsid w:val="008C08B4"/>
  </w:style>
  <w:style w:type="paragraph" w:styleId="HTMLAddress">
    <w:name w:val="HTML Address"/>
    <w:basedOn w:val="Normal"/>
    <w:semiHidden/>
    <w:rsid w:val="008C08B4"/>
    <w:rPr>
      <w:i/>
      <w:iCs/>
    </w:rPr>
  </w:style>
  <w:style w:type="character" w:styleId="HTMLCite">
    <w:name w:val="HTML Cite"/>
    <w:basedOn w:val="DefaultParagraphFont"/>
    <w:semiHidden/>
    <w:rsid w:val="008C08B4"/>
    <w:rPr>
      <w:i/>
      <w:iCs/>
    </w:rPr>
  </w:style>
  <w:style w:type="character" w:styleId="HTMLCode">
    <w:name w:val="HTML Code"/>
    <w:basedOn w:val="DefaultParagraphFont"/>
    <w:semiHidden/>
    <w:rsid w:val="008C08B4"/>
    <w:rPr>
      <w:rFonts w:ascii="Courier New" w:hAnsi="Courier New" w:cs="Courier New"/>
      <w:sz w:val="20"/>
      <w:szCs w:val="20"/>
    </w:rPr>
  </w:style>
  <w:style w:type="character" w:styleId="HTMLDefinition">
    <w:name w:val="HTML Definition"/>
    <w:basedOn w:val="DefaultParagraphFont"/>
    <w:semiHidden/>
    <w:rsid w:val="008C08B4"/>
    <w:rPr>
      <w:i/>
      <w:iCs/>
    </w:rPr>
  </w:style>
  <w:style w:type="character" w:styleId="HTMLKeyboard">
    <w:name w:val="HTML Keyboard"/>
    <w:basedOn w:val="DefaultParagraphFont"/>
    <w:semiHidden/>
    <w:rsid w:val="008C08B4"/>
    <w:rPr>
      <w:rFonts w:ascii="Courier New" w:hAnsi="Courier New" w:cs="Courier New"/>
      <w:sz w:val="20"/>
      <w:szCs w:val="20"/>
    </w:rPr>
  </w:style>
  <w:style w:type="paragraph" w:styleId="HTMLPreformatted">
    <w:name w:val="HTML Preformatted"/>
    <w:basedOn w:val="Normal"/>
    <w:semiHidden/>
    <w:rsid w:val="008C08B4"/>
    <w:rPr>
      <w:rFonts w:ascii="Courier New" w:hAnsi="Courier New" w:cs="Courier New"/>
      <w:sz w:val="20"/>
      <w:szCs w:val="20"/>
    </w:rPr>
  </w:style>
  <w:style w:type="character" w:styleId="HTMLSample">
    <w:name w:val="HTML Sample"/>
    <w:basedOn w:val="DefaultParagraphFont"/>
    <w:semiHidden/>
    <w:rsid w:val="008C08B4"/>
    <w:rPr>
      <w:rFonts w:ascii="Courier New" w:hAnsi="Courier New" w:cs="Courier New"/>
    </w:rPr>
  </w:style>
  <w:style w:type="character" w:styleId="HTMLTypewriter">
    <w:name w:val="HTML Typewriter"/>
    <w:basedOn w:val="DefaultParagraphFont"/>
    <w:semiHidden/>
    <w:rsid w:val="008C08B4"/>
    <w:rPr>
      <w:rFonts w:ascii="Courier New" w:hAnsi="Courier New" w:cs="Courier New"/>
      <w:sz w:val="20"/>
      <w:szCs w:val="20"/>
    </w:rPr>
  </w:style>
  <w:style w:type="character" w:styleId="HTMLVariable">
    <w:name w:val="HTML Variable"/>
    <w:basedOn w:val="DefaultParagraphFont"/>
    <w:semiHidden/>
    <w:rsid w:val="008C08B4"/>
    <w:rPr>
      <w:i/>
      <w:iCs/>
    </w:rPr>
  </w:style>
  <w:style w:type="character" w:styleId="Hyperlink">
    <w:name w:val="Hyperlink"/>
    <w:basedOn w:val="DefaultParagraphFont"/>
    <w:uiPriority w:val="99"/>
    <w:rsid w:val="008C08B4"/>
    <w:rPr>
      <w:color w:val="0000FF"/>
      <w:u w:val="single"/>
    </w:rPr>
  </w:style>
  <w:style w:type="character" w:styleId="LineNumber">
    <w:name w:val="line number"/>
    <w:basedOn w:val="DefaultParagraphFont"/>
    <w:semiHidden/>
    <w:rsid w:val="008C08B4"/>
  </w:style>
  <w:style w:type="paragraph" w:styleId="List">
    <w:name w:val="List"/>
    <w:basedOn w:val="Normal"/>
    <w:semiHidden/>
    <w:rsid w:val="008C08B4"/>
    <w:pPr>
      <w:ind w:left="360" w:hanging="360"/>
    </w:pPr>
  </w:style>
  <w:style w:type="paragraph" w:styleId="List2">
    <w:name w:val="List 2"/>
    <w:basedOn w:val="Normal"/>
    <w:semiHidden/>
    <w:rsid w:val="008C08B4"/>
    <w:pPr>
      <w:ind w:left="720" w:hanging="360"/>
    </w:pPr>
  </w:style>
  <w:style w:type="paragraph" w:styleId="List3">
    <w:name w:val="List 3"/>
    <w:basedOn w:val="Normal"/>
    <w:semiHidden/>
    <w:rsid w:val="008C08B4"/>
    <w:pPr>
      <w:ind w:left="1080" w:hanging="360"/>
    </w:pPr>
  </w:style>
  <w:style w:type="paragraph" w:styleId="List4">
    <w:name w:val="List 4"/>
    <w:basedOn w:val="Normal"/>
    <w:semiHidden/>
    <w:rsid w:val="008C08B4"/>
    <w:pPr>
      <w:ind w:left="1440" w:hanging="360"/>
    </w:pPr>
  </w:style>
  <w:style w:type="paragraph" w:styleId="List5">
    <w:name w:val="List 5"/>
    <w:basedOn w:val="Normal"/>
    <w:semiHidden/>
    <w:rsid w:val="008C08B4"/>
    <w:pPr>
      <w:ind w:left="1800" w:hanging="360"/>
    </w:pPr>
  </w:style>
  <w:style w:type="paragraph" w:styleId="ListBullet2">
    <w:name w:val="List Bullet 2"/>
    <w:basedOn w:val="Normal"/>
    <w:autoRedefine/>
    <w:semiHidden/>
    <w:rsid w:val="008C08B4"/>
    <w:pPr>
      <w:numPr>
        <w:numId w:val="15"/>
      </w:numPr>
    </w:pPr>
  </w:style>
  <w:style w:type="paragraph" w:styleId="ListBullet3">
    <w:name w:val="List Bullet 3"/>
    <w:basedOn w:val="Normal"/>
    <w:autoRedefine/>
    <w:semiHidden/>
    <w:rsid w:val="008C08B4"/>
    <w:pPr>
      <w:numPr>
        <w:numId w:val="17"/>
      </w:numPr>
    </w:pPr>
  </w:style>
  <w:style w:type="paragraph" w:styleId="ListBullet4">
    <w:name w:val="List Bullet 4"/>
    <w:basedOn w:val="Normal"/>
    <w:autoRedefine/>
    <w:semiHidden/>
    <w:rsid w:val="008C08B4"/>
    <w:pPr>
      <w:numPr>
        <w:numId w:val="19"/>
      </w:numPr>
    </w:pPr>
  </w:style>
  <w:style w:type="paragraph" w:styleId="ListBullet5">
    <w:name w:val="List Bullet 5"/>
    <w:basedOn w:val="Normal"/>
    <w:autoRedefine/>
    <w:semiHidden/>
    <w:rsid w:val="008C08B4"/>
    <w:pPr>
      <w:numPr>
        <w:numId w:val="21"/>
      </w:numPr>
    </w:pPr>
  </w:style>
  <w:style w:type="paragraph" w:styleId="ListContinue">
    <w:name w:val="List Continue"/>
    <w:basedOn w:val="Normal"/>
    <w:semiHidden/>
    <w:rsid w:val="008C08B4"/>
    <w:pPr>
      <w:spacing w:after="120"/>
      <w:ind w:left="360"/>
    </w:pPr>
  </w:style>
  <w:style w:type="paragraph" w:styleId="ListContinue2">
    <w:name w:val="List Continue 2"/>
    <w:basedOn w:val="Normal"/>
    <w:semiHidden/>
    <w:rsid w:val="008C08B4"/>
    <w:pPr>
      <w:spacing w:after="120"/>
      <w:ind w:left="720"/>
    </w:pPr>
  </w:style>
  <w:style w:type="paragraph" w:styleId="ListContinue3">
    <w:name w:val="List Continue 3"/>
    <w:basedOn w:val="Normal"/>
    <w:semiHidden/>
    <w:rsid w:val="008C08B4"/>
    <w:pPr>
      <w:spacing w:after="120"/>
      <w:ind w:left="1080"/>
    </w:pPr>
  </w:style>
  <w:style w:type="paragraph" w:styleId="ListContinue4">
    <w:name w:val="List Continue 4"/>
    <w:basedOn w:val="Normal"/>
    <w:semiHidden/>
    <w:rsid w:val="008C08B4"/>
    <w:pPr>
      <w:spacing w:after="120"/>
      <w:ind w:left="1440"/>
    </w:pPr>
  </w:style>
  <w:style w:type="paragraph" w:styleId="ListContinue5">
    <w:name w:val="List Continue 5"/>
    <w:basedOn w:val="Normal"/>
    <w:semiHidden/>
    <w:rsid w:val="008C08B4"/>
    <w:pPr>
      <w:spacing w:after="120"/>
      <w:ind w:left="1800"/>
    </w:pPr>
  </w:style>
  <w:style w:type="paragraph" w:styleId="ListNumber">
    <w:name w:val="List Number"/>
    <w:basedOn w:val="Normal"/>
    <w:semiHidden/>
    <w:rsid w:val="008C08B4"/>
    <w:pPr>
      <w:numPr>
        <w:numId w:val="23"/>
      </w:numPr>
    </w:pPr>
  </w:style>
  <w:style w:type="paragraph" w:styleId="ListNumber2">
    <w:name w:val="List Number 2"/>
    <w:basedOn w:val="Normal"/>
    <w:semiHidden/>
    <w:rsid w:val="008C08B4"/>
    <w:pPr>
      <w:numPr>
        <w:numId w:val="25"/>
      </w:numPr>
    </w:pPr>
  </w:style>
  <w:style w:type="paragraph" w:styleId="ListNumber3">
    <w:name w:val="List Number 3"/>
    <w:basedOn w:val="Normal"/>
    <w:semiHidden/>
    <w:rsid w:val="008C08B4"/>
    <w:pPr>
      <w:numPr>
        <w:numId w:val="27"/>
      </w:numPr>
    </w:pPr>
  </w:style>
  <w:style w:type="paragraph" w:styleId="ListNumber4">
    <w:name w:val="List Number 4"/>
    <w:basedOn w:val="Normal"/>
    <w:semiHidden/>
    <w:rsid w:val="008C08B4"/>
    <w:pPr>
      <w:numPr>
        <w:numId w:val="29"/>
      </w:numPr>
    </w:pPr>
  </w:style>
  <w:style w:type="paragraph" w:styleId="ListNumber5">
    <w:name w:val="List Number 5"/>
    <w:basedOn w:val="Normal"/>
    <w:semiHidden/>
    <w:rsid w:val="008C08B4"/>
    <w:pPr>
      <w:numPr>
        <w:numId w:val="31"/>
      </w:numPr>
    </w:pPr>
  </w:style>
  <w:style w:type="paragraph" w:styleId="MessageHeader">
    <w:name w:val="Message Header"/>
    <w:basedOn w:val="Normal"/>
    <w:semiHidden/>
    <w:rsid w:val="008C08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teHeading">
    <w:name w:val="Note Heading"/>
    <w:basedOn w:val="Normal"/>
    <w:next w:val="Normal"/>
    <w:semiHidden/>
    <w:rsid w:val="008C08B4"/>
  </w:style>
  <w:style w:type="character" w:styleId="PageNumber">
    <w:name w:val="page number"/>
    <w:basedOn w:val="DefaultParagraphFont"/>
    <w:rsid w:val="008C08B4"/>
  </w:style>
  <w:style w:type="paragraph" w:styleId="PlainText">
    <w:name w:val="Plain Text"/>
    <w:basedOn w:val="Normal"/>
    <w:link w:val="PlainTextChar"/>
    <w:uiPriority w:val="99"/>
    <w:semiHidden/>
    <w:rsid w:val="008C08B4"/>
    <w:rPr>
      <w:rFonts w:ascii="Courier New" w:hAnsi="Courier New" w:cs="Courier New"/>
      <w:sz w:val="20"/>
      <w:szCs w:val="20"/>
    </w:rPr>
  </w:style>
  <w:style w:type="paragraph" w:styleId="Salutation">
    <w:name w:val="Salutation"/>
    <w:basedOn w:val="Normal"/>
    <w:next w:val="Normal"/>
    <w:semiHidden/>
    <w:rsid w:val="008C08B4"/>
  </w:style>
  <w:style w:type="paragraph" w:styleId="Signature">
    <w:name w:val="Signature"/>
    <w:basedOn w:val="Normal"/>
    <w:semiHidden/>
    <w:rsid w:val="008C08B4"/>
    <w:pPr>
      <w:ind w:left="4320"/>
    </w:pPr>
  </w:style>
  <w:style w:type="character" w:styleId="Strong">
    <w:name w:val="Strong"/>
    <w:basedOn w:val="DefaultParagraphFont"/>
    <w:qFormat/>
    <w:rsid w:val="008C08B4"/>
    <w:rPr>
      <w:b/>
      <w:bCs/>
    </w:rPr>
  </w:style>
  <w:style w:type="character" w:customStyle="1" w:styleId="Style">
    <w:name w:val="Style"/>
    <w:basedOn w:val="FootnoteReference"/>
    <w:semiHidden/>
    <w:rsid w:val="008C08B4"/>
    <w:rPr>
      <w:bCs/>
      <w:position w:val="6"/>
      <w:sz w:val="20"/>
    </w:rPr>
  </w:style>
  <w:style w:type="table" w:styleId="Table3Deffects1">
    <w:name w:val="Table 3D effects 1"/>
    <w:basedOn w:val="TableNormal"/>
    <w:semiHidden/>
    <w:rsid w:val="008C08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08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08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hese">
    <w:name w:val="these"/>
    <w:basedOn w:val="Normal"/>
    <w:rsid w:val="008C08B4"/>
    <w:pPr>
      <w:spacing w:after="160" w:line="360" w:lineRule="auto"/>
      <w:jc w:val="both"/>
    </w:pPr>
    <w:rPr>
      <w:rFonts w:ascii="Times New Roman PS MT" w:hAnsi="Times New Roman PS MT" w:cs="Times New Roman PS MT"/>
      <w:spacing w:val="-3"/>
      <w:lang w:val="de-DE" w:eastAsia="de-DE"/>
    </w:rPr>
  </w:style>
  <w:style w:type="paragraph" w:styleId="TOAHeading">
    <w:name w:val="toa heading"/>
    <w:basedOn w:val="Normal"/>
    <w:next w:val="Normal"/>
    <w:rsid w:val="008C08B4"/>
    <w:pPr>
      <w:spacing w:before="120"/>
    </w:pPr>
    <w:rPr>
      <w:rFonts w:ascii="Arial" w:hAnsi="Arial" w:cs="Arial"/>
      <w:b/>
      <w:bCs/>
    </w:rPr>
  </w:style>
  <w:style w:type="paragraph" w:styleId="TOC1">
    <w:name w:val="toc 1"/>
    <w:basedOn w:val="Normal"/>
    <w:next w:val="Normal"/>
    <w:autoRedefine/>
    <w:rsid w:val="008C08B4"/>
    <w:pPr>
      <w:spacing w:before="120" w:after="120" w:line="360" w:lineRule="auto"/>
      <w:ind w:firstLine="720"/>
      <w:jc w:val="both"/>
    </w:pPr>
    <w:rPr>
      <w:rFonts w:ascii="Times New Roman PS MT" w:hAnsi="Times New Roman PS MT" w:cs="Times New Roman PS MT"/>
      <w:b/>
      <w:bCs/>
      <w:caps/>
      <w:sz w:val="28"/>
      <w:szCs w:val="28"/>
      <w:lang w:val="de-DE"/>
    </w:rPr>
  </w:style>
  <w:style w:type="paragraph" w:styleId="TOC2">
    <w:name w:val="toc 2"/>
    <w:basedOn w:val="Normal"/>
    <w:next w:val="Normal"/>
    <w:autoRedefine/>
    <w:rsid w:val="008C08B4"/>
    <w:pPr>
      <w:spacing w:line="360" w:lineRule="auto"/>
      <w:ind w:left="284"/>
      <w:jc w:val="both"/>
    </w:pPr>
    <w:rPr>
      <w:rFonts w:ascii="Times New Roman PS MT" w:hAnsi="Times New Roman PS MT" w:cs="Times New Roman PS MT"/>
      <w:b/>
      <w:bCs/>
      <w:lang w:val="de-DE"/>
    </w:rPr>
  </w:style>
  <w:style w:type="paragraph" w:styleId="TOC3">
    <w:name w:val="toc 3"/>
    <w:basedOn w:val="Normal"/>
    <w:next w:val="Normal"/>
    <w:autoRedefine/>
    <w:rsid w:val="008C08B4"/>
    <w:pPr>
      <w:tabs>
        <w:tab w:val="right" w:leader="dot" w:pos="8299"/>
      </w:tabs>
      <w:spacing w:line="360" w:lineRule="auto"/>
      <w:ind w:left="567"/>
      <w:jc w:val="both"/>
    </w:pPr>
    <w:rPr>
      <w:rFonts w:ascii="Times New Roman PS MT" w:hAnsi="Times New Roman PS MT" w:cs="Times New Roman PS MT"/>
      <w:i/>
      <w:iCs/>
      <w:noProof/>
      <w:lang w:val="sv-SE"/>
    </w:rPr>
  </w:style>
  <w:style w:type="paragraph" w:styleId="TOC4">
    <w:name w:val="toc 4"/>
    <w:basedOn w:val="Normal"/>
    <w:next w:val="Normal"/>
    <w:autoRedefine/>
    <w:rsid w:val="008C08B4"/>
    <w:pPr>
      <w:ind w:left="720"/>
    </w:pPr>
  </w:style>
  <w:style w:type="paragraph" w:styleId="TOC5">
    <w:name w:val="toc 5"/>
    <w:basedOn w:val="Normal"/>
    <w:next w:val="Normal"/>
    <w:autoRedefine/>
    <w:rsid w:val="008C08B4"/>
    <w:pPr>
      <w:ind w:left="960"/>
    </w:pPr>
  </w:style>
  <w:style w:type="paragraph" w:styleId="TOC6">
    <w:name w:val="toc 6"/>
    <w:basedOn w:val="Normal"/>
    <w:next w:val="Normal"/>
    <w:autoRedefine/>
    <w:rsid w:val="008C08B4"/>
    <w:pPr>
      <w:ind w:left="1200"/>
    </w:pPr>
  </w:style>
  <w:style w:type="paragraph" w:styleId="TOC7">
    <w:name w:val="toc 7"/>
    <w:basedOn w:val="Normal"/>
    <w:next w:val="Normal"/>
    <w:autoRedefine/>
    <w:rsid w:val="008C08B4"/>
    <w:pPr>
      <w:ind w:left="1440"/>
    </w:pPr>
  </w:style>
  <w:style w:type="paragraph" w:styleId="TOC8">
    <w:name w:val="toc 8"/>
    <w:basedOn w:val="Normal"/>
    <w:next w:val="Normal"/>
    <w:autoRedefine/>
    <w:rsid w:val="008C08B4"/>
    <w:pPr>
      <w:ind w:left="1680"/>
    </w:pPr>
  </w:style>
  <w:style w:type="paragraph" w:styleId="TOC9">
    <w:name w:val="toc 9"/>
    <w:basedOn w:val="Normal"/>
    <w:next w:val="Normal"/>
    <w:autoRedefine/>
    <w:rsid w:val="008C08B4"/>
    <w:pPr>
      <w:ind w:left="1920"/>
    </w:pPr>
  </w:style>
  <w:style w:type="paragraph" w:customStyle="1" w:styleId="StyleLinespacing15lines">
    <w:name w:val="Style Line spacing:  1.5 lines"/>
    <w:basedOn w:val="Normal"/>
    <w:rsid w:val="00267D53"/>
    <w:pPr>
      <w:spacing w:line="360" w:lineRule="auto"/>
      <w:ind w:firstLine="720"/>
    </w:pPr>
    <w:rPr>
      <w:szCs w:val="20"/>
    </w:rPr>
  </w:style>
  <w:style w:type="paragraph" w:styleId="NormalWeb">
    <w:name w:val="Normal (Web)"/>
    <w:basedOn w:val="Normal"/>
    <w:uiPriority w:val="99"/>
    <w:rsid w:val="005478DB"/>
    <w:pPr>
      <w:spacing w:before="100" w:beforeAutospacing="1" w:after="100" w:afterAutospacing="1"/>
    </w:pPr>
    <w:rPr>
      <w:color w:val="000000"/>
    </w:rPr>
  </w:style>
  <w:style w:type="table" w:styleId="TableGrid">
    <w:name w:val="Table Grid"/>
    <w:basedOn w:val="TableNormal"/>
    <w:rsid w:val="00D9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B81"/>
    <w:rPr>
      <w:i/>
      <w:iCs/>
    </w:rPr>
  </w:style>
  <w:style w:type="character" w:customStyle="1" w:styleId="medium-normal1">
    <w:name w:val="medium-normal1"/>
    <w:basedOn w:val="DefaultParagraphFont"/>
    <w:rsid w:val="008860C0"/>
    <w:rPr>
      <w:rFonts w:ascii="Arial" w:hAnsi="Arial" w:cs="Arial" w:hint="default"/>
      <w:b w:val="0"/>
      <w:bCs w:val="0"/>
      <w:i w:val="0"/>
      <w:iCs w:val="0"/>
      <w:sz w:val="20"/>
      <w:szCs w:val="20"/>
    </w:rPr>
  </w:style>
  <w:style w:type="character" w:customStyle="1" w:styleId="breadcrumbs">
    <w:name w:val="breadcrumbs"/>
    <w:basedOn w:val="DefaultParagraphFont"/>
    <w:rsid w:val="00A5593D"/>
  </w:style>
  <w:style w:type="character" w:customStyle="1" w:styleId="text31">
    <w:name w:val="text31"/>
    <w:basedOn w:val="DefaultParagraphFont"/>
    <w:rsid w:val="00A2128E"/>
    <w:rPr>
      <w:rFonts w:ascii="Arial Unicode MS" w:hAnsi="Arial Unicode MS" w:hint="default"/>
      <w:b/>
      <w:bCs/>
      <w:color w:val="212063"/>
      <w:sz w:val="24"/>
      <w:szCs w:val="24"/>
    </w:rPr>
  </w:style>
  <w:style w:type="character" w:customStyle="1" w:styleId="maintextbldleft1">
    <w:name w:val="maintextbldleft1"/>
    <w:basedOn w:val="DefaultParagraphFont"/>
    <w:rsid w:val="003C62D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3C62D2"/>
    <w:rPr>
      <w:rFonts w:ascii="Arial" w:hAnsi="Arial" w:cs="Arial" w:hint="default"/>
      <w:b w:val="0"/>
      <w:bCs w:val="0"/>
      <w:i w:val="0"/>
      <w:iCs w:val="0"/>
      <w:smallCaps w:val="0"/>
      <w:strike w:val="0"/>
      <w:dstrike w:val="0"/>
      <w:color w:val="000000"/>
      <w:sz w:val="18"/>
      <w:szCs w:val="18"/>
      <w:u w:val="none"/>
      <w:effect w:val="none"/>
    </w:rPr>
  </w:style>
  <w:style w:type="paragraph" w:customStyle="1" w:styleId="Default">
    <w:name w:val="Default"/>
    <w:rsid w:val="004F0A1B"/>
    <w:pPr>
      <w:autoSpaceDE w:val="0"/>
      <w:autoSpaceDN w:val="0"/>
      <w:adjustRightInd w:val="0"/>
    </w:pPr>
    <w:rPr>
      <w:color w:val="000000"/>
      <w:sz w:val="24"/>
      <w:szCs w:val="24"/>
    </w:rPr>
  </w:style>
  <w:style w:type="character" w:customStyle="1" w:styleId="pslongeditbox">
    <w:name w:val="pslongeditbox"/>
    <w:basedOn w:val="DefaultParagraphFont"/>
    <w:rsid w:val="00DF222E"/>
  </w:style>
  <w:style w:type="paragraph" w:styleId="DocumentMap">
    <w:name w:val="Document Map"/>
    <w:basedOn w:val="Normal"/>
    <w:link w:val="DocumentMapChar"/>
    <w:rsid w:val="00AC17CF"/>
    <w:rPr>
      <w:rFonts w:ascii="Tahoma" w:hAnsi="Tahoma" w:cs="Tahoma"/>
      <w:sz w:val="16"/>
      <w:szCs w:val="16"/>
    </w:rPr>
  </w:style>
  <w:style w:type="character" w:customStyle="1" w:styleId="DocumentMapChar">
    <w:name w:val="Document Map Char"/>
    <w:basedOn w:val="DefaultParagraphFont"/>
    <w:link w:val="DocumentMap"/>
    <w:rsid w:val="00AC17CF"/>
    <w:rPr>
      <w:rFonts w:ascii="Tahoma" w:hAnsi="Tahoma" w:cs="Tahoma"/>
      <w:sz w:val="16"/>
      <w:szCs w:val="16"/>
    </w:rPr>
  </w:style>
  <w:style w:type="character" w:customStyle="1" w:styleId="pshyperlink">
    <w:name w:val="pshyperlink"/>
    <w:basedOn w:val="DefaultParagraphFont"/>
    <w:rsid w:val="00F90B04"/>
  </w:style>
  <w:style w:type="character" w:customStyle="1" w:styleId="pseditboxdisponly">
    <w:name w:val="pseditbox_disponly"/>
    <w:basedOn w:val="DefaultParagraphFont"/>
    <w:rsid w:val="00F90B04"/>
  </w:style>
  <w:style w:type="character" w:customStyle="1" w:styleId="PlainTextChar">
    <w:name w:val="Plain Text Char"/>
    <w:basedOn w:val="DefaultParagraphFont"/>
    <w:link w:val="PlainText"/>
    <w:uiPriority w:val="99"/>
    <w:semiHidden/>
    <w:rsid w:val="000911AF"/>
    <w:rPr>
      <w:rFonts w:ascii="Courier New" w:hAnsi="Courier New" w:cs="Courier New"/>
    </w:rPr>
  </w:style>
  <w:style w:type="paragraph" w:customStyle="1" w:styleId="Pa97">
    <w:name w:val="Pa97"/>
    <w:basedOn w:val="Default"/>
    <w:next w:val="Default"/>
    <w:uiPriority w:val="99"/>
    <w:rsid w:val="007A2189"/>
    <w:pPr>
      <w:spacing w:line="171" w:lineRule="atLeast"/>
    </w:pPr>
    <w:rPr>
      <w:rFonts w:ascii="Arial" w:hAnsi="Arial" w:cs="Arial"/>
      <w:color w:val="auto"/>
    </w:rPr>
  </w:style>
  <w:style w:type="character" w:customStyle="1" w:styleId="A4">
    <w:name w:val="A4"/>
    <w:uiPriority w:val="99"/>
    <w:rsid w:val="007A2189"/>
    <w:rPr>
      <w:color w:val="221E1F"/>
      <w:sz w:val="16"/>
      <w:szCs w:val="16"/>
    </w:rPr>
  </w:style>
  <w:style w:type="paragraph" w:customStyle="1" w:styleId="Pa77">
    <w:name w:val="Pa77"/>
    <w:basedOn w:val="Default"/>
    <w:next w:val="Default"/>
    <w:uiPriority w:val="99"/>
    <w:rsid w:val="007A2189"/>
    <w:pPr>
      <w:spacing w:line="171" w:lineRule="atLeast"/>
    </w:pPr>
    <w:rPr>
      <w:rFonts w:ascii="Arial" w:hAnsi="Arial" w:cs="Arial"/>
      <w:color w:val="auto"/>
    </w:rPr>
  </w:style>
  <w:style w:type="character" w:customStyle="1" w:styleId="HeaderChar">
    <w:name w:val="Header Char"/>
    <w:basedOn w:val="DefaultParagraphFont"/>
    <w:link w:val="Header"/>
    <w:uiPriority w:val="99"/>
    <w:rsid w:val="008F38D9"/>
    <w:rPr>
      <w:rFonts w:ascii="Times New Roman PS MT" w:hAnsi="Times New Roman PS MT" w:cs="Times New Roman PS MT"/>
      <w:sz w:val="24"/>
      <w:szCs w:val="24"/>
      <w:lang w:val="de-DE"/>
    </w:rPr>
  </w:style>
  <w:style w:type="paragraph" w:styleId="ListParagraph">
    <w:name w:val="List Paragraph"/>
    <w:basedOn w:val="Normal"/>
    <w:uiPriority w:val="72"/>
    <w:rsid w:val="00FA5C9B"/>
    <w:pPr>
      <w:ind w:left="720"/>
      <w:contextualSpacing/>
    </w:pPr>
  </w:style>
  <w:style w:type="character" w:customStyle="1" w:styleId="Heading1Char">
    <w:name w:val="Heading 1 Char"/>
    <w:basedOn w:val="DefaultParagraphFont"/>
    <w:link w:val="Heading1"/>
    <w:uiPriority w:val="9"/>
    <w:rsid w:val="00F56C4F"/>
    <w:rPr>
      <w:rFonts w:cs="Arial"/>
      <w:b/>
      <w:bCs/>
      <w:kern w:val="32"/>
      <w:sz w:val="22"/>
      <w:szCs w:val="32"/>
    </w:rPr>
  </w:style>
  <w:style w:type="character" w:customStyle="1" w:styleId="watch-title">
    <w:name w:val="watch-title"/>
    <w:basedOn w:val="DefaultParagraphFont"/>
    <w:rsid w:val="00846D37"/>
  </w:style>
  <w:style w:type="character" w:customStyle="1" w:styleId="pshyperlinkactive">
    <w:name w:val="pshyperlinkactive"/>
    <w:basedOn w:val="DefaultParagraphFont"/>
    <w:rsid w:val="00452BC0"/>
  </w:style>
  <w:style w:type="character" w:customStyle="1" w:styleId="psgridcounter">
    <w:name w:val="psgridcounter"/>
    <w:basedOn w:val="DefaultParagraphFont"/>
    <w:rsid w:val="00452BC0"/>
  </w:style>
  <w:style w:type="character" w:customStyle="1" w:styleId="a">
    <w:name w:val="a"/>
    <w:basedOn w:val="DefaultParagraphFont"/>
    <w:rsid w:val="00735ABC"/>
  </w:style>
  <w:style w:type="paragraph" w:customStyle="1" w:styleId="byline-dateline">
    <w:name w:val="byline-dateline"/>
    <w:basedOn w:val="Normal"/>
    <w:rsid w:val="005D3F9C"/>
    <w:pPr>
      <w:spacing w:before="100" w:beforeAutospacing="1" w:after="100" w:afterAutospacing="1"/>
    </w:pPr>
    <w:rPr>
      <w:rFonts w:ascii="Times" w:hAnsi="Times"/>
      <w:sz w:val="20"/>
      <w:szCs w:val="20"/>
    </w:rPr>
  </w:style>
  <w:style w:type="character" w:customStyle="1" w:styleId="byline">
    <w:name w:val="byline"/>
    <w:basedOn w:val="DefaultParagraphFont"/>
    <w:rsid w:val="005D3F9C"/>
  </w:style>
  <w:style w:type="character" w:customStyle="1" w:styleId="byline-author">
    <w:name w:val="byline-author"/>
    <w:basedOn w:val="DefaultParagraphFont"/>
    <w:rsid w:val="005D3F9C"/>
  </w:style>
  <w:style w:type="paragraph" w:customStyle="1" w:styleId="detail-intro-text-author">
    <w:name w:val="detail-intro-text-author"/>
    <w:basedOn w:val="Normal"/>
    <w:rsid w:val="009A3871"/>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rsid w:val="00417A2A"/>
    <w:rPr>
      <w:sz w:val="24"/>
      <w:szCs w:val="24"/>
    </w:rPr>
  </w:style>
  <w:style w:type="character" w:styleId="UnresolvedMention">
    <w:name w:val="Unresolved Mention"/>
    <w:basedOn w:val="DefaultParagraphFont"/>
    <w:rsid w:val="00AB407E"/>
    <w:rPr>
      <w:color w:val="808080"/>
      <w:shd w:val="clear" w:color="auto" w:fill="E6E6E6"/>
    </w:rPr>
  </w:style>
  <w:style w:type="paragraph" w:customStyle="1" w:styleId="content-itemdeck">
    <w:name w:val="content-item__deck"/>
    <w:basedOn w:val="Normal"/>
    <w:rsid w:val="00F76A6F"/>
    <w:pPr>
      <w:spacing w:before="100" w:beforeAutospacing="1" w:after="100" w:afterAutospacing="1"/>
    </w:pPr>
  </w:style>
  <w:style w:type="character" w:customStyle="1" w:styleId="itemname">
    <w:name w:val="item_name"/>
    <w:basedOn w:val="DefaultParagraphFont"/>
    <w:rsid w:val="00007769"/>
  </w:style>
  <w:style w:type="character" w:customStyle="1" w:styleId="screenreader-only">
    <w:name w:val="screenreader-only"/>
    <w:basedOn w:val="DefaultParagraphFont"/>
    <w:rsid w:val="00B37BF2"/>
  </w:style>
  <w:style w:type="character" w:customStyle="1" w:styleId="css-1baulvz">
    <w:name w:val="css-1baulvz"/>
    <w:basedOn w:val="DefaultParagraphFont"/>
    <w:rsid w:val="00300062"/>
  </w:style>
  <w:style w:type="character" w:customStyle="1" w:styleId="balancedheadline">
    <w:name w:val="balancedheadline"/>
    <w:basedOn w:val="DefaultParagraphFont"/>
    <w:rsid w:val="0030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0868">
      <w:bodyDiv w:val="1"/>
      <w:marLeft w:val="0"/>
      <w:marRight w:val="0"/>
      <w:marTop w:val="0"/>
      <w:marBottom w:val="0"/>
      <w:divBdr>
        <w:top w:val="none" w:sz="0" w:space="0" w:color="auto"/>
        <w:left w:val="none" w:sz="0" w:space="0" w:color="auto"/>
        <w:bottom w:val="none" w:sz="0" w:space="0" w:color="auto"/>
        <w:right w:val="none" w:sz="0" w:space="0" w:color="auto"/>
      </w:divBdr>
      <w:divsChild>
        <w:div w:id="83497097">
          <w:marLeft w:val="0"/>
          <w:marRight w:val="0"/>
          <w:marTop w:val="0"/>
          <w:marBottom w:val="0"/>
          <w:divBdr>
            <w:top w:val="none" w:sz="0" w:space="0" w:color="auto"/>
            <w:left w:val="none" w:sz="0" w:space="0" w:color="auto"/>
            <w:bottom w:val="none" w:sz="0" w:space="0" w:color="auto"/>
            <w:right w:val="none" w:sz="0" w:space="0" w:color="auto"/>
          </w:divBdr>
        </w:div>
        <w:div w:id="222449423">
          <w:marLeft w:val="0"/>
          <w:marRight w:val="0"/>
          <w:marTop w:val="0"/>
          <w:marBottom w:val="0"/>
          <w:divBdr>
            <w:top w:val="none" w:sz="0" w:space="0" w:color="auto"/>
            <w:left w:val="none" w:sz="0" w:space="0" w:color="auto"/>
            <w:bottom w:val="none" w:sz="0" w:space="0" w:color="auto"/>
            <w:right w:val="none" w:sz="0" w:space="0" w:color="auto"/>
          </w:divBdr>
        </w:div>
        <w:div w:id="274219184">
          <w:marLeft w:val="0"/>
          <w:marRight w:val="0"/>
          <w:marTop w:val="0"/>
          <w:marBottom w:val="0"/>
          <w:divBdr>
            <w:top w:val="none" w:sz="0" w:space="0" w:color="auto"/>
            <w:left w:val="none" w:sz="0" w:space="0" w:color="auto"/>
            <w:bottom w:val="none" w:sz="0" w:space="0" w:color="auto"/>
            <w:right w:val="none" w:sz="0" w:space="0" w:color="auto"/>
          </w:divBdr>
        </w:div>
        <w:div w:id="405569475">
          <w:marLeft w:val="0"/>
          <w:marRight w:val="0"/>
          <w:marTop w:val="0"/>
          <w:marBottom w:val="0"/>
          <w:divBdr>
            <w:top w:val="none" w:sz="0" w:space="0" w:color="auto"/>
            <w:left w:val="none" w:sz="0" w:space="0" w:color="auto"/>
            <w:bottom w:val="none" w:sz="0" w:space="0" w:color="auto"/>
            <w:right w:val="none" w:sz="0" w:space="0" w:color="auto"/>
          </w:divBdr>
        </w:div>
        <w:div w:id="529879321">
          <w:marLeft w:val="0"/>
          <w:marRight w:val="0"/>
          <w:marTop w:val="0"/>
          <w:marBottom w:val="0"/>
          <w:divBdr>
            <w:top w:val="none" w:sz="0" w:space="0" w:color="auto"/>
            <w:left w:val="none" w:sz="0" w:space="0" w:color="auto"/>
            <w:bottom w:val="none" w:sz="0" w:space="0" w:color="auto"/>
            <w:right w:val="none" w:sz="0" w:space="0" w:color="auto"/>
          </w:divBdr>
        </w:div>
        <w:div w:id="661545829">
          <w:marLeft w:val="0"/>
          <w:marRight w:val="0"/>
          <w:marTop w:val="0"/>
          <w:marBottom w:val="0"/>
          <w:divBdr>
            <w:top w:val="none" w:sz="0" w:space="0" w:color="auto"/>
            <w:left w:val="none" w:sz="0" w:space="0" w:color="auto"/>
            <w:bottom w:val="none" w:sz="0" w:space="0" w:color="auto"/>
            <w:right w:val="none" w:sz="0" w:space="0" w:color="auto"/>
          </w:divBdr>
        </w:div>
        <w:div w:id="689993611">
          <w:marLeft w:val="0"/>
          <w:marRight w:val="0"/>
          <w:marTop w:val="0"/>
          <w:marBottom w:val="0"/>
          <w:divBdr>
            <w:top w:val="none" w:sz="0" w:space="0" w:color="auto"/>
            <w:left w:val="none" w:sz="0" w:space="0" w:color="auto"/>
            <w:bottom w:val="none" w:sz="0" w:space="0" w:color="auto"/>
            <w:right w:val="none" w:sz="0" w:space="0" w:color="auto"/>
          </w:divBdr>
        </w:div>
        <w:div w:id="1110928382">
          <w:marLeft w:val="0"/>
          <w:marRight w:val="0"/>
          <w:marTop w:val="0"/>
          <w:marBottom w:val="0"/>
          <w:divBdr>
            <w:top w:val="none" w:sz="0" w:space="0" w:color="auto"/>
            <w:left w:val="none" w:sz="0" w:space="0" w:color="auto"/>
            <w:bottom w:val="none" w:sz="0" w:space="0" w:color="auto"/>
            <w:right w:val="none" w:sz="0" w:space="0" w:color="auto"/>
          </w:divBdr>
        </w:div>
        <w:div w:id="1190559647">
          <w:marLeft w:val="0"/>
          <w:marRight w:val="0"/>
          <w:marTop w:val="0"/>
          <w:marBottom w:val="0"/>
          <w:divBdr>
            <w:top w:val="none" w:sz="0" w:space="0" w:color="auto"/>
            <w:left w:val="none" w:sz="0" w:space="0" w:color="auto"/>
            <w:bottom w:val="none" w:sz="0" w:space="0" w:color="auto"/>
            <w:right w:val="none" w:sz="0" w:space="0" w:color="auto"/>
          </w:divBdr>
        </w:div>
        <w:div w:id="1579902289">
          <w:marLeft w:val="0"/>
          <w:marRight w:val="0"/>
          <w:marTop w:val="0"/>
          <w:marBottom w:val="0"/>
          <w:divBdr>
            <w:top w:val="none" w:sz="0" w:space="0" w:color="auto"/>
            <w:left w:val="none" w:sz="0" w:space="0" w:color="auto"/>
            <w:bottom w:val="none" w:sz="0" w:space="0" w:color="auto"/>
            <w:right w:val="none" w:sz="0" w:space="0" w:color="auto"/>
          </w:divBdr>
        </w:div>
        <w:div w:id="1584796620">
          <w:marLeft w:val="0"/>
          <w:marRight w:val="0"/>
          <w:marTop w:val="0"/>
          <w:marBottom w:val="0"/>
          <w:divBdr>
            <w:top w:val="none" w:sz="0" w:space="0" w:color="auto"/>
            <w:left w:val="none" w:sz="0" w:space="0" w:color="auto"/>
            <w:bottom w:val="none" w:sz="0" w:space="0" w:color="auto"/>
            <w:right w:val="none" w:sz="0" w:space="0" w:color="auto"/>
          </w:divBdr>
        </w:div>
        <w:div w:id="1602101063">
          <w:marLeft w:val="0"/>
          <w:marRight w:val="0"/>
          <w:marTop w:val="0"/>
          <w:marBottom w:val="0"/>
          <w:divBdr>
            <w:top w:val="none" w:sz="0" w:space="0" w:color="auto"/>
            <w:left w:val="none" w:sz="0" w:space="0" w:color="auto"/>
            <w:bottom w:val="none" w:sz="0" w:space="0" w:color="auto"/>
            <w:right w:val="none" w:sz="0" w:space="0" w:color="auto"/>
          </w:divBdr>
        </w:div>
        <w:div w:id="1688101095">
          <w:marLeft w:val="0"/>
          <w:marRight w:val="0"/>
          <w:marTop w:val="0"/>
          <w:marBottom w:val="0"/>
          <w:divBdr>
            <w:top w:val="none" w:sz="0" w:space="0" w:color="auto"/>
            <w:left w:val="none" w:sz="0" w:space="0" w:color="auto"/>
            <w:bottom w:val="none" w:sz="0" w:space="0" w:color="auto"/>
            <w:right w:val="none" w:sz="0" w:space="0" w:color="auto"/>
          </w:divBdr>
        </w:div>
        <w:div w:id="1746805198">
          <w:marLeft w:val="0"/>
          <w:marRight w:val="0"/>
          <w:marTop w:val="0"/>
          <w:marBottom w:val="0"/>
          <w:divBdr>
            <w:top w:val="none" w:sz="0" w:space="0" w:color="auto"/>
            <w:left w:val="none" w:sz="0" w:space="0" w:color="auto"/>
            <w:bottom w:val="none" w:sz="0" w:space="0" w:color="auto"/>
            <w:right w:val="none" w:sz="0" w:space="0" w:color="auto"/>
          </w:divBdr>
        </w:div>
        <w:div w:id="2055300981">
          <w:marLeft w:val="0"/>
          <w:marRight w:val="0"/>
          <w:marTop w:val="0"/>
          <w:marBottom w:val="0"/>
          <w:divBdr>
            <w:top w:val="none" w:sz="0" w:space="0" w:color="auto"/>
            <w:left w:val="none" w:sz="0" w:space="0" w:color="auto"/>
            <w:bottom w:val="none" w:sz="0" w:space="0" w:color="auto"/>
            <w:right w:val="none" w:sz="0" w:space="0" w:color="auto"/>
          </w:divBdr>
        </w:div>
      </w:divsChild>
    </w:div>
    <w:div w:id="65617037">
      <w:bodyDiv w:val="1"/>
      <w:marLeft w:val="0"/>
      <w:marRight w:val="0"/>
      <w:marTop w:val="0"/>
      <w:marBottom w:val="0"/>
      <w:divBdr>
        <w:top w:val="none" w:sz="0" w:space="0" w:color="auto"/>
        <w:left w:val="none" w:sz="0" w:space="0" w:color="auto"/>
        <w:bottom w:val="none" w:sz="0" w:space="0" w:color="auto"/>
        <w:right w:val="none" w:sz="0" w:space="0" w:color="auto"/>
      </w:divBdr>
    </w:div>
    <w:div w:id="109473006">
      <w:bodyDiv w:val="1"/>
      <w:marLeft w:val="0"/>
      <w:marRight w:val="0"/>
      <w:marTop w:val="0"/>
      <w:marBottom w:val="0"/>
      <w:divBdr>
        <w:top w:val="none" w:sz="0" w:space="0" w:color="auto"/>
        <w:left w:val="none" w:sz="0" w:space="0" w:color="auto"/>
        <w:bottom w:val="none" w:sz="0" w:space="0" w:color="auto"/>
        <w:right w:val="none" w:sz="0" w:space="0" w:color="auto"/>
      </w:divBdr>
    </w:div>
    <w:div w:id="116458090">
      <w:bodyDiv w:val="1"/>
      <w:marLeft w:val="0"/>
      <w:marRight w:val="0"/>
      <w:marTop w:val="0"/>
      <w:marBottom w:val="0"/>
      <w:divBdr>
        <w:top w:val="none" w:sz="0" w:space="0" w:color="auto"/>
        <w:left w:val="none" w:sz="0" w:space="0" w:color="auto"/>
        <w:bottom w:val="none" w:sz="0" w:space="0" w:color="auto"/>
        <w:right w:val="none" w:sz="0" w:space="0" w:color="auto"/>
      </w:divBdr>
    </w:div>
    <w:div w:id="171339248">
      <w:bodyDiv w:val="1"/>
      <w:marLeft w:val="0"/>
      <w:marRight w:val="0"/>
      <w:marTop w:val="0"/>
      <w:marBottom w:val="0"/>
      <w:divBdr>
        <w:top w:val="none" w:sz="0" w:space="0" w:color="auto"/>
        <w:left w:val="none" w:sz="0" w:space="0" w:color="auto"/>
        <w:bottom w:val="none" w:sz="0" w:space="0" w:color="auto"/>
        <w:right w:val="none" w:sz="0" w:space="0" w:color="auto"/>
      </w:divBdr>
    </w:div>
    <w:div w:id="182675330">
      <w:bodyDiv w:val="1"/>
      <w:marLeft w:val="0"/>
      <w:marRight w:val="0"/>
      <w:marTop w:val="0"/>
      <w:marBottom w:val="0"/>
      <w:divBdr>
        <w:top w:val="none" w:sz="0" w:space="0" w:color="auto"/>
        <w:left w:val="none" w:sz="0" w:space="0" w:color="auto"/>
        <w:bottom w:val="none" w:sz="0" w:space="0" w:color="auto"/>
        <w:right w:val="none" w:sz="0" w:space="0" w:color="auto"/>
      </w:divBdr>
      <w:divsChild>
        <w:div w:id="220335889">
          <w:marLeft w:val="0"/>
          <w:marRight w:val="0"/>
          <w:marTop w:val="0"/>
          <w:marBottom w:val="0"/>
          <w:divBdr>
            <w:top w:val="none" w:sz="0" w:space="0" w:color="auto"/>
            <w:left w:val="none" w:sz="0" w:space="0" w:color="auto"/>
            <w:bottom w:val="none" w:sz="0" w:space="0" w:color="auto"/>
            <w:right w:val="none" w:sz="0" w:space="0" w:color="auto"/>
          </w:divBdr>
        </w:div>
        <w:div w:id="1813789950">
          <w:marLeft w:val="0"/>
          <w:marRight w:val="0"/>
          <w:marTop w:val="0"/>
          <w:marBottom w:val="0"/>
          <w:divBdr>
            <w:top w:val="none" w:sz="0" w:space="0" w:color="auto"/>
            <w:left w:val="none" w:sz="0" w:space="0" w:color="auto"/>
            <w:bottom w:val="none" w:sz="0" w:space="0" w:color="auto"/>
            <w:right w:val="none" w:sz="0" w:space="0" w:color="auto"/>
          </w:divBdr>
          <w:divsChild>
            <w:div w:id="1577322402">
              <w:marLeft w:val="0"/>
              <w:marRight w:val="0"/>
              <w:marTop w:val="0"/>
              <w:marBottom w:val="0"/>
              <w:divBdr>
                <w:top w:val="none" w:sz="0" w:space="0" w:color="auto"/>
                <w:left w:val="none" w:sz="0" w:space="0" w:color="auto"/>
                <w:bottom w:val="none" w:sz="0" w:space="0" w:color="auto"/>
                <w:right w:val="none" w:sz="0" w:space="0" w:color="auto"/>
              </w:divBdr>
            </w:div>
          </w:divsChild>
        </w:div>
        <w:div w:id="1944453367">
          <w:marLeft w:val="0"/>
          <w:marRight w:val="0"/>
          <w:marTop w:val="0"/>
          <w:marBottom w:val="0"/>
          <w:divBdr>
            <w:top w:val="none" w:sz="0" w:space="0" w:color="auto"/>
            <w:left w:val="none" w:sz="0" w:space="0" w:color="auto"/>
            <w:bottom w:val="none" w:sz="0" w:space="0" w:color="auto"/>
            <w:right w:val="none" w:sz="0" w:space="0" w:color="auto"/>
          </w:divBdr>
        </w:div>
      </w:divsChild>
    </w:div>
    <w:div w:id="222251903">
      <w:bodyDiv w:val="1"/>
      <w:marLeft w:val="0"/>
      <w:marRight w:val="0"/>
      <w:marTop w:val="0"/>
      <w:marBottom w:val="0"/>
      <w:divBdr>
        <w:top w:val="none" w:sz="0" w:space="0" w:color="auto"/>
        <w:left w:val="none" w:sz="0" w:space="0" w:color="auto"/>
        <w:bottom w:val="none" w:sz="0" w:space="0" w:color="auto"/>
        <w:right w:val="none" w:sz="0" w:space="0" w:color="auto"/>
      </w:divBdr>
    </w:div>
    <w:div w:id="238174885">
      <w:bodyDiv w:val="1"/>
      <w:marLeft w:val="0"/>
      <w:marRight w:val="0"/>
      <w:marTop w:val="0"/>
      <w:marBottom w:val="0"/>
      <w:divBdr>
        <w:top w:val="none" w:sz="0" w:space="0" w:color="auto"/>
        <w:left w:val="none" w:sz="0" w:space="0" w:color="auto"/>
        <w:bottom w:val="none" w:sz="0" w:space="0" w:color="auto"/>
        <w:right w:val="none" w:sz="0" w:space="0" w:color="auto"/>
      </w:divBdr>
    </w:div>
    <w:div w:id="270213025">
      <w:bodyDiv w:val="1"/>
      <w:marLeft w:val="0"/>
      <w:marRight w:val="0"/>
      <w:marTop w:val="0"/>
      <w:marBottom w:val="0"/>
      <w:divBdr>
        <w:top w:val="none" w:sz="0" w:space="0" w:color="auto"/>
        <w:left w:val="none" w:sz="0" w:space="0" w:color="auto"/>
        <w:bottom w:val="none" w:sz="0" w:space="0" w:color="auto"/>
        <w:right w:val="none" w:sz="0" w:space="0" w:color="auto"/>
      </w:divBdr>
    </w:div>
    <w:div w:id="342979221">
      <w:bodyDiv w:val="1"/>
      <w:marLeft w:val="0"/>
      <w:marRight w:val="0"/>
      <w:marTop w:val="0"/>
      <w:marBottom w:val="0"/>
      <w:divBdr>
        <w:top w:val="none" w:sz="0" w:space="0" w:color="auto"/>
        <w:left w:val="none" w:sz="0" w:space="0" w:color="auto"/>
        <w:bottom w:val="none" w:sz="0" w:space="0" w:color="auto"/>
        <w:right w:val="none" w:sz="0" w:space="0" w:color="auto"/>
      </w:divBdr>
    </w:div>
    <w:div w:id="344286961">
      <w:bodyDiv w:val="1"/>
      <w:marLeft w:val="0"/>
      <w:marRight w:val="0"/>
      <w:marTop w:val="0"/>
      <w:marBottom w:val="0"/>
      <w:divBdr>
        <w:top w:val="none" w:sz="0" w:space="0" w:color="auto"/>
        <w:left w:val="none" w:sz="0" w:space="0" w:color="auto"/>
        <w:bottom w:val="none" w:sz="0" w:space="0" w:color="auto"/>
        <w:right w:val="none" w:sz="0" w:space="0" w:color="auto"/>
      </w:divBdr>
    </w:div>
    <w:div w:id="412313351">
      <w:bodyDiv w:val="1"/>
      <w:marLeft w:val="0"/>
      <w:marRight w:val="0"/>
      <w:marTop w:val="0"/>
      <w:marBottom w:val="0"/>
      <w:divBdr>
        <w:top w:val="none" w:sz="0" w:space="0" w:color="auto"/>
        <w:left w:val="none" w:sz="0" w:space="0" w:color="auto"/>
        <w:bottom w:val="none" w:sz="0" w:space="0" w:color="auto"/>
        <w:right w:val="none" w:sz="0" w:space="0" w:color="auto"/>
      </w:divBdr>
    </w:div>
    <w:div w:id="448817974">
      <w:bodyDiv w:val="1"/>
      <w:marLeft w:val="0"/>
      <w:marRight w:val="0"/>
      <w:marTop w:val="0"/>
      <w:marBottom w:val="0"/>
      <w:divBdr>
        <w:top w:val="none" w:sz="0" w:space="0" w:color="auto"/>
        <w:left w:val="none" w:sz="0" w:space="0" w:color="auto"/>
        <w:bottom w:val="none" w:sz="0" w:space="0" w:color="auto"/>
        <w:right w:val="none" w:sz="0" w:space="0" w:color="auto"/>
      </w:divBdr>
    </w:div>
    <w:div w:id="522716439">
      <w:bodyDiv w:val="1"/>
      <w:marLeft w:val="0"/>
      <w:marRight w:val="0"/>
      <w:marTop w:val="0"/>
      <w:marBottom w:val="0"/>
      <w:divBdr>
        <w:top w:val="none" w:sz="0" w:space="0" w:color="auto"/>
        <w:left w:val="none" w:sz="0" w:space="0" w:color="auto"/>
        <w:bottom w:val="none" w:sz="0" w:space="0" w:color="auto"/>
        <w:right w:val="none" w:sz="0" w:space="0" w:color="auto"/>
      </w:divBdr>
    </w:div>
    <w:div w:id="547648296">
      <w:bodyDiv w:val="1"/>
      <w:marLeft w:val="0"/>
      <w:marRight w:val="0"/>
      <w:marTop w:val="0"/>
      <w:marBottom w:val="0"/>
      <w:divBdr>
        <w:top w:val="none" w:sz="0" w:space="0" w:color="auto"/>
        <w:left w:val="none" w:sz="0" w:space="0" w:color="auto"/>
        <w:bottom w:val="none" w:sz="0" w:space="0" w:color="auto"/>
        <w:right w:val="none" w:sz="0" w:space="0" w:color="auto"/>
      </w:divBdr>
      <w:divsChild>
        <w:div w:id="65225591">
          <w:marLeft w:val="0"/>
          <w:marRight w:val="0"/>
          <w:marTop w:val="0"/>
          <w:marBottom w:val="0"/>
          <w:divBdr>
            <w:top w:val="none" w:sz="0" w:space="0" w:color="auto"/>
            <w:left w:val="none" w:sz="0" w:space="0" w:color="auto"/>
            <w:bottom w:val="none" w:sz="0" w:space="0" w:color="auto"/>
            <w:right w:val="none" w:sz="0" w:space="0" w:color="auto"/>
          </w:divBdr>
        </w:div>
        <w:div w:id="1417240843">
          <w:marLeft w:val="0"/>
          <w:marRight w:val="0"/>
          <w:marTop w:val="0"/>
          <w:marBottom w:val="0"/>
          <w:divBdr>
            <w:top w:val="none" w:sz="0" w:space="0" w:color="auto"/>
            <w:left w:val="none" w:sz="0" w:space="0" w:color="auto"/>
            <w:bottom w:val="none" w:sz="0" w:space="0" w:color="auto"/>
            <w:right w:val="none" w:sz="0" w:space="0" w:color="auto"/>
          </w:divBdr>
        </w:div>
      </w:divsChild>
    </w:div>
    <w:div w:id="555893530">
      <w:bodyDiv w:val="1"/>
      <w:marLeft w:val="0"/>
      <w:marRight w:val="0"/>
      <w:marTop w:val="0"/>
      <w:marBottom w:val="0"/>
      <w:divBdr>
        <w:top w:val="none" w:sz="0" w:space="0" w:color="auto"/>
        <w:left w:val="none" w:sz="0" w:space="0" w:color="auto"/>
        <w:bottom w:val="none" w:sz="0" w:space="0" w:color="auto"/>
        <w:right w:val="none" w:sz="0" w:space="0" w:color="auto"/>
      </w:divBdr>
    </w:div>
    <w:div w:id="569508268">
      <w:bodyDiv w:val="1"/>
      <w:marLeft w:val="0"/>
      <w:marRight w:val="0"/>
      <w:marTop w:val="0"/>
      <w:marBottom w:val="0"/>
      <w:divBdr>
        <w:top w:val="none" w:sz="0" w:space="0" w:color="auto"/>
        <w:left w:val="none" w:sz="0" w:space="0" w:color="auto"/>
        <w:bottom w:val="none" w:sz="0" w:space="0" w:color="auto"/>
        <w:right w:val="none" w:sz="0" w:space="0" w:color="auto"/>
      </w:divBdr>
    </w:div>
    <w:div w:id="580143579">
      <w:bodyDiv w:val="1"/>
      <w:marLeft w:val="0"/>
      <w:marRight w:val="0"/>
      <w:marTop w:val="0"/>
      <w:marBottom w:val="0"/>
      <w:divBdr>
        <w:top w:val="none" w:sz="0" w:space="0" w:color="auto"/>
        <w:left w:val="none" w:sz="0" w:space="0" w:color="auto"/>
        <w:bottom w:val="none" w:sz="0" w:space="0" w:color="auto"/>
        <w:right w:val="none" w:sz="0" w:space="0" w:color="auto"/>
      </w:divBdr>
      <w:divsChild>
        <w:div w:id="388190855">
          <w:marLeft w:val="0"/>
          <w:marRight w:val="0"/>
          <w:marTop w:val="0"/>
          <w:marBottom w:val="0"/>
          <w:divBdr>
            <w:top w:val="none" w:sz="0" w:space="0" w:color="auto"/>
            <w:left w:val="none" w:sz="0" w:space="0" w:color="auto"/>
            <w:bottom w:val="none" w:sz="0" w:space="0" w:color="auto"/>
            <w:right w:val="none" w:sz="0" w:space="0" w:color="auto"/>
          </w:divBdr>
        </w:div>
      </w:divsChild>
    </w:div>
    <w:div w:id="685253404">
      <w:bodyDiv w:val="1"/>
      <w:marLeft w:val="0"/>
      <w:marRight w:val="0"/>
      <w:marTop w:val="0"/>
      <w:marBottom w:val="0"/>
      <w:divBdr>
        <w:top w:val="none" w:sz="0" w:space="0" w:color="auto"/>
        <w:left w:val="none" w:sz="0" w:space="0" w:color="auto"/>
        <w:bottom w:val="none" w:sz="0" w:space="0" w:color="auto"/>
        <w:right w:val="none" w:sz="0" w:space="0" w:color="auto"/>
      </w:divBdr>
      <w:divsChild>
        <w:div w:id="900289983">
          <w:marLeft w:val="0"/>
          <w:marRight w:val="0"/>
          <w:marTop w:val="0"/>
          <w:marBottom w:val="0"/>
          <w:divBdr>
            <w:top w:val="none" w:sz="0" w:space="0" w:color="auto"/>
            <w:left w:val="none" w:sz="0" w:space="0" w:color="auto"/>
            <w:bottom w:val="none" w:sz="0" w:space="0" w:color="auto"/>
            <w:right w:val="none" w:sz="0" w:space="0" w:color="auto"/>
          </w:divBdr>
        </w:div>
      </w:divsChild>
    </w:div>
    <w:div w:id="703560053">
      <w:bodyDiv w:val="1"/>
      <w:marLeft w:val="0"/>
      <w:marRight w:val="0"/>
      <w:marTop w:val="0"/>
      <w:marBottom w:val="0"/>
      <w:divBdr>
        <w:top w:val="none" w:sz="0" w:space="0" w:color="auto"/>
        <w:left w:val="none" w:sz="0" w:space="0" w:color="auto"/>
        <w:bottom w:val="none" w:sz="0" w:space="0" w:color="auto"/>
        <w:right w:val="none" w:sz="0" w:space="0" w:color="auto"/>
      </w:divBdr>
    </w:div>
    <w:div w:id="746465818">
      <w:bodyDiv w:val="1"/>
      <w:marLeft w:val="0"/>
      <w:marRight w:val="0"/>
      <w:marTop w:val="15"/>
      <w:marBottom w:val="15"/>
      <w:divBdr>
        <w:top w:val="none" w:sz="0" w:space="0" w:color="auto"/>
        <w:left w:val="none" w:sz="0" w:space="0" w:color="auto"/>
        <w:bottom w:val="none" w:sz="0" w:space="0" w:color="auto"/>
        <w:right w:val="none" w:sz="0" w:space="0" w:color="auto"/>
      </w:divBdr>
      <w:divsChild>
        <w:div w:id="1151602056">
          <w:marLeft w:val="240"/>
          <w:marRight w:val="240"/>
          <w:marTop w:val="0"/>
          <w:marBottom w:val="0"/>
          <w:divBdr>
            <w:top w:val="none" w:sz="0" w:space="0" w:color="auto"/>
            <w:left w:val="none" w:sz="0" w:space="0" w:color="auto"/>
            <w:bottom w:val="none" w:sz="0" w:space="0" w:color="auto"/>
            <w:right w:val="none" w:sz="0" w:space="0" w:color="auto"/>
          </w:divBdr>
        </w:div>
      </w:divsChild>
    </w:div>
    <w:div w:id="784468794">
      <w:bodyDiv w:val="1"/>
      <w:marLeft w:val="0"/>
      <w:marRight w:val="0"/>
      <w:marTop w:val="0"/>
      <w:marBottom w:val="0"/>
      <w:divBdr>
        <w:top w:val="none" w:sz="0" w:space="0" w:color="auto"/>
        <w:left w:val="none" w:sz="0" w:space="0" w:color="auto"/>
        <w:bottom w:val="none" w:sz="0" w:space="0" w:color="auto"/>
        <w:right w:val="none" w:sz="0" w:space="0" w:color="auto"/>
      </w:divBdr>
      <w:divsChild>
        <w:div w:id="1406799487">
          <w:marLeft w:val="0"/>
          <w:marRight w:val="0"/>
          <w:marTop w:val="0"/>
          <w:marBottom w:val="0"/>
          <w:divBdr>
            <w:top w:val="none" w:sz="0" w:space="0" w:color="auto"/>
            <w:left w:val="none" w:sz="0" w:space="0" w:color="auto"/>
            <w:bottom w:val="none" w:sz="0" w:space="0" w:color="auto"/>
            <w:right w:val="none" w:sz="0" w:space="0" w:color="auto"/>
          </w:divBdr>
        </w:div>
      </w:divsChild>
    </w:div>
    <w:div w:id="842550851">
      <w:bodyDiv w:val="1"/>
      <w:marLeft w:val="0"/>
      <w:marRight w:val="0"/>
      <w:marTop w:val="0"/>
      <w:marBottom w:val="0"/>
      <w:divBdr>
        <w:top w:val="none" w:sz="0" w:space="0" w:color="auto"/>
        <w:left w:val="none" w:sz="0" w:space="0" w:color="auto"/>
        <w:bottom w:val="none" w:sz="0" w:space="0" w:color="auto"/>
        <w:right w:val="none" w:sz="0" w:space="0" w:color="auto"/>
      </w:divBdr>
    </w:div>
    <w:div w:id="867765411">
      <w:bodyDiv w:val="1"/>
      <w:marLeft w:val="0"/>
      <w:marRight w:val="0"/>
      <w:marTop w:val="0"/>
      <w:marBottom w:val="0"/>
      <w:divBdr>
        <w:top w:val="none" w:sz="0" w:space="0" w:color="auto"/>
        <w:left w:val="none" w:sz="0" w:space="0" w:color="auto"/>
        <w:bottom w:val="none" w:sz="0" w:space="0" w:color="auto"/>
        <w:right w:val="none" w:sz="0" w:space="0" w:color="auto"/>
      </w:divBdr>
    </w:div>
    <w:div w:id="1008557780">
      <w:bodyDiv w:val="1"/>
      <w:marLeft w:val="0"/>
      <w:marRight w:val="0"/>
      <w:marTop w:val="0"/>
      <w:marBottom w:val="0"/>
      <w:divBdr>
        <w:top w:val="none" w:sz="0" w:space="0" w:color="auto"/>
        <w:left w:val="none" w:sz="0" w:space="0" w:color="auto"/>
        <w:bottom w:val="none" w:sz="0" w:space="0" w:color="auto"/>
        <w:right w:val="none" w:sz="0" w:space="0" w:color="auto"/>
      </w:divBdr>
    </w:div>
    <w:div w:id="1068646023">
      <w:bodyDiv w:val="1"/>
      <w:marLeft w:val="0"/>
      <w:marRight w:val="0"/>
      <w:marTop w:val="0"/>
      <w:marBottom w:val="0"/>
      <w:divBdr>
        <w:top w:val="none" w:sz="0" w:space="0" w:color="auto"/>
        <w:left w:val="none" w:sz="0" w:space="0" w:color="auto"/>
        <w:bottom w:val="none" w:sz="0" w:space="0" w:color="auto"/>
        <w:right w:val="none" w:sz="0" w:space="0" w:color="auto"/>
      </w:divBdr>
      <w:divsChild>
        <w:div w:id="1881630856">
          <w:marLeft w:val="0"/>
          <w:marRight w:val="0"/>
          <w:marTop w:val="0"/>
          <w:marBottom w:val="0"/>
          <w:divBdr>
            <w:top w:val="none" w:sz="0" w:space="0" w:color="auto"/>
            <w:left w:val="none" w:sz="0" w:space="0" w:color="auto"/>
            <w:bottom w:val="none" w:sz="0" w:space="0" w:color="auto"/>
            <w:right w:val="none" w:sz="0" w:space="0" w:color="auto"/>
          </w:divBdr>
        </w:div>
      </w:divsChild>
    </w:div>
    <w:div w:id="1118648307">
      <w:bodyDiv w:val="1"/>
      <w:marLeft w:val="0"/>
      <w:marRight w:val="0"/>
      <w:marTop w:val="0"/>
      <w:marBottom w:val="0"/>
      <w:divBdr>
        <w:top w:val="none" w:sz="0" w:space="0" w:color="auto"/>
        <w:left w:val="none" w:sz="0" w:space="0" w:color="auto"/>
        <w:bottom w:val="none" w:sz="0" w:space="0" w:color="auto"/>
        <w:right w:val="none" w:sz="0" w:space="0" w:color="auto"/>
      </w:divBdr>
    </w:div>
    <w:div w:id="1154759476">
      <w:bodyDiv w:val="1"/>
      <w:marLeft w:val="0"/>
      <w:marRight w:val="0"/>
      <w:marTop w:val="0"/>
      <w:marBottom w:val="0"/>
      <w:divBdr>
        <w:top w:val="none" w:sz="0" w:space="0" w:color="auto"/>
        <w:left w:val="none" w:sz="0" w:space="0" w:color="auto"/>
        <w:bottom w:val="none" w:sz="0" w:space="0" w:color="auto"/>
        <w:right w:val="none" w:sz="0" w:space="0" w:color="auto"/>
      </w:divBdr>
    </w:div>
    <w:div w:id="1160537586">
      <w:bodyDiv w:val="1"/>
      <w:marLeft w:val="0"/>
      <w:marRight w:val="0"/>
      <w:marTop w:val="0"/>
      <w:marBottom w:val="0"/>
      <w:divBdr>
        <w:top w:val="none" w:sz="0" w:space="0" w:color="auto"/>
        <w:left w:val="none" w:sz="0" w:space="0" w:color="auto"/>
        <w:bottom w:val="none" w:sz="0" w:space="0" w:color="auto"/>
        <w:right w:val="none" w:sz="0" w:space="0" w:color="auto"/>
      </w:divBdr>
      <w:divsChild>
        <w:div w:id="1122386266">
          <w:marLeft w:val="0"/>
          <w:marRight w:val="0"/>
          <w:marTop w:val="0"/>
          <w:marBottom w:val="0"/>
          <w:divBdr>
            <w:top w:val="none" w:sz="0" w:space="0" w:color="auto"/>
            <w:left w:val="none" w:sz="0" w:space="0" w:color="auto"/>
            <w:bottom w:val="none" w:sz="0" w:space="0" w:color="auto"/>
            <w:right w:val="none" w:sz="0" w:space="0" w:color="auto"/>
          </w:divBdr>
          <w:divsChild>
            <w:div w:id="1871606565">
              <w:marLeft w:val="0"/>
              <w:marRight w:val="0"/>
              <w:marTop w:val="0"/>
              <w:marBottom w:val="0"/>
              <w:divBdr>
                <w:top w:val="none" w:sz="0" w:space="0" w:color="auto"/>
                <w:left w:val="none" w:sz="0" w:space="0" w:color="auto"/>
                <w:bottom w:val="none" w:sz="0" w:space="0" w:color="auto"/>
                <w:right w:val="none" w:sz="0" w:space="0" w:color="auto"/>
              </w:divBdr>
            </w:div>
            <w:div w:id="20031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294">
      <w:bodyDiv w:val="1"/>
      <w:marLeft w:val="0"/>
      <w:marRight w:val="0"/>
      <w:marTop w:val="0"/>
      <w:marBottom w:val="0"/>
      <w:divBdr>
        <w:top w:val="none" w:sz="0" w:space="0" w:color="auto"/>
        <w:left w:val="none" w:sz="0" w:space="0" w:color="auto"/>
        <w:bottom w:val="none" w:sz="0" w:space="0" w:color="auto"/>
        <w:right w:val="none" w:sz="0" w:space="0" w:color="auto"/>
      </w:divBdr>
    </w:div>
    <w:div w:id="1191183429">
      <w:bodyDiv w:val="1"/>
      <w:marLeft w:val="0"/>
      <w:marRight w:val="0"/>
      <w:marTop w:val="0"/>
      <w:marBottom w:val="0"/>
      <w:divBdr>
        <w:top w:val="none" w:sz="0" w:space="0" w:color="auto"/>
        <w:left w:val="none" w:sz="0" w:space="0" w:color="auto"/>
        <w:bottom w:val="none" w:sz="0" w:space="0" w:color="auto"/>
        <w:right w:val="none" w:sz="0" w:space="0" w:color="auto"/>
      </w:divBdr>
      <w:divsChild>
        <w:div w:id="134955059">
          <w:marLeft w:val="0"/>
          <w:marRight w:val="0"/>
          <w:marTop w:val="0"/>
          <w:marBottom w:val="0"/>
          <w:divBdr>
            <w:top w:val="none" w:sz="0" w:space="0" w:color="auto"/>
            <w:left w:val="none" w:sz="0" w:space="0" w:color="auto"/>
            <w:bottom w:val="none" w:sz="0" w:space="0" w:color="auto"/>
            <w:right w:val="none" w:sz="0" w:space="0" w:color="auto"/>
          </w:divBdr>
        </w:div>
        <w:div w:id="722483584">
          <w:marLeft w:val="0"/>
          <w:marRight w:val="0"/>
          <w:marTop w:val="0"/>
          <w:marBottom w:val="0"/>
          <w:divBdr>
            <w:top w:val="none" w:sz="0" w:space="0" w:color="auto"/>
            <w:left w:val="none" w:sz="0" w:space="0" w:color="auto"/>
            <w:bottom w:val="none" w:sz="0" w:space="0" w:color="auto"/>
            <w:right w:val="none" w:sz="0" w:space="0" w:color="auto"/>
          </w:divBdr>
        </w:div>
      </w:divsChild>
    </w:div>
    <w:div w:id="1197429998">
      <w:bodyDiv w:val="1"/>
      <w:marLeft w:val="0"/>
      <w:marRight w:val="0"/>
      <w:marTop w:val="0"/>
      <w:marBottom w:val="0"/>
      <w:divBdr>
        <w:top w:val="none" w:sz="0" w:space="0" w:color="auto"/>
        <w:left w:val="none" w:sz="0" w:space="0" w:color="auto"/>
        <w:bottom w:val="none" w:sz="0" w:space="0" w:color="auto"/>
        <w:right w:val="none" w:sz="0" w:space="0" w:color="auto"/>
      </w:divBdr>
      <w:divsChild>
        <w:div w:id="167327953">
          <w:marLeft w:val="0"/>
          <w:marRight w:val="0"/>
          <w:marTop w:val="0"/>
          <w:marBottom w:val="0"/>
          <w:divBdr>
            <w:top w:val="none" w:sz="0" w:space="0" w:color="auto"/>
            <w:left w:val="none" w:sz="0" w:space="0" w:color="auto"/>
            <w:bottom w:val="none" w:sz="0" w:space="0" w:color="auto"/>
            <w:right w:val="none" w:sz="0" w:space="0" w:color="auto"/>
          </w:divBdr>
        </w:div>
      </w:divsChild>
    </w:div>
    <w:div w:id="1201437112">
      <w:bodyDiv w:val="1"/>
      <w:marLeft w:val="0"/>
      <w:marRight w:val="0"/>
      <w:marTop w:val="0"/>
      <w:marBottom w:val="0"/>
      <w:divBdr>
        <w:top w:val="none" w:sz="0" w:space="0" w:color="auto"/>
        <w:left w:val="none" w:sz="0" w:space="0" w:color="auto"/>
        <w:bottom w:val="none" w:sz="0" w:space="0" w:color="auto"/>
        <w:right w:val="none" w:sz="0" w:space="0" w:color="auto"/>
      </w:divBdr>
      <w:divsChild>
        <w:div w:id="179122455">
          <w:marLeft w:val="0"/>
          <w:marRight w:val="0"/>
          <w:marTop w:val="0"/>
          <w:marBottom w:val="0"/>
          <w:divBdr>
            <w:top w:val="none" w:sz="0" w:space="0" w:color="auto"/>
            <w:left w:val="none" w:sz="0" w:space="0" w:color="auto"/>
            <w:bottom w:val="none" w:sz="0" w:space="0" w:color="auto"/>
            <w:right w:val="none" w:sz="0" w:space="0" w:color="auto"/>
          </w:divBdr>
        </w:div>
        <w:div w:id="1532959128">
          <w:marLeft w:val="0"/>
          <w:marRight w:val="0"/>
          <w:marTop w:val="0"/>
          <w:marBottom w:val="0"/>
          <w:divBdr>
            <w:top w:val="none" w:sz="0" w:space="0" w:color="auto"/>
            <w:left w:val="none" w:sz="0" w:space="0" w:color="auto"/>
            <w:bottom w:val="none" w:sz="0" w:space="0" w:color="auto"/>
            <w:right w:val="none" w:sz="0" w:space="0" w:color="auto"/>
          </w:divBdr>
        </w:div>
        <w:div w:id="1897660439">
          <w:marLeft w:val="0"/>
          <w:marRight w:val="0"/>
          <w:marTop w:val="0"/>
          <w:marBottom w:val="0"/>
          <w:divBdr>
            <w:top w:val="none" w:sz="0" w:space="0" w:color="auto"/>
            <w:left w:val="none" w:sz="0" w:space="0" w:color="auto"/>
            <w:bottom w:val="none" w:sz="0" w:space="0" w:color="auto"/>
            <w:right w:val="none" w:sz="0" w:space="0" w:color="auto"/>
          </w:divBdr>
        </w:div>
      </w:divsChild>
    </w:div>
    <w:div w:id="1204756506">
      <w:bodyDiv w:val="1"/>
      <w:marLeft w:val="0"/>
      <w:marRight w:val="0"/>
      <w:marTop w:val="0"/>
      <w:marBottom w:val="0"/>
      <w:divBdr>
        <w:top w:val="none" w:sz="0" w:space="0" w:color="auto"/>
        <w:left w:val="none" w:sz="0" w:space="0" w:color="auto"/>
        <w:bottom w:val="none" w:sz="0" w:space="0" w:color="auto"/>
        <w:right w:val="none" w:sz="0" w:space="0" w:color="auto"/>
      </w:divBdr>
      <w:divsChild>
        <w:div w:id="399714803">
          <w:marLeft w:val="0"/>
          <w:marRight w:val="0"/>
          <w:marTop w:val="0"/>
          <w:marBottom w:val="0"/>
          <w:divBdr>
            <w:top w:val="none" w:sz="0" w:space="0" w:color="auto"/>
            <w:left w:val="none" w:sz="0" w:space="0" w:color="auto"/>
            <w:bottom w:val="none" w:sz="0" w:space="0" w:color="auto"/>
            <w:right w:val="none" w:sz="0" w:space="0" w:color="auto"/>
          </w:divBdr>
        </w:div>
        <w:div w:id="1987511079">
          <w:marLeft w:val="0"/>
          <w:marRight w:val="0"/>
          <w:marTop w:val="0"/>
          <w:marBottom w:val="0"/>
          <w:divBdr>
            <w:top w:val="none" w:sz="0" w:space="0" w:color="auto"/>
            <w:left w:val="none" w:sz="0" w:space="0" w:color="auto"/>
            <w:bottom w:val="none" w:sz="0" w:space="0" w:color="auto"/>
            <w:right w:val="none" w:sz="0" w:space="0" w:color="auto"/>
          </w:divBdr>
        </w:div>
      </w:divsChild>
    </w:div>
    <w:div w:id="1243878093">
      <w:bodyDiv w:val="1"/>
      <w:marLeft w:val="0"/>
      <w:marRight w:val="0"/>
      <w:marTop w:val="0"/>
      <w:marBottom w:val="0"/>
      <w:divBdr>
        <w:top w:val="none" w:sz="0" w:space="0" w:color="auto"/>
        <w:left w:val="none" w:sz="0" w:space="0" w:color="auto"/>
        <w:bottom w:val="none" w:sz="0" w:space="0" w:color="auto"/>
        <w:right w:val="none" w:sz="0" w:space="0" w:color="auto"/>
      </w:divBdr>
    </w:div>
    <w:div w:id="1261908585">
      <w:bodyDiv w:val="1"/>
      <w:marLeft w:val="0"/>
      <w:marRight w:val="0"/>
      <w:marTop w:val="0"/>
      <w:marBottom w:val="0"/>
      <w:divBdr>
        <w:top w:val="none" w:sz="0" w:space="0" w:color="auto"/>
        <w:left w:val="none" w:sz="0" w:space="0" w:color="auto"/>
        <w:bottom w:val="none" w:sz="0" w:space="0" w:color="auto"/>
        <w:right w:val="none" w:sz="0" w:space="0" w:color="auto"/>
      </w:divBdr>
      <w:divsChild>
        <w:div w:id="1807745650">
          <w:marLeft w:val="250"/>
          <w:marRight w:val="0"/>
          <w:marTop w:val="120"/>
          <w:marBottom w:val="0"/>
          <w:divBdr>
            <w:top w:val="none" w:sz="0" w:space="0" w:color="auto"/>
            <w:left w:val="none" w:sz="0" w:space="0" w:color="auto"/>
            <w:bottom w:val="none" w:sz="0" w:space="0" w:color="auto"/>
            <w:right w:val="none" w:sz="0" w:space="0" w:color="auto"/>
          </w:divBdr>
        </w:div>
      </w:divsChild>
    </w:div>
    <w:div w:id="1331366374">
      <w:bodyDiv w:val="1"/>
      <w:marLeft w:val="0"/>
      <w:marRight w:val="0"/>
      <w:marTop w:val="0"/>
      <w:marBottom w:val="0"/>
      <w:divBdr>
        <w:top w:val="none" w:sz="0" w:space="0" w:color="auto"/>
        <w:left w:val="none" w:sz="0" w:space="0" w:color="auto"/>
        <w:bottom w:val="none" w:sz="0" w:space="0" w:color="auto"/>
        <w:right w:val="none" w:sz="0" w:space="0" w:color="auto"/>
      </w:divBdr>
    </w:div>
    <w:div w:id="1354529842">
      <w:bodyDiv w:val="1"/>
      <w:marLeft w:val="0"/>
      <w:marRight w:val="0"/>
      <w:marTop w:val="0"/>
      <w:marBottom w:val="0"/>
      <w:divBdr>
        <w:top w:val="none" w:sz="0" w:space="0" w:color="auto"/>
        <w:left w:val="none" w:sz="0" w:space="0" w:color="auto"/>
        <w:bottom w:val="none" w:sz="0" w:space="0" w:color="auto"/>
        <w:right w:val="none" w:sz="0" w:space="0" w:color="auto"/>
      </w:divBdr>
      <w:divsChild>
        <w:div w:id="385028316">
          <w:marLeft w:val="0"/>
          <w:marRight w:val="0"/>
          <w:marTop w:val="0"/>
          <w:marBottom w:val="0"/>
          <w:divBdr>
            <w:top w:val="none" w:sz="0" w:space="0" w:color="auto"/>
            <w:left w:val="none" w:sz="0" w:space="0" w:color="auto"/>
            <w:bottom w:val="none" w:sz="0" w:space="0" w:color="auto"/>
            <w:right w:val="none" w:sz="0" w:space="0" w:color="auto"/>
          </w:divBdr>
          <w:divsChild>
            <w:div w:id="1969891411">
              <w:marLeft w:val="0"/>
              <w:marRight w:val="0"/>
              <w:marTop w:val="0"/>
              <w:marBottom w:val="0"/>
              <w:divBdr>
                <w:top w:val="none" w:sz="0" w:space="0" w:color="auto"/>
                <w:left w:val="none" w:sz="0" w:space="0" w:color="auto"/>
                <w:bottom w:val="none" w:sz="0" w:space="0" w:color="auto"/>
                <w:right w:val="none" w:sz="0" w:space="0" w:color="auto"/>
              </w:divBdr>
              <w:divsChild>
                <w:div w:id="160435144">
                  <w:marLeft w:val="0"/>
                  <w:marRight w:val="0"/>
                  <w:marTop w:val="0"/>
                  <w:marBottom w:val="0"/>
                  <w:divBdr>
                    <w:top w:val="none" w:sz="0" w:space="0" w:color="auto"/>
                    <w:left w:val="none" w:sz="0" w:space="0" w:color="auto"/>
                    <w:bottom w:val="none" w:sz="0" w:space="0" w:color="auto"/>
                    <w:right w:val="none" w:sz="0" w:space="0" w:color="auto"/>
                  </w:divBdr>
                  <w:divsChild>
                    <w:div w:id="822506167">
                      <w:marLeft w:val="0"/>
                      <w:marRight w:val="0"/>
                      <w:marTop w:val="0"/>
                      <w:marBottom w:val="0"/>
                      <w:divBdr>
                        <w:top w:val="none" w:sz="0" w:space="0" w:color="auto"/>
                        <w:left w:val="none" w:sz="0" w:space="0" w:color="auto"/>
                        <w:bottom w:val="none" w:sz="0" w:space="0" w:color="auto"/>
                        <w:right w:val="none" w:sz="0" w:space="0" w:color="auto"/>
                      </w:divBdr>
                      <w:divsChild>
                        <w:div w:id="770508378">
                          <w:marLeft w:val="0"/>
                          <w:marRight w:val="0"/>
                          <w:marTop w:val="0"/>
                          <w:marBottom w:val="0"/>
                          <w:divBdr>
                            <w:top w:val="none" w:sz="0" w:space="0" w:color="auto"/>
                            <w:left w:val="none" w:sz="0" w:space="0" w:color="auto"/>
                            <w:bottom w:val="none" w:sz="0" w:space="0" w:color="auto"/>
                            <w:right w:val="none" w:sz="0" w:space="0" w:color="auto"/>
                          </w:divBdr>
                          <w:divsChild>
                            <w:div w:id="1848059501">
                              <w:marLeft w:val="0"/>
                              <w:marRight w:val="0"/>
                              <w:marTop w:val="0"/>
                              <w:marBottom w:val="0"/>
                              <w:divBdr>
                                <w:top w:val="none" w:sz="0" w:space="0" w:color="auto"/>
                                <w:left w:val="none" w:sz="0" w:space="0" w:color="auto"/>
                                <w:bottom w:val="none" w:sz="0" w:space="0" w:color="auto"/>
                                <w:right w:val="none" w:sz="0" w:space="0" w:color="auto"/>
                              </w:divBdr>
                              <w:divsChild>
                                <w:div w:id="581909604">
                                  <w:marLeft w:val="0"/>
                                  <w:marRight w:val="0"/>
                                  <w:marTop w:val="0"/>
                                  <w:marBottom w:val="0"/>
                                  <w:divBdr>
                                    <w:top w:val="none" w:sz="0" w:space="0" w:color="auto"/>
                                    <w:left w:val="none" w:sz="0" w:space="0" w:color="auto"/>
                                    <w:bottom w:val="none" w:sz="0" w:space="0" w:color="auto"/>
                                    <w:right w:val="none" w:sz="0" w:space="0" w:color="auto"/>
                                  </w:divBdr>
                                  <w:divsChild>
                                    <w:div w:id="1737825183">
                                      <w:marLeft w:val="0"/>
                                      <w:marRight w:val="0"/>
                                      <w:marTop w:val="0"/>
                                      <w:marBottom w:val="0"/>
                                      <w:divBdr>
                                        <w:top w:val="none" w:sz="0" w:space="0" w:color="auto"/>
                                        <w:left w:val="none" w:sz="0" w:space="0" w:color="auto"/>
                                        <w:bottom w:val="none" w:sz="0" w:space="0" w:color="auto"/>
                                        <w:right w:val="none" w:sz="0" w:space="0" w:color="auto"/>
                                      </w:divBdr>
                                      <w:divsChild>
                                        <w:div w:id="20131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027080">
      <w:bodyDiv w:val="1"/>
      <w:marLeft w:val="0"/>
      <w:marRight w:val="0"/>
      <w:marTop w:val="0"/>
      <w:marBottom w:val="0"/>
      <w:divBdr>
        <w:top w:val="none" w:sz="0" w:space="0" w:color="auto"/>
        <w:left w:val="none" w:sz="0" w:space="0" w:color="auto"/>
        <w:bottom w:val="none" w:sz="0" w:space="0" w:color="auto"/>
        <w:right w:val="none" w:sz="0" w:space="0" w:color="auto"/>
      </w:divBdr>
    </w:div>
    <w:div w:id="1377199076">
      <w:bodyDiv w:val="1"/>
      <w:marLeft w:val="0"/>
      <w:marRight w:val="0"/>
      <w:marTop w:val="0"/>
      <w:marBottom w:val="0"/>
      <w:divBdr>
        <w:top w:val="none" w:sz="0" w:space="0" w:color="auto"/>
        <w:left w:val="none" w:sz="0" w:space="0" w:color="auto"/>
        <w:bottom w:val="none" w:sz="0" w:space="0" w:color="auto"/>
        <w:right w:val="none" w:sz="0" w:space="0" w:color="auto"/>
      </w:divBdr>
      <w:divsChild>
        <w:div w:id="755126650">
          <w:marLeft w:val="0"/>
          <w:marRight w:val="0"/>
          <w:marTop w:val="0"/>
          <w:marBottom w:val="0"/>
          <w:divBdr>
            <w:top w:val="none" w:sz="0" w:space="0" w:color="auto"/>
            <w:left w:val="none" w:sz="0" w:space="0" w:color="auto"/>
            <w:bottom w:val="none" w:sz="0" w:space="0" w:color="auto"/>
            <w:right w:val="none" w:sz="0" w:space="0" w:color="auto"/>
          </w:divBdr>
          <w:divsChild>
            <w:div w:id="2134442115">
              <w:marLeft w:val="0"/>
              <w:marRight w:val="0"/>
              <w:marTop w:val="0"/>
              <w:marBottom w:val="0"/>
              <w:divBdr>
                <w:top w:val="none" w:sz="0" w:space="0" w:color="auto"/>
                <w:left w:val="none" w:sz="0" w:space="0" w:color="auto"/>
                <w:bottom w:val="none" w:sz="0" w:space="0" w:color="auto"/>
                <w:right w:val="none" w:sz="0" w:space="0" w:color="auto"/>
              </w:divBdr>
              <w:divsChild>
                <w:div w:id="1350523336">
                  <w:marLeft w:val="0"/>
                  <w:marRight w:val="0"/>
                  <w:marTop w:val="0"/>
                  <w:marBottom w:val="0"/>
                  <w:divBdr>
                    <w:top w:val="none" w:sz="0" w:space="0" w:color="auto"/>
                    <w:left w:val="none" w:sz="0" w:space="0" w:color="auto"/>
                    <w:bottom w:val="none" w:sz="0" w:space="0" w:color="auto"/>
                    <w:right w:val="none" w:sz="0" w:space="0" w:color="auto"/>
                  </w:divBdr>
                  <w:divsChild>
                    <w:div w:id="141894010">
                      <w:marLeft w:val="0"/>
                      <w:marRight w:val="0"/>
                      <w:marTop w:val="0"/>
                      <w:marBottom w:val="0"/>
                      <w:divBdr>
                        <w:top w:val="none" w:sz="0" w:space="0" w:color="auto"/>
                        <w:left w:val="none" w:sz="0" w:space="0" w:color="auto"/>
                        <w:bottom w:val="none" w:sz="0" w:space="0" w:color="auto"/>
                        <w:right w:val="none" w:sz="0" w:space="0" w:color="auto"/>
                      </w:divBdr>
                    </w:div>
                    <w:div w:id="154877854">
                      <w:marLeft w:val="0"/>
                      <w:marRight w:val="0"/>
                      <w:marTop w:val="0"/>
                      <w:marBottom w:val="0"/>
                      <w:divBdr>
                        <w:top w:val="none" w:sz="0" w:space="0" w:color="auto"/>
                        <w:left w:val="none" w:sz="0" w:space="0" w:color="auto"/>
                        <w:bottom w:val="none" w:sz="0" w:space="0" w:color="auto"/>
                        <w:right w:val="none" w:sz="0" w:space="0" w:color="auto"/>
                      </w:divBdr>
                    </w:div>
                    <w:div w:id="229007037">
                      <w:marLeft w:val="0"/>
                      <w:marRight w:val="0"/>
                      <w:marTop w:val="0"/>
                      <w:marBottom w:val="0"/>
                      <w:divBdr>
                        <w:top w:val="none" w:sz="0" w:space="0" w:color="auto"/>
                        <w:left w:val="none" w:sz="0" w:space="0" w:color="auto"/>
                        <w:bottom w:val="none" w:sz="0" w:space="0" w:color="auto"/>
                        <w:right w:val="none" w:sz="0" w:space="0" w:color="auto"/>
                      </w:divBdr>
                    </w:div>
                    <w:div w:id="334189483">
                      <w:marLeft w:val="0"/>
                      <w:marRight w:val="0"/>
                      <w:marTop w:val="0"/>
                      <w:marBottom w:val="0"/>
                      <w:divBdr>
                        <w:top w:val="none" w:sz="0" w:space="0" w:color="auto"/>
                        <w:left w:val="none" w:sz="0" w:space="0" w:color="auto"/>
                        <w:bottom w:val="none" w:sz="0" w:space="0" w:color="auto"/>
                        <w:right w:val="none" w:sz="0" w:space="0" w:color="auto"/>
                      </w:divBdr>
                    </w:div>
                    <w:div w:id="418478183">
                      <w:marLeft w:val="0"/>
                      <w:marRight w:val="0"/>
                      <w:marTop w:val="0"/>
                      <w:marBottom w:val="0"/>
                      <w:divBdr>
                        <w:top w:val="none" w:sz="0" w:space="0" w:color="auto"/>
                        <w:left w:val="none" w:sz="0" w:space="0" w:color="auto"/>
                        <w:bottom w:val="none" w:sz="0" w:space="0" w:color="auto"/>
                        <w:right w:val="none" w:sz="0" w:space="0" w:color="auto"/>
                      </w:divBdr>
                    </w:div>
                    <w:div w:id="434903432">
                      <w:marLeft w:val="0"/>
                      <w:marRight w:val="0"/>
                      <w:marTop w:val="0"/>
                      <w:marBottom w:val="0"/>
                      <w:divBdr>
                        <w:top w:val="none" w:sz="0" w:space="0" w:color="auto"/>
                        <w:left w:val="none" w:sz="0" w:space="0" w:color="auto"/>
                        <w:bottom w:val="none" w:sz="0" w:space="0" w:color="auto"/>
                        <w:right w:val="none" w:sz="0" w:space="0" w:color="auto"/>
                      </w:divBdr>
                    </w:div>
                    <w:div w:id="454301483">
                      <w:marLeft w:val="0"/>
                      <w:marRight w:val="0"/>
                      <w:marTop w:val="0"/>
                      <w:marBottom w:val="0"/>
                      <w:divBdr>
                        <w:top w:val="none" w:sz="0" w:space="0" w:color="auto"/>
                        <w:left w:val="none" w:sz="0" w:space="0" w:color="auto"/>
                        <w:bottom w:val="none" w:sz="0" w:space="0" w:color="auto"/>
                        <w:right w:val="none" w:sz="0" w:space="0" w:color="auto"/>
                      </w:divBdr>
                    </w:div>
                    <w:div w:id="585505938">
                      <w:marLeft w:val="0"/>
                      <w:marRight w:val="0"/>
                      <w:marTop w:val="0"/>
                      <w:marBottom w:val="0"/>
                      <w:divBdr>
                        <w:top w:val="none" w:sz="0" w:space="0" w:color="auto"/>
                        <w:left w:val="none" w:sz="0" w:space="0" w:color="auto"/>
                        <w:bottom w:val="none" w:sz="0" w:space="0" w:color="auto"/>
                        <w:right w:val="none" w:sz="0" w:space="0" w:color="auto"/>
                      </w:divBdr>
                    </w:div>
                    <w:div w:id="601883228">
                      <w:marLeft w:val="0"/>
                      <w:marRight w:val="0"/>
                      <w:marTop w:val="0"/>
                      <w:marBottom w:val="0"/>
                      <w:divBdr>
                        <w:top w:val="none" w:sz="0" w:space="0" w:color="auto"/>
                        <w:left w:val="none" w:sz="0" w:space="0" w:color="auto"/>
                        <w:bottom w:val="none" w:sz="0" w:space="0" w:color="auto"/>
                        <w:right w:val="none" w:sz="0" w:space="0" w:color="auto"/>
                      </w:divBdr>
                    </w:div>
                    <w:div w:id="624124003">
                      <w:marLeft w:val="0"/>
                      <w:marRight w:val="0"/>
                      <w:marTop w:val="0"/>
                      <w:marBottom w:val="0"/>
                      <w:divBdr>
                        <w:top w:val="none" w:sz="0" w:space="0" w:color="auto"/>
                        <w:left w:val="none" w:sz="0" w:space="0" w:color="auto"/>
                        <w:bottom w:val="none" w:sz="0" w:space="0" w:color="auto"/>
                        <w:right w:val="none" w:sz="0" w:space="0" w:color="auto"/>
                      </w:divBdr>
                    </w:div>
                    <w:div w:id="647561311">
                      <w:marLeft w:val="0"/>
                      <w:marRight w:val="0"/>
                      <w:marTop w:val="0"/>
                      <w:marBottom w:val="0"/>
                      <w:divBdr>
                        <w:top w:val="none" w:sz="0" w:space="0" w:color="auto"/>
                        <w:left w:val="none" w:sz="0" w:space="0" w:color="auto"/>
                        <w:bottom w:val="none" w:sz="0" w:space="0" w:color="auto"/>
                        <w:right w:val="none" w:sz="0" w:space="0" w:color="auto"/>
                      </w:divBdr>
                    </w:div>
                    <w:div w:id="677468354">
                      <w:marLeft w:val="0"/>
                      <w:marRight w:val="0"/>
                      <w:marTop w:val="0"/>
                      <w:marBottom w:val="0"/>
                      <w:divBdr>
                        <w:top w:val="none" w:sz="0" w:space="0" w:color="auto"/>
                        <w:left w:val="none" w:sz="0" w:space="0" w:color="auto"/>
                        <w:bottom w:val="none" w:sz="0" w:space="0" w:color="auto"/>
                        <w:right w:val="none" w:sz="0" w:space="0" w:color="auto"/>
                      </w:divBdr>
                    </w:div>
                    <w:div w:id="794327244">
                      <w:marLeft w:val="0"/>
                      <w:marRight w:val="0"/>
                      <w:marTop w:val="0"/>
                      <w:marBottom w:val="0"/>
                      <w:divBdr>
                        <w:top w:val="none" w:sz="0" w:space="0" w:color="auto"/>
                        <w:left w:val="none" w:sz="0" w:space="0" w:color="auto"/>
                        <w:bottom w:val="none" w:sz="0" w:space="0" w:color="auto"/>
                        <w:right w:val="none" w:sz="0" w:space="0" w:color="auto"/>
                      </w:divBdr>
                    </w:div>
                    <w:div w:id="1161848254">
                      <w:marLeft w:val="0"/>
                      <w:marRight w:val="0"/>
                      <w:marTop w:val="0"/>
                      <w:marBottom w:val="0"/>
                      <w:divBdr>
                        <w:top w:val="none" w:sz="0" w:space="0" w:color="auto"/>
                        <w:left w:val="none" w:sz="0" w:space="0" w:color="auto"/>
                        <w:bottom w:val="none" w:sz="0" w:space="0" w:color="auto"/>
                        <w:right w:val="none" w:sz="0" w:space="0" w:color="auto"/>
                      </w:divBdr>
                    </w:div>
                    <w:div w:id="1227298181">
                      <w:marLeft w:val="0"/>
                      <w:marRight w:val="0"/>
                      <w:marTop w:val="0"/>
                      <w:marBottom w:val="0"/>
                      <w:divBdr>
                        <w:top w:val="none" w:sz="0" w:space="0" w:color="auto"/>
                        <w:left w:val="none" w:sz="0" w:space="0" w:color="auto"/>
                        <w:bottom w:val="none" w:sz="0" w:space="0" w:color="auto"/>
                        <w:right w:val="none" w:sz="0" w:space="0" w:color="auto"/>
                      </w:divBdr>
                    </w:div>
                    <w:div w:id="1234319704">
                      <w:marLeft w:val="0"/>
                      <w:marRight w:val="0"/>
                      <w:marTop w:val="0"/>
                      <w:marBottom w:val="0"/>
                      <w:divBdr>
                        <w:top w:val="none" w:sz="0" w:space="0" w:color="auto"/>
                        <w:left w:val="none" w:sz="0" w:space="0" w:color="auto"/>
                        <w:bottom w:val="none" w:sz="0" w:space="0" w:color="auto"/>
                        <w:right w:val="none" w:sz="0" w:space="0" w:color="auto"/>
                      </w:divBdr>
                    </w:div>
                    <w:div w:id="1259606744">
                      <w:marLeft w:val="0"/>
                      <w:marRight w:val="0"/>
                      <w:marTop w:val="0"/>
                      <w:marBottom w:val="0"/>
                      <w:divBdr>
                        <w:top w:val="none" w:sz="0" w:space="0" w:color="auto"/>
                        <w:left w:val="none" w:sz="0" w:space="0" w:color="auto"/>
                        <w:bottom w:val="none" w:sz="0" w:space="0" w:color="auto"/>
                        <w:right w:val="none" w:sz="0" w:space="0" w:color="auto"/>
                      </w:divBdr>
                    </w:div>
                    <w:div w:id="1277833755">
                      <w:marLeft w:val="0"/>
                      <w:marRight w:val="0"/>
                      <w:marTop w:val="0"/>
                      <w:marBottom w:val="0"/>
                      <w:divBdr>
                        <w:top w:val="none" w:sz="0" w:space="0" w:color="auto"/>
                        <w:left w:val="none" w:sz="0" w:space="0" w:color="auto"/>
                        <w:bottom w:val="none" w:sz="0" w:space="0" w:color="auto"/>
                        <w:right w:val="none" w:sz="0" w:space="0" w:color="auto"/>
                      </w:divBdr>
                    </w:div>
                    <w:div w:id="1296638044">
                      <w:marLeft w:val="0"/>
                      <w:marRight w:val="0"/>
                      <w:marTop w:val="0"/>
                      <w:marBottom w:val="0"/>
                      <w:divBdr>
                        <w:top w:val="none" w:sz="0" w:space="0" w:color="auto"/>
                        <w:left w:val="none" w:sz="0" w:space="0" w:color="auto"/>
                        <w:bottom w:val="none" w:sz="0" w:space="0" w:color="auto"/>
                        <w:right w:val="none" w:sz="0" w:space="0" w:color="auto"/>
                      </w:divBdr>
                    </w:div>
                    <w:div w:id="1311248495">
                      <w:marLeft w:val="0"/>
                      <w:marRight w:val="0"/>
                      <w:marTop w:val="0"/>
                      <w:marBottom w:val="0"/>
                      <w:divBdr>
                        <w:top w:val="none" w:sz="0" w:space="0" w:color="auto"/>
                        <w:left w:val="none" w:sz="0" w:space="0" w:color="auto"/>
                        <w:bottom w:val="none" w:sz="0" w:space="0" w:color="auto"/>
                        <w:right w:val="none" w:sz="0" w:space="0" w:color="auto"/>
                      </w:divBdr>
                    </w:div>
                    <w:div w:id="1348408497">
                      <w:marLeft w:val="0"/>
                      <w:marRight w:val="0"/>
                      <w:marTop w:val="0"/>
                      <w:marBottom w:val="0"/>
                      <w:divBdr>
                        <w:top w:val="none" w:sz="0" w:space="0" w:color="auto"/>
                        <w:left w:val="none" w:sz="0" w:space="0" w:color="auto"/>
                        <w:bottom w:val="none" w:sz="0" w:space="0" w:color="auto"/>
                        <w:right w:val="none" w:sz="0" w:space="0" w:color="auto"/>
                      </w:divBdr>
                    </w:div>
                    <w:div w:id="1453132341">
                      <w:marLeft w:val="0"/>
                      <w:marRight w:val="0"/>
                      <w:marTop w:val="0"/>
                      <w:marBottom w:val="0"/>
                      <w:divBdr>
                        <w:top w:val="none" w:sz="0" w:space="0" w:color="auto"/>
                        <w:left w:val="none" w:sz="0" w:space="0" w:color="auto"/>
                        <w:bottom w:val="none" w:sz="0" w:space="0" w:color="auto"/>
                        <w:right w:val="none" w:sz="0" w:space="0" w:color="auto"/>
                      </w:divBdr>
                    </w:div>
                    <w:div w:id="1567301795">
                      <w:marLeft w:val="0"/>
                      <w:marRight w:val="0"/>
                      <w:marTop w:val="0"/>
                      <w:marBottom w:val="0"/>
                      <w:divBdr>
                        <w:top w:val="none" w:sz="0" w:space="0" w:color="auto"/>
                        <w:left w:val="none" w:sz="0" w:space="0" w:color="auto"/>
                        <w:bottom w:val="none" w:sz="0" w:space="0" w:color="auto"/>
                        <w:right w:val="none" w:sz="0" w:space="0" w:color="auto"/>
                      </w:divBdr>
                    </w:div>
                    <w:div w:id="1570723063">
                      <w:marLeft w:val="0"/>
                      <w:marRight w:val="0"/>
                      <w:marTop w:val="0"/>
                      <w:marBottom w:val="0"/>
                      <w:divBdr>
                        <w:top w:val="none" w:sz="0" w:space="0" w:color="auto"/>
                        <w:left w:val="none" w:sz="0" w:space="0" w:color="auto"/>
                        <w:bottom w:val="none" w:sz="0" w:space="0" w:color="auto"/>
                        <w:right w:val="none" w:sz="0" w:space="0" w:color="auto"/>
                      </w:divBdr>
                    </w:div>
                    <w:div w:id="1601982638">
                      <w:marLeft w:val="0"/>
                      <w:marRight w:val="0"/>
                      <w:marTop w:val="0"/>
                      <w:marBottom w:val="0"/>
                      <w:divBdr>
                        <w:top w:val="none" w:sz="0" w:space="0" w:color="auto"/>
                        <w:left w:val="none" w:sz="0" w:space="0" w:color="auto"/>
                        <w:bottom w:val="none" w:sz="0" w:space="0" w:color="auto"/>
                        <w:right w:val="none" w:sz="0" w:space="0" w:color="auto"/>
                      </w:divBdr>
                    </w:div>
                    <w:div w:id="1817528647">
                      <w:marLeft w:val="0"/>
                      <w:marRight w:val="0"/>
                      <w:marTop w:val="0"/>
                      <w:marBottom w:val="0"/>
                      <w:divBdr>
                        <w:top w:val="none" w:sz="0" w:space="0" w:color="auto"/>
                        <w:left w:val="none" w:sz="0" w:space="0" w:color="auto"/>
                        <w:bottom w:val="none" w:sz="0" w:space="0" w:color="auto"/>
                        <w:right w:val="none" w:sz="0" w:space="0" w:color="auto"/>
                      </w:divBdr>
                    </w:div>
                    <w:div w:id="1835103936">
                      <w:marLeft w:val="0"/>
                      <w:marRight w:val="0"/>
                      <w:marTop w:val="0"/>
                      <w:marBottom w:val="0"/>
                      <w:divBdr>
                        <w:top w:val="none" w:sz="0" w:space="0" w:color="auto"/>
                        <w:left w:val="none" w:sz="0" w:space="0" w:color="auto"/>
                        <w:bottom w:val="none" w:sz="0" w:space="0" w:color="auto"/>
                        <w:right w:val="none" w:sz="0" w:space="0" w:color="auto"/>
                      </w:divBdr>
                    </w:div>
                    <w:div w:id="1869489367">
                      <w:marLeft w:val="0"/>
                      <w:marRight w:val="0"/>
                      <w:marTop w:val="0"/>
                      <w:marBottom w:val="0"/>
                      <w:divBdr>
                        <w:top w:val="none" w:sz="0" w:space="0" w:color="auto"/>
                        <w:left w:val="none" w:sz="0" w:space="0" w:color="auto"/>
                        <w:bottom w:val="none" w:sz="0" w:space="0" w:color="auto"/>
                        <w:right w:val="none" w:sz="0" w:space="0" w:color="auto"/>
                      </w:divBdr>
                    </w:div>
                    <w:div w:id="1939094434">
                      <w:marLeft w:val="0"/>
                      <w:marRight w:val="0"/>
                      <w:marTop w:val="0"/>
                      <w:marBottom w:val="0"/>
                      <w:divBdr>
                        <w:top w:val="none" w:sz="0" w:space="0" w:color="auto"/>
                        <w:left w:val="none" w:sz="0" w:space="0" w:color="auto"/>
                        <w:bottom w:val="none" w:sz="0" w:space="0" w:color="auto"/>
                        <w:right w:val="none" w:sz="0" w:space="0" w:color="auto"/>
                      </w:divBdr>
                    </w:div>
                    <w:div w:id="2024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4075">
      <w:bodyDiv w:val="1"/>
      <w:marLeft w:val="0"/>
      <w:marRight w:val="0"/>
      <w:marTop w:val="0"/>
      <w:marBottom w:val="0"/>
      <w:divBdr>
        <w:top w:val="none" w:sz="0" w:space="0" w:color="auto"/>
        <w:left w:val="none" w:sz="0" w:space="0" w:color="auto"/>
        <w:bottom w:val="none" w:sz="0" w:space="0" w:color="auto"/>
        <w:right w:val="none" w:sz="0" w:space="0" w:color="auto"/>
      </w:divBdr>
      <w:divsChild>
        <w:div w:id="1070925196">
          <w:marLeft w:val="0"/>
          <w:marRight w:val="0"/>
          <w:marTop w:val="0"/>
          <w:marBottom w:val="0"/>
          <w:divBdr>
            <w:top w:val="none" w:sz="0" w:space="0" w:color="auto"/>
            <w:left w:val="none" w:sz="0" w:space="0" w:color="auto"/>
            <w:bottom w:val="none" w:sz="0" w:space="0" w:color="auto"/>
            <w:right w:val="none" w:sz="0" w:space="0" w:color="auto"/>
          </w:divBdr>
          <w:divsChild>
            <w:div w:id="181868097">
              <w:marLeft w:val="0"/>
              <w:marRight w:val="0"/>
              <w:marTop w:val="0"/>
              <w:marBottom w:val="0"/>
              <w:divBdr>
                <w:top w:val="none" w:sz="0" w:space="0" w:color="auto"/>
                <w:left w:val="none" w:sz="0" w:space="0" w:color="auto"/>
                <w:bottom w:val="none" w:sz="0" w:space="0" w:color="auto"/>
                <w:right w:val="none" w:sz="0" w:space="0" w:color="auto"/>
              </w:divBdr>
            </w:div>
            <w:div w:id="1424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0189">
      <w:bodyDiv w:val="1"/>
      <w:marLeft w:val="0"/>
      <w:marRight w:val="0"/>
      <w:marTop w:val="0"/>
      <w:marBottom w:val="0"/>
      <w:divBdr>
        <w:top w:val="none" w:sz="0" w:space="0" w:color="auto"/>
        <w:left w:val="none" w:sz="0" w:space="0" w:color="auto"/>
        <w:bottom w:val="none" w:sz="0" w:space="0" w:color="auto"/>
        <w:right w:val="none" w:sz="0" w:space="0" w:color="auto"/>
      </w:divBdr>
    </w:div>
    <w:div w:id="1413550172">
      <w:bodyDiv w:val="1"/>
      <w:marLeft w:val="0"/>
      <w:marRight w:val="0"/>
      <w:marTop w:val="0"/>
      <w:marBottom w:val="0"/>
      <w:divBdr>
        <w:top w:val="none" w:sz="0" w:space="0" w:color="auto"/>
        <w:left w:val="none" w:sz="0" w:space="0" w:color="auto"/>
        <w:bottom w:val="none" w:sz="0" w:space="0" w:color="auto"/>
        <w:right w:val="none" w:sz="0" w:space="0" w:color="auto"/>
      </w:divBdr>
    </w:div>
    <w:div w:id="1463112495">
      <w:bodyDiv w:val="1"/>
      <w:marLeft w:val="0"/>
      <w:marRight w:val="0"/>
      <w:marTop w:val="0"/>
      <w:marBottom w:val="0"/>
      <w:divBdr>
        <w:top w:val="none" w:sz="0" w:space="0" w:color="auto"/>
        <w:left w:val="none" w:sz="0" w:space="0" w:color="auto"/>
        <w:bottom w:val="none" w:sz="0" w:space="0" w:color="auto"/>
        <w:right w:val="none" w:sz="0" w:space="0" w:color="auto"/>
      </w:divBdr>
    </w:div>
    <w:div w:id="1493986328">
      <w:bodyDiv w:val="1"/>
      <w:marLeft w:val="0"/>
      <w:marRight w:val="0"/>
      <w:marTop w:val="0"/>
      <w:marBottom w:val="0"/>
      <w:divBdr>
        <w:top w:val="none" w:sz="0" w:space="0" w:color="auto"/>
        <w:left w:val="none" w:sz="0" w:space="0" w:color="auto"/>
        <w:bottom w:val="none" w:sz="0" w:space="0" w:color="auto"/>
        <w:right w:val="none" w:sz="0" w:space="0" w:color="auto"/>
      </w:divBdr>
    </w:div>
    <w:div w:id="1567718994">
      <w:bodyDiv w:val="1"/>
      <w:marLeft w:val="0"/>
      <w:marRight w:val="0"/>
      <w:marTop w:val="0"/>
      <w:marBottom w:val="0"/>
      <w:divBdr>
        <w:top w:val="none" w:sz="0" w:space="0" w:color="auto"/>
        <w:left w:val="none" w:sz="0" w:space="0" w:color="auto"/>
        <w:bottom w:val="none" w:sz="0" w:space="0" w:color="auto"/>
        <w:right w:val="none" w:sz="0" w:space="0" w:color="auto"/>
      </w:divBdr>
      <w:divsChild>
        <w:div w:id="310334112">
          <w:marLeft w:val="0"/>
          <w:marRight w:val="0"/>
          <w:marTop w:val="0"/>
          <w:marBottom w:val="0"/>
          <w:divBdr>
            <w:top w:val="none" w:sz="0" w:space="0" w:color="auto"/>
            <w:left w:val="none" w:sz="0" w:space="0" w:color="auto"/>
            <w:bottom w:val="none" w:sz="0" w:space="0" w:color="auto"/>
            <w:right w:val="none" w:sz="0" w:space="0" w:color="auto"/>
          </w:divBdr>
        </w:div>
      </w:divsChild>
    </w:div>
    <w:div w:id="1575895446">
      <w:bodyDiv w:val="1"/>
      <w:marLeft w:val="0"/>
      <w:marRight w:val="0"/>
      <w:marTop w:val="0"/>
      <w:marBottom w:val="0"/>
      <w:divBdr>
        <w:top w:val="none" w:sz="0" w:space="0" w:color="auto"/>
        <w:left w:val="none" w:sz="0" w:space="0" w:color="auto"/>
        <w:bottom w:val="none" w:sz="0" w:space="0" w:color="auto"/>
        <w:right w:val="none" w:sz="0" w:space="0" w:color="auto"/>
      </w:divBdr>
    </w:div>
    <w:div w:id="1592883987">
      <w:bodyDiv w:val="1"/>
      <w:marLeft w:val="0"/>
      <w:marRight w:val="0"/>
      <w:marTop w:val="0"/>
      <w:marBottom w:val="0"/>
      <w:divBdr>
        <w:top w:val="none" w:sz="0" w:space="0" w:color="auto"/>
        <w:left w:val="none" w:sz="0" w:space="0" w:color="auto"/>
        <w:bottom w:val="none" w:sz="0" w:space="0" w:color="auto"/>
        <w:right w:val="none" w:sz="0" w:space="0" w:color="auto"/>
      </w:divBdr>
    </w:div>
    <w:div w:id="1618902443">
      <w:bodyDiv w:val="1"/>
      <w:marLeft w:val="0"/>
      <w:marRight w:val="0"/>
      <w:marTop w:val="0"/>
      <w:marBottom w:val="0"/>
      <w:divBdr>
        <w:top w:val="none" w:sz="0" w:space="0" w:color="auto"/>
        <w:left w:val="none" w:sz="0" w:space="0" w:color="auto"/>
        <w:bottom w:val="none" w:sz="0" w:space="0" w:color="auto"/>
        <w:right w:val="none" w:sz="0" w:space="0" w:color="auto"/>
      </w:divBdr>
      <w:divsChild>
        <w:div w:id="635719294">
          <w:marLeft w:val="0"/>
          <w:marRight w:val="0"/>
          <w:marTop w:val="0"/>
          <w:marBottom w:val="0"/>
          <w:divBdr>
            <w:top w:val="none" w:sz="0" w:space="0" w:color="auto"/>
            <w:left w:val="none" w:sz="0" w:space="0" w:color="auto"/>
            <w:bottom w:val="none" w:sz="0" w:space="0" w:color="auto"/>
            <w:right w:val="none" w:sz="0" w:space="0" w:color="auto"/>
          </w:divBdr>
          <w:divsChild>
            <w:div w:id="10081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6014">
      <w:bodyDiv w:val="1"/>
      <w:marLeft w:val="0"/>
      <w:marRight w:val="0"/>
      <w:marTop w:val="0"/>
      <w:marBottom w:val="0"/>
      <w:divBdr>
        <w:top w:val="none" w:sz="0" w:space="0" w:color="auto"/>
        <w:left w:val="none" w:sz="0" w:space="0" w:color="auto"/>
        <w:bottom w:val="none" w:sz="0" w:space="0" w:color="auto"/>
        <w:right w:val="none" w:sz="0" w:space="0" w:color="auto"/>
      </w:divBdr>
    </w:div>
    <w:div w:id="1654093965">
      <w:bodyDiv w:val="1"/>
      <w:marLeft w:val="0"/>
      <w:marRight w:val="0"/>
      <w:marTop w:val="0"/>
      <w:marBottom w:val="0"/>
      <w:divBdr>
        <w:top w:val="none" w:sz="0" w:space="0" w:color="auto"/>
        <w:left w:val="none" w:sz="0" w:space="0" w:color="auto"/>
        <w:bottom w:val="none" w:sz="0" w:space="0" w:color="auto"/>
        <w:right w:val="none" w:sz="0" w:space="0" w:color="auto"/>
      </w:divBdr>
      <w:divsChild>
        <w:div w:id="624235527">
          <w:marLeft w:val="250"/>
          <w:marRight w:val="0"/>
          <w:marTop w:val="120"/>
          <w:marBottom w:val="0"/>
          <w:divBdr>
            <w:top w:val="none" w:sz="0" w:space="0" w:color="auto"/>
            <w:left w:val="none" w:sz="0" w:space="0" w:color="auto"/>
            <w:bottom w:val="none" w:sz="0" w:space="0" w:color="auto"/>
            <w:right w:val="none" w:sz="0" w:space="0" w:color="auto"/>
          </w:divBdr>
        </w:div>
      </w:divsChild>
    </w:div>
    <w:div w:id="1669794541">
      <w:bodyDiv w:val="1"/>
      <w:marLeft w:val="0"/>
      <w:marRight w:val="0"/>
      <w:marTop w:val="0"/>
      <w:marBottom w:val="0"/>
      <w:divBdr>
        <w:top w:val="none" w:sz="0" w:space="0" w:color="auto"/>
        <w:left w:val="none" w:sz="0" w:space="0" w:color="auto"/>
        <w:bottom w:val="none" w:sz="0" w:space="0" w:color="auto"/>
        <w:right w:val="none" w:sz="0" w:space="0" w:color="auto"/>
      </w:divBdr>
    </w:div>
    <w:div w:id="1716391508">
      <w:bodyDiv w:val="1"/>
      <w:marLeft w:val="0"/>
      <w:marRight w:val="0"/>
      <w:marTop w:val="10"/>
      <w:marBottom w:val="10"/>
      <w:divBdr>
        <w:top w:val="none" w:sz="0" w:space="0" w:color="auto"/>
        <w:left w:val="none" w:sz="0" w:space="0" w:color="auto"/>
        <w:bottom w:val="none" w:sz="0" w:space="0" w:color="auto"/>
        <w:right w:val="none" w:sz="0" w:space="0" w:color="auto"/>
      </w:divBdr>
      <w:divsChild>
        <w:div w:id="2141802064">
          <w:marLeft w:val="240"/>
          <w:marRight w:val="240"/>
          <w:marTop w:val="0"/>
          <w:marBottom w:val="0"/>
          <w:divBdr>
            <w:top w:val="none" w:sz="0" w:space="0" w:color="auto"/>
            <w:left w:val="none" w:sz="0" w:space="0" w:color="auto"/>
            <w:bottom w:val="none" w:sz="0" w:space="0" w:color="auto"/>
            <w:right w:val="none" w:sz="0" w:space="0" w:color="auto"/>
          </w:divBdr>
        </w:div>
      </w:divsChild>
    </w:div>
    <w:div w:id="1740440129">
      <w:bodyDiv w:val="1"/>
      <w:marLeft w:val="0"/>
      <w:marRight w:val="0"/>
      <w:marTop w:val="0"/>
      <w:marBottom w:val="0"/>
      <w:divBdr>
        <w:top w:val="none" w:sz="0" w:space="0" w:color="auto"/>
        <w:left w:val="none" w:sz="0" w:space="0" w:color="auto"/>
        <w:bottom w:val="none" w:sz="0" w:space="0" w:color="auto"/>
        <w:right w:val="none" w:sz="0" w:space="0" w:color="auto"/>
      </w:divBdr>
      <w:divsChild>
        <w:div w:id="1413624932">
          <w:marLeft w:val="0"/>
          <w:marRight w:val="0"/>
          <w:marTop w:val="0"/>
          <w:marBottom w:val="0"/>
          <w:divBdr>
            <w:top w:val="none" w:sz="0" w:space="0" w:color="auto"/>
            <w:left w:val="none" w:sz="0" w:space="0" w:color="auto"/>
            <w:bottom w:val="none" w:sz="0" w:space="0" w:color="auto"/>
            <w:right w:val="none" w:sz="0" w:space="0" w:color="auto"/>
          </w:divBdr>
        </w:div>
        <w:div w:id="1798255289">
          <w:marLeft w:val="0"/>
          <w:marRight w:val="0"/>
          <w:marTop w:val="0"/>
          <w:marBottom w:val="0"/>
          <w:divBdr>
            <w:top w:val="none" w:sz="0" w:space="0" w:color="auto"/>
            <w:left w:val="none" w:sz="0" w:space="0" w:color="auto"/>
            <w:bottom w:val="none" w:sz="0" w:space="0" w:color="auto"/>
            <w:right w:val="none" w:sz="0" w:space="0" w:color="auto"/>
          </w:divBdr>
        </w:div>
      </w:divsChild>
    </w:div>
    <w:div w:id="1745225052">
      <w:bodyDiv w:val="1"/>
      <w:marLeft w:val="0"/>
      <w:marRight w:val="0"/>
      <w:marTop w:val="0"/>
      <w:marBottom w:val="0"/>
      <w:divBdr>
        <w:top w:val="none" w:sz="0" w:space="0" w:color="auto"/>
        <w:left w:val="none" w:sz="0" w:space="0" w:color="auto"/>
        <w:bottom w:val="none" w:sz="0" w:space="0" w:color="auto"/>
        <w:right w:val="none" w:sz="0" w:space="0" w:color="auto"/>
      </w:divBdr>
      <w:divsChild>
        <w:div w:id="110783151">
          <w:marLeft w:val="0"/>
          <w:marRight w:val="0"/>
          <w:marTop w:val="0"/>
          <w:marBottom w:val="0"/>
          <w:divBdr>
            <w:top w:val="none" w:sz="0" w:space="0" w:color="auto"/>
            <w:left w:val="none" w:sz="0" w:space="0" w:color="auto"/>
            <w:bottom w:val="none" w:sz="0" w:space="0" w:color="auto"/>
            <w:right w:val="none" w:sz="0" w:space="0" w:color="auto"/>
          </w:divBdr>
        </w:div>
      </w:divsChild>
    </w:div>
    <w:div w:id="1821997054">
      <w:bodyDiv w:val="1"/>
      <w:marLeft w:val="0"/>
      <w:marRight w:val="0"/>
      <w:marTop w:val="0"/>
      <w:marBottom w:val="0"/>
      <w:divBdr>
        <w:top w:val="none" w:sz="0" w:space="0" w:color="auto"/>
        <w:left w:val="none" w:sz="0" w:space="0" w:color="auto"/>
        <w:bottom w:val="none" w:sz="0" w:space="0" w:color="auto"/>
        <w:right w:val="none" w:sz="0" w:space="0" w:color="auto"/>
      </w:divBdr>
      <w:divsChild>
        <w:div w:id="9568624">
          <w:marLeft w:val="0"/>
          <w:marRight w:val="0"/>
          <w:marTop w:val="0"/>
          <w:marBottom w:val="0"/>
          <w:divBdr>
            <w:top w:val="none" w:sz="0" w:space="0" w:color="auto"/>
            <w:left w:val="none" w:sz="0" w:space="0" w:color="auto"/>
            <w:bottom w:val="none" w:sz="0" w:space="0" w:color="auto"/>
            <w:right w:val="none" w:sz="0" w:space="0" w:color="auto"/>
          </w:divBdr>
        </w:div>
        <w:div w:id="96217773">
          <w:marLeft w:val="0"/>
          <w:marRight w:val="0"/>
          <w:marTop w:val="0"/>
          <w:marBottom w:val="0"/>
          <w:divBdr>
            <w:top w:val="none" w:sz="0" w:space="0" w:color="auto"/>
            <w:left w:val="none" w:sz="0" w:space="0" w:color="auto"/>
            <w:bottom w:val="none" w:sz="0" w:space="0" w:color="auto"/>
            <w:right w:val="none" w:sz="0" w:space="0" w:color="auto"/>
          </w:divBdr>
        </w:div>
        <w:div w:id="164172353">
          <w:marLeft w:val="0"/>
          <w:marRight w:val="0"/>
          <w:marTop w:val="0"/>
          <w:marBottom w:val="0"/>
          <w:divBdr>
            <w:top w:val="none" w:sz="0" w:space="0" w:color="auto"/>
            <w:left w:val="none" w:sz="0" w:space="0" w:color="auto"/>
            <w:bottom w:val="none" w:sz="0" w:space="0" w:color="auto"/>
            <w:right w:val="none" w:sz="0" w:space="0" w:color="auto"/>
          </w:divBdr>
        </w:div>
        <w:div w:id="522935632">
          <w:marLeft w:val="0"/>
          <w:marRight w:val="0"/>
          <w:marTop w:val="0"/>
          <w:marBottom w:val="0"/>
          <w:divBdr>
            <w:top w:val="none" w:sz="0" w:space="0" w:color="auto"/>
            <w:left w:val="none" w:sz="0" w:space="0" w:color="auto"/>
            <w:bottom w:val="none" w:sz="0" w:space="0" w:color="auto"/>
            <w:right w:val="none" w:sz="0" w:space="0" w:color="auto"/>
          </w:divBdr>
        </w:div>
        <w:div w:id="535701797">
          <w:marLeft w:val="0"/>
          <w:marRight w:val="0"/>
          <w:marTop w:val="0"/>
          <w:marBottom w:val="0"/>
          <w:divBdr>
            <w:top w:val="none" w:sz="0" w:space="0" w:color="auto"/>
            <w:left w:val="none" w:sz="0" w:space="0" w:color="auto"/>
            <w:bottom w:val="none" w:sz="0" w:space="0" w:color="auto"/>
            <w:right w:val="none" w:sz="0" w:space="0" w:color="auto"/>
          </w:divBdr>
        </w:div>
        <w:div w:id="599872959">
          <w:marLeft w:val="0"/>
          <w:marRight w:val="0"/>
          <w:marTop w:val="0"/>
          <w:marBottom w:val="0"/>
          <w:divBdr>
            <w:top w:val="none" w:sz="0" w:space="0" w:color="auto"/>
            <w:left w:val="none" w:sz="0" w:space="0" w:color="auto"/>
            <w:bottom w:val="none" w:sz="0" w:space="0" w:color="auto"/>
            <w:right w:val="none" w:sz="0" w:space="0" w:color="auto"/>
          </w:divBdr>
        </w:div>
        <w:div w:id="704215369">
          <w:marLeft w:val="0"/>
          <w:marRight w:val="0"/>
          <w:marTop w:val="0"/>
          <w:marBottom w:val="0"/>
          <w:divBdr>
            <w:top w:val="none" w:sz="0" w:space="0" w:color="auto"/>
            <w:left w:val="none" w:sz="0" w:space="0" w:color="auto"/>
            <w:bottom w:val="none" w:sz="0" w:space="0" w:color="auto"/>
            <w:right w:val="none" w:sz="0" w:space="0" w:color="auto"/>
          </w:divBdr>
        </w:div>
        <w:div w:id="709382613">
          <w:marLeft w:val="0"/>
          <w:marRight w:val="0"/>
          <w:marTop w:val="0"/>
          <w:marBottom w:val="0"/>
          <w:divBdr>
            <w:top w:val="none" w:sz="0" w:space="0" w:color="auto"/>
            <w:left w:val="none" w:sz="0" w:space="0" w:color="auto"/>
            <w:bottom w:val="none" w:sz="0" w:space="0" w:color="auto"/>
            <w:right w:val="none" w:sz="0" w:space="0" w:color="auto"/>
          </w:divBdr>
        </w:div>
        <w:div w:id="762998572">
          <w:marLeft w:val="0"/>
          <w:marRight w:val="0"/>
          <w:marTop w:val="0"/>
          <w:marBottom w:val="0"/>
          <w:divBdr>
            <w:top w:val="none" w:sz="0" w:space="0" w:color="auto"/>
            <w:left w:val="none" w:sz="0" w:space="0" w:color="auto"/>
            <w:bottom w:val="none" w:sz="0" w:space="0" w:color="auto"/>
            <w:right w:val="none" w:sz="0" w:space="0" w:color="auto"/>
          </w:divBdr>
        </w:div>
        <w:div w:id="899293474">
          <w:marLeft w:val="0"/>
          <w:marRight w:val="0"/>
          <w:marTop w:val="0"/>
          <w:marBottom w:val="0"/>
          <w:divBdr>
            <w:top w:val="none" w:sz="0" w:space="0" w:color="auto"/>
            <w:left w:val="none" w:sz="0" w:space="0" w:color="auto"/>
            <w:bottom w:val="none" w:sz="0" w:space="0" w:color="auto"/>
            <w:right w:val="none" w:sz="0" w:space="0" w:color="auto"/>
          </w:divBdr>
        </w:div>
        <w:div w:id="1009018443">
          <w:marLeft w:val="0"/>
          <w:marRight w:val="0"/>
          <w:marTop w:val="0"/>
          <w:marBottom w:val="0"/>
          <w:divBdr>
            <w:top w:val="none" w:sz="0" w:space="0" w:color="auto"/>
            <w:left w:val="none" w:sz="0" w:space="0" w:color="auto"/>
            <w:bottom w:val="none" w:sz="0" w:space="0" w:color="auto"/>
            <w:right w:val="none" w:sz="0" w:space="0" w:color="auto"/>
          </w:divBdr>
        </w:div>
        <w:div w:id="1362170158">
          <w:marLeft w:val="0"/>
          <w:marRight w:val="0"/>
          <w:marTop w:val="0"/>
          <w:marBottom w:val="0"/>
          <w:divBdr>
            <w:top w:val="none" w:sz="0" w:space="0" w:color="auto"/>
            <w:left w:val="none" w:sz="0" w:space="0" w:color="auto"/>
            <w:bottom w:val="none" w:sz="0" w:space="0" w:color="auto"/>
            <w:right w:val="none" w:sz="0" w:space="0" w:color="auto"/>
          </w:divBdr>
        </w:div>
        <w:div w:id="1685783927">
          <w:marLeft w:val="0"/>
          <w:marRight w:val="0"/>
          <w:marTop w:val="0"/>
          <w:marBottom w:val="0"/>
          <w:divBdr>
            <w:top w:val="none" w:sz="0" w:space="0" w:color="auto"/>
            <w:left w:val="none" w:sz="0" w:space="0" w:color="auto"/>
            <w:bottom w:val="none" w:sz="0" w:space="0" w:color="auto"/>
            <w:right w:val="none" w:sz="0" w:space="0" w:color="auto"/>
          </w:divBdr>
        </w:div>
        <w:div w:id="1942831442">
          <w:marLeft w:val="0"/>
          <w:marRight w:val="0"/>
          <w:marTop w:val="0"/>
          <w:marBottom w:val="0"/>
          <w:divBdr>
            <w:top w:val="none" w:sz="0" w:space="0" w:color="auto"/>
            <w:left w:val="none" w:sz="0" w:space="0" w:color="auto"/>
            <w:bottom w:val="none" w:sz="0" w:space="0" w:color="auto"/>
            <w:right w:val="none" w:sz="0" w:space="0" w:color="auto"/>
          </w:divBdr>
        </w:div>
      </w:divsChild>
    </w:div>
    <w:div w:id="1832402894">
      <w:bodyDiv w:val="1"/>
      <w:marLeft w:val="0"/>
      <w:marRight w:val="0"/>
      <w:marTop w:val="0"/>
      <w:marBottom w:val="0"/>
      <w:divBdr>
        <w:top w:val="none" w:sz="0" w:space="0" w:color="auto"/>
        <w:left w:val="none" w:sz="0" w:space="0" w:color="auto"/>
        <w:bottom w:val="none" w:sz="0" w:space="0" w:color="auto"/>
        <w:right w:val="none" w:sz="0" w:space="0" w:color="auto"/>
      </w:divBdr>
      <w:divsChild>
        <w:div w:id="677730770">
          <w:marLeft w:val="0"/>
          <w:marRight w:val="0"/>
          <w:marTop w:val="0"/>
          <w:marBottom w:val="0"/>
          <w:divBdr>
            <w:top w:val="none" w:sz="0" w:space="0" w:color="auto"/>
            <w:left w:val="none" w:sz="0" w:space="0" w:color="auto"/>
            <w:bottom w:val="none" w:sz="0" w:space="0" w:color="auto"/>
            <w:right w:val="none" w:sz="0" w:space="0" w:color="auto"/>
          </w:divBdr>
        </w:div>
        <w:div w:id="896628696">
          <w:marLeft w:val="0"/>
          <w:marRight w:val="0"/>
          <w:marTop w:val="0"/>
          <w:marBottom w:val="0"/>
          <w:divBdr>
            <w:top w:val="none" w:sz="0" w:space="0" w:color="auto"/>
            <w:left w:val="none" w:sz="0" w:space="0" w:color="auto"/>
            <w:bottom w:val="none" w:sz="0" w:space="0" w:color="auto"/>
            <w:right w:val="none" w:sz="0" w:space="0" w:color="auto"/>
          </w:divBdr>
          <w:divsChild>
            <w:div w:id="1331369944">
              <w:marLeft w:val="0"/>
              <w:marRight w:val="0"/>
              <w:marTop w:val="0"/>
              <w:marBottom w:val="0"/>
              <w:divBdr>
                <w:top w:val="none" w:sz="0" w:space="0" w:color="auto"/>
                <w:left w:val="none" w:sz="0" w:space="0" w:color="auto"/>
                <w:bottom w:val="none" w:sz="0" w:space="0" w:color="auto"/>
                <w:right w:val="none" w:sz="0" w:space="0" w:color="auto"/>
              </w:divBdr>
            </w:div>
          </w:divsChild>
        </w:div>
        <w:div w:id="1440030366">
          <w:marLeft w:val="0"/>
          <w:marRight w:val="0"/>
          <w:marTop w:val="0"/>
          <w:marBottom w:val="0"/>
          <w:divBdr>
            <w:top w:val="none" w:sz="0" w:space="0" w:color="auto"/>
            <w:left w:val="none" w:sz="0" w:space="0" w:color="auto"/>
            <w:bottom w:val="none" w:sz="0" w:space="0" w:color="auto"/>
            <w:right w:val="none" w:sz="0" w:space="0" w:color="auto"/>
          </w:divBdr>
        </w:div>
      </w:divsChild>
    </w:div>
    <w:div w:id="1850486280">
      <w:bodyDiv w:val="1"/>
      <w:marLeft w:val="0"/>
      <w:marRight w:val="0"/>
      <w:marTop w:val="0"/>
      <w:marBottom w:val="0"/>
      <w:divBdr>
        <w:top w:val="none" w:sz="0" w:space="0" w:color="auto"/>
        <w:left w:val="none" w:sz="0" w:space="0" w:color="auto"/>
        <w:bottom w:val="none" w:sz="0" w:space="0" w:color="auto"/>
        <w:right w:val="none" w:sz="0" w:space="0" w:color="auto"/>
      </w:divBdr>
    </w:div>
    <w:div w:id="1856536082">
      <w:bodyDiv w:val="1"/>
      <w:marLeft w:val="0"/>
      <w:marRight w:val="0"/>
      <w:marTop w:val="0"/>
      <w:marBottom w:val="0"/>
      <w:divBdr>
        <w:top w:val="none" w:sz="0" w:space="0" w:color="auto"/>
        <w:left w:val="none" w:sz="0" w:space="0" w:color="auto"/>
        <w:bottom w:val="none" w:sz="0" w:space="0" w:color="auto"/>
        <w:right w:val="none" w:sz="0" w:space="0" w:color="auto"/>
      </w:divBdr>
    </w:div>
    <w:div w:id="1883898993">
      <w:bodyDiv w:val="1"/>
      <w:marLeft w:val="0"/>
      <w:marRight w:val="0"/>
      <w:marTop w:val="0"/>
      <w:marBottom w:val="0"/>
      <w:divBdr>
        <w:top w:val="none" w:sz="0" w:space="0" w:color="auto"/>
        <w:left w:val="none" w:sz="0" w:space="0" w:color="auto"/>
        <w:bottom w:val="none" w:sz="0" w:space="0" w:color="auto"/>
        <w:right w:val="none" w:sz="0" w:space="0" w:color="auto"/>
      </w:divBdr>
    </w:div>
    <w:div w:id="1899587314">
      <w:bodyDiv w:val="1"/>
      <w:marLeft w:val="0"/>
      <w:marRight w:val="0"/>
      <w:marTop w:val="0"/>
      <w:marBottom w:val="0"/>
      <w:divBdr>
        <w:top w:val="none" w:sz="0" w:space="0" w:color="auto"/>
        <w:left w:val="none" w:sz="0" w:space="0" w:color="auto"/>
        <w:bottom w:val="none" w:sz="0" w:space="0" w:color="auto"/>
        <w:right w:val="none" w:sz="0" w:space="0" w:color="auto"/>
      </w:divBdr>
      <w:divsChild>
        <w:div w:id="767695423">
          <w:marLeft w:val="0"/>
          <w:marRight w:val="0"/>
          <w:marTop w:val="0"/>
          <w:marBottom w:val="0"/>
          <w:divBdr>
            <w:top w:val="none" w:sz="0" w:space="0" w:color="auto"/>
            <w:left w:val="none" w:sz="0" w:space="0" w:color="auto"/>
            <w:bottom w:val="none" w:sz="0" w:space="0" w:color="auto"/>
            <w:right w:val="none" w:sz="0" w:space="0" w:color="auto"/>
          </w:divBdr>
          <w:divsChild>
            <w:div w:id="7850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5806">
      <w:bodyDiv w:val="1"/>
      <w:marLeft w:val="0"/>
      <w:marRight w:val="0"/>
      <w:marTop w:val="0"/>
      <w:marBottom w:val="0"/>
      <w:divBdr>
        <w:top w:val="none" w:sz="0" w:space="0" w:color="auto"/>
        <w:left w:val="none" w:sz="0" w:space="0" w:color="auto"/>
        <w:bottom w:val="none" w:sz="0" w:space="0" w:color="auto"/>
        <w:right w:val="none" w:sz="0" w:space="0" w:color="auto"/>
      </w:divBdr>
    </w:div>
    <w:div w:id="1970041575">
      <w:bodyDiv w:val="1"/>
      <w:marLeft w:val="0"/>
      <w:marRight w:val="0"/>
      <w:marTop w:val="0"/>
      <w:marBottom w:val="0"/>
      <w:divBdr>
        <w:top w:val="none" w:sz="0" w:space="0" w:color="auto"/>
        <w:left w:val="none" w:sz="0" w:space="0" w:color="auto"/>
        <w:bottom w:val="none" w:sz="0" w:space="0" w:color="auto"/>
        <w:right w:val="none" w:sz="0" w:space="0" w:color="auto"/>
      </w:divBdr>
    </w:div>
    <w:div w:id="1991593257">
      <w:bodyDiv w:val="1"/>
      <w:marLeft w:val="0"/>
      <w:marRight w:val="0"/>
      <w:marTop w:val="0"/>
      <w:marBottom w:val="0"/>
      <w:divBdr>
        <w:top w:val="none" w:sz="0" w:space="0" w:color="auto"/>
        <w:left w:val="none" w:sz="0" w:space="0" w:color="auto"/>
        <w:bottom w:val="none" w:sz="0" w:space="0" w:color="auto"/>
        <w:right w:val="none" w:sz="0" w:space="0" w:color="auto"/>
      </w:divBdr>
    </w:div>
    <w:div w:id="1994289527">
      <w:bodyDiv w:val="1"/>
      <w:marLeft w:val="0"/>
      <w:marRight w:val="0"/>
      <w:marTop w:val="0"/>
      <w:marBottom w:val="0"/>
      <w:divBdr>
        <w:top w:val="none" w:sz="0" w:space="0" w:color="auto"/>
        <w:left w:val="none" w:sz="0" w:space="0" w:color="auto"/>
        <w:bottom w:val="none" w:sz="0" w:space="0" w:color="auto"/>
        <w:right w:val="none" w:sz="0" w:space="0" w:color="auto"/>
      </w:divBdr>
    </w:div>
    <w:div w:id="1996447071">
      <w:bodyDiv w:val="1"/>
      <w:marLeft w:val="0"/>
      <w:marRight w:val="0"/>
      <w:marTop w:val="0"/>
      <w:marBottom w:val="0"/>
      <w:divBdr>
        <w:top w:val="none" w:sz="0" w:space="0" w:color="auto"/>
        <w:left w:val="none" w:sz="0" w:space="0" w:color="auto"/>
        <w:bottom w:val="none" w:sz="0" w:space="0" w:color="auto"/>
        <w:right w:val="none" w:sz="0" w:space="0" w:color="auto"/>
      </w:divBdr>
    </w:div>
    <w:div w:id="2007202435">
      <w:bodyDiv w:val="1"/>
      <w:marLeft w:val="0"/>
      <w:marRight w:val="0"/>
      <w:marTop w:val="0"/>
      <w:marBottom w:val="0"/>
      <w:divBdr>
        <w:top w:val="none" w:sz="0" w:space="0" w:color="auto"/>
        <w:left w:val="none" w:sz="0" w:space="0" w:color="auto"/>
        <w:bottom w:val="none" w:sz="0" w:space="0" w:color="auto"/>
        <w:right w:val="none" w:sz="0" w:space="0" w:color="auto"/>
      </w:divBdr>
    </w:div>
    <w:div w:id="2009019388">
      <w:bodyDiv w:val="1"/>
      <w:marLeft w:val="0"/>
      <w:marRight w:val="0"/>
      <w:marTop w:val="0"/>
      <w:marBottom w:val="0"/>
      <w:divBdr>
        <w:top w:val="none" w:sz="0" w:space="0" w:color="auto"/>
        <w:left w:val="none" w:sz="0" w:space="0" w:color="auto"/>
        <w:bottom w:val="none" w:sz="0" w:space="0" w:color="auto"/>
        <w:right w:val="none" w:sz="0" w:space="0" w:color="auto"/>
      </w:divBdr>
    </w:div>
    <w:div w:id="2010057360">
      <w:bodyDiv w:val="1"/>
      <w:marLeft w:val="0"/>
      <w:marRight w:val="0"/>
      <w:marTop w:val="0"/>
      <w:marBottom w:val="0"/>
      <w:divBdr>
        <w:top w:val="none" w:sz="0" w:space="0" w:color="auto"/>
        <w:left w:val="none" w:sz="0" w:space="0" w:color="auto"/>
        <w:bottom w:val="none" w:sz="0" w:space="0" w:color="auto"/>
        <w:right w:val="none" w:sz="0" w:space="0" w:color="auto"/>
      </w:divBdr>
    </w:div>
    <w:div w:id="2032300690">
      <w:bodyDiv w:val="1"/>
      <w:marLeft w:val="0"/>
      <w:marRight w:val="0"/>
      <w:marTop w:val="0"/>
      <w:marBottom w:val="0"/>
      <w:divBdr>
        <w:top w:val="none" w:sz="0" w:space="0" w:color="auto"/>
        <w:left w:val="none" w:sz="0" w:space="0" w:color="auto"/>
        <w:bottom w:val="none" w:sz="0" w:space="0" w:color="auto"/>
        <w:right w:val="none" w:sz="0" w:space="0" w:color="auto"/>
      </w:divBdr>
    </w:div>
    <w:div w:id="2065638664">
      <w:bodyDiv w:val="1"/>
      <w:marLeft w:val="0"/>
      <w:marRight w:val="0"/>
      <w:marTop w:val="0"/>
      <w:marBottom w:val="0"/>
      <w:divBdr>
        <w:top w:val="none" w:sz="0" w:space="0" w:color="auto"/>
        <w:left w:val="none" w:sz="0" w:space="0" w:color="auto"/>
        <w:bottom w:val="none" w:sz="0" w:space="0" w:color="auto"/>
        <w:right w:val="none" w:sz="0" w:space="0" w:color="auto"/>
      </w:divBdr>
    </w:div>
    <w:div w:id="2071031791">
      <w:bodyDiv w:val="1"/>
      <w:marLeft w:val="0"/>
      <w:marRight w:val="0"/>
      <w:marTop w:val="0"/>
      <w:marBottom w:val="0"/>
      <w:divBdr>
        <w:top w:val="none" w:sz="0" w:space="0" w:color="auto"/>
        <w:left w:val="none" w:sz="0" w:space="0" w:color="auto"/>
        <w:bottom w:val="none" w:sz="0" w:space="0" w:color="auto"/>
        <w:right w:val="none" w:sz="0" w:space="0" w:color="auto"/>
      </w:divBdr>
    </w:div>
    <w:div w:id="2092769475">
      <w:bodyDiv w:val="1"/>
      <w:marLeft w:val="0"/>
      <w:marRight w:val="0"/>
      <w:marTop w:val="0"/>
      <w:marBottom w:val="0"/>
      <w:divBdr>
        <w:top w:val="none" w:sz="0" w:space="0" w:color="auto"/>
        <w:left w:val="none" w:sz="0" w:space="0" w:color="auto"/>
        <w:bottom w:val="none" w:sz="0" w:space="0" w:color="auto"/>
        <w:right w:val="none" w:sz="0" w:space="0" w:color="auto"/>
      </w:divBdr>
      <w:divsChild>
        <w:div w:id="729158915">
          <w:marLeft w:val="0"/>
          <w:marRight w:val="0"/>
          <w:marTop w:val="0"/>
          <w:marBottom w:val="0"/>
          <w:divBdr>
            <w:top w:val="none" w:sz="0" w:space="0" w:color="auto"/>
            <w:left w:val="none" w:sz="0" w:space="0" w:color="auto"/>
            <w:bottom w:val="none" w:sz="0" w:space="0" w:color="auto"/>
            <w:right w:val="none" w:sz="0" w:space="0" w:color="auto"/>
          </w:divBdr>
        </w:div>
      </w:divsChild>
    </w:div>
    <w:div w:id="21113869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s://www.csus.edu/undergraduate-studies/writing-program/reading-writing-center.html" TargetMode="External"/><Relationship Id="rId18" Type="http://schemas.openxmlformats.org/officeDocument/2006/relationships/hyperlink" Target="https://www.csus.edu/student-affairs/centers-programs/student-services-center/forms.html" TargetMode="External"/><Relationship Id="rId26" Type="http://schemas.openxmlformats.org/officeDocument/2006/relationships/hyperlink" Target="https://www.amazon.com/Hannah-Arendt-Janet-McTeer/dp/B00G1D5XP2/ref=tmm_aiv_title_1?_encoding=UTF8&amp;qid=&amp;sr=" TargetMode="External"/><Relationship Id="rId39" Type="http://schemas.openxmlformats.org/officeDocument/2006/relationships/hyperlink" Target="http://justiceharvard.org/lecture-14-a-deal-is-a-deal/" TargetMode="External"/><Relationship Id="rId21" Type="http://schemas.openxmlformats.org/officeDocument/2006/relationships/hyperlink" Target="https://www.jacobinmag.com/2015/12/erik-olin-wright-real-utopias-anticapitalism-democracy/" TargetMode="External"/><Relationship Id="rId34" Type="http://schemas.openxmlformats.org/officeDocument/2006/relationships/hyperlink" Target="http://nymag.com/daily/intelligencer/2017/03/is-intersectionality-a-religion.html" TargetMode="External"/><Relationship Id="rId42" Type="http://schemas.openxmlformats.org/officeDocument/2006/relationships/fontTable" Target="fontTable.xml"/><Relationship Id="rId7" Type="http://schemas.openxmlformats.org/officeDocument/2006/relationships/hyperlink" Target="mailto:mbrown@csus.edu" TargetMode="External"/><Relationship Id="rId2" Type="http://schemas.openxmlformats.org/officeDocument/2006/relationships/styles" Target="styles.xml"/><Relationship Id="rId16" Type="http://schemas.openxmlformats.org/officeDocument/2006/relationships/hyperlink" Target="mailto:ccds@csus.edu" TargetMode="External"/><Relationship Id="rId20" Type="http://schemas.openxmlformats.org/officeDocument/2006/relationships/hyperlink" Target="https://www.youtube.com/watch?v=s6txpumkY5I&amp;feature=youtu.be" TargetMode="External"/><Relationship Id="rId29" Type="http://schemas.openxmlformats.org/officeDocument/2006/relationships/hyperlink" Target="https://monthlyreview.org/2019/01/01/a-black-feminist-statement/"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csus-primo.hosted.exlibrisgroup.com/primo-explore/fulldisplay?docid=01CALS_ALMA71419497020002901&amp;context=L&amp;vid=01CALS_USL&amp;search_scope=EVERYTHING&amp;tab=everything&amp;lang=en_US" TargetMode="External"/><Relationship Id="rId32" Type="http://schemas.openxmlformats.org/officeDocument/2006/relationships/hyperlink" Target="http://www.nationalreview.com/article/451551/progressive-identity-politics-are-hateful-toward-conservatives" TargetMode="External"/><Relationship Id="rId37" Type="http://schemas.openxmlformats.org/officeDocument/2006/relationships/hyperlink" Target="https://www.ted.com/talks/kimberle_crenshaw_the_urgency_of_intersectionality"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sus.edu/center/counseling-diagnostic-services/" TargetMode="External"/><Relationship Id="rId23" Type="http://schemas.openxmlformats.org/officeDocument/2006/relationships/hyperlink" Target="https://csus-primo.hosted.exlibrisgroup.com/primo-explore/fulldisplay?docid=01CALS_ALMA71416757120002901&amp;context=L&amp;vid=01CALS_USL&amp;search_scope=EVERYTHING&amp;tab=everything&amp;lang=en_US" TargetMode="External"/><Relationship Id="rId28" Type="http://schemas.openxmlformats.org/officeDocument/2006/relationships/hyperlink" Target="http://proxy.lib.csus.edu/login?url=http://fod.infobase.com/PortalPlaylists.aspx?wID=106564&amp;xtid=49726" TargetMode="External"/><Relationship Id="rId36" Type="http://schemas.openxmlformats.org/officeDocument/2006/relationships/hyperlink" Target="https://www.nytimes.com/2017/10/21/opinion/sunday/black-lives-matter-leadership.html" TargetMode="External"/><Relationship Id="rId10" Type="http://schemas.openxmlformats.org/officeDocument/2006/relationships/footer" Target="footer1.xml"/><Relationship Id="rId19" Type="http://schemas.openxmlformats.org/officeDocument/2006/relationships/hyperlink" Target="http://csus.libguides.com/plagiarism" TargetMode="External"/><Relationship Id="rId31" Type="http://schemas.openxmlformats.org/officeDocument/2006/relationships/hyperlink" Target="https://www.theatlantic.com/magazine/archive/2017/10/the-first-white-president-ta-nehisi-coates/53790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wc@csus.edu" TargetMode="External"/><Relationship Id="rId22" Type="http://schemas.openxmlformats.org/officeDocument/2006/relationships/hyperlink" Target="https://www.pbs.org/video/emma-goldman-ajsyzd/" TargetMode="External"/><Relationship Id="rId27" Type="http://schemas.openxmlformats.org/officeDocument/2006/relationships/hyperlink" Target="http://teachingamericanhistory.org/library/document/letter-to-martin-luther-king/" TargetMode="External"/><Relationship Id="rId30" Type="http://schemas.openxmlformats.org/officeDocument/2006/relationships/hyperlink" Target="https://www.nytimes.com/2016/11/20/opinion/sunday/the-end-of-identity-liberalism.html?_r=0" TargetMode="External"/><Relationship Id="rId35" Type="http://schemas.openxmlformats.org/officeDocument/2006/relationships/hyperlink" Target="https://www.nytimes.com/2018/08/10/opinion/sunday/speak-for-yourself.html?emc=edit_th_180812&amp;nl=todaysheadlines&amp;nlid=131251410812" TargetMode="External"/><Relationship Id="rId43" Type="http://schemas.openxmlformats.org/officeDocument/2006/relationships/theme" Target="theme/theme1.xml"/><Relationship Id="rId8" Type="http://schemas.openxmlformats.org/officeDocument/2006/relationships/hyperlink" Target="https://www.csus.edu/academic-affairs/_internal/_documents/credit-hour-policy.pdf" TargetMode="External"/><Relationship Id="rId3" Type="http://schemas.openxmlformats.org/officeDocument/2006/relationships/settings" Target="settings.xml"/><Relationship Id="rId12" Type="http://schemas.openxmlformats.org/officeDocument/2006/relationships/hyperlink" Target="https://www.scientificamerican.com/article/a-learning-secret-don-t-take-notes-with-a-laptop/" TargetMode="External"/><Relationship Id="rId17" Type="http://schemas.openxmlformats.org/officeDocument/2006/relationships/hyperlink" Target="https://catalog.csus.edu/financial-registration-information/registration/" TargetMode="External"/><Relationship Id="rId25" Type="http://schemas.openxmlformats.org/officeDocument/2006/relationships/hyperlink" Target="https://csus-primo.hosted.exlibrisgroup.com/primo-explore/fulldisplay?docid=01CALS_ALMA71419497020002901&amp;context=L&amp;vid=01CALS_USL&amp;lang=en_US&amp;search_scope=EVERYTHING&amp;adaptor=Local%20Search%20Engine&amp;tab=everything&amp;query=any,contains,hannah%20arendt%20film&amp;sortby=rank&amp;mode=Basic" TargetMode="External"/><Relationship Id="rId33" Type="http://schemas.openxmlformats.org/officeDocument/2006/relationships/hyperlink" Target="https://www.washingtonpost.com/news/in-theory/wp/2015/09/24/why-intersectionality-cant-wait/?utm_term=.80c41cffb372" TargetMode="External"/><Relationship Id="rId38" Type="http://schemas.openxmlformats.org/officeDocument/2006/relationships/hyperlink" Target="http://justiceharvard.org/lecture-5-free-to-cho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Mark Brown</vt:lpstr>
    </vt:vector>
  </TitlesOfParts>
  <Company>CSUS</Company>
  <LinksUpToDate>false</LinksUpToDate>
  <CharactersWithSpaces>17978</CharactersWithSpaces>
  <SharedDoc>false</SharedDoc>
  <HLinks>
    <vt:vector size="24" baseType="variant">
      <vt:variant>
        <vt:i4>6946882</vt:i4>
      </vt:variant>
      <vt:variant>
        <vt:i4>9</vt:i4>
      </vt:variant>
      <vt:variant>
        <vt:i4>0</vt:i4>
      </vt:variant>
      <vt:variant>
        <vt:i4>5</vt:i4>
      </vt:variant>
      <vt:variant>
        <vt:lpwstr>http://www.nytimes.com/2006/01/15/magazine/15gays.html?_r=1&amp;pagewanted=print</vt:lpwstr>
      </vt:variant>
      <vt:variant>
        <vt:lpwstr/>
      </vt:variant>
      <vt:variant>
        <vt:i4>4194418</vt:i4>
      </vt:variant>
      <vt:variant>
        <vt:i4>6</vt:i4>
      </vt:variant>
      <vt:variant>
        <vt:i4>0</vt:i4>
      </vt:variant>
      <vt:variant>
        <vt:i4>5</vt:i4>
      </vt:variant>
      <vt:variant>
        <vt:lpwstr>http://www.orwell.ru/library/essays/politics/english/e_polit</vt:lpwstr>
      </vt:variant>
      <vt:variant>
        <vt:lpwstr/>
      </vt:variant>
      <vt:variant>
        <vt:i4>7209075</vt:i4>
      </vt:variant>
      <vt:variant>
        <vt:i4>3</vt:i4>
      </vt:variant>
      <vt:variant>
        <vt:i4>0</vt:i4>
      </vt:variant>
      <vt:variant>
        <vt:i4>5</vt:i4>
      </vt:variant>
      <vt:variant>
        <vt:lpwstr>http://library.csus.edu/content2.asp?pageID=353</vt:lpwstr>
      </vt:variant>
      <vt:variant>
        <vt:lpwstr/>
      </vt:variant>
      <vt:variant>
        <vt:i4>393343</vt:i4>
      </vt:variant>
      <vt:variant>
        <vt:i4>0</vt:i4>
      </vt:variant>
      <vt:variant>
        <vt:i4>0</vt:i4>
      </vt:variant>
      <vt:variant>
        <vt:i4>5</vt:i4>
      </vt:variant>
      <vt:variant>
        <vt:lpwstr>mailto:mark.brown@csus.edu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Brown</dc:title>
  <dc:subject/>
  <dc:creator>Colleges of Arts and Sciences</dc:creator>
  <cp:keywords/>
  <dc:description/>
  <cp:lastModifiedBy>Brown, Mark B</cp:lastModifiedBy>
  <cp:revision>2</cp:revision>
  <cp:lastPrinted>2020-01-20T21:38:00Z</cp:lastPrinted>
  <dcterms:created xsi:type="dcterms:W3CDTF">2020-01-21T16:06:00Z</dcterms:created>
  <dcterms:modified xsi:type="dcterms:W3CDTF">2020-01-21T16:06:00Z</dcterms:modified>
</cp:coreProperties>
</file>