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25E3" w14:textId="58B12744" w:rsidR="00BF0C89" w:rsidRDefault="00BF0C89" w:rsidP="007A1FED">
      <w:pPr>
        <w:tabs>
          <w:tab w:val="left" w:pos="6300"/>
          <w:tab w:val="left" w:pos="6480"/>
        </w:tabs>
        <w:spacing w:after="0"/>
        <w:jc w:val="center"/>
        <w:rPr>
          <w:rFonts w:eastAsia="Times New Roman" w:cs="Times New Roman"/>
          <w:szCs w:val="24"/>
        </w:rPr>
      </w:pPr>
      <w:r>
        <w:rPr>
          <w:rFonts w:eastAsia="Times New Roman" w:cs="Times New Roman"/>
          <w:noProof/>
          <w:szCs w:val="24"/>
        </w:rPr>
        <w:drawing>
          <wp:inline distT="0" distB="0" distL="0" distR="0" wp14:anchorId="1B1E5DB0" wp14:editId="3B22E23B">
            <wp:extent cx="6217920" cy="1734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il_101_banner_1.png"/>
                    <pic:cNvPicPr/>
                  </pic:nvPicPr>
                  <pic:blipFill>
                    <a:blip r:embed="rId8">
                      <a:extLst>
                        <a:ext uri="{28A0092B-C50C-407E-A947-70E740481C1C}">
                          <a14:useLocalDpi xmlns:a14="http://schemas.microsoft.com/office/drawing/2010/main" val="0"/>
                        </a:ext>
                      </a:extLst>
                    </a:blip>
                    <a:stretch>
                      <a:fillRect/>
                    </a:stretch>
                  </pic:blipFill>
                  <pic:spPr>
                    <a:xfrm>
                      <a:off x="0" y="0"/>
                      <a:ext cx="6217920" cy="1734820"/>
                    </a:xfrm>
                    <a:prstGeom prst="rect">
                      <a:avLst/>
                    </a:prstGeom>
                  </pic:spPr>
                </pic:pic>
              </a:graphicData>
            </a:graphic>
          </wp:inline>
        </w:drawing>
      </w:r>
    </w:p>
    <w:p w14:paraId="1F3C34A5" w14:textId="563ECDD7" w:rsidR="00BF0C89" w:rsidRDefault="00207FEF" w:rsidP="007A1FED">
      <w:pPr>
        <w:tabs>
          <w:tab w:val="left" w:pos="6300"/>
          <w:tab w:val="left" w:pos="6480"/>
        </w:tabs>
        <w:spacing w:after="0"/>
        <w:jc w:val="center"/>
        <w:rPr>
          <w:rFonts w:eastAsia="Times New Roman" w:cs="Times New Roman"/>
          <w:b/>
          <w:szCs w:val="24"/>
        </w:rPr>
      </w:pPr>
      <w:r>
        <w:rPr>
          <w:rFonts w:eastAsia="Times New Roman" w:cs="Times New Roman"/>
          <w:b/>
          <w:szCs w:val="24"/>
        </w:rPr>
        <w:t>Fall 202</w:t>
      </w:r>
      <w:r w:rsidR="00C00CD4">
        <w:rPr>
          <w:rFonts w:eastAsia="Times New Roman" w:cs="Times New Roman"/>
          <w:b/>
          <w:szCs w:val="24"/>
        </w:rPr>
        <w:t>6</w:t>
      </w:r>
    </w:p>
    <w:p w14:paraId="595ECAA9" w14:textId="77777777" w:rsidR="00192E48" w:rsidRPr="00192E48" w:rsidRDefault="00192E48" w:rsidP="007A1FED">
      <w:pPr>
        <w:tabs>
          <w:tab w:val="left" w:pos="6300"/>
          <w:tab w:val="left" w:pos="6480"/>
        </w:tabs>
        <w:spacing w:after="0"/>
        <w:jc w:val="center"/>
        <w:rPr>
          <w:rFonts w:eastAsia="Times New Roman" w:cs="Times New Roman"/>
          <w:b/>
          <w:sz w:val="16"/>
          <w:szCs w:val="16"/>
        </w:rPr>
      </w:pPr>
    </w:p>
    <w:p w14:paraId="7AA9EE15" w14:textId="48B18292" w:rsidR="00DF1367" w:rsidRDefault="00DF1367" w:rsidP="00C44AD7">
      <w:pPr>
        <w:shd w:val="clear" w:color="auto" w:fill="F5B998"/>
        <w:tabs>
          <w:tab w:val="left" w:pos="6300"/>
          <w:tab w:val="left" w:pos="6480"/>
        </w:tabs>
        <w:spacing w:after="240"/>
        <w:ind w:right="259"/>
        <w:rPr>
          <w:rFonts w:eastAsia="Times New Roman" w:cs="Times New Roman"/>
          <w:b/>
          <w:szCs w:val="24"/>
        </w:rPr>
      </w:pPr>
      <w:r>
        <w:rPr>
          <w:rFonts w:eastAsia="Times New Roman" w:cs="Times New Roman"/>
          <w:b/>
          <w:szCs w:val="24"/>
        </w:rPr>
        <w:t>COURSE AND INSTRUCTOR INFORMATION</w:t>
      </w:r>
    </w:p>
    <w:p w14:paraId="4D44E143" w14:textId="5807F760" w:rsidR="0003797A" w:rsidRDefault="00F237D4" w:rsidP="00DF1367">
      <w:pPr>
        <w:tabs>
          <w:tab w:val="left" w:pos="6300"/>
          <w:tab w:val="left" w:pos="6480"/>
        </w:tabs>
        <w:spacing w:after="0"/>
        <w:rPr>
          <w:rFonts w:eastAsia="Times New Roman" w:cs="Times New Roman"/>
          <w:szCs w:val="24"/>
        </w:rPr>
      </w:pPr>
      <w:r>
        <w:rPr>
          <w:rFonts w:eastAsia="Times New Roman" w:cs="Times New Roman"/>
          <w:szCs w:val="24"/>
        </w:rPr>
        <w:t>Course M</w:t>
      </w:r>
      <w:r w:rsidR="00114C72">
        <w:rPr>
          <w:rFonts w:eastAsia="Times New Roman" w:cs="Times New Roman"/>
          <w:szCs w:val="24"/>
        </w:rPr>
        <w:t>odality</w:t>
      </w:r>
      <w:r>
        <w:rPr>
          <w:rFonts w:eastAsia="Times New Roman" w:cs="Times New Roman"/>
          <w:szCs w:val="24"/>
        </w:rPr>
        <w:t>:</w:t>
      </w:r>
      <w:r w:rsidR="0003797A">
        <w:rPr>
          <w:rFonts w:eastAsia="Times New Roman" w:cs="Times New Roman"/>
          <w:szCs w:val="24"/>
        </w:rPr>
        <w:t xml:space="preserve"> </w:t>
      </w:r>
      <w:r w:rsidR="00114C72">
        <w:rPr>
          <w:rFonts w:eastAsia="Times New Roman" w:cs="Times New Roman"/>
          <w:szCs w:val="24"/>
        </w:rPr>
        <w:t xml:space="preserve">Hybrid, in-class meetings on </w:t>
      </w:r>
      <w:r w:rsidR="0003797A">
        <w:rPr>
          <w:rFonts w:eastAsia="Times New Roman" w:cs="Times New Roman"/>
          <w:szCs w:val="24"/>
        </w:rPr>
        <w:t xml:space="preserve">Mondays 12:00-1:15 p.m., </w:t>
      </w:r>
      <w:r w:rsidR="00114C72">
        <w:rPr>
          <w:rFonts w:eastAsia="Times New Roman" w:cs="Times New Roman"/>
          <w:szCs w:val="24"/>
        </w:rPr>
        <w:t>and</w:t>
      </w:r>
      <w:r w:rsidR="0003797A">
        <w:rPr>
          <w:rFonts w:eastAsia="Times New Roman" w:cs="Times New Roman"/>
          <w:szCs w:val="24"/>
        </w:rPr>
        <w:t xml:space="preserve"> online in Canvas</w:t>
      </w:r>
    </w:p>
    <w:p w14:paraId="5A796E90" w14:textId="75839BD7" w:rsidR="00F237D4" w:rsidRDefault="0003797A" w:rsidP="00DF1367">
      <w:pPr>
        <w:tabs>
          <w:tab w:val="left" w:pos="6300"/>
          <w:tab w:val="left" w:pos="6480"/>
        </w:tabs>
        <w:spacing w:after="0"/>
        <w:rPr>
          <w:rFonts w:eastAsia="Times New Roman" w:cs="Times New Roman"/>
          <w:szCs w:val="24"/>
        </w:rPr>
      </w:pPr>
      <w:r>
        <w:rPr>
          <w:rFonts w:eastAsia="Times New Roman" w:cs="Times New Roman"/>
          <w:szCs w:val="24"/>
        </w:rPr>
        <w:t xml:space="preserve">Classroom: </w:t>
      </w:r>
      <w:r w:rsidR="000A6FA0">
        <w:rPr>
          <w:rFonts w:eastAsia="Times New Roman" w:cs="Times New Roman"/>
          <w:szCs w:val="24"/>
        </w:rPr>
        <w:t>Douglass Hall 110</w:t>
      </w:r>
    </w:p>
    <w:p w14:paraId="7003A968" w14:textId="18529526" w:rsidR="007A1FED" w:rsidRDefault="00F237D4" w:rsidP="00DF1367">
      <w:pPr>
        <w:tabs>
          <w:tab w:val="left" w:pos="6300"/>
          <w:tab w:val="left" w:pos="6480"/>
        </w:tabs>
        <w:spacing w:after="0"/>
        <w:rPr>
          <w:rFonts w:eastAsia="Times New Roman" w:cs="Times New Roman"/>
          <w:szCs w:val="24"/>
        </w:rPr>
      </w:pPr>
      <w:r>
        <w:rPr>
          <w:rFonts w:eastAsia="Times New Roman" w:cs="Times New Roman"/>
          <w:szCs w:val="24"/>
        </w:rPr>
        <w:t>Instructor:</w:t>
      </w:r>
      <w:r w:rsidR="00241043">
        <w:rPr>
          <w:rFonts w:eastAsia="Times New Roman" w:cs="Times New Roman"/>
          <w:szCs w:val="24"/>
        </w:rPr>
        <w:t xml:space="preserve"> </w:t>
      </w:r>
      <w:r w:rsidR="00F534A2">
        <w:rPr>
          <w:rFonts w:eastAsia="Times New Roman" w:cs="Times New Roman"/>
          <w:szCs w:val="24"/>
        </w:rPr>
        <w:t xml:space="preserve">Dr. </w:t>
      </w:r>
      <w:r w:rsidR="00241043">
        <w:rPr>
          <w:rFonts w:eastAsia="Times New Roman" w:cs="Times New Roman"/>
          <w:szCs w:val="24"/>
        </w:rPr>
        <w:t>Chong Un Choe-</w:t>
      </w:r>
      <w:r w:rsidR="007A1FED">
        <w:rPr>
          <w:rFonts w:eastAsia="Times New Roman" w:cs="Times New Roman"/>
          <w:szCs w:val="24"/>
        </w:rPr>
        <w:t>Smith, PhD, JD</w:t>
      </w:r>
    </w:p>
    <w:p w14:paraId="6AD3B292" w14:textId="77777777" w:rsidR="00250A2E" w:rsidRDefault="00250A2E" w:rsidP="00DF1367">
      <w:pPr>
        <w:tabs>
          <w:tab w:val="left" w:pos="6300"/>
          <w:tab w:val="left" w:pos="6480"/>
        </w:tabs>
        <w:spacing w:after="0"/>
        <w:rPr>
          <w:rFonts w:eastAsia="Times New Roman" w:cs="Times New Roman"/>
          <w:szCs w:val="24"/>
        </w:rPr>
      </w:pPr>
      <w:r>
        <w:rPr>
          <w:rFonts w:eastAsia="Times New Roman" w:cs="Times New Roman"/>
          <w:szCs w:val="24"/>
        </w:rPr>
        <w:t xml:space="preserve">Instructor Contact Information: </w:t>
      </w:r>
    </w:p>
    <w:p w14:paraId="1A3F5655" w14:textId="77777777" w:rsidR="00250A2E" w:rsidRDefault="00250A2E" w:rsidP="00250A2E">
      <w:pPr>
        <w:tabs>
          <w:tab w:val="left" w:pos="720"/>
          <w:tab w:val="left" w:pos="6300"/>
          <w:tab w:val="left" w:pos="6480"/>
        </w:tabs>
        <w:spacing w:after="0"/>
        <w:rPr>
          <w:rFonts w:eastAsia="Times New Roman" w:cs="Times New Roman"/>
          <w:szCs w:val="24"/>
        </w:rPr>
      </w:pPr>
      <w:r>
        <w:rPr>
          <w:rFonts w:eastAsia="Times New Roman" w:cs="Times New Roman"/>
          <w:szCs w:val="24"/>
        </w:rPr>
        <w:tab/>
        <w:t>Mendocino 3012</w:t>
      </w:r>
    </w:p>
    <w:p w14:paraId="01EF45FC" w14:textId="39BFBF7E" w:rsidR="00250A2E" w:rsidRDefault="00250A2E" w:rsidP="00250A2E">
      <w:pPr>
        <w:tabs>
          <w:tab w:val="left" w:pos="720"/>
          <w:tab w:val="left" w:pos="6300"/>
          <w:tab w:val="left" w:pos="6480"/>
        </w:tabs>
        <w:spacing w:after="0"/>
        <w:rPr>
          <w:rFonts w:eastAsia="Times New Roman" w:cs="Times New Roman"/>
          <w:szCs w:val="24"/>
        </w:rPr>
      </w:pPr>
      <w:r>
        <w:rPr>
          <w:rFonts w:eastAsia="Times New Roman" w:cs="Times New Roman"/>
          <w:szCs w:val="24"/>
        </w:rPr>
        <w:tab/>
      </w:r>
      <w:r w:rsidRPr="00250A2E">
        <w:rPr>
          <w:rFonts w:eastAsia="Times New Roman" w:cs="Times New Roman"/>
          <w:szCs w:val="24"/>
        </w:rPr>
        <w:t>choe-smith@csus.edu</w:t>
      </w:r>
      <w:r>
        <w:rPr>
          <w:rFonts w:eastAsia="Times New Roman" w:cs="Times New Roman"/>
          <w:szCs w:val="24"/>
        </w:rPr>
        <w:t xml:space="preserve"> and </w:t>
      </w:r>
      <w:r w:rsidR="008B7837">
        <w:rPr>
          <w:rFonts w:eastAsia="Times New Roman" w:cs="Times New Roman"/>
          <w:szCs w:val="24"/>
        </w:rPr>
        <w:t>Canvas</w:t>
      </w:r>
      <w:r>
        <w:rPr>
          <w:rFonts w:eastAsia="Times New Roman" w:cs="Times New Roman"/>
          <w:szCs w:val="24"/>
        </w:rPr>
        <w:t xml:space="preserve"> email</w:t>
      </w:r>
    </w:p>
    <w:p w14:paraId="7C9F14E4" w14:textId="6BE3C8C9" w:rsidR="00CA6461" w:rsidRDefault="00250A2E" w:rsidP="00250A2E">
      <w:pPr>
        <w:tabs>
          <w:tab w:val="left" w:pos="720"/>
          <w:tab w:val="left" w:pos="6300"/>
          <w:tab w:val="left" w:pos="6480"/>
        </w:tabs>
        <w:spacing w:after="0"/>
        <w:rPr>
          <w:rFonts w:eastAsia="Times New Roman" w:cs="Times New Roman"/>
          <w:szCs w:val="24"/>
        </w:rPr>
      </w:pPr>
      <w:r>
        <w:rPr>
          <w:rFonts w:eastAsia="Times New Roman" w:cs="Times New Roman"/>
          <w:szCs w:val="24"/>
        </w:rPr>
        <w:tab/>
      </w:r>
      <w:r w:rsidR="00CA6461">
        <w:rPr>
          <w:rFonts w:eastAsia="Times New Roman" w:cs="Times New Roman"/>
          <w:szCs w:val="24"/>
        </w:rPr>
        <w:t>(916) 278-7589</w:t>
      </w:r>
    </w:p>
    <w:p w14:paraId="67A49286" w14:textId="2CE56845" w:rsidR="002E585C" w:rsidRDefault="0075660C" w:rsidP="002E585C">
      <w:pPr>
        <w:tabs>
          <w:tab w:val="left" w:pos="0"/>
          <w:tab w:val="left" w:pos="6300"/>
        </w:tabs>
        <w:spacing w:after="0"/>
        <w:ind w:right="-162"/>
        <w:rPr>
          <w:rFonts w:eastAsia="Times New Roman" w:cs="Times New Roman"/>
          <w:szCs w:val="24"/>
        </w:rPr>
      </w:pPr>
      <w:r>
        <w:rPr>
          <w:rFonts w:eastAsia="Times New Roman" w:cs="Times New Roman"/>
          <w:szCs w:val="24"/>
        </w:rPr>
        <w:t xml:space="preserve">Office Hours: </w:t>
      </w:r>
      <w:r w:rsidR="002E585C" w:rsidRPr="002E585C">
        <w:rPr>
          <w:rFonts w:eastAsia="Times New Roman" w:cs="Times New Roman"/>
          <w:szCs w:val="24"/>
        </w:rPr>
        <w:t>Mondays 1</w:t>
      </w:r>
      <w:r w:rsidR="009160D7">
        <w:rPr>
          <w:rFonts w:eastAsia="Times New Roman" w:cs="Times New Roman"/>
          <w:szCs w:val="24"/>
        </w:rPr>
        <w:t>0:30</w:t>
      </w:r>
      <w:r w:rsidR="00E05AF3">
        <w:rPr>
          <w:rFonts w:eastAsia="Times New Roman" w:cs="Times New Roman"/>
          <w:szCs w:val="24"/>
        </w:rPr>
        <w:t xml:space="preserve"> a.m.</w:t>
      </w:r>
      <w:r w:rsidR="009160D7">
        <w:rPr>
          <w:rFonts w:eastAsia="Times New Roman" w:cs="Times New Roman"/>
          <w:szCs w:val="24"/>
        </w:rPr>
        <w:t>-</w:t>
      </w:r>
      <w:r w:rsidR="00E05AF3">
        <w:rPr>
          <w:rFonts w:eastAsia="Times New Roman" w:cs="Times New Roman"/>
          <w:szCs w:val="24"/>
        </w:rPr>
        <w:t>noon,</w:t>
      </w:r>
      <w:r w:rsidR="002E585C" w:rsidRPr="002E585C">
        <w:rPr>
          <w:rFonts w:eastAsia="Times New Roman" w:cs="Times New Roman"/>
          <w:szCs w:val="24"/>
        </w:rPr>
        <w:t xml:space="preserve"> Wednesdays 1:</w:t>
      </w:r>
      <w:r w:rsidR="009160D7">
        <w:rPr>
          <w:rFonts w:eastAsia="Times New Roman" w:cs="Times New Roman"/>
          <w:szCs w:val="24"/>
        </w:rPr>
        <w:t>00</w:t>
      </w:r>
      <w:r w:rsidR="002E585C" w:rsidRPr="002E585C">
        <w:rPr>
          <w:rFonts w:eastAsia="Times New Roman" w:cs="Times New Roman"/>
          <w:szCs w:val="24"/>
        </w:rPr>
        <w:t>-2:30 p.m., and by appointment</w:t>
      </w:r>
    </w:p>
    <w:p w14:paraId="19F71F78" w14:textId="0884BF1E" w:rsidR="002E729A" w:rsidRDefault="00062141" w:rsidP="002E585C">
      <w:pPr>
        <w:tabs>
          <w:tab w:val="left" w:pos="0"/>
          <w:tab w:val="left" w:pos="6300"/>
        </w:tabs>
        <w:spacing w:after="0"/>
        <w:ind w:right="-162"/>
      </w:pPr>
      <w:r w:rsidRPr="00062141">
        <w:rPr>
          <w:rFonts w:eastAsia="Times New Roman" w:cs="Times New Roman"/>
          <w:szCs w:val="24"/>
        </w:rPr>
        <w:br/>
      </w:r>
      <w:r w:rsidR="00250A2E">
        <w:rPr>
          <w:rFonts w:eastAsia="Times New Roman" w:cs="Times New Roman"/>
          <w:b/>
          <w:szCs w:val="24"/>
        </w:rPr>
        <w:t>COURSE DESCRIPTION</w:t>
      </w:r>
    </w:p>
    <w:p w14:paraId="030693A7" w14:textId="1C4B0E01" w:rsidR="000D53A9" w:rsidRDefault="000D53A9" w:rsidP="000529A2">
      <w:pPr>
        <w:spacing w:line="240" w:lineRule="auto"/>
      </w:pPr>
      <w:r>
        <w:t xml:space="preserve">This course is a hybrid and </w:t>
      </w:r>
      <w:proofErr w:type="gramStart"/>
      <w:r>
        <w:t>service learning</w:t>
      </w:r>
      <w:proofErr w:type="gramEnd"/>
      <w:r>
        <w:t xml:space="preserve"> version of Ethics and Social Issues. As a </w:t>
      </w:r>
      <w:proofErr w:type="gramStart"/>
      <w:r>
        <w:t>service learning</w:t>
      </w:r>
      <w:proofErr w:type="gramEnd"/>
      <w:r>
        <w:t xml:space="preserve"> course, a significant part of the course will be a community service commitment. Students will choose one of the community service organizations</w:t>
      </w:r>
      <w:r w:rsidR="00165EC5">
        <w:t xml:space="preserve"> described below</w:t>
      </w:r>
      <w:r>
        <w:t xml:space="preserve">, volunteer regularly with the organization, and complete assignments reflecting on their experiences. As a hybrid course, students will learn through classroom instruction and online resources, assignments, and assessments. </w:t>
      </w:r>
      <w:r w:rsidR="00165EC5">
        <w:t xml:space="preserve">The hybrid format should allow students to set aside the time necessary to participate in their selected community service opportunity. </w:t>
      </w:r>
      <w:r w:rsidR="00571D0C">
        <w:t xml:space="preserve">This is also a writing-intensive course and students should expect to </w:t>
      </w:r>
      <w:r w:rsidR="00165EC5">
        <w:t>complete several writin</w:t>
      </w:r>
      <w:r w:rsidR="00C579A5">
        <w:t>g assignments, including</w:t>
      </w:r>
      <w:r w:rsidR="00C44AD7">
        <w:t xml:space="preserve"> reflection assignments and</w:t>
      </w:r>
      <w:r w:rsidR="00165EC5">
        <w:t xml:space="preserve"> </w:t>
      </w:r>
      <w:r w:rsidR="000E6D2D">
        <w:t>other</w:t>
      </w:r>
      <w:r w:rsidR="00165EC5">
        <w:t xml:space="preserve"> papers. </w:t>
      </w:r>
    </w:p>
    <w:p w14:paraId="34B86FF5" w14:textId="71AFAA3A" w:rsidR="000D53A9" w:rsidRDefault="00571D0C" w:rsidP="000529A2">
      <w:pPr>
        <w:spacing w:line="240" w:lineRule="auto"/>
      </w:pPr>
      <w:r>
        <w:t>As to the content in this course, students will be introduced to important ethical issues, different theoretical approaches and concepts, with an emphasis on community service and democratic citizenship</w:t>
      </w:r>
      <w:r w:rsidR="00165EC5">
        <w:t xml:space="preserve"> in a diverse society</w:t>
      </w:r>
      <w:r>
        <w:t xml:space="preserve">. We will first examine our own intuitions about morality and consider questions such as are </w:t>
      </w:r>
      <w:proofErr w:type="gramStart"/>
      <w:r>
        <w:t>there</w:t>
      </w:r>
      <w:proofErr w:type="gramEnd"/>
      <w:r>
        <w:t xml:space="preserve"> objective moral values and what are our own moral values? We will consider several theoretical approaches, including Aristotle’s virtue ethics,</w:t>
      </w:r>
      <w:r w:rsidR="00C44AD7">
        <w:t xml:space="preserve"> Aquinas’s natural law theory,</w:t>
      </w:r>
      <w:r>
        <w:t xml:space="preserve"> Kant’s ethics, and Mill’s utilitarianism, considering important features of these theories and the</w:t>
      </w:r>
      <w:r w:rsidR="00F564D9">
        <w:t>ir strengths and weaknesses.</w:t>
      </w:r>
      <w:r w:rsidR="00C44AD7">
        <w:t xml:space="preserve"> We will spend most of our time on the following </w:t>
      </w:r>
      <w:r w:rsidR="00F564D9">
        <w:t xml:space="preserve">contemporary ethical issues: </w:t>
      </w:r>
      <w:r w:rsidR="00C44AD7">
        <w:t xml:space="preserve">abortion, </w:t>
      </w:r>
      <w:r>
        <w:t>euthanasia, women’</w:t>
      </w:r>
      <w:r w:rsidR="001F1558">
        <w:t>s rights</w:t>
      </w:r>
      <w:r>
        <w:t xml:space="preserve">, </w:t>
      </w:r>
      <w:r w:rsidR="00F564D9">
        <w:t>race</w:t>
      </w:r>
      <w:r w:rsidR="00AE108B">
        <w:t xml:space="preserve"> and ethnicity</w:t>
      </w:r>
      <w:r w:rsidR="00F564D9">
        <w:t xml:space="preserve">, </w:t>
      </w:r>
      <w:r>
        <w:t>poverty</w:t>
      </w:r>
      <w:r w:rsidR="00A046BC">
        <w:t xml:space="preserve"> and homelessness</w:t>
      </w:r>
      <w:r>
        <w:t>, immigration</w:t>
      </w:r>
      <w:r w:rsidR="00F564D9">
        <w:t xml:space="preserve"> and </w:t>
      </w:r>
      <w:r w:rsidR="00C44AD7">
        <w:t>asylum</w:t>
      </w:r>
      <w:r>
        <w:t xml:space="preserve">. </w:t>
      </w:r>
    </w:p>
    <w:p w14:paraId="2AFE55AA" w14:textId="77777777" w:rsidR="00DD495F" w:rsidRDefault="00F564D9" w:rsidP="00F564D9">
      <w:pPr>
        <w:spacing w:line="240" w:lineRule="auto"/>
      </w:pPr>
      <w:r w:rsidRPr="00E355EB">
        <w:rPr>
          <w:b/>
        </w:rPr>
        <w:t>Course catalog course description</w:t>
      </w:r>
      <w:r>
        <w:t xml:space="preserve">: </w:t>
      </w:r>
      <w:r w:rsidRPr="00883198">
        <w:t xml:space="preserve">Moral controversies that divide society today, such as abortion, the death penalty, affirmative action, sexism, war and peace. Emphasis is on identifying the relevant values and moral principles underlying competing views and subjecting them to rational assessment. </w:t>
      </w:r>
    </w:p>
    <w:p w14:paraId="2B6A82F7" w14:textId="0AC5AFDB" w:rsidR="00DD495F" w:rsidRDefault="00DD495F" w:rsidP="00F564D9">
      <w:pPr>
        <w:spacing w:line="240" w:lineRule="auto"/>
      </w:pPr>
      <w:r>
        <w:lastRenderedPageBreak/>
        <w:t xml:space="preserve">This is a </w:t>
      </w:r>
      <w:hyperlink r:id="rId9" w:history="1">
        <w:r w:rsidRPr="00DD495F">
          <w:rPr>
            <w:rStyle w:val="Hyperlink"/>
          </w:rPr>
          <w:t>writing intensive course</w:t>
        </w:r>
      </w:hyperlink>
      <w:r>
        <w:t xml:space="preserve">. </w:t>
      </w:r>
    </w:p>
    <w:p w14:paraId="479A9546" w14:textId="302F07B0" w:rsidR="003C7A3D" w:rsidRPr="00093525" w:rsidRDefault="00F564D9" w:rsidP="00F564D9">
      <w:pPr>
        <w:spacing w:line="240" w:lineRule="auto"/>
      </w:pPr>
      <w:r w:rsidRPr="00883198">
        <w:rPr>
          <w:b/>
        </w:rPr>
        <w:t>Prerequisite</w:t>
      </w:r>
      <w:r w:rsidRPr="00883198">
        <w:t>: GWAR certification before Fall 09; or WPJ score of 80+; or 3-unit placement in ENGL 109M/W; or 4-unit placement in ENGL 109M/W and co-enrollment in ENGL 109X; or WPJ score 70/71 and co-enrollment in ENGL 109X.</w:t>
      </w:r>
    </w:p>
    <w:p w14:paraId="3F64F162" w14:textId="5190BEE6" w:rsidR="004F089C" w:rsidRDefault="00F564D9" w:rsidP="00C44AD7">
      <w:pPr>
        <w:shd w:val="clear" w:color="auto" w:fill="F5B998"/>
        <w:spacing w:after="240"/>
        <w:ind w:right="259"/>
        <w:rPr>
          <w:rFonts w:eastAsia="Times New Roman" w:cs="Times New Roman"/>
          <w:b/>
          <w:szCs w:val="24"/>
        </w:rPr>
      </w:pPr>
      <w:r>
        <w:rPr>
          <w:rFonts w:eastAsia="Times New Roman" w:cs="Times New Roman"/>
          <w:b/>
          <w:szCs w:val="24"/>
        </w:rPr>
        <w:t xml:space="preserve">COURSE </w:t>
      </w:r>
      <w:r w:rsidR="003B0026">
        <w:rPr>
          <w:rFonts w:eastAsia="Times New Roman" w:cs="Times New Roman"/>
          <w:b/>
          <w:szCs w:val="24"/>
        </w:rPr>
        <w:t xml:space="preserve">CONTENT AND </w:t>
      </w:r>
      <w:r>
        <w:rPr>
          <w:rFonts w:eastAsia="Times New Roman" w:cs="Times New Roman"/>
          <w:b/>
          <w:szCs w:val="24"/>
        </w:rPr>
        <w:t>LEARNING OBJECTIVES</w:t>
      </w:r>
    </w:p>
    <w:p w14:paraId="614B5E02" w14:textId="10356335" w:rsidR="00C44AD7" w:rsidRPr="00E355EB" w:rsidRDefault="00F564D9" w:rsidP="003B0026">
      <w:pPr>
        <w:spacing w:after="0"/>
        <w:rPr>
          <w:rFonts w:cs="Times New Roman"/>
        </w:rPr>
      </w:pPr>
      <w:r w:rsidRPr="0099274D">
        <w:rPr>
          <w:rFonts w:cs="Times New Roman"/>
        </w:rPr>
        <w:t xml:space="preserve">This course is intended as an introduction to </w:t>
      </w:r>
      <w:r w:rsidR="003B0026">
        <w:rPr>
          <w:rFonts w:cs="Times New Roman"/>
        </w:rPr>
        <w:t xml:space="preserve">ethics for philosophy and non-philosophy majors. </w:t>
      </w:r>
    </w:p>
    <w:p w14:paraId="53F083DF" w14:textId="4B178B64" w:rsidR="003B0026" w:rsidRDefault="003B0026" w:rsidP="003B0026">
      <w:pPr>
        <w:spacing w:after="0"/>
        <w:rPr>
          <w:rFonts w:eastAsia="Times New Roman" w:cs="Times New Roman"/>
          <w:szCs w:val="24"/>
        </w:rPr>
      </w:pPr>
      <w:r w:rsidRPr="00165EC5">
        <w:rPr>
          <w:rFonts w:eastAsia="Times New Roman" w:cs="Times New Roman"/>
          <w:szCs w:val="24"/>
        </w:rPr>
        <w:t>Students</w:t>
      </w:r>
      <w:r>
        <w:rPr>
          <w:rFonts w:eastAsia="Times New Roman" w:cs="Times New Roman"/>
          <w:szCs w:val="24"/>
        </w:rPr>
        <w:t xml:space="preserve"> who invest themselves and their time in this course should learn about the following:</w:t>
      </w:r>
      <w:r w:rsidRPr="00165EC5">
        <w:rPr>
          <w:rFonts w:eastAsia="Times New Roman" w:cs="Times New Roman"/>
          <w:szCs w:val="24"/>
        </w:rPr>
        <w:t xml:space="preserve"> </w:t>
      </w:r>
    </w:p>
    <w:p w14:paraId="514293E5" w14:textId="6E917263" w:rsidR="003B0026" w:rsidRPr="003B0026" w:rsidRDefault="003B0026" w:rsidP="00B50880">
      <w:pPr>
        <w:pStyle w:val="ListParagraph"/>
        <w:numPr>
          <w:ilvl w:val="0"/>
          <w:numId w:val="30"/>
        </w:numPr>
        <w:spacing w:after="0"/>
        <w:rPr>
          <w:rFonts w:eastAsia="Times New Roman" w:cs="Times New Roman"/>
          <w:szCs w:val="24"/>
        </w:rPr>
      </w:pPr>
      <w:r>
        <w:rPr>
          <w:rFonts w:eastAsia="Times New Roman"/>
          <w:szCs w:val="24"/>
        </w:rPr>
        <w:t xml:space="preserve">Ethical Issues -- </w:t>
      </w:r>
      <w:r w:rsidRPr="003B0026">
        <w:rPr>
          <w:rFonts w:eastAsia="Times New Roman"/>
          <w:szCs w:val="24"/>
        </w:rPr>
        <w:t>Develop a deeper understanding of the ethical problems fac</w:t>
      </w:r>
      <w:r w:rsidR="00B50880">
        <w:rPr>
          <w:rFonts w:eastAsia="Times New Roman"/>
          <w:szCs w:val="24"/>
        </w:rPr>
        <w:t>ing our community and our world; i</w:t>
      </w:r>
      <w:r w:rsidRPr="003B0026">
        <w:rPr>
          <w:rFonts w:eastAsia="Times New Roman"/>
          <w:szCs w:val="24"/>
        </w:rPr>
        <w:t>dentify and discuss the philosophical issues and deba</w:t>
      </w:r>
      <w:r w:rsidR="000C568B">
        <w:rPr>
          <w:rFonts w:eastAsia="Times New Roman"/>
          <w:szCs w:val="24"/>
        </w:rPr>
        <w:t>t</w:t>
      </w:r>
      <w:r w:rsidR="00B50880">
        <w:rPr>
          <w:rFonts w:eastAsia="Times New Roman"/>
          <w:szCs w:val="24"/>
        </w:rPr>
        <w:t>es involved in these problems; and i</w:t>
      </w:r>
      <w:r w:rsidR="000C568B">
        <w:rPr>
          <w:rFonts w:eastAsia="Times New Roman"/>
          <w:szCs w:val="24"/>
        </w:rPr>
        <w:t>dentify, explain, and discuss</w:t>
      </w:r>
      <w:r w:rsidRPr="003B0026">
        <w:rPr>
          <w:rFonts w:eastAsia="Times New Roman"/>
          <w:szCs w:val="24"/>
        </w:rPr>
        <w:t xml:space="preserve"> the key </w:t>
      </w:r>
      <w:r w:rsidR="000C568B">
        <w:rPr>
          <w:rFonts w:eastAsia="Times New Roman"/>
          <w:szCs w:val="24"/>
        </w:rPr>
        <w:t xml:space="preserve">ethical </w:t>
      </w:r>
      <w:r w:rsidRPr="003B0026">
        <w:rPr>
          <w:rFonts w:eastAsia="Times New Roman"/>
          <w:szCs w:val="24"/>
        </w:rPr>
        <w:t xml:space="preserve">concepts and ethical approaches to the issues offered by historical and contemporary philosophers. </w:t>
      </w:r>
    </w:p>
    <w:p w14:paraId="3A6F6B0F" w14:textId="2246073D" w:rsidR="003B0026" w:rsidRPr="003B0026" w:rsidRDefault="003B0026" w:rsidP="00B50880">
      <w:pPr>
        <w:pStyle w:val="ListParagraph"/>
        <w:numPr>
          <w:ilvl w:val="0"/>
          <w:numId w:val="30"/>
        </w:numPr>
        <w:spacing w:after="120" w:line="240" w:lineRule="auto"/>
        <w:rPr>
          <w:rFonts w:eastAsia="Times New Roman"/>
          <w:szCs w:val="24"/>
        </w:rPr>
      </w:pPr>
      <w:r>
        <w:rPr>
          <w:rFonts w:eastAsia="Times New Roman"/>
          <w:szCs w:val="24"/>
        </w:rPr>
        <w:t>Moral Reasoning -- Apply the ethical theories to specific factual situations</w:t>
      </w:r>
      <w:r w:rsidR="00B50880">
        <w:rPr>
          <w:rFonts w:eastAsia="Times New Roman"/>
          <w:szCs w:val="24"/>
        </w:rPr>
        <w:t xml:space="preserve"> to reach normative conclusions; t</w:t>
      </w:r>
      <w:r w:rsidRPr="003B0026">
        <w:rPr>
          <w:rFonts w:eastAsia="Times New Roman"/>
          <w:szCs w:val="24"/>
        </w:rPr>
        <w:t xml:space="preserve">hink critically and independently to evaluate the different ethical approaches and arguments on different ethical issues, identifying their main features and </w:t>
      </w:r>
      <w:r w:rsidR="00B50880">
        <w:rPr>
          <w:rFonts w:eastAsia="Times New Roman"/>
          <w:szCs w:val="24"/>
        </w:rPr>
        <w:t>their strengths and weaknesses; d</w:t>
      </w:r>
      <w:r w:rsidRPr="003B0026">
        <w:rPr>
          <w:rFonts w:eastAsia="Times New Roman"/>
          <w:szCs w:val="24"/>
        </w:rPr>
        <w:t xml:space="preserve">evelop the skills necessary to begin to construct their own arguments on contemporary ethical issues, formulating their own views, defending them with reasons, anticipating objections, and responding to those objections. </w:t>
      </w:r>
    </w:p>
    <w:p w14:paraId="0EFACE11" w14:textId="16444DF1" w:rsidR="003B0026" w:rsidRDefault="003B0026" w:rsidP="00B50880">
      <w:pPr>
        <w:pStyle w:val="ListParagraph"/>
        <w:numPr>
          <w:ilvl w:val="0"/>
          <w:numId w:val="30"/>
        </w:numPr>
        <w:spacing w:after="120" w:line="240" w:lineRule="auto"/>
        <w:rPr>
          <w:rFonts w:eastAsia="Times New Roman"/>
          <w:szCs w:val="24"/>
        </w:rPr>
      </w:pPr>
      <w:r>
        <w:rPr>
          <w:rFonts w:eastAsia="Times New Roman"/>
          <w:szCs w:val="24"/>
        </w:rPr>
        <w:t>Moral Community -- Develop greater appreciation for people from different backgrounds and experiences and the ways that, as good citizens of our community and our world, we can work together to help solve our common problems and foster an environment of mutual respect and understanding.</w:t>
      </w:r>
    </w:p>
    <w:p w14:paraId="556EDC62" w14:textId="084E77B1" w:rsidR="00B50880" w:rsidRPr="00195882" w:rsidRDefault="00B50880" w:rsidP="00195882">
      <w:pPr>
        <w:pStyle w:val="ListParagraph"/>
        <w:numPr>
          <w:ilvl w:val="0"/>
          <w:numId w:val="30"/>
        </w:numPr>
        <w:spacing w:after="120" w:line="240" w:lineRule="auto"/>
        <w:rPr>
          <w:rFonts w:eastAsia="Times New Roman"/>
          <w:szCs w:val="24"/>
        </w:rPr>
      </w:pPr>
      <w:r>
        <w:rPr>
          <w:rFonts w:eastAsia="Times New Roman"/>
          <w:szCs w:val="24"/>
        </w:rPr>
        <w:t xml:space="preserve">Service Learning -- </w:t>
      </w:r>
      <w:r w:rsidRPr="00B50880">
        <w:rPr>
          <w:rFonts w:eastAsia="Times New Roman"/>
          <w:szCs w:val="24"/>
        </w:rPr>
        <w:t>Develop appreciation for the diversity of communities that</w:t>
      </w:r>
      <w:r>
        <w:rPr>
          <w:rFonts w:eastAsia="Times New Roman"/>
          <w:szCs w:val="24"/>
        </w:rPr>
        <w:t xml:space="preserve"> </w:t>
      </w:r>
      <w:r w:rsidRPr="00B50880">
        <w:rPr>
          <w:rFonts w:eastAsia="Times New Roman"/>
          <w:szCs w:val="24"/>
        </w:rPr>
        <w:t>make up Sac</w:t>
      </w:r>
      <w:r w:rsidR="00195882">
        <w:rPr>
          <w:rFonts w:eastAsia="Times New Roman"/>
          <w:szCs w:val="24"/>
        </w:rPr>
        <w:t>ramento; d</w:t>
      </w:r>
      <w:r w:rsidRPr="00B50880">
        <w:rPr>
          <w:rFonts w:eastAsia="Times New Roman"/>
          <w:szCs w:val="24"/>
        </w:rPr>
        <w:t>evelop an understanding of the local social problems facing</w:t>
      </w:r>
      <w:r>
        <w:rPr>
          <w:rFonts w:eastAsia="Times New Roman"/>
          <w:szCs w:val="24"/>
        </w:rPr>
        <w:t xml:space="preserve"> </w:t>
      </w:r>
      <w:r w:rsidR="00195882">
        <w:rPr>
          <w:rFonts w:eastAsia="Times New Roman"/>
          <w:szCs w:val="24"/>
        </w:rPr>
        <w:t>our community; f</w:t>
      </w:r>
      <w:r w:rsidRPr="00195882">
        <w:rPr>
          <w:rFonts w:eastAsia="Times New Roman"/>
          <w:szCs w:val="24"/>
        </w:rPr>
        <w:t>eel connected to the course content, the major, and the field</w:t>
      </w:r>
      <w:r w:rsidR="00195882">
        <w:rPr>
          <w:rFonts w:eastAsia="Times New Roman"/>
          <w:szCs w:val="24"/>
        </w:rPr>
        <w:t xml:space="preserve"> of study; d</w:t>
      </w:r>
      <w:r w:rsidRPr="00195882">
        <w:rPr>
          <w:rFonts w:eastAsia="Times New Roman"/>
          <w:szCs w:val="24"/>
        </w:rPr>
        <w:t>evelop skills at wo</w:t>
      </w:r>
      <w:r w:rsidR="00195882">
        <w:rPr>
          <w:rFonts w:eastAsia="Times New Roman"/>
          <w:szCs w:val="24"/>
        </w:rPr>
        <w:t>rking with others effectively; and d</w:t>
      </w:r>
      <w:r w:rsidRPr="00195882">
        <w:rPr>
          <w:rFonts w:eastAsia="Times New Roman"/>
          <w:szCs w:val="24"/>
        </w:rPr>
        <w:t>evelop new social connections at the university</w:t>
      </w:r>
      <w:r w:rsidR="00195882">
        <w:rPr>
          <w:rFonts w:eastAsia="Times New Roman"/>
          <w:szCs w:val="24"/>
        </w:rPr>
        <w:t>.</w:t>
      </w:r>
    </w:p>
    <w:p w14:paraId="02B8A44C" w14:textId="6FC5AB6A" w:rsidR="003B0026" w:rsidRDefault="003B0026" w:rsidP="003B0026">
      <w:pPr>
        <w:pStyle w:val="ListParagraph"/>
        <w:spacing w:after="120" w:line="240" w:lineRule="auto"/>
        <w:ind w:left="0"/>
        <w:rPr>
          <w:rFonts w:eastAsia="Times New Roman"/>
          <w:szCs w:val="24"/>
        </w:rPr>
      </w:pPr>
    </w:p>
    <w:p w14:paraId="072FF6C5" w14:textId="77B82E5A" w:rsidR="00F564D9" w:rsidRPr="00F17E9B" w:rsidRDefault="003C7A3D" w:rsidP="00C44AD7">
      <w:pPr>
        <w:pStyle w:val="ListParagraph"/>
        <w:shd w:val="clear" w:color="auto" w:fill="F5B998"/>
        <w:spacing w:after="240" w:line="240" w:lineRule="auto"/>
        <w:ind w:left="0" w:right="259"/>
        <w:rPr>
          <w:rFonts w:eastAsia="Times New Roman"/>
          <w:b/>
          <w:szCs w:val="24"/>
        </w:rPr>
      </w:pPr>
      <w:r w:rsidRPr="00F17E9B">
        <w:rPr>
          <w:rFonts w:eastAsia="Times New Roman"/>
          <w:b/>
          <w:szCs w:val="24"/>
        </w:rPr>
        <w:t xml:space="preserve">GENERAL </w:t>
      </w:r>
      <w:r w:rsidR="003B0026" w:rsidRPr="00F17E9B">
        <w:rPr>
          <w:rFonts w:eastAsia="Times New Roman"/>
          <w:b/>
          <w:szCs w:val="24"/>
        </w:rPr>
        <w:t>COURSE LEARNING OBJECTIVES</w:t>
      </w:r>
    </w:p>
    <w:tbl>
      <w:tblPr>
        <w:tblStyle w:val="TableGrid"/>
        <w:tblW w:w="0" w:type="auto"/>
        <w:tblInd w:w="-5" w:type="dxa"/>
        <w:tblLook w:val="04A0" w:firstRow="1" w:lastRow="0" w:firstColumn="1" w:lastColumn="0" w:noHBand="0" w:noVBand="1"/>
      </w:tblPr>
      <w:tblGrid>
        <w:gridCol w:w="3116"/>
        <w:gridCol w:w="3117"/>
        <w:gridCol w:w="3117"/>
      </w:tblGrid>
      <w:tr w:rsidR="00F564D9" w:rsidRPr="0099274D" w14:paraId="29918BBD" w14:textId="77777777" w:rsidTr="00661918">
        <w:trPr>
          <w:trHeight w:val="20"/>
        </w:trPr>
        <w:tc>
          <w:tcPr>
            <w:tcW w:w="3116" w:type="dxa"/>
          </w:tcPr>
          <w:p w14:paraId="561AAA99" w14:textId="77777777" w:rsidR="00F564D9" w:rsidRPr="0099274D" w:rsidRDefault="00F564D9" w:rsidP="00661918">
            <w:pPr>
              <w:spacing w:after="474"/>
              <w:jc w:val="center"/>
              <w:rPr>
                <w:rFonts w:ascii="Times New Roman" w:hAnsi="Times New Roman" w:cs="Times New Roman"/>
                <w:b/>
                <w:color w:val="365F91" w:themeColor="accent1" w:themeShade="BF"/>
              </w:rPr>
            </w:pPr>
            <w:r w:rsidRPr="0099274D">
              <w:rPr>
                <w:rFonts w:ascii="Times New Roman" w:hAnsi="Times New Roman" w:cs="Times New Roman"/>
                <w:b/>
                <w:color w:val="365F91" w:themeColor="accent1" w:themeShade="BF"/>
              </w:rPr>
              <w:t>OBJECTIVE</w:t>
            </w:r>
          </w:p>
        </w:tc>
        <w:tc>
          <w:tcPr>
            <w:tcW w:w="3117" w:type="dxa"/>
          </w:tcPr>
          <w:p w14:paraId="580F90EA" w14:textId="77777777" w:rsidR="00F564D9" w:rsidRPr="0099274D" w:rsidRDefault="00F564D9" w:rsidP="00661918">
            <w:pPr>
              <w:spacing w:after="474"/>
              <w:jc w:val="center"/>
              <w:rPr>
                <w:rFonts w:ascii="Times New Roman" w:hAnsi="Times New Roman" w:cs="Times New Roman"/>
                <w:b/>
                <w:color w:val="365F91" w:themeColor="accent1" w:themeShade="BF"/>
              </w:rPr>
            </w:pPr>
            <w:r w:rsidRPr="0099274D">
              <w:rPr>
                <w:rFonts w:ascii="Times New Roman" w:hAnsi="Times New Roman" w:cs="Times New Roman"/>
                <w:b/>
                <w:color w:val="365F91" w:themeColor="accent1" w:themeShade="BF"/>
              </w:rPr>
              <w:t>PRACTICAL SKILLS</w:t>
            </w:r>
          </w:p>
        </w:tc>
        <w:tc>
          <w:tcPr>
            <w:tcW w:w="3117" w:type="dxa"/>
          </w:tcPr>
          <w:p w14:paraId="683738F9" w14:textId="77777777" w:rsidR="00F564D9" w:rsidRPr="0099274D" w:rsidRDefault="00F564D9" w:rsidP="00661918">
            <w:pPr>
              <w:spacing w:after="474"/>
              <w:jc w:val="center"/>
              <w:rPr>
                <w:rFonts w:ascii="Times New Roman" w:hAnsi="Times New Roman" w:cs="Times New Roman"/>
                <w:b/>
                <w:color w:val="365F91" w:themeColor="accent1" w:themeShade="BF"/>
              </w:rPr>
            </w:pPr>
            <w:r w:rsidRPr="0099274D">
              <w:rPr>
                <w:rFonts w:ascii="Times New Roman" w:hAnsi="Times New Roman" w:cs="Times New Roman"/>
                <w:b/>
                <w:color w:val="365F91" w:themeColor="accent1" w:themeShade="BF"/>
              </w:rPr>
              <w:t>ASSESSMENTS</w:t>
            </w:r>
          </w:p>
        </w:tc>
      </w:tr>
      <w:tr w:rsidR="00F564D9" w:rsidRPr="0099274D" w14:paraId="56A2F0BF" w14:textId="77777777" w:rsidTr="00661918">
        <w:tc>
          <w:tcPr>
            <w:tcW w:w="3116" w:type="dxa"/>
          </w:tcPr>
          <w:p w14:paraId="4FAA9EFC" w14:textId="0FEB9F67" w:rsidR="00F564D9" w:rsidRPr="0099274D" w:rsidRDefault="000C568B" w:rsidP="000C568B">
            <w:pPr>
              <w:spacing w:after="474"/>
              <w:rPr>
                <w:rFonts w:ascii="Times New Roman" w:hAnsi="Times New Roman" w:cs="Times New Roman"/>
                <w:sz w:val="20"/>
                <w:szCs w:val="20"/>
              </w:rPr>
            </w:pPr>
            <w:r>
              <w:rPr>
                <w:rFonts w:ascii="Times New Roman" w:hAnsi="Times New Roman" w:cs="Times New Roman"/>
                <w:sz w:val="20"/>
                <w:szCs w:val="20"/>
              </w:rPr>
              <w:t xml:space="preserve">A. </w:t>
            </w:r>
            <w:r w:rsidR="00B50880">
              <w:rPr>
                <w:rFonts w:ascii="Times New Roman" w:hAnsi="Times New Roman" w:cs="Times New Roman"/>
                <w:sz w:val="20"/>
                <w:szCs w:val="20"/>
              </w:rPr>
              <w:t>Ethical Issues</w:t>
            </w:r>
            <w:r w:rsidR="00B50880">
              <w:rPr>
                <w:rFonts w:ascii="Times New Roman" w:hAnsi="Times New Roman" w:cs="Times New Roman"/>
                <w:sz w:val="20"/>
                <w:szCs w:val="20"/>
              </w:rPr>
              <w:br/>
            </w:r>
            <w:r>
              <w:rPr>
                <w:rFonts w:ascii="Times New Roman" w:hAnsi="Times New Roman" w:cs="Times New Roman"/>
                <w:sz w:val="20"/>
                <w:szCs w:val="20"/>
              </w:rPr>
              <w:t>Identify and discuss ethical issues and debates facing our community and our world. Identify, explain, and discuss the key ethical concepts and approaches to these issues.</w:t>
            </w:r>
          </w:p>
        </w:tc>
        <w:tc>
          <w:tcPr>
            <w:tcW w:w="3117" w:type="dxa"/>
          </w:tcPr>
          <w:p w14:paraId="6F6FAA24" w14:textId="77777777" w:rsidR="000C568B" w:rsidRDefault="00F564D9" w:rsidP="00661918">
            <w:pPr>
              <w:contextualSpacing/>
              <w:rPr>
                <w:rFonts w:ascii="Times New Roman" w:hAnsi="Times New Roman" w:cs="Times New Roman"/>
                <w:sz w:val="20"/>
                <w:szCs w:val="20"/>
              </w:rPr>
            </w:pPr>
            <w:r w:rsidRPr="0099274D">
              <w:rPr>
                <w:rFonts w:ascii="Times New Roman" w:hAnsi="Times New Roman" w:cs="Times New Roman"/>
                <w:sz w:val="20"/>
                <w:szCs w:val="20"/>
              </w:rPr>
              <w:t xml:space="preserve">1. </w:t>
            </w:r>
            <w:r w:rsidR="000C568B">
              <w:rPr>
                <w:rFonts w:ascii="Times New Roman" w:hAnsi="Times New Roman" w:cs="Times New Roman"/>
                <w:sz w:val="20"/>
                <w:szCs w:val="20"/>
              </w:rPr>
              <w:t>Accurately identify the ethical issues involved in the news and in our communities;</w:t>
            </w:r>
          </w:p>
          <w:p w14:paraId="2B4F6D7E" w14:textId="77777777" w:rsidR="000C568B"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2. Accurately identify and describe a variety of ethical concepts, principles, and theories;</w:t>
            </w:r>
          </w:p>
          <w:p w14:paraId="6803A0A2" w14:textId="3E545E2C" w:rsidR="00F564D9" w:rsidRPr="0099274D"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 xml:space="preserve">3. </w:t>
            </w:r>
            <w:r w:rsidR="00F564D9" w:rsidRPr="0099274D">
              <w:rPr>
                <w:rFonts w:ascii="Times New Roman" w:hAnsi="Times New Roman" w:cs="Times New Roman"/>
                <w:sz w:val="20"/>
                <w:szCs w:val="20"/>
              </w:rPr>
              <w:t xml:space="preserve">Formulate and express </w:t>
            </w:r>
            <w:r>
              <w:rPr>
                <w:rFonts w:ascii="Times New Roman" w:hAnsi="Times New Roman" w:cs="Times New Roman"/>
                <w:sz w:val="20"/>
                <w:szCs w:val="20"/>
              </w:rPr>
              <w:t>one’s own ethical judgment on these issues</w:t>
            </w:r>
            <w:r w:rsidR="00F564D9" w:rsidRPr="0099274D">
              <w:rPr>
                <w:rFonts w:ascii="Times New Roman" w:hAnsi="Times New Roman" w:cs="Times New Roman"/>
                <w:sz w:val="20"/>
                <w:szCs w:val="20"/>
              </w:rPr>
              <w:t xml:space="preserve">; </w:t>
            </w:r>
          </w:p>
          <w:p w14:paraId="6E36433C" w14:textId="197E5099" w:rsidR="00F564D9" w:rsidRPr="0099274D"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4. Engage in</w:t>
            </w:r>
            <w:r w:rsidR="00F564D9" w:rsidRPr="0099274D">
              <w:rPr>
                <w:rFonts w:ascii="Times New Roman" w:hAnsi="Times New Roman" w:cs="Times New Roman"/>
                <w:sz w:val="20"/>
                <w:szCs w:val="20"/>
              </w:rPr>
              <w:t xml:space="preserve"> respectful </w:t>
            </w:r>
            <w:r>
              <w:rPr>
                <w:rFonts w:ascii="Times New Roman" w:hAnsi="Times New Roman" w:cs="Times New Roman"/>
                <w:sz w:val="20"/>
                <w:szCs w:val="20"/>
              </w:rPr>
              <w:t xml:space="preserve">and well-reasoned </w:t>
            </w:r>
            <w:r w:rsidR="00F564D9" w:rsidRPr="0099274D">
              <w:rPr>
                <w:rFonts w:ascii="Times New Roman" w:hAnsi="Times New Roman" w:cs="Times New Roman"/>
                <w:sz w:val="20"/>
                <w:szCs w:val="20"/>
              </w:rPr>
              <w:t>deliberation and ex</w:t>
            </w:r>
            <w:r>
              <w:rPr>
                <w:rFonts w:ascii="Times New Roman" w:hAnsi="Times New Roman" w:cs="Times New Roman"/>
                <w:sz w:val="20"/>
                <w:szCs w:val="20"/>
              </w:rPr>
              <w:t>change of ideas on different</w:t>
            </w:r>
            <w:r w:rsidR="00F564D9" w:rsidRPr="0099274D">
              <w:rPr>
                <w:rFonts w:ascii="Times New Roman" w:hAnsi="Times New Roman" w:cs="Times New Roman"/>
                <w:sz w:val="20"/>
                <w:szCs w:val="20"/>
              </w:rPr>
              <w:t xml:space="preserve"> controversial ethical issues.</w:t>
            </w:r>
          </w:p>
        </w:tc>
        <w:tc>
          <w:tcPr>
            <w:tcW w:w="3117" w:type="dxa"/>
          </w:tcPr>
          <w:p w14:paraId="32BE5394" w14:textId="56741915" w:rsidR="00F564D9" w:rsidRPr="0099274D"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1. Regular quizzes</w:t>
            </w:r>
            <w:r w:rsidR="00BB4F6F">
              <w:rPr>
                <w:rFonts w:ascii="Times New Roman" w:hAnsi="Times New Roman" w:cs="Times New Roman"/>
                <w:sz w:val="20"/>
                <w:szCs w:val="20"/>
              </w:rPr>
              <w:t xml:space="preserve"> on readings and lecture materials</w:t>
            </w:r>
            <w:r>
              <w:rPr>
                <w:rFonts w:ascii="Times New Roman" w:hAnsi="Times New Roman" w:cs="Times New Roman"/>
                <w:sz w:val="20"/>
                <w:szCs w:val="20"/>
              </w:rPr>
              <w:t>;</w:t>
            </w:r>
          </w:p>
          <w:p w14:paraId="4A991521" w14:textId="09AEC96B" w:rsidR="00F564D9" w:rsidRPr="0099274D"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2. Regular</w:t>
            </w:r>
            <w:r w:rsidR="00100518">
              <w:rPr>
                <w:rFonts w:ascii="Times New Roman" w:hAnsi="Times New Roman" w:cs="Times New Roman"/>
                <w:sz w:val="20"/>
                <w:szCs w:val="20"/>
              </w:rPr>
              <w:t xml:space="preserve"> </w:t>
            </w:r>
            <w:r w:rsidR="00A62AC1">
              <w:rPr>
                <w:rFonts w:ascii="Times New Roman" w:hAnsi="Times New Roman" w:cs="Times New Roman"/>
                <w:sz w:val="20"/>
                <w:szCs w:val="20"/>
              </w:rPr>
              <w:t>response papers on the readings and lectures</w:t>
            </w:r>
            <w:r>
              <w:rPr>
                <w:rFonts w:ascii="Times New Roman" w:hAnsi="Times New Roman" w:cs="Times New Roman"/>
                <w:sz w:val="20"/>
                <w:szCs w:val="20"/>
              </w:rPr>
              <w:t>;</w:t>
            </w:r>
            <w:r w:rsidR="0011799E">
              <w:rPr>
                <w:rFonts w:ascii="Times New Roman" w:hAnsi="Times New Roman" w:cs="Times New Roman"/>
                <w:sz w:val="20"/>
                <w:szCs w:val="20"/>
              </w:rPr>
              <w:t xml:space="preserve"> </w:t>
            </w:r>
          </w:p>
          <w:p w14:paraId="0814BA3F" w14:textId="60E2D4F1" w:rsidR="0011799E" w:rsidRDefault="000C568B" w:rsidP="0011799E">
            <w:pPr>
              <w:contextualSpacing/>
              <w:rPr>
                <w:rFonts w:ascii="Times New Roman" w:hAnsi="Times New Roman" w:cs="Times New Roman"/>
                <w:sz w:val="20"/>
                <w:szCs w:val="20"/>
              </w:rPr>
            </w:pPr>
            <w:r>
              <w:rPr>
                <w:rFonts w:ascii="Times New Roman" w:hAnsi="Times New Roman" w:cs="Times New Roman"/>
                <w:sz w:val="20"/>
                <w:szCs w:val="20"/>
              </w:rPr>
              <w:t>3.</w:t>
            </w:r>
            <w:r w:rsidR="0011799E">
              <w:rPr>
                <w:rFonts w:ascii="Times New Roman" w:hAnsi="Times New Roman" w:cs="Times New Roman"/>
                <w:sz w:val="20"/>
                <w:szCs w:val="20"/>
              </w:rPr>
              <w:t xml:space="preserve"> </w:t>
            </w:r>
            <w:r w:rsidR="00472654">
              <w:rPr>
                <w:rFonts w:ascii="Times New Roman" w:hAnsi="Times New Roman" w:cs="Times New Roman"/>
                <w:sz w:val="20"/>
                <w:szCs w:val="20"/>
              </w:rPr>
              <w:t>Group p</w:t>
            </w:r>
            <w:r w:rsidR="0011799E">
              <w:rPr>
                <w:rFonts w:ascii="Times New Roman" w:hAnsi="Times New Roman" w:cs="Times New Roman"/>
                <w:sz w:val="20"/>
                <w:szCs w:val="20"/>
              </w:rPr>
              <w:t>resentation</w:t>
            </w:r>
            <w:r w:rsidR="00472654">
              <w:rPr>
                <w:rFonts w:ascii="Times New Roman" w:hAnsi="Times New Roman" w:cs="Times New Roman"/>
                <w:sz w:val="20"/>
                <w:szCs w:val="20"/>
              </w:rPr>
              <w:t xml:space="preserve"> on a contemporary ethical issue; and</w:t>
            </w:r>
          </w:p>
          <w:p w14:paraId="6DCC6DF3" w14:textId="1E7C22EC" w:rsidR="000C568B" w:rsidRPr="0099274D" w:rsidRDefault="0011799E" w:rsidP="0011799E">
            <w:pPr>
              <w:contextualSpacing/>
              <w:rPr>
                <w:rFonts w:ascii="Times New Roman" w:hAnsi="Times New Roman" w:cs="Times New Roman"/>
                <w:sz w:val="20"/>
                <w:szCs w:val="20"/>
              </w:rPr>
            </w:pPr>
            <w:r>
              <w:rPr>
                <w:rFonts w:ascii="Times New Roman" w:hAnsi="Times New Roman" w:cs="Times New Roman"/>
                <w:sz w:val="20"/>
                <w:szCs w:val="20"/>
              </w:rPr>
              <w:t xml:space="preserve">4. Periodic section quizzes on </w:t>
            </w:r>
            <w:proofErr w:type="gramStart"/>
            <w:r>
              <w:rPr>
                <w:rFonts w:ascii="Times New Roman" w:hAnsi="Times New Roman" w:cs="Times New Roman"/>
                <w:sz w:val="20"/>
                <w:szCs w:val="20"/>
              </w:rPr>
              <w:t>the</w:t>
            </w:r>
            <w:r w:rsidR="009A7BE8">
              <w:rPr>
                <w:rFonts w:ascii="Times New Roman" w:hAnsi="Times New Roman" w:cs="Times New Roman"/>
                <w:sz w:val="20"/>
                <w:szCs w:val="20"/>
              </w:rPr>
              <w:t xml:space="preserve"> ethical</w:t>
            </w:r>
            <w:proofErr w:type="gramEnd"/>
            <w:r w:rsidR="009A7BE8">
              <w:rPr>
                <w:rFonts w:ascii="Times New Roman" w:hAnsi="Times New Roman" w:cs="Times New Roman"/>
                <w:sz w:val="20"/>
                <w:szCs w:val="20"/>
              </w:rPr>
              <w:t xml:space="preserve"> concepts,</w:t>
            </w:r>
            <w:r>
              <w:rPr>
                <w:rFonts w:ascii="Times New Roman" w:hAnsi="Times New Roman" w:cs="Times New Roman"/>
                <w:sz w:val="20"/>
                <w:szCs w:val="20"/>
              </w:rPr>
              <w:t xml:space="preserve"> </w:t>
            </w:r>
            <w:r w:rsidR="00472654">
              <w:rPr>
                <w:rFonts w:ascii="Times New Roman" w:hAnsi="Times New Roman" w:cs="Times New Roman"/>
                <w:sz w:val="20"/>
                <w:szCs w:val="20"/>
              </w:rPr>
              <w:t>theories</w:t>
            </w:r>
            <w:r w:rsidR="009A7BE8">
              <w:rPr>
                <w:rFonts w:ascii="Times New Roman" w:hAnsi="Times New Roman" w:cs="Times New Roman"/>
                <w:sz w:val="20"/>
                <w:szCs w:val="20"/>
              </w:rPr>
              <w:t>, and issues.</w:t>
            </w:r>
            <w:r w:rsidR="00472654">
              <w:rPr>
                <w:rFonts w:ascii="Times New Roman" w:hAnsi="Times New Roman" w:cs="Times New Roman"/>
                <w:sz w:val="20"/>
                <w:szCs w:val="20"/>
              </w:rPr>
              <w:t xml:space="preserve"> </w:t>
            </w:r>
          </w:p>
        </w:tc>
      </w:tr>
      <w:tr w:rsidR="00F564D9" w:rsidRPr="0099274D" w14:paraId="109A0053" w14:textId="77777777" w:rsidTr="00661918">
        <w:tc>
          <w:tcPr>
            <w:tcW w:w="3116" w:type="dxa"/>
          </w:tcPr>
          <w:p w14:paraId="25F29D01" w14:textId="77777777" w:rsidR="00B50880" w:rsidRDefault="00F564D9" w:rsidP="00B50880">
            <w:pPr>
              <w:contextualSpacing/>
              <w:rPr>
                <w:rFonts w:ascii="Times New Roman" w:hAnsi="Times New Roman" w:cs="Times New Roman"/>
                <w:sz w:val="20"/>
                <w:szCs w:val="20"/>
              </w:rPr>
            </w:pPr>
            <w:r w:rsidRPr="0099274D">
              <w:rPr>
                <w:rFonts w:ascii="Times New Roman" w:hAnsi="Times New Roman" w:cs="Times New Roman"/>
                <w:sz w:val="20"/>
                <w:szCs w:val="20"/>
              </w:rPr>
              <w:t xml:space="preserve">B. </w:t>
            </w:r>
            <w:r w:rsidR="00B50880">
              <w:rPr>
                <w:rFonts w:ascii="Times New Roman" w:hAnsi="Times New Roman" w:cs="Times New Roman"/>
                <w:sz w:val="20"/>
                <w:szCs w:val="20"/>
              </w:rPr>
              <w:t>Moral Reasoning</w:t>
            </w:r>
          </w:p>
          <w:p w14:paraId="43FAB7C3" w14:textId="5B0690EC" w:rsidR="00F564D9" w:rsidRPr="0099274D" w:rsidRDefault="00F564D9" w:rsidP="00B50880">
            <w:pPr>
              <w:contextualSpacing/>
              <w:rPr>
                <w:rFonts w:ascii="Times New Roman" w:hAnsi="Times New Roman" w:cs="Times New Roman"/>
                <w:sz w:val="20"/>
                <w:szCs w:val="20"/>
              </w:rPr>
            </w:pPr>
            <w:r w:rsidRPr="0099274D">
              <w:rPr>
                <w:rFonts w:ascii="Times New Roman" w:hAnsi="Times New Roman" w:cs="Times New Roman"/>
                <w:sz w:val="20"/>
                <w:szCs w:val="20"/>
              </w:rPr>
              <w:t>Develop and demonstrate critical thinking and effective writing skills in moral reasoning,</w:t>
            </w:r>
            <w:r w:rsidR="000C568B">
              <w:rPr>
                <w:rFonts w:ascii="Times New Roman" w:hAnsi="Times New Roman" w:cs="Times New Roman"/>
                <w:sz w:val="20"/>
                <w:szCs w:val="20"/>
              </w:rPr>
              <w:t xml:space="preserve"> both in applying </w:t>
            </w:r>
            <w:proofErr w:type="gramStart"/>
            <w:r w:rsidR="000C568B">
              <w:rPr>
                <w:rFonts w:ascii="Times New Roman" w:hAnsi="Times New Roman" w:cs="Times New Roman"/>
                <w:sz w:val="20"/>
                <w:szCs w:val="20"/>
              </w:rPr>
              <w:t>the ethical</w:t>
            </w:r>
            <w:proofErr w:type="gramEnd"/>
            <w:r w:rsidR="000C568B">
              <w:rPr>
                <w:rFonts w:ascii="Times New Roman" w:hAnsi="Times New Roman" w:cs="Times New Roman"/>
                <w:sz w:val="20"/>
                <w:szCs w:val="20"/>
              </w:rPr>
              <w:t xml:space="preserve"> theories and in </w:t>
            </w:r>
            <w:r w:rsidR="000C568B">
              <w:rPr>
                <w:rFonts w:ascii="Times New Roman" w:hAnsi="Times New Roman" w:cs="Times New Roman"/>
                <w:sz w:val="20"/>
                <w:szCs w:val="20"/>
              </w:rPr>
              <w:lastRenderedPageBreak/>
              <w:t xml:space="preserve">evaluating different historical and contemporary arguments on the issues. </w:t>
            </w:r>
            <w:r w:rsidRPr="0099274D">
              <w:rPr>
                <w:rFonts w:ascii="Times New Roman" w:hAnsi="Times New Roman" w:cs="Times New Roman"/>
                <w:sz w:val="20"/>
                <w:szCs w:val="20"/>
              </w:rPr>
              <w:t xml:space="preserve">Develop and demonstrate written communication skills, especially those </w:t>
            </w:r>
            <w:r w:rsidR="000C568B">
              <w:rPr>
                <w:rFonts w:ascii="Times New Roman" w:hAnsi="Times New Roman" w:cs="Times New Roman"/>
                <w:sz w:val="20"/>
                <w:szCs w:val="20"/>
              </w:rPr>
              <w:t xml:space="preserve">associated with presenting well-reasoned arguments and </w:t>
            </w:r>
            <w:r w:rsidRPr="0099274D">
              <w:rPr>
                <w:rFonts w:ascii="Times New Roman" w:hAnsi="Times New Roman" w:cs="Times New Roman"/>
                <w:sz w:val="20"/>
                <w:szCs w:val="20"/>
              </w:rPr>
              <w:t>critical peer assessment.</w:t>
            </w:r>
          </w:p>
        </w:tc>
        <w:tc>
          <w:tcPr>
            <w:tcW w:w="3117" w:type="dxa"/>
          </w:tcPr>
          <w:p w14:paraId="04688EA8" w14:textId="5F0E2B13" w:rsidR="00F564D9" w:rsidRPr="0099274D" w:rsidRDefault="00F564D9" w:rsidP="00661918">
            <w:pPr>
              <w:contextualSpacing/>
              <w:rPr>
                <w:rFonts w:ascii="Times New Roman" w:hAnsi="Times New Roman" w:cs="Times New Roman"/>
                <w:sz w:val="20"/>
                <w:szCs w:val="20"/>
              </w:rPr>
            </w:pPr>
            <w:r w:rsidRPr="0099274D">
              <w:rPr>
                <w:rFonts w:ascii="Times New Roman" w:hAnsi="Times New Roman" w:cs="Times New Roman"/>
                <w:sz w:val="20"/>
                <w:szCs w:val="20"/>
              </w:rPr>
              <w:lastRenderedPageBreak/>
              <w:t>1</w:t>
            </w:r>
            <w:r w:rsidR="000C568B">
              <w:rPr>
                <w:rFonts w:ascii="Times New Roman" w:hAnsi="Times New Roman" w:cs="Times New Roman"/>
                <w:sz w:val="20"/>
                <w:szCs w:val="20"/>
              </w:rPr>
              <w:t>. Write</w:t>
            </w:r>
            <w:r w:rsidRPr="0099274D">
              <w:rPr>
                <w:rFonts w:ascii="Times New Roman" w:hAnsi="Times New Roman" w:cs="Times New Roman"/>
                <w:sz w:val="20"/>
                <w:szCs w:val="20"/>
              </w:rPr>
              <w:t xml:space="preserve"> competently in </w:t>
            </w:r>
            <w:r w:rsidR="00BB4F6F">
              <w:rPr>
                <w:rFonts w:ascii="Times New Roman" w:hAnsi="Times New Roman" w:cs="Times New Roman"/>
                <w:sz w:val="20"/>
                <w:szCs w:val="20"/>
              </w:rPr>
              <w:t xml:space="preserve">way that is </w:t>
            </w:r>
            <w:r w:rsidRPr="0099274D">
              <w:rPr>
                <w:rFonts w:ascii="Times New Roman" w:hAnsi="Times New Roman" w:cs="Times New Roman"/>
                <w:sz w:val="20"/>
                <w:szCs w:val="20"/>
              </w:rPr>
              <w:t>c</w:t>
            </w:r>
            <w:r w:rsidR="00BB4F6F">
              <w:rPr>
                <w:rFonts w:ascii="Times New Roman" w:hAnsi="Times New Roman" w:cs="Times New Roman"/>
                <w:sz w:val="20"/>
                <w:szCs w:val="20"/>
              </w:rPr>
              <w:t xml:space="preserve">lear, concise, and logical; </w:t>
            </w:r>
          </w:p>
          <w:p w14:paraId="69044120" w14:textId="77777777" w:rsidR="00BB4F6F" w:rsidRDefault="000C568B" w:rsidP="00661918">
            <w:pPr>
              <w:contextualSpacing/>
              <w:rPr>
                <w:rFonts w:ascii="Times New Roman" w:hAnsi="Times New Roman" w:cs="Times New Roman"/>
                <w:sz w:val="20"/>
                <w:szCs w:val="20"/>
              </w:rPr>
            </w:pPr>
            <w:r>
              <w:rPr>
                <w:rFonts w:ascii="Times New Roman" w:hAnsi="Times New Roman" w:cs="Times New Roman"/>
                <w:sz w:val="20"/>
                <w:szCs w:val="20"/>
              </w:rPr>
              <w:t xml:space="preserve">2. </w:t>
            </w:r>
            <w:r w:rsidR="00BB4F6F">
              <w:rPr>
                <w:rFonts w:ascii="Times New Roman" w:hAnsi="Times New Roman" w:cs="Times New Roman"/>
                <w:sz w:val="20"/>
                <w:szCs w:val="20"/>
              </w:rPr>
              <w:t>Apply ethical concepts and principles to address contemporary ethical issues.</w:t>
            </w:r>
          </w:p>
          <w:p w14:paraId="3A357C34" w14:textId="22F68B98" w:rsidR="00F564D9" w:rsidRPr="0099274D" w:rsidRDefault="00BB4F6F" w:rsidP="00661918">
            <w:pPr>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3. </w:t>
            </w:r>
            <w:r w:rsidR="000C568B">
              <w:rPr>
                <w:rFonts w:ascii="Times New Roman" w:hAnsi="Times New Roman" w:cs="Times New Roman"/>
                <w:sz w:val="20"/>
                <w:szCs w:val="20"/>
              </w:rPr>
              <w:t>Express</w:t>
            </w:r>
            <w:r w:rsidR="00F564D9" w:rsidRPr="0099274D">
              <w:rPr>
                <w:rFonts w:ascii="Times New Roman" w:hAnsi="Times New Roman" w:cs="Times New Roman"/>
                <w:sz w:val="20"/>
                <w:szCs w:val="20"/>
              </w:rPr>
              <w:t xml:space="preserve"> </w:t>
            </w:r>
            <w:r w:rsidR="000C568B">
              <w:rPr>
                <w:rFonts w:ascii="Times New Roman" w:hAnsi="Times New Roman" w:cs="Times New Roman"/>
                <w:sz w:val="20"/>
                <w:szCs w:val="20"/>
              </w:rPr>
              <w:t>one’s own point of view through clear and well-supported</w:t>
            </w:r>
            <w:r w:rsidR="00C44AD7">
              <w:rPr>
                <w:rFonts w:ascii="Times New Roman" w:hAnsi="Times New Roman" w:cs="Times New Roman"/>
                <w:sz w:val="20"/>
                <w:szCs w:val="20"/>
              </w:rPr>
              <w:t xml:space="preserve"> </w:t>
            </w:r>
            <w:r w:rsidR="000C568B">
              <w:rPr>
                <w:rFonts w:ascii="Times New Roman" w:hAnsi="Times New Roman" w:cs="Times New Roman"/>
                <w:sz w:val="20"/>
                <w:szCs w:val="20"/>
              </w:rPr>
              <w:t xml:space="preserve">argument in </w:t>
            </w:r>
            <w:r w:rsidR="00F564D9" w:rsidRPr="0099274D">
              <w:rPr>
                <w:rFonts w:ascii="Times New Roman" w:hAnsi="Times New Roman" w:cs="Times New Roman"/>
                <w:sz w:val="20"/>
                <w:szCs w:val="20"/>
              </w:rPr>
              <w:t xml:space="preserve">response to a </w:t>
            </w:r>
            <w:r>
              <w:rPr>
                <w:rFonts w:ascii="Times New Roman" w:hAnsi="Times New Roman" w:cs="Times New Roman"/>
                <w:sz w:val="20"/>
                <w:szCs w:val="20"/>
              </w:rPr>
              <w:t xml:space="preserve">contemporary ethical issue or case; </w:t>
            </w:r>
          </w:p>
          <w:p w14:paraId="2208B28E" w14:textId="39A7815F" w:rsidR="00F564D9" w:rsidRDefault="00BB4F6F" w:rsidP="000C568B">
            <w:pPr>
              <w:contextualSpacing/>
              <w:rPr>
                <w:rFonts w:ascii="Times New Roman" w:hAnsi="Times New Roman" w:cs="Times New Roman"/>
                <w:sz w:val="20"/>
                <w:szCs w:val="20"/>
              </w:rPr>
            </w:pPr>
            <w:r>
              <w:rPr>
                <w:rFonts w:ascii="Times New Roman" w:hAnsi="Times New Roman" w:cs="Times New Roman"/>
                <w:sz w:val="20"/>
                <w:szCs w:val="20"/>
              </w:rPr>
              <w:t>4</w:t>
            </w:r>
            <w:r w:rsidR="000C568B">
              <w:rPr>
                <w:rFonts w:ascii="Times New Roman" w:hAnsi="Times New Roman" w:cs="Times New Roman"/>
                <w:sz w:val="20"/>
                <w:szCs w:val="20"/>
              </w:rPr>
              <w:t xml:space="preserve">. Evaluate the ethical arguments presented in the readings and in class by one’s peers. </w:t>
            </w:r>
          </w:p>
          <w:p w14:paraId="30EAA112" w14:textId="35F96EB2" w:rsidR="000C568B" w:rsidRPr="0099274D" w:rsidRDefault="00BB4F6F" w:rsidP="000C568B">
            <w:pPr>
              <w:contextualSpacing/>
              <w:rPr>
                <w:rFonts w:ascii="Times New Roman" w:hAnsi="Times New Roman" w:cs="Times New Roman"/>
                <w:sz w:val="20"/>
                <w:szCs w:val="20"/>
              </w:rPr>
            </w:pPr>
            <w:r>
              <w:rPr>
                <w:rFonts w:ascii="Times New Roman" w:hAnsi="Times New Roman" w:cs="Times New Roman"/>
                <w:sz w:val="20"/>
                <w:szCs w:val="20"/>
              </w:rPr>
              <w:t xml:space="preserve">5. Write clear and concise reflections based on one’s experiences in a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opportunity. </w:t>
            </w:r>
          </w:p>
        </w:tc>
        <w:tc>
          <w:tcPr>
            <w:tcW w:w="3117" w:type="dxa"/>
          </w:tcPr>
          <w:p w14:paraId="238C6069" w14:textId="1552ED8E" w:rsidR="009A7BE8" w:rsidRPr="0099274D" w:rsidRDefault="009A7BE8" w:rsidP="009A7BE8">
            <w:pPr>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1. Regular reflection assignments and response papers; </w:t>
            </w:r>
          </w:p>
          <w:p w14:paraId="5B5B62E0" w14:textId="0A03D05C" w:rsidR="009A7BE8" w:rsidRDefault="009A7BE8" w:rsidP="009A7BE8">
            <w:pPr>
              <w:contextualSpacing/>
              <w:rPr>
                <w:rFonts w:ascii="Times New Roman" w:hAnsi="Times New Roman" w:cs="Times New Roman"/>
                <w:sz w:val="20"/>
                <w:szCs w:val="20"/>
              </w:rPr>
            </w:pPr>
            <w:r>
              <w:rPr>
                <w:rFonts w:ascii="Times New Roman" w:hAnsi="Times New Roman" w:cs="Times New Roman"/>
                <w:sz w:val="20"/>
                <w:szCs w:val="20"/>
              </w:rPr>
              <w:t>2. Group presentation on a contemporary ethical issue; and</w:t>
            </w:r>
          </w:p>
          <w:p w14:paraId="343202A3" w14:textId="358C79C8" w:rsidR="009A7BE8" w:rsidRPr="0099274D" w:rsidRDefault="009A7BE8" w:rsidP="009A7BE8">
            <w:pPr>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3. Periodic section quizzes, including short answer questions, on the ethical concepts, theories, and issues. </w:t>
            </w:r>
          </w:p>
          <w:p w14:paraId="61A84CDF" w14:textId="542151EF" w:rsidR="00BB4F6F" w:rsidRPr="0099274D" w:rsidRDefault="00BB4F6F" w:rsidP="00BB4F6F">
            <w:pPr>
              <w:contextualSpacing/>
              <w:rPr>
                <w:rFonts w:ascii="Times New Roman" w:hAnsi="Times New Roman" w:cs="Times New Roman"/>
                <w:sz w:val="20"/>
                <w:szCs w:val="20"/>
              </w:rPr>
            </w:pPr>
          </w:p>
        </w:tc>
      </w:tr>
      <w:tr w:rsidR="00F564D9" w:rsidRPr="0099274D" w14:paraId="3E21AC91" w14:textId="77777777" w:rsidTr="00661918">
        <w:tc>
          <w:tcPr>
            <w:tcW w:w="3116" w:type="dxa"/>
          </w:tcPr>
          <w:p w14:paraId="294206A0" w14:textId="77777777" w:rsidR="00195882" w:rsidRDefault="003C7A3D" w:rsidP="00195882">
            <w:pPr>
              <w:contextualSpacing/>
              <w:rPr>
                <w:rFonts w:ascii="Times New Roman" w:hAnsi="Times New Roman" w:cs="Times New Roman"/>
                <w:sz w:val="20"/>
                <w:szCs w:val="20"/>
              </w:rPr>
            </w:pPr>
            <w:r>
              <w:rPr>
                <w:rFonts w:ascii="Times New Roman" w:hAnsi="Times New Roman" w:cs="Times New Roman"/>
                <w:sz w:val="20"/>
                <w:szCs w:val="20"/>
              </w:rPr>
              <w:lastRenderedPageBreak/>
              <w:t>C</w:t>
            </w:r>
            <w:r w:rsidR="00F564D9" w:rsidRPr="0099274D">
              <w:rPr>
                <w:rFonts w:ascii="Times New Roman" w:hAnsi="Times New Roman" w:cs="Times New Roman"/>
                <w:sz w:val="20"/>
                <w:szCs w:val="20"/>
              </w:rPr>
              <w:t xml:space="preserve">. </w:t>
            </w:r>
            <w:r w:rsidR="00195882">
              <w:rPr>
                <w:rFonts w:ascii="Times New Roman" w:hAnsi="Times New Roman" w:cs="Times New Roman"/>
                <w:sz w:val="20"/>
                <w:szCs w:val="20"/>
              </w:rPr>
              <w:t>Moral Community</w:t>
            </w:r>
          </w:p>
          <w:p w14:paraId="358DFD20" w14:textId="11F96FC8" w:rsidR="00F564D9" w:rsidRPr="0099274D" w:rsidRDefault="003C7A3D" w:rsidP="00195882">
            <w:pPr>
              <w:contextualSpacing/>
              <w:rPr>
                <w:rFonts w:ascii="Times New Roman" w:hAnsi="Times New Roman" w:cs="Times New Roman"/>
                <w:sz w:val="20"/>
                <w:szCs w:val="20"/>
              </w:rPr>
            </w:pPr>
            <w:r w:rsidRPr="003C7A3D">
              <w:rPr>
                <w:rFonts w:ascii="Times New Roman" w:hAnsi="Times New Roman" w:cs="Times New Roman"/>
                <w:sz w:val="20"/>
                <w:szCs w:val="20"/>
              </w:rPr>
              <w:t xml:space="preserve">Develop greater </w:t>
            </w:r>
            <w:r>
              <w:rPr>
                <w:rFonts w:ascii="Times New Roman" w:hAnsi="Times New Roman" w:cs="Times New Roman"/>
                <w:sz w:val="20"/>
                <w:szCs w:val="20"/>
              </w:rPr>
              <w:t xml:space="preserve">sensitivity and </w:t>
            </w:r>
            <w:r w:rsidRPr="003C7A3D">
              <w:rPr>
                <w:rFonts w:ascii="Times New Roman" w:hAnsi="Times New Roman" w:cs="Times New Roman"/>
                <w:sz w:val="20"/>
                <w:szCs w:val="20"/>
              </w:rPr>
              <w:t>appreciation for people from different backgrounds and experiences</w:t>
            </w:r>
            <w:r>
              <w:rPr>
                <w:rFonts w:ascii="Times New Roman" w:hAnsi="Times New Roman" w:cs="Times New Roman"/>
                <w:sz w:val="20"/>
                <w:szCs w:val="20"/>
              </w:rPr>
              <w:t xml:space="preserve">. Develop strategies that, </w:t>
            </w:r>
            <w:r w:rsidRPr="003C7A3D">
              <w:rPr>
                <w:rFonts w:ascii="Times New Roman" w:hAnsi="Times New Roman" w:cs="Times New Roman"/>
                <w:sz w:val="20"/>
                <w:szCs w:val="20"/>
              </w:rPr>
              <w:t>as good citizens of our community and our world, we can work together to help solve our common problems and foster an environment of mutual respect and understanding.</w:t>
            </w:r>
          </w:p>
        </w:tc>
        <w:tc>
          <w:tcPr>
            <w:tcW w:w="3117" w:type="dxa"/>
          </w:tcPr>
          <w:p w14:paraId="6D0D31A5" w14:textId="64E40B07" w:rsidR="003C7A3D" w:rsidRDefault="00F564D9" w:rsidP="003C7A3D">
            <w:pPr>
              <w:contextualSpacing/>
              <w:rPr>
                <w:rFonts w:ascii="Times New Roman" w:hAnsi="Times New Roman" w:cs="Times New Roman"/>
                <w:sz w:val="20"/>
                <w:szCs w:val="20"/>
              </w:rPr>
            </w:pPr>
            <w:r w:rsidRPr="0099274D">
              <w:rPr>
                <w:rFonts w:ascii="Times New Roman" w:hAnsi="Times New Roman" w:cs="Times New Roman"/>
                <w:sz w:val="20"/>
                <w:szCs w:val="20"/>
              </w:rPr>
              <w:t xml:space="preserve">1. </w:t>
            </w:r>
            <w:r w:rsidR="00B50880">
              <w:rPr>
                <w:rFonts w:ascii="Times New Roman" w:hAnsi="Times New Roman" w:cs="Times New Roman"/>
                <w:sz w:val="20"/>
                <w:szCs w:val="20"/>
              </w:rPr>
              <w:t>Engage</w:t>
            </w:r>
            <w:r w:rsidR="003C7A3D">
              <w:rPr>
                <w:rFonts w:ascii="Times New Roman" w:hAnsi="Times New Roman" w:cs="Times New Roman"/>
                <w:sz w:val="20"/>
                <w:szCs w:val="20"/>
              </w:rPr>
              <w:t xml:space="preserve"> with others in the community with backgrounds different from one’s own.</w:t>
            </w:r>
          </w:p>
          <w:p w14:paraId="2E366FC4" w14:textId="25F7894A" w:rsidR="003C7A3D" w:rsidRDefault="003C7A3D" w:rsidP="003C7A3D">
            <w:pPr>
              <w:contextualSpacing/>
              <w:rPr>
                <w:rFonts w:ascii="Times New Roman" w:hAnsi="Times New Roman" w:cs="Times New Roman"/>
                <w:sz w:val="20"/>
                <w:szCs w:val="20"/>
              </w:rPr>
            </w:pPr>
            <w:r>
              <w:rPr>
                <w:rFonts w:ascii="Times New Roman" w:hAnsi="Times New Roman" w:cs="Times New Roman"/>
                <w:sz w:val="20"/>
                <w:szCs w:val="20"/>
              </w:rPr>
              <w:t>2. Reflect regularly on one’s experiences and consider the relevant social structures and backgrounds of different individuals.</w:t>
            </w:r>
          </w:p>
          <w:p w14:paraId="233472D1" w14:textId="37FE0BBF" w:rsidR="00F564D9" w:rsidRPr="0099274D" w:rsidRDefault="003C7A3D" w:rsidP="00661918">
            <w:pPr>
              <w:contextualSpacing/>
              <w:rPr>
                <w:rFonts w:ascii="Times New Roman" w:hAnsi="Times New Roman" w:cs="Times New Roman"/>
                <w:sz w:val="20"/>
                <w:szCs w:val="20"/>
              </w:rPr>
            </w:pPr>
            <w:r>
              <w:rPr>
                <w:rFonts w:ascii="Times New Roman" w:hAnsi="Times New Roman" w:cs="Times New Roman"/>
                <w:sz w:val="20"/>
                <w:szCs w:val="20"/>
              </w:rPr>
              <w:t>3. Describe different</w:t>
            </w:r>
            <w:r w:rsidR="00F564D9" w:rsidRPr="0099274D">
              <w:rPr>
                <w:rFonts w:ascii="Times New Roman" w:hAnsi="Times New Roman" w:cs="Times New Roman"/>
                <w:sz w:val="20"/>
                <w:szCs w:val="20"/>
              </w:rPr>
              <w:t xml:space="preserve"> reasonable positions on an ethical</w:t>
            </w:r>
            <w:r>
              <w:rPr>
                <w:rFonts w:ascii="Times New Roman" w:hAnsi="Times New Roman" w:cs="Times New Roman"/>
                <w:sz w:val="20"/>
                <w:szCs w:val="20"/>
              </w:rPr>
              <w:t xml:space="preserve"> issue or solutions to an ethical problem or case,</w:t>
            </w:r>
            <w:r w:rsidR="00F564D9" w:rsidRPr="0099274D">
              <w:rPr>
                <w:rFonts w:ascii="Times New Roman" w:hAnsi="Times New Roman" w:cs="Times New Roman"/>
                <w:sz w:val="20"/>
                <w:szCs w:val="20"/>
              </w:rPr>
              <w:t xml:space="preserve"> and the reasons in support of those positions.</w:t>
            </w:r>
          </w:p>
          <w:p w14:paraId="2E258CA0" w14:textId="55369788" w:rsidR="003C7A3D" w:rsidRPr="0099274D" w:rsidRDefault="003C7A3D" w:rsidP="003C7A3D">
            <w:pPr>
              <w:contextualSpacing/>
              <w:rPr>
                <w:rFonts w:ascii="Times New Roman" w:hAnsi="Times New Roman" w:cs="Times New Roman"/>
                <w:sz w:val="20"/>
                <w:szCs w:val="20"/>
              </w:rPr>
            </w:pPr>
            <w:r>
              <w:rPr>
                <w:rFonts w:ascii="Times New Roman" w:hAnsi="Times New Roman" w:cs="Times New Roman"/>
                <w:sz w:val="20"/>
                <w:szCs w:val="20"/>
              </w:rPr>
              <w:t>4</w:t>
            </w:r>
            <w:r w:rsidR="00F564D9" w:rsidRPr="0099274D">
              <w:rPr>
                <w:rFonts w:ascii="Times New Roman" w:hAnsi="Times New Roman" w:cs="Times New Roman"/>
                <w:sz w:val="20"/>
                <w:szCs w:val="20"/>
              </w:rPr>
              <w:t>. Effectively present reasons in support of one’s own considered position in a way that demonstrates intellectual humility and respect for others.</w:t>
            </w:r>
          </w:p>
        </w:tc>
        <w:tc>
          <w:tcPr>
            <w:tcW w:w="3117" w:type="dxa"/>
          </w:tcPr>
          <w:p w14:paraId="15D4D33F" w14:textId="05E4F394" w:rsidR="00DE7D5B" w:rsidRDefault="003C7A3D" w:rsidP="005C08ED">
            <w:pPr>
              <w:contextualSpacing/>
              <w:rPr>
                <w:rFonts w:ascii="Times New Roman" w:hAnsi="Times New Roman" w:cs="Times New Roman"/>
                <w:sz w:val="20"/>
                <w:szCs w:val="20"/>
              </w:rPr>
            </w:pPr>
            <w:r w:rsidRPr="0099274D">
              <w:rPr>
                <w:rFonts w:ascii="Times New Roman" w:hAnsi="Times New Roman" w:cs="Times New Roman"/>
                <w:sz w:val="20"/>
                <w:szCs w:val="20"/>
              </w:rPr>
              <w:t xml:space="preserve">1. </w:t>
            </w:r>
            <w:r w:rsidR="009A7BE8">
              <w:rPr>
                <w:rFonts w:ascii="Times New Roman" w:hAnsi="Times New Roman" w:cs="Times New Roman"/>
                <w:sz w:val="20"/>
                <w:szCs w:val="20"/>
              </w:rPr>
              <w:t xml:space="preserve">Direct service with a community partner </w:t>
            </w:r>
            <w:r w:rsidR="00DE7D5B">
              <w:rPr>
                <w:rFonts w:ascii="Times New Roman" w:hAnsi="Times New Roman" w:cs="Times New Roman"/>
                <w:sz w:val="20"/>
                <w:szCs w:val="20"/>
              </w:rPr>
              <w:t xml:space="preserve">to learn about the partner’s work and its service to </w:t>
            </w:r>
            <w:r w:rsidR="00A05B3F">
              <w:rPr>
                <w:rFonts w:ascii="Times New Roman" w:hAnsi="Times New Roman" w:cs="Times New Roman"/>
                <w:sz w:val="20"/>
                <w:szCs w:val="20"/>
              </w:rPr>
              <w:t>clients from different backgrounds and experiences;</w:t>
            </w:r>
          </w:p>
          <w:p w14:paraId="3229D325" w14:textId="4E91B0F2" w:rsidR="003C7A3D" w:rsidRPr="0099274D" w:rsidRDefault="00DE7D5B" w:rsidP="005C08ED">
            <w:pPr>
              <w:contextualSpacing/>
              <w:rPr>
                <w:rFonts w:ascii="Times New Roman" w:hAnsi="Times New Roman" w:cs="Times New Roman"/>
                <w:sz w:val="20"/>
                <w:szCs w:val="20"/>
              </w:rPr>
            </w:pPr>
            <w:r>
              <w:rPr>
                <w:rFonts w:ascii="Times New Roman" w:hAnsi="Times New Roman" w:cs="Times New Roman"/>
                <w:sz w:val="20"/>
                <w:szCs w:val="20"/>
              </w:rPr>
              <w:t xml:space="preserve">2. </w:t>
            </w:r>
            <w:r w:rsidR="005C08ED">
              <w:rPr>
                <w:rFonts w:ascii="Times New Roman" w:hAnsi="Times New Roman" w:cs="Times New Roman"/>
                <w:sz w:val="20"/>
                <w:szCs w:val="20"/>
              </w:rPr>
              <w:t>R</w:t>
            </w:r>
            <w:r w:rsidR="009A7BE8">
              <w:rPr>
                <w:rFonts w:ascii="Times New Roman" w:hAnsi="Times New Roman" w:cs="Times New Roman"/>
                <w:sz w:val="20"/>
                <w:szCs w:val="20"/>
              </w:rPr>
              <w:t>egular structured reflection assignments, including one focused on the moral community</w:t>
            </w:r>
            <w:r w:rsidR="003C7A3D">
              <w:rPr>
                <w:rFonts w:ascii="Times New Roman" w:hAnsi="Times New Roman" w:cs="Times New Roman"/>
                <w:sz w:val="20"/>
                <w:szCs w:val="20"/>
              </w:rPr>
              <w:t xml:space="preserve">; </w:t>
            </w:r>
          </w:p>
          <w:p w14:paraId="2E64B3D7" w14:textId="4782D3A0" w:rsidR="009A7BE8" w:rsidRDefault="005C08ED" w:rsidP="00AF45AC">
            <w:pPr>
              <w:contextualSpacing/>
              <w:rPr>
                <w:rFonts w:ascii="Times New Roman" w:hAnsi="Times New Roman" w:cs="Times New Roman"/>
                <w:sz w:val="20"/>
                <w:szCs w:val="20"/>
              </w:rPr>
            </w:pPr>
            <w:r>
              <w:rPr>
                <w:rFonts w:ascii="Times New Roman" w:hAnsi="Times New Roman" w:cs="Times New Roman"/>
                <w:sz w:val="20"/>
                <w:szCs w:val="20"/>
              </w:rPr>
              <w:t>2</w:t>
            </w:r>
            <w:r w:rsidR="003C7A3D" w:rsidRPr="0099274D">
              <w:rPr>
                <w:rFonts w:ascii="Times New Roman" w:hAnsi="Times New Roman" w:cs="Times New Roman"/>
                <w:sz w:val="20"/>
                <w:szCs w:val="20"/>
              </w:rPr>
              <w:t xml:space="preserve">. </w:t>
            </w:r>
            <w:r w:rsidR="009A7BE8">
              <w:rPr>
                <w:rFonts w:ascii="Times New Roman" w:hAnsi="Times New Roman" w:cs="Times New Roman"/>
                <w:sz w:val="20"/>
                <w:szCs w:val="20"/>
              </w:rPr>
              <w:t xml:space="preserve">Peer comments on the reflection assignments; </w:t>
            </w:r>
            <w:r w:rsidR="00A05B3F">
              <w:rPr>
                <w:rFonts w:ascii="Times New Roman" w:hAnsi="Times New Roman" w:cs="Times New Roman"/>
                <w:sz w:val="20"/>
                <w:szCs w:val="20"/>
              </w:rPr>
              <w:t>and</w:t>
            </w:r>
          </w:p>
          <w:p w14:paraId="235D9738" w14:textId="09D126F7" w:rsidR="00A05B3F" w:rsidRPr="0099274D" w:rsidRDefault="009A7BE8" w:rsidP="00A05B3F">
            <w:pPr>
              <w:contextualSpacing/>
              <w:rPr>
                <w:rFonts w:ascii="Times New Roman" w:hAnsi="Times New Roman" w:cs="Times New Roman"/>
                <w:sz w:val="20"/>
                <w:szCs w:val="20"/>
              </w:rPr>
            </w:pPr>
            <w:r>
              <w:rPr>
                <w:rFonts w:ascii="Times New Roman" w:hAnsi="Times New Roman" w:cs="Times New Roman"/>
                <w:sz w:val="20"/>
                <w:szCs w:val="20"/>
              </w:rPr>
              <w:t>3. Group presentation on</w:t>
            </w:r>
            <w:r w:rsidR="00A05B3F">
              <w:rPr>
                <w:rFonts w:ascii="Times New Roman" w:hAnsi="Times New Roman" w:cs="Times New Roman"/>
                <w:sz w:val="20"/>
                <w:szCs w:val="20"/>
              </w:rPr>
              <w:t xml:space="preserve"> the </w:t>
            </w:r>
            <w:proofErr w:type="gramStart"/>
            <w:r w:rsidR="00A05B3F">
              <w:rPr>
                <w:rFonts w:ascii="Times New Roman" w:hAnsi="Times New Roman" w:cs="Times New Roman"/>
                <w:sz w:val="20"/>
                <w:szCs w:val="20"/>
              </w:rPr>
              <w:t>service learning</w:t>
            </w:r>
            <w:proofErr w:type="gramEnd"/>
            <w:r w:rsidR="00A05B3F">
              <w:rPr>
                <w:rFonts w:ascii="Times New Roman" w:hAnsi="Times New Roman" w:cs="Times New Roman"/>
                <w:sz w:val="20"/>
                <w:szCs w:val="20"/>
              </w:rPr>
              <w:t xml:space="preserve"> opportunity and a contemporary ethical issue.</w:t>
            </w:r>
          </w:p>
          <w:p w14:paraId="28180FC4" w14:textId="02BC3AF2" w:rsidR="00F564D9" w:rsidRPr="0099274D" w:rsidRDefault="00F564D9" w:rsidP="00AF45AC">
            <w:pPr>
              <w:contextualSpacing/>
              <w:rPr>
                <w:rFonts w:ascii="Times New Roman" w:hAnsi="Times New Roman" w:cs="Times New Roman"/>
                <w:sz w:val="20"/>
                <w:szCs w:val="20"/>
              </w:rPr>
            </w:pPr>
          </w:p>
        </w:tc>
      </w:tr>
      <w:tr w:rsidR="00B50880" w:rsidRPr="0099274D" w14:paraId="3E494AE4" w14:textId="77777777" w:rsidTr="00661918">
        <w:tc>
          <w:tcPr>
            <w:tcW w:w="3116" w:type="dxa"/>
          </w:tcPr>
          <w:p w14:paraId="511C8DEB" w14:textId="77777777" w:rsidR="00195882" w:rsidRDefault="00B50880" w:rsidP="00195882">
            <w:pPr>
              <w:contextualSpacing/>
              <w:rPr>
                <w:rFonts w:ascii="Times New Roman" w:hAnsi="Times New Roman" w:cs="Times New Roman"/>
                <w:sz w:val="20"/>
                <w:szCs w:val="20"/>
              </w:rPr>
            </w:pPr>
            <w:r w:rsidRPr="00B50880">
              <w:rPr>
                <w:rFonts w:ascii="Times New Roman" w:hAnsi="Times New Roman" w:cs="Times New Roman"/>
                <w:sz w:val="20"/>
                <w:szCs w:val="20"/>
              </w:rPr>
              <w:t>D</w:t>
            </w:r>
            <w:r>
              <w:rPr>
                <w:rFonts w:ascii="Times New Roman" w:hAnsi="Times New Roman" w:cs="Times New Roman"/>
                <w:sz w:val="20"/>
                <w:szCs w:val="20"/>
              </w:rPr>
              <w:t>. S</w:t>
            </w:r>
            <w:r w:rsidR="00195882">
              <w:rPr>
                <w:rFonts w:ascii="Times New Roman" w:hAnsi="Times New Roman" w:cs="Times New Roman"/>
                <w:sz w:val="20"/>
                <w:szCs w:val="20"/>
              </w:rPr>
              <w:t>ervice Learning</w:t>
            </w:r>
          </w:p>
          <w:p w14:paraId="32D8F468" w14:textId="71BDF5EA" w:rsidR="00B50880" w:rsidRPr="00B50880" w:rsidRDefault="00195882" w:rsidP="00195882">
            <w:pPr>
              <w:contextualSpacing/>
              <w:rPr>
                <w:rFonts w:ascii="Times New Roman" w:hAnsi="Times New Roman" w:cs="Times New Roman"/>
                <w:sz w:val="20"/>
                <w:szCs w:val="20"/>
              </w:rPr>
            </w:pPr>
            <w:r>
              <w:rPr>
                <w:rFonts w:ascii="Times New Roman" w:hAnsi="Times New Roman" w:cs="Times New Roman"/>
                <w:sz w:val="20"/>
                <w:szCs w:val="20"/>
              </w:rPr>
              <w:t>S</w:t>
            </w:r>
            <w:r w:rsidR="00B50880">
              <w:rPr>
                <w:rFonts w:ascii="Times New Roman" w:hAnsi="Times New Roman" w:cs="Times New Roman"/>
                <w:sz w:val="20"/>
                <w:szCs w:val="20"/>
              </w:rPr>
              <w:t>pecifically d</w:t>
            </w:r>
            <w:r w:rsidR="00B50880" w:rsidRPr="00B50880">
              <w:rPr>
                <w:rFonts w:ascii="Times New Roman" w:hAnsi="Times New Roman" w:cs="Times New Roman"/>
                <w:sz w:val="20"/>
                <w:szCs w:val="20"/>
              </w:rPr>
              <w:t>evelop appreciation for th</w:t>
            </w:r>
            <w:r w:rsidR="00B50880">
              <w:rPr>
                <w:rFonts w:ascii="Times New Roman" w:hAnsi="Times New Roman" w:cs="Times New Roman"/>
                <w:sz w:val="20"/>
                <w:szCs w:val="20"/>
              </w:rPr>
              <w:t>e diversity of communities that make up Sacramento.</w:t>
            </w:r>
            <w:r w:rsidR="00B50880" w:rsidRPr="00B50880">
              <w:rPr>
                <w:rFonts w:ascii="Times New Roman" w:hAnsi="Times New Roman" w:cs="Times New Roman"/>
                <w:sz w:val="20"/>
                <w:szCs w:val="20"/>
              </w:rPr>
              <w:t xml:space="preserve"> Develop an understanding of t</w:t>
            </w:r>
            <w:r w:rsidR="00B50880">
              <w:rPr>
                <w:rFonts w:ascii="Times New Roman" w:hAnsi="Times New Roman" w:cs="Times New Roman"/>
                <w:sz w:val="20"/>
                <w:szCs w:val="20"/>
              </w:rPr>
              <w:t xml:space="preserve">he local social problems facing our community in Sacramento. </w:t>
            </w:r>
            <w:r w:rsidR="00B50880" w:rsidRPr="00B50880">
              <w:rPr>
                <w:rFonts w:ascii="Times New Roman" w:hAnsi="Times New Roman" w:cs="Times New Roman"/>
                <w:sz w:val="20"/>
                <w:szCs w:val="20"/>
              </w:rPr>
              <w:t>Develop skills at wo</w:t>
            </w:r>
            <w:r w:rsidR="00B50880">
              <w:rPr>
                <w:rFonts w:ascii="Times New Roman" w:hAnsi="Times New Roman" w:cs="Times New Roman"/>
                <w:sz w:val="20"/>
                <w:szCs w:val="20"/>
              </w:rPr>
              <w:t>rking with others effectively.</w:t>
            </w:r>
            <w:r w:rsidR="00B50880" w:rsidRPr="00B50880">
              <w:rPr>
                <w:rFonts w:ascii="Times New Roman" w:hAnsi="Times New Roman" w:cs="Times New Roman"/>
                <w:sz w:val="20"/>
                <w:szCs w:val="20"/>
              </w:rPr>
              <w:t xml:space="preserve"> Develop new social connections at the university</w:t>
            </w:r>
            <w:r w:rsidR="00B50880">
              <w:rPr>
                <w:rFonts w:ascii="Times New Roman" w:hAnsi="Times New Roman" w:cs="Times New Roman"/>
                <w:sz w:val="20"/>
                <w:szCs w:val="20"/>
              </w:rPr>
              <w:t>.</w:t>
            </w:r>
          </w:p>
        </w:tc>
        <w:tc>
          <w:tcPr>
            <w:tcW w:w="3117" w:type="dxa"/>
          </w:tcPr>
          <w:p w14:paraId="1244393D" w14:textId="4ABC3E55" w:rsidR="00B50880" w:rsidRDefault="00B50880" w:rsidP="003C7A3D">
            <w:pPr>
              <w:contextualSpacing/>
              <w:rPr>
                <w:rFonts w:ascii="Times New Roman" w:hAnsi="Times New Roman" w:cs="Times New Roman"/>
                <w:sz w:val="20"/>
                <w:szCs w:val="20"/>
              </w:rPr>
            </w:pPr>
            <w:r>
              <w:rPr>
                <w:rFonts w:ascii="Times New Roman" w:hAnsi="Times New Roman" w:cs="Times New Roman"/>
                <w:sz w:val="20"/>
                <w:szCs w:val="20"/>
              </w:rPr>
              <w:t xml:space="preserve">1. Participate in a direct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opportunity.</w:t>
            </w:r>
          </w:p>
          <w:p w14:paraId="57DF01A8" w14:textId="77777777" w:rsidR="00B50880" w:rsidRDefault="00B50880" w:rsidP="003C7A3D">
            <w:pPr>
              <w:contextualSpacing/>
              <w:rPr>
                <w:rFonts w:ascii="Times New Roman" w:hAnsi="Times New Roman" w:cs="Times New Roman"/>
                <w:sz w:val="20"/>
                <w:szCs w:val="20"/>
              </w:rPr>
            </w:pPr>
            <w:r>
              <w:rPr>
                <w:rFonts w:ascii="Times New Roman" w:hAnsi="Times New Roman" w:cs="Times New Roman"/>
                <w:sz w:val="20"/>
                <w:szCs w:val="20"/>
              </w:rPr>
              <w:t xml:space="preserve">2. Engage with other volunteers and clients at the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site.</w:t>
            </w:r>
          </w:p>
          <w:p w14:paraId="214922B3" w14:textId="77777777" w:rsidR="00B50880" w:rsidRDefault="00B50880" w:rsidP="003C7A3D">
            <w:pPr>
              <w:contextualSpacing/>
              <w:rPr>
                <w:rFonts w:ascii="Times New Roman" w:hAnsi="Times New Roman" w:cs="Times New Roman"/>
                <w:sz w:val="20"/>
                <w:szCs w:val="20"/>
              </w:rPr>
            </w:pPr>
            <w:r>
              <w:rPr>
                <w:rFonts w:ascii="Times New Roman" w:hAnsi="Times New Roman" w:cs="Times New Roman"/>
                <w:sz w:val="20"/>
                <w:szCs w:val="20"/>
              </w:rPr>
              <w:t xml:space="preserve">3. Reflect regularly on one’s experiences in the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opportunity. </w:t>
            </w:r>
          </w:p>
          <w:p w14:paraId="48251B0A" w14:textId="0B3EB83E" w:rsidR="00195882" w:rsidRPr="00B50880" w:rsidRDefault="00B50880" w:rsidP="003C7A3D">
            <w:pPr>
              <w:contextualSpacing/>
              <w:rPr>
                <w:rFonts w:ascii="Times New Roman" w:hAnsi="Times New Roman" w:cs="Times New Roman"/>
                <w:sz w:val="20"/>
                <w:szCs w:val="20"/>
              </w:rPr>
            </w:pPr>
            <w:r>
              <w:rPr>
                <w:rFonts w:ascii="Times New Roman" w:hAnsi="Times New Roman" w:cs="Times New Roman"/>
                <w:sz w:val="20"/>
                <w:szCs w:val="20"/>
              </w:rPr>
              <w:t xml:space="preserve">4. Draw connections between one’s experiences in the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opportunity and our classroom discussions of different contemporary ethical issues. </w:t>
            </w:r>
          </w:p>
        </w:tc>
        <w:tc>
          <w:tcPr>
            <w:tcW w:w="3117" w:type="dxa"/>
          </w:tcPr>
          <w:p w14:paraId="185AB78E" w14:textId="21816180" w:rsidR="00A05B3F" w:rsidRDefault="00A05B3F" w:rsidP="00A05B3F">
            <w:pPr>
              <w:contextualSpacing/>
              <w:rPr>
                <w:rFonts w:ascii="Times New Roman" w:hAnsi="Times New Roman" w:cs="Times New Roman"/>
                <w:sz w:val="20"/>
                <w:szCs w:val="20"/>
              </w:rPr>
            </w:pPr>
            <w:r w:rsidRPr="0099274D">
              <w:rPr>
                <w:rFonts w:ascii="Times New Roman" w:hAnsi="Times New Roman" w:cs="Times New Roman"/>
                <w:sz w:val="20"/>
                <w:szCs w:val="20"/>
              </w:rPr>
              <w:t xml:space="preserve">1. </w:t>
            </w:r>
            <w:r>
              <w:rPr>
                <w:rFonts w:ascii="Times New Roman" w:hAnsi="Times New Roman" w:cs="Times New Roman"/>
                <w:sz w:val="20"/>
                <w:szCs w:val="20"/>
              </w:rPr>
              <w:t>Direct service with a community partner to learn about the partner’s work</w:t>
            </w:r>
            <w:r w:rsidR="003342EA">
              <w:rPr>
                <w:rFonts w:ascii="Times New Roman" w:hAnsi="Times New Roman" w:cs="Times New Roman"/>
                <w:sz w:val="20"/>
                <w:szCs w:val="20"/>
              </w:rPr>
              <w:t xml:space="preserve"> on an important social issue</w:t>
            </w:r>
            <w:r>
              <w:rPr>
                <w:rFonts w:ascii="Times New Roman" w:hAnsi="Times New Roman" w:cs="Times New Roman"/>
                <w:sz w:val="20"/>
                <w:szCs w:val="20"/>
              </w:rPr>
              <w:t xml:space="preserve"> and its service to clients;</w:t>
            </w:r>
          </w:p>
          <w:p w14:paraId="26CF6984" w14:textId="14833F45" w:rsidR="00A05B3F" w:rsidRDefault="00A05B3F" w:rsidP="00A05B3F">
            <w:pPr>
              <w:contextualSpacing/>
              <w:rPr>
                <w:rFonts w:ascii="Times New Roman" w:hAnsi="Times New Roman" w:cs="Times New Roman"/>
                <w:sz w:val="20"/>
                <w:szCs w:val="20"/>
              </w:rPr>
            </w:pPr>
            <w:r>
              <w:rPr>
                <w:rFonts w:ascii="Times New Roman" w:hAnsi="Times New Roman" w:cs="Times New Roman"/>
                <w:sz w:val="20"/>
                <w:szCs w:val="20"/>
              </w:rPr>
              <w:t>2. Regular structured reflection assignments</w:t>
            </w:r>
            <w:r w:rsidR="003342EA">
              <w:rPr>
                <w:rFonts w:ascii="Times New Roman" w:hAnsi="Times New Roman" w:cs="Times New Roman"/>
                <w:sz w:val="20"/>
                <w:szCs w:val="20"/>
              </w:rPr>
              <w:t xml:space="preserve"> and peer comments, including on the social issues facing our community;</w:t>
            </w:r>
            <w:r>
              <w:rPr>
                <w:rFonts w:ascii="Times New Roman" w:hAnsi="Times New Roman" w:cs="Times New Roman"/>
                <w:sz w:val="20"/>
                <w:szCs w:val="20"/>
              </w:rPr>
              <w:t xml:space="preserve"> </w:t>
            </w:r>
            <w:r w:rsidR="003342EA">
              <w:rPr>
                <w:rFonts w:ascii="Times New Roman" w:hAnsi="Times New Roman" w:cs="Times New Roman"/>
                <w:sz w:val="20"/>
                <w:szCs w:val="20"/>
              </w:rPr>
              <w:t>and</w:t>
            </w:r>
          </w:p>
          <w:p w14:paraId="7E0FB268" w14:textId="7BD5B68A" w:rsidR="00A05B3F" w:rsidRPr="0099274D" w:rsidRDefault="00A05B3F" w:rsidP="00A05B3F">
            <w:pPr>
              <w:contextualSpacing/>
              <w:rPr>
                <w:rFonts w:ascii="Times New Roman" w:hAnsi="Times New Roman" w:cs="Times New Roman"/>
                <w:sz w:val="20"/>
                <w:szCs w:val="20"/>
              </w:rPr>
            </w:pPr>
            <w:r>
              <w:rPr>
                <w:rFonts w:ascii="Times New Roman" w:hAnsi="Times New Roman" w:cs="Times New Roman"/>
                <w:sz w:val="20"/>
                <w:szCs w:val="20"/>
              </w:rPr>
              <w:t xml:space="preserve">3. Group presentation on the </w:t>
            </w:r>
            <w:proofErr w:type="gramStart"/>
            <w:r>
              <w:rPr>
                <w:rFonts w:ascii="Times New Roman" w:hAnsi="Times New Roman" w:cs="Times New Roman"/>
                <w:sz w:val="20"/>
                <w:szCs w:val="20"/>
              </w:rPr>
              <w:t>service learning</w:t>
            </w:r>
            <w:proofErr w:type="gramEnd"/>
            <w:r>
              <w:rPr>
                <w:rFonts w:ascii="Times New Roman" w:hAnsi="Times New Roman" w:cs="Times New Roman"/>
                <w:sz w:val="20"/>
                <w:szCs w:val="20"/>
              </w:rPr>
              <w:t xml:space="preserve"> opportunity and</w:t>
            </w:r>
            <w:r w:rsidR="003342EA">
              <w:rPr>
                <w:rFonts w:ascii="Times New Roman" w:hAnsi="Times New Roman" w:cs="Times New Roman"/>
                <w:sz w:val="20"/>
                <w:szCs w:val="20"/>
              </w:rPr>
              <w:t xml:space="preserve"> a</w:t>
            </w:r>
            <w:r>
              <w:rPr>
                <w:rFonts w:ascii="Times New Roman" w:hAnsi="Times New Roman" w:cs="Times New Roman"/>
                <w:sz w:val="20"/>
                <w:szCs w:val="20"/>
              </w:rPr>
              <w:t xml:space="preserve"> contemporary ethical issue.</w:t>
            </w:r>
          </w:p>
          <w:p w14:paraId="528B1FA1" w14:textId="2F70E054" w:rsidR="00B50880" w:rsidRPr="00B50880" w:rsidRDefault="00B50880" w:rsidP="005C08ED">
            <w:pPr>
              <w:contextualSpacing/>
              <w:rPr>
                <w:rFonts w:ascii="Times New Roman" w:hAnsi="Times New Roman" w:cs="Times New Roman"/>
                <w:sz w:val="20"/>
                <w:szCs w:val="20"/>
              </w:rPr>
            </w:pPr>
          </w:p>
        </w:tc>
      </w:tr>
    </w:tbl>
    <w:p w14:paraId="6258DC42" w14:textId="49CCBFE3" w:rsidR="00F564D9" w:rsidRDefault="00F564D9" w:rsidP="000529A2">
      <w:pPr>
        <w:spacing w:after="0"/>
        <w:rPr>
          <w:rFonts w:eastAsia="Times New Roman" w:cs="Times New Roman"/>
          <w:szCs w:val="24"/>
        </w:rPr>
      </w:pPr>
    </w:p>
    <w:p w14:paraId="3AA24BC8" w14:textId="244A371A" w:rsidR="00317A07" w:rsidRPr="003C7A3D" w:rsidRDefault="00195882" w:rsidP="008D5B19">
      <w:pPr>
        <w:shd w:val="clear" w:color="auto" w:fill="9CBEBD"/>
        <w:spacing w:line="240" w:lineRule="auto"/>
        <w:ind w:right="252"/>
        <w:rPr>
          <w:b/>
          <w:szCs w:val="24"/>
        </w:rPr>
      </w:pPr>
      <w:proofErr w:type="gramStart"/>
      <w:r>
        <w:rPr>
          <w:b/>
          <w:szCs w:val="24"/>
        </w:rPr>
        <w:t>SERVICE LEARNING</w:t>
      </w:r>
      <w:proofErr w:type="gramEnd"/>
      <w:r>
        <w:rPr>
          <w:b/>
          <w:szCs w:val="24"/>
        </w:rPr>
        <w:t xml:space="preserve"> DESCRIPTION AND POLICIES</w:t>
      </w:r>
    </w:p>
    <w:p w14:paraId="4EA3EDEF" w14:textId="710C8DDF" w:rsidR="003C7A3D" w:rsidRDefault="003C7A3D" w:rsidP="003C7A3D">
      <w:pPr>
        <w:spacing w:after="0"/>
      </w:pPr>
      <w:r>
        <w:t xml:space="preserve">Service Learning is a teaching method that faculty use to help students deepen their understanding of course material. Students participate in on or off-campus activities and experiences at a business, non-profit, or governmental setting (also known as community partners). They participate in these activities </w:t>
      </w:r>
      <w:proofErr w:type="gramStart"/>
      <w:r>
        <w:t>in order to</w:t>
      </w:r>
      <w:proofErr w:type="gramEnd"/>
      <w:r>
        <w:t xml:space="preserve"> respond to social problems. In Service Learning, students are asked to articulate how the service experience affirms, expands, integrates, or calls into question the academic content of the course. Students consider these issues through the process of structured reflections. This form of</w:t>
      </w:r>
    </w:p>
    <w:p w14:paraId="2C2A0CDC" w14:textId="47FE0F2A" w:rsidR="00C44AD7" w:rsidRDefault="003C7A3D" w:rsidP="00195882">
      <w:pPr>
        <w:spacing w:after="0"/>
      </w:pPr>
      <w:proofErr w:type="gramStart"/>
      <w:r>
        <w:t>experiential</w:t>
      </w:r>
      <w:proofErr w:type="gramEnd"/>
      <w:r>
        <w:t xml:space="preserve"> learning or learning by doing is mutually beneficial to the student and the community partner.</w:t>
      </w:r>
    </w:p>
    <w:p w14:paraId="6F92931A" w14:textId="77777777" w:rsidR="00C44AD7" w:rsidRDefault="00C44AD7" w:rsidP="00195882">
      <w:pPr>
        <w:spacing w:after="0"/>
      </w:pPr>
    </w:p>
    <w:p w14:paraId="0D6C87D9" w14:textId="643C122F" w:rsidR="00195882" w:rsidRPr="00C44AD7" w:rsidRDefault="00195882" w:rsidP="00195882">
      <w:pPr>
        <w:spacing w:after="0"/>
        <w:rPr>
          <w:b/>
        </w:rPr>
      </w:pPr>
      <w:r w:rsidRPr="00C44AD7">
        <w:rPr>
          <w:b/>
        </w:rPr>
        <w:t>GENERAL POLICIES RELATED TO SERVICE LEARNING</w:t>
      </w:r>
    </w:p>
    <w:p w14:paraId="4CD22FAD" w14:textId="77777777" w:rsidR="00AD3109" w:rsidRDefault="00AD3109" w:rsidP="00AD3109">
      <w:pPr>
        <w:spacing w:after="0"/>
      </w:pPr>
      <w:bookmarkStart w:id="0" w:name="_Hlk112847039"/>
      <w:r>
        <w:lastRenderedPageBreak/>
        <w:t xml:space="preserve">At Sacramento State, Service Learning and other community engaged activities are supported by the </w:t>
      </w:r>
      <w:proofErr w:type="gramStart"/>
      <w:r>
        <w:t>Community  Engagement</w:t>
      </w:r>
      <w:proofErr w:type="gramEnd"/>
      <w:r>
        <w:t xml:space="preserve"> Center (CEC). We will be talking more about Service Learning in </w:t>
      </w:r>
      <w:proofErr w:type="gramStart"/>
      <w:r>
        <w:t>class</w:t>
      </w:r>
      <w:proofErr w:type="gramEnd"/>
      <w:r>
        <w:t xml:space="preserve"> and </w:t>
      </w:r>
      <w:proofErr w:type="gramStart"/>
      <w:r>
        <w:t>you  will</w:t>
      </w:r>
      <w:proofErr w:type="gramEnd"/>
      <w:r>
        <w:t xml:space="preserve"> be required to complete some online paperwork to ensure that you are covered by SAFECLIP, a general and professional liability for students enrolled in </w:t>
      </w:r>
      <w:proofErr w:type="gramStart"/>
      <w:r>
        <w:t>Service Learning</w:t>
      </w:r>
      <w:proofErr w:type="gramEnd"/>
      <w:r>
        <w:t xml:space="preserve"> courses for which they receive academic credit. Once it has been decided where students will do their Service Learning, I will “place” you at the site through the </w:t>
      </w:r>
      <w:proofErr w:type="spellStart"/>
      <w:r>
        <w:t>CECconnect</w:t>
      </w:r>
      <w:proofErr w:type="spellEnd"/>
      <w:r>
        <w:t xml:space="preserve"> website (found in a link at www.csus.edu/cec) and then you will log-in with your Sac Link ID and:</w:t>
      </w:r>
    </w:p>
    <w:p w14:paraId="367BEBE5" w14:textId="77777777" w:rsidR="00AD3109" w:rsidRDefault="00AD3109" w:rsidP="00AD3109">
      <w:pPr>
        <w:pStyle w:val="ListParagraph"/>
        <w:numPr>
          <w:ilvl w:val="0"/>
          <w:numId w:val="34"/>
        </w:numPr>
        <w:spacing w:after="0"/>
      </w:pPr>
      <w:r>
        <w:t>Review and sign off on a Code of Conduct;</w:t>
      </w:r>
    </w:p>
    <w:p w14:paraId="4B15872F" w14:textId="77777777" w:rsidR="00AD3109" w:rsidRDefault="00AD3109" w:rsidP="00AD3109">
      <w:pPr>
        <w:pStyle w:val="ListParagraph"/>
        <w:numPr>
          <w:ilvl w:val="0"/>
          <w:numId w:val="34"/>
        </w:numPr>
        <w:spacing w:after="0"/>
      </w:pPr>
      <w:r>
        <w:t xml:space="preserve">Review and sign </w:t>
      </w:r>
      <w:proofErr w:type="gramStart"/>
      <w:r>
        <w:t>off of</w:t>
      </w:r>
      <w:proofErr w:type="gramEnd"/>
      <w:r>
        <w:t xml:space="preserve"> “Informed Consent, Agreement, Release, Waiver of Liability and Assumption of Risk” form;</w:t>
      </w:r>
    </w:p>
    <w:p w14:paraId="13EFEB7F" w14:textId="77777777" w:rsidR="00AD3109" w:rsidRDefault="00AD3109" w:rsidP="00AD3109">
      <w:pPr>
        <w:pStyle w:val="ListParagraph"/>
        <w:numPr>
          <w:ilvl w:val="0"/>
          <w:numId w:val="34"/>
        </w:numPr>
        <w:spacing w:after="0"/>
      </w:pPr>
      <w:r>
        <w:t>Download and complete a Student Learning Agreement;</w:t>
      </w:r>
    </w:p>
    <w:p w14:paraId="762A1D4F" w14:textId="77777777" w:rsidR="00AD3109" w:rsidRDefault="00AD3109" w:rsidP="00AD3109">
      <w:pPr>
        <w:pStyle w:val="ListParagraph"/>
        <w:numPr>
          <w:ilvl w:val="0"/>
          <w:numId w:val="34"/>
        </w:numPr>
        <w:spacing w:after="0"/>
      </w:pPr>
      <w:r>
        <w:t>Print out an Emergency Contact Form to be given to your community partner;</w:t>
      </w:r>
    </w:p>
    <w:p w14:paraId="48B3460D" w14:textId="47B012F7" w:rsidR="00AD3109" w:rsidRPr="00CB2A8B" w:rsidRDefault="00AD3109" w:rsidP="00AD3109">
      <w:pPr>
        <w:pStyle w:val="ListParagraph"/>
        <w:numPr>
          <w:ilvl w:val="0"/>
          <w:numId w:val="34"/>
        </w:numPr>
        <w:spacing w:after="0"/>
      </w:pPr>
      <w:r>
        <w:t xml:space="preserve">Keep track of your time </w:t>
      </w:r>
      <w:r w:rsidR="003342EA">
        <w:t>in your online</w:t>
      </w:r>
      <w:r>
        <w:t xml:space="preserve"> time log though </w:t>
      </w:r>
      <w:proofErr w:type="spellStart"/>
      <w:r>
        <w:t>CECconnect</w:t>
      </w:r>
      <w:proofErr w:type="spellEnd"/>
      <w:r>
        <w:t xml:space="preserve"> during the semester. You’ll submit that time log electronically for e-signature at the end of the semester.</w:t>
      </w:r>
    </w:p>
    <w:p w14:paraId="6537890B" w14:textId="1A4EAED6" w:rsidR="0071490A" w:rsidRDefault="0055229F" w:rsidP="0071490A">
      <w:pPr>
        <w:pStyle w:val="ListParagraph"/>
        <w:spacing w:after="0"/>
        <w:ind w:left="0"/>
      </w:pPr>
      <w:r>
        <w:t>S</w:t>
      </w:r>
      <w:r w:rsidR="0071490A">
        <w:t xml:space="preserve">tudents </w:t>
      </w:r>
      <w:r>
        <w:t>will</w:t>
      </w:r>
      <w:r w:rsidR="0071490A">
        <w:t xml:space="preserve"> be</w:t>
      </w:r>
      <w:r>
        <w:t xml:space="preserve"> required to </w:t>
      </w:r>
      <w:r w:rsidR="003342EA">
        <w:t xml:space="preserve">complete </w:t>
      </w:r>
      <w:r w:rsidR="0071490A">
        <w:t xml:space="preserve">a final evaluation of their </w:t>
      </w:r>
      <w:proofErr w:type="gramStart"/>
      <w:r w:rsidR="0071490A">
        <w:t>Service Learning</w:t>
      </w:r>
      <w:proofErr w:type="gramEnd"/>
      <w:r w:rsidR="0071490A">
        <w:t xml:space="preserve"> </w:t>
      </w:r>
      <w:r w:rsidR="00F72D95">
        <w:t>site and experience</w:t>
      </w:r>
      <w:r>
        <w:t xml:space="preserve"> at the end of the semester</w:t>
      </w:r>
      <w:r w:rsidR="0071490A">
        <w:t xml:space="preserve">. </w:t>
      </w:r>
    </w:p>
    <w:p w14:paraId="222D9B63" w14:textId="63636188" w:rsidR="00703CED" w:rsidRDefault="00703CED" w:rsidP="0071490A">
      <w:pPr>
        <w:pStyle w:val="ListParagraph"/>
        <w:spacing w:after="0"/>
        <w:ind w:left="0"/>
      </w:pPr>
    </w:p>
    <w:bookmarkEnd w:id="0"/>
    <w:p w14:paraId="5B1F2F6E" w14:textId="02FFEDD6" w:rsidR="00317A07" w:rsidRDefault="00317A07" w:rsidP="000529A2">
      <w:pPr>
        <w:spacing w:after="0"/>
        <w:rPr>
          <w:b/>
        </w:rPr>
      </w:pPr>
    </w:p>
    <w:p w14:paraId="2F53D3BB" w14:textId="336BF078" w:rsidR="00317A07" w:rsidRDefault="00195882" w:rsidP="00C44AD7">
      <w:pPr>
        <w:shd w:val="clear" w:color="auto" w:fill="9CBEBD"/>
        <w:spacing w:after="240"/>
        <w:ind w:right="259"/>
        <w:rPr>
          <w:b/>
        </w:rPr>
      </w:pPr>
      <w:proofErr w:type="gramStart"/>
      <w:r>
        <w:rPr>
          <w:b/>
        </w:rPr>
        <w:t>SERVICE LEARNING</w:t>
      </w:r>
      <w:proofErr w:type="gramEnd"/>
      <w:r>
        <w:rPr>
          <w:b/>
        </w:rPr>
        <w:t xml:space="preserve"> COMMUNITY PART</w:t>
      </w:r>
      <w:r w:rsidR="004920F3">
        <w:rPr>
          <w:b/>
        </w:rPr>
        <w:t>N</w:t>
      </w:r>
      <w:r>
        <w:rPr>
          <w:b/>
        </w:rPr>
        <w:t>ERS</w:t>
      </w:r>
    </w:p>
    <w:p w14:paraId="2A68FA96" w14:textId="44CAF466" w:rsidR="00710379" w:rsidRDefault="00317A07" w:rsidP="000529A2">
      <w:pPr>
        <w:spacing w:after="0"/>
      </w:pPr>
      <w:r>
        <w:t>Thi</w:t>
      </w:r>
      <w:r w:rsidR="004920F3">
        <w:t>s semester we will engage in</w:t>
      </w:r>
      <w:r>
        <w:t xml:space="preserve"> service learning </w:t>
      </w:r>
      <w:r w:rsidR="00195882">
        <w:t>th</w:t>
      </w:r>
      <w:r w:rsidR="000907C9">
        <w:t xml:space="preserve">rough a collaboration with </w:t>
      </w:r>
      <w:r w:rsidR="00C44AD7">
        <w:t>three</w:t>
      </w:r>
      <w:r>
        <w:t xml:space="preserve"> community partners: </w:t>
      </w:r>
      <w:r w:rsidR="000105C6">
        <w:t>International Rescue Com</w:t>
      </w:r>
      <w:r w:rsidR="000907C9">
        <w:t>mittee</w:t>
      </w:r>
      <w:r w:rsidR="00C92D14">
        <w:t xml:space="preserve"> (IRC)</w:t>
      </w:r>
      <w:r w:rsidR="000907C9">
        <w:t xml:space="preserve">, </w:t>
      </w:r>
      <w:r w:rsidR="00C92D14">
        <w:t>and South Sacramento Interfaith Partnership (SSIP) Food Closet</w:t>
      </w:r>
      <w:r w:rsidR="003342EA">
        <w:t>, and the Sacramento Food Bank and Family Services</w:t>
      </w:r>
      <w:r w:rsidR="000105C6">
        <w:t>. For those who are unable or unwilling to participate in a direct service opportunity with one of these community partners, you may choose either a university service opportunity or an extended research project</w:t>
      </w:r>
      <w:r w:rsidR="00C92D14">
        <w:t xml:space="preserve"> (please contact the professor about one of these alternatives to service learning)</w:t>
      </w:r>
      <w:r w:rsidR="000105C6">
        <w:t xml:space="preserve">. </w:t>
      </w:r>
      <w:r>
        <w:t xml:space="preserve">The class will be divided into </w:t>
      </w:r>
      <w:r w:rsidR="00A14C36">
        <w:t>four or</w:t>
      </w:r>
      <w:r w:rsidR="00C92D14">
        <w:t xml:space="preserve"> more </w:t>
      </w:r>
      <w:r>
        <w:t>groups. Each group will focus on a particular set of ethical issues relevant to their community servi</w:t>
      </w:r>
      <w:r w:rsidR="000105C6">
        <w:t>ce opportunity</w:t>
      </w:r>
      <w:r w:rsidR="00C92D14">
        <w:t xml:space="preserve"> and work together on a</w:t>
      </w:r>
      <w:r>
        <w:t xml:space="preserve"> final group presentat</w:t>
      </w:r>
      <w:r w:rsidR="00F17E9B">
        <w:t>ion(s).</w:t>
      </w:r>
      <w:r>
        <w:t xml:space="preserve"> </w:t>
      </w:r>
      <w:r w:rsidR="00A14C36">
        <w:t>Students will select from the following Community Partners:</w:t>
      </w:r>
      <w:r>
        <w:t xml:space="preserve"> </w:t>
      </w:r>
    </w:p>
    <w:p w14:paraId="7983CE4A" w14:textId="77777777" w:rsidR="008B5403" w:rsidRDefault="008B5403" w:rsidP="000529A2">
      <w:pPr>
        <w:spacing w:after="0"/>
      </w:pPr>
    </w:p>
    <w:p w14:paraId="3EEC12B0" w14:textId="07E4A2A0" w:rsidR="00317A07" w:rsidRDefault="00317A07" w:rsidP="000529A2">
      <w:pPr>
        <w:spacing w:after="0"/>
      </w:pPr>
    </w:p>
    <w:p w14:paraId="7EE9667A" w14:textId="2DB210AD" w:rsidR="00F17E9B" w:rsidRDefault="00F75907" w:rsidP="008D5B19">
      <w:pPr>
        <w:shd w:val="clear" w:color="auto" w:fill="9CBEBD"/>
        <w:spacing w:after="0"/>
        <w:ind w:left="720" w:right="252"/>
      </w:pPr>
      <w:r>
        <w:t>S</w:t>
      </w:r>
      <w:r w:rsidR="00D76160">
        <w:t>ACRAMENTO LOAVES &amp; FISHES</w:t>
      </w:r>
    </w:p>
    <w:p w14:paraId="6CE74F2D" w14:textId="77777777" w:rsidR="00F17E9B" w:rsidRDefault="00F17E9B" w:rsidP="00F17E9B">
      <w:pPr>
        <w:spacing w:after="0"/>
        <w:ind w:left="720"/>
      </w:pPr>
    </w:p>
    <w:p w14:paraId="02ABEA7D" w14:textId="0F6F36D1" w:rsidR="00E355EB" w:rsidRDefault="00F75907" w:rsidP="00F73FAE">
      <w:pPr>
        <w:spacing w:after="0"/>
        <w:ind w:left="720"/>
        <w:jc w:val="center"/>
      </w:pPr>
      <w:r>
        <w:rPr>
          <w:noProof/>
        </w:rPr>
        <w:drawing>
          <wp:inline distT="0" distB="0" distL="0" distR="0" wp14:anchorId="5C1DECC9" wp14:editId="044CC005">
            <wp:extent cx="3695700" cy="762000"/>
            <wp:effectExtent l="0" t="0" r="0" b="0"/>
            <wp:docPr id="116464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700" cy="762000"/>
                    </a:xfrm>
                    <a:prstGeom prst="rect">
                      <a:avLst/>
                    </a:prstGeom>
                    <a:noFill/>
                  </pic:spPr>
                </pic:pic>
              </a:graphicData>
            </a:graphic>
          </wp:inline>
        </w:drawing>
      </w:r>
    </w:p>
    <w:p w14:paraId="5484DDE7" w14:textId="1ADAAFA4" w:rsidR="00661918" w:rsidRDefault="00661918" w:rsidP="000529A2">
      <w:pPr>
        <w:spacing w:after="0"/>
      </w:pPr>
    </w:p>
    <w:p w14:paraId="7A704BCD" w14:textId="407B0690" w:rsidR="0014315B" w:rsidRPr="0014315B" w:rsidRDefault="0014315B" w:rsidP="00F17E9B">
      <w:pPr>
        <w:spacing w:after="0"/>
        <w:ind w:left="720"/>
      </w:pPr>
      <w:r>
        <w:t xml:space="preserve">Mission Statement: </w:t>
      </w:r>
      <w:r w:rsidR="002C30DF">
        <w:t>“</w:t>
      </w:r>
      <w:r w:rsidRPr="0014315B">
        <w:t>In an environment of welcome, hospitality, safety, and cleanliness we seek to provide an oasis for homeless men, women, and children seeking survival services.</w:t>
      </w:r>
      <w:r w:rsidR="002C30DF">
        <w:t>”</w:t>
      </w:r>
    </w:p>
    <w:p w14:paraId="2E256414" w14:textId="2B86D3D9" w:rsidR="00F17E9B" w:rsidRDefault="00F17E9B" w:rsidP="00F17E9B">
      <w:pPr>
        <w:spacing w:after="0"/>
        <w:ind w:left="720"/>
        <w:rPr>
          <w:u w:val="single"/>
        </w:rPr>
      </w:pPr>
      <w:r>
        <w:rPr>
          <w:u w:val="single"/>
        </w:rPr>
        <w:br/>
      </w:r>
      <w:r w:rsidR="00463192">
        <w:rPr>
          <w:u w:val="single"/>
        </w:rPr>
        <w:t xml:space="preserve">Sacramento Loaves &amp; Fishes </w:t>
      </w:r>
      <w:r w:rsidR="00CE4650">
        <w:rPr>
          <w:u w:val="single"/>
        </w:rPr>
        <w:t>Dining Room</w:t>
      </w:r>
    </w:p>
    <w:p w14:paraId="04DAE07B" w14:textId="29E2CC06" w:rsidR="00B23F19" w:rsidRDefault="00184D10" w:rsidP="0054576A">
      <w:pPr>
        <w:spacing w:after="0"/>
        <w:ind w:left="720"/>
      </w:pPr>
      <w:r>
        <w:lastRenderedPageBreak/>
        <w:t xml:space="preserve">This is a classic “soup kitchen” volunteer opportunity, which involves preparing, cooking, and serving over 500 lunches. This opportunity is available during the weekends only and requires 3-4 weeks advance notice. The instructor will </w:t>
      </w:r>
      <w:r w:rsidR="0054576A">
        <w:t xml:space="preserve">sign the students up for this weekend opportunity and provide additional instructions. </w:t>
      </w:r>
    </w:p>
    <w:p w14:paraId="69FAA45F" w14:textId="77777777" w:rsidR="0054576A" w:rsidRDefault="0054576A" w:rsidP="0054576A">
      <w:pPr>
        <w:spacing w:after="0"/>
        <w:ind w:left="720"/>
      </w:pPr>
    </w:p>
    <w:p w14:paraId="42E115F4" w14:textId="31D66EB7" w:rsidR="0082173B" w:rsidRDefault="0082173B" w:rsidP="0054576A">
      <w:pPr>
        <w:spacing w:after="0"/>
        <w:ind w:left="720"/>
      </w:pPr>
      <w:r>
        <w:t xml:space="preserve">Organization website: </w:t>
      </w:r>
      <w:r w:rsidRPr="0082173B">
        <w:t>https://www.sacloaves.org/</w:t>
      </w:r>
    </w:p>
    <w:p w14:paraId="1B49D45D" w14:textId="126835B5" w:rsidR="0054576A" w:rsidRPr="00B23F19" w:rsidRDefault="0054576A" w:rsidP="0054576A">
      <w:pPr>
        <w:spacing w:after="0"/>
        <w:ind w:left="720"/>
      </w:pPr>
      <w:r>
        <w:t xml:space="preserve">Volunteer Coordinator: Cyndy Pressley, </w:t>
      </w:r>
      <w:r w:rsidR="0082173B">
        <w:t>volunteers@sacloaves.org</w:t>
      </w:r>
    </w:p>
    <w:p w14:paraId="29252138" w14:textId="2A4F5896" w:rsidR="00F17E9B" w:rsidRDefault="00F17E9B" w:rsidP="00F17E9B">
      <w:pPr>
        <w:spacing w:after="0"/>
        <w:ind w:left="720"/>
      </w:pPr>
    </w:p>
    <w:p w14:paraId="39B213AC" w14:textId="70383153" w:rsidR="00F17E9B" w:rsidRDefault="00F17E9B" w:rsidP="000529A2">
      <w:pPr>
        <w:spacing w:after="0"/>
      </w:pPr>
    </w:p>
    <w:p w14:paraId="6EE98559" w14:textId="616EB109" w:rsidR="00F17E9B" w:rsidRPr="008D5B19" w:rsidRDefault="00F17E9B" w:rsidP="004532CF">
      <w:pPr>
        <w:shd w:val="clear" w:color="auto" w:fill="9CBEBD"/>
        <w:spacing w:after="0"/>
        <w:ind w:left="720" w:right="252"/>
        <w:rPr>
          <w:color w:val="215868" w:themeColor="accent5" w:themeShade="80"/>
        </w:rPr>
      </w:pPr>
      <w:r>
        <w:t>INTERNATIONAL RESCUE COMMITTEE (IRC)</w:t>
      </w:r>
    </w:p>
    <w:p w14:paraId="4FEC0C61" w14:textId="6D7E61CA" w:rsidR="00F17E9B" w:rsidRDefault="00F17E9B" w:rsidP="000529A2">
      <w:pPr>
        <w:spacing w:after="0"/>
      </w:pPr>
    </w:p>
    <w:p w14:paraId="43209A40" w14:textId="6FCEADF8" w:rsidR="004F06CC" w:rsidRDefault="00427465" w:rsidP="00F73FAE">
      <w:pPr>
        <w:spacing w:after="0"/>
        <w:ind w:left="720"/>
        <w:jc w:val="center"/>
      </w:pPr>
      <w:r>
        <w:rPr>
          <w:noProof/>
        </w:rPr>
        <w:drawing>
          <wp:inline distT="0" distB="0" distL="0" distR="0" wp14:anchorId="3825E7EA" wp14:editId="6FB9F900">
            <wp:extent cx="2323857" cy="925836"/>
            <wp:effectExtent l="0" t="0" r="635" b="7620"/>
            <wp:docPr id="1734343905" name="Picture 2" descr="International Rescue Committee Sacramento, CA - Heal Tor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 Rescue Committee Sacramento, CA - Heal Tor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9881" cy="932220"/>
                    </a:xfrm>
                    <a:prstGeom prst="rect">
                      <a:avLst/>
                    </a:prstGeom>
                    <a:noFill/>
                    <a:ln>
                      <a:noFill/>
                    </a:ln>
                  </pic:spPr>
                </pic:pic>
              </a:graphicData>
            </a:graphic>
          </wp:inline>
        </w:drawing>
      </w:r>
    </w:p>
    <w:p w14:paraId="28E3A66F" w14:textId="77777777" w:rsidR="00427465" w:rsidRDefault="00427465" w:rsidP="00F73FAE">
      <w:pPr>
        <w:spacing w:after="0"/>
        <w:ind w:left="720"/>
        <w:jc w:val="center"/>
      </w:pPr>
    </w:p>
    <w:p w14:paraId="34C58749" w14:textId="2CE27270" w:rsidR="004F06CC" w:rsidRDefault="008E3CD6" w:rsidP="00F73FAE">
      <w:pPr>
        <w:spacing w:after="0"/>
        <w:ind w:left="720" w:right="252"/>
      </w:pPr>
      <w:r>
        <w:t xml:space="preserve">Mission Statement: </w:t>
      </w:r>
      <w:r w:rsidR="002C30DF">
        <w:t>“</w:t>
      </w:r>
      <w:r w:rsidRPr="008E3CD6">
        <w:t>The International Rescue Committee</w:t>
      </w:r>
      <w:r w:rsidR="002C30DF">
        <w:t xml:space="preserve"> </w:t>
      </w:r>
      <w:r w:rsidRPr="008E3CD6">
        <w:t>(IRC) helps people affected by humanitarian crises to survive, recover, and rebuild their lives.</w:t>
      </w:r>
      <w:r w:rsidR="002C30DF">
        <w:t>”</w:t>
      </w:r>
      <w:r w:rsidR="004F06CC" w:rsidRPr="004F06CC">
        <w:t xml:space="preserve"> </w:t>
      </w:r>
    </w:p>
    <w:p w14:paraId="7CB47B96" w14:textId="033BB5A2" w:rsidR="004F06CC" w:rsidRDefault="004F06CC" w:rsidP="004F06CC">
      <w:pPr>
        <w:spacing w:after="0"/>
        <w:ind w:left="720" w:right="252"/>
      </w:pPr>
    </w:p>
    <w:p w14:paraId="19B12881" w14:textId="77777777" w:rsidR="00D54EA4" w:rsidRDefault="00D54EA4" w:rsidP="00BD2161">
      <w:pPr>
        <w:spacing w:after="0"/>
        <w:ind w:left="720" w:right="252"/>
        <w:rPr>
          <w:u w:val="single"/>
        </w:rPr>
      </w:pPr>
      <w:r>
        <w:rPr>
          <w:u w:val="single"/>
        </w:rPr>
        <w:t>Possible Volunteer Opportunities:</w:t>
      </w:r>
    </w:p>
    <w:p w14:paraId="7DEA091E" w14:textId="393AF6FD" w:rsidR="00D54EA4" w:rsidRDefault="00C73202" w:rsidP="00D54EA4">
      <w:pPr>
        <w:pStyle w:val="ListParagraph"/>
        <w:numPr>
          <w:ilvl w:val="0"/>
          <w:numId w:val="35"/>
        </w:numPr>
        <w:spacing w:after="0"/>
        <w:ind w:right="252"/>
      </w:pPr>
      <w:r>
        <w:t xml:space="preserve">Economic Empowerment Team </w:t>
      </w:r>
    </w:p>
    <w:p w14:paraId="3ADB9D5B" w14:textId="77777777" w:rsidR="002C30DF" w:rsidRDefault="002C30DF" w:rsidP="00D54EA4">
      <w:pPr>
        <w:pStyle w:val="ListParagraph"/>
        <w:numPr>
          <w:ilvl w:val="0"/>
          <w:numId w:val="35"/>
        </w:numPr>
        <w:spacing w:after="0"/>
        <w:ind w:right="252"/>
      </w:pPr>
      <w:r>
        <w:t xml:space="preserve">Youth Mentorship </w:t>
      </w:r>
    </w:p>
    <w:p w14:paraId="6B0805F2" w14:textId="657B00D3" w:rsidR="00772C25" w:rsidRDefault="00772C25" w:rsidP="00D54EA4">
      <w:pPr>
        <w:pStyle w:val="ListParagraph"/>
        <w:numPr>
          <w:ilvl w:val="0"/>
          <w:numId w:val="35"/>
        </w:numPr>
        <w:spacing w:after="0"/>
        <w:ind w:right="252"/>
      </w:pPr>
      <w:r>
        <w:t xml:space="preserve">Operations </w:t>
      </w:r>
    </w:p>
    <w:p w14:paraId="7A9EE1FE" w14:textId="09C2F84C" w:rsidR="00772C25" w:rsidRDefault="00772C25" w:rsidP="00D54EA4">
      <w:pPr>
        <w:pStyle w:val="ListParagraph"/>
        <w:numPr>
          <w:ilvl w:val="0"/>
          <w:numId w:val="35"/>
        </w:numPr>
        <w:spacing w:after="0"/>
        <w:ind w:right="252"/>
      </w:pPr>
      <w:r>
        <w:t>Donations</w:t>
      </w:r>
    </w:p>
    <w:p w14:paraId="3F053C77" w14:textId="5B3737D7" w:rsidR="00772C25" w:rsidRDefault="00772C25" w:rsidP="00772C25">
      <w:pPr>
        <w:pStyle w:val="ListParagraph"/>
        <w:numPr>
          <w:ilvl w:val="0"/>
          <w:numId w:val="35"/>
        </w:numPr>
        <w:spacing w:after="0"/>
        <w:ind w:right="252"/>
      </w:pPr>
      <w:r>
        <w:t>Other possible areas: Social Media</w:t>
      </w:r>
      <w:r w:rsidR="002C30DF">
        <w:t>,</w:t>
      </w:r>
      <w:r>
        <w:t xml:space="preserve"> </w:t>
      </w:r>
      <w:r w:rsidR="002C30DF">
        <w:t xml:space="preserve">Immigration, and </w:t>
      </w:r>
      <w:r>
        <w:t>VITA</w:t>
      </w:r>
    </w:p>
    <w:p w14:paraId="04AF0523" w14:textId="77777777" w:rsidR="00772C25" w:rsidRDefault="00772C25" w:rsidP="00772C25">
      <w:pPr>
        <w:spacing w:after="0"/>
        <w:ind w:left="720" w:right="252"/>
      </w:pPr>
    </w:p>
    <w:p w14:paraId="773A1351" w14:textId="56255E61" w:rsidR="00772C25" w:rsidRDefault="00772C25" w:rsidP="00772C25">
      <w:pPr>
        <w:spacing w:after="0"/>
        <w:ind w:left="720" w:right="252"/>
      </w:pPr>
      <w:r>
        <w:t xml:space="preserve">Students will need to complete an </w:t>
      </w:r>
      <w:hyperlink r:id="rId12" w:history="1">
        <w:r w:rsidRPr="000A15F3">
          <w:rPr>
            <w:rStyle w:val="Hyperlink"/>
          </w:rPr>
          <w:t>online application</w:t>
        </w:r>
      </w:hyperlink>
      <w:r>
        <w:t xml:space="preserve"> </w:t>
      </w:r>
      <w:r w:rsidR="000A15F3">
        <w:t xml:space="preserve">and interview. </w:t>
      </w:r>
      <w:r w:rsidR="00A90CDE">
        <w:t xml:space="preserve">The opportunities are available mostly during regular business hours at their office at </w:t>
      </w:r>
      <w:r w:rsidR="000336D2">
        <w:t xml:space="preserve">2020 Hurley Way in Sacramento. </w:t>
      </w:r>
    </w:p>
    <w:p w14:paraId="594C2679" w14:textId="77777777" w:rsidR="00772C25" w:rsidRDefault="00772C25" w:rsidP="00772C25">
      <w:pPr>
        <w:pStyle w:val="ListParagraph"/>
        <w:spacing w:after="0"/>
        <w:ind w:left="1440" w:right="252"/>
      </w:pPr>
    </w:p>
    <w:p w14:paraId="2F0AFF56" w14:textId="0A0412A6" w:rsidR="0094109C" w:rsidRDefault="0094109C" w:rsidP="00772C25">
      <w:pPr>
        <w:spacing w:after="0"/>
        <w:ind w:right="252" w:firstLine="720"/>
      </w:pPr>
      <w:r>
        <w:t xml:space="preserve">Organization website: </w:t>
      </w:r>
      <w:hyperlink r:id="rId13" w:history="1">
        <w:r w:rsidRPr="0077529B">
          <w:rPr>
            <w:rStyle w:val="Hyperlink"/>
          </w:rPr>
          <w:t>https://www.rescue.org/united-states/sacramento-ca</w:t>
        </w:r>
      </w:hyperlink>
    </w:p>
    <w:p w14:paraId="4DB6CF64" w14:textId="4E030FD1" w:rsidR="004F06CC" w:rsidRDefault="0094109C" w:rsidP="0094109C">
      <w:pPr>
        <w:spacing w:after="0"/>
        <w:ind w:right="252" w:firstLine="720"/>
      </w:pPr>
      <w:r>
        <w:t xml:space="preserve">Volunteer Coordinator: </w:t>
      </w:r>
      <w:r w:rsidR="00CC5F40">
        <w:t xml:space="preserve">Jack Rose, </w:t>
      </w:r>
      <w:r w:rsidR="00CC5F40" w:rsidRPr="00CC5F40">
        <w:t>Jack.Rose@rescue.org</w:t>
      </w:r>
    </w:p>
    <w:p w14:paraId="22B2D20F" w14:textId="338287B3" w:rsidR="004F06CC" w:rsidRDefault="004F06CC" w:rsidP="000529A2">
      <w:pPr>
        <w:spacing w:after="0"/>
      </w:pPr>
    </w:p>
    <w:p w14:paraId="4C7E051D" w14:textId="77777777" w:rsidR="00D76160" w:rsidRDefault="00D76160" w:rsidP="00D76160">
      <w:pPr>
        <w:spacing w:after="0"/>
      </w:pPr>
    </w:p>
    <w:p w14:paraId="7E0C48F4" w14:textId="5B2C34EB" w:rsidR="00D76160" w:rsidRDefault="00D76160" w:rsidP="00D76160">
      <w:pPr>
        <w:shd w:val="clear" w:color="auto" w:fill="9CBEBD"/>
        <w:spacing w:after="0"/>
        <w:ind w:left="720" w:right="252"/>
      </w:pPr>
      <w:r>
        <w:t xml:space="preserve">SOUTH </w:t>
      </w:r>
      <w:r w:rsidR="0032136B">
        <w:t>FOOD BANK AND FAMILY SERVICES (SFBFS)</w:t>
      </w:r>
    </w:p>
    <w:p w14:paraId="5EB2C588" w14:textId="77777777" w:rsidR="0032136B" w:rsidRDefault="0032136B" w:rsidP="00D76160">
      <w:pPr>
        <w:spacing w:after="0"/>
        <w:ind w:left="720"/>
        <w:jc w:val="center"/>
      </w:pPr>
    </w:p>
    <w:p w14:paraId="024D7D17" w14:textId="0D505AA9" w:rsidR="00D76160" w:rsidRDefault="00D76160" w:rsidP="00D76160">
      <w:pPr>
        <w:spacing w:after="0"/>
        <w:ind w:left="720"/>
        <w:jc w:val="center"/>
      </w:pPr>
      <w:r w:rsidRPr="00661918">
        <w:rPr>
          <w:noProof/>
        </w:rPr>
        <w:drawing>
          <wp:inline distT="0" distB="0" distL="0" distR="0" wp14:anchorId="11207BD1" wp14:editId="263ACE7A">
            <wp:extent cx="1905000" cy="924022"/>
            <wp:effectExtent l="0" t="0" r="0" b="9525"/>
            <wp:docPr id="5" name="Picture 5" descr="https://static1.squarespace.com/static/55ad2263e4b0c252acf744f1/t/55ad2328e4b05f689cd606c9/1501890154936/?format=150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1.squarespace.com/static/55ad2263e4b0c252acf744f1/t/55ad2328e4b05f689cd606c9/1501890154936/?format=1500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3008" cy="932757"/>
                    </a:xfrm>
                    <a:prstGeom prst="rect">
                      <a:avLst/>
                    </a:prstGeom>
                    <a:noFill/>
                    <a:ln>
                      <a:noFill/>
                    </a:ln>
                  </pic:spPr>
                </pic:pic>
              </a:graphicData>
            </a:graphic>
          </wp:inline>
        </w:drawing>
      </w:r>
    </w:p>
    <w:p w14:paraId="4B0B5889" w14:textId="77777777" w:rsidR="0032136B" w:rsidRDefault="0032136B" w:rsidP="00D76160">
      <w:pPr>
        <w:spacing w:after="0"/>
        <w:ind w:left="720"/>
        <w:jc w:val="center"/>
      </w:pPr>
    </w:p>
    <w:p w14:paraId="71C48949" w14:textId="77777777" w:rsidR="00D76160" w:rsidRDefault="00D76160" w:rsidP="00D76160">
      <w:pPr>
        <w:spacing w:after="0"/>
      </w:pPr>
    </w:p>
    <w:p w14:paraId="1BD39CA0" w14:textId="77777777" w:rsidR="00D76160" w:rsidRDefault="00D76160" w:rsidP="00D76160">
      <w:pPr>
        <w:spacing w:after="0"/>
        <w:ind w:left="720"/>
      </w:pPr>
      <w:r>
        <w:t>“</w:t>
      </w:r>
      <w:r w:rsidRPr="00F733DA">
        <w:t>Sacramento Food Bank &amp; Family Services (SFBFS) was founded in 1976 with the purpose of nourishing community members experiencing hunger. As the need has grown over the past five decades, so have we. Today, we serve as the largest hunger relief organization in Sacramento County and the regional food bank, supporting a network of 112 partners to provide nutritious, meaningful food to our neighbors in need.</w:t>
      </w:r>
      <w:r>
        <w:t>”</w:t>
      </w:r>
    </w:p>
    <w:p w14:paraId="202C6E49" w14:textId="77777777" w:rsidR="00D76160" w:rsidRDefault="00D76160" w:rsidP="00D76160">
      <w:pPr>
        <w:spacing w:after="0"/>
        <w:ind w:left="720"/>
      </w:pPr>
    </w:p>
    <w:p w14:paraId="638F96EC" w14:textId="77777777" w:rsidR="00D76160" w:rsidRDefault="00D76160" w:rsidP="00D76160">
      <w:pPr>
        <w:spacing w:after="0"/>
        <w:ind w:left="720"/>
      </w:pPr>
      <w:r>
        <w:t>Mission: “To strengthen our community by nourishing our neighbors.”</w:t>
      </w:r>
    </w:p>
    <w:p w14:paraId="169DC29D" w14:textId="77777777" w:rsidR="00D76160" w:rsidRDefault="00D76160" w:rsidP="00D76160">
      <w:pPr>
        <w:spacing w:after="0"/>
      </w:pPr>
    </w:p>
    <w:p w14:paraId="3D3FC392" w14:textId="77EC4C3C" w:rsidR="00D76160" w:rsidRDefault="00D76160" w:rsidP="00D76160">
      <w:pPr>
        <w:spacing w:after="0"/>
        <w:ind w:left="720"/>
      </w:pPr>
      <w:r w:rsidRPr="00351858">
        <w:t xml:space="preserve">Student volunteers </w:t>
      </w:r>
      <w:r>
        <w:t>would be serving weekdays mostly in food sorting</w:t>
      </w:r>
      <w:r w:rsidR="000B13A5">
        <w:t xml:space="preserve"> (and possibly food distribution)</w:t>
      </w:r>
      <w:r>
        <w:t xml:space="preserve">. Food Sorting volunteers will interact with staff and work at the SFBFS campus at </w:t>
      </w:r>
      <w:r w:rsidRPr="00D76160">
        <w:t>1951 Bell Avenue</w:t>
      </w:r>
      <w:r>
        <w:t xml:space="preserve"> in Sacramento. Volunteers will bag produce and non-perishable items and sort and package donated food items. These efforts prepare food for </w:t>
      </w:r>
      <w:r w:rsidR="000B13A5">
        <w:t>f</w:t>
      </w:r>
      <w:r>
        <w:t xml:space="preserve">ood </w:t>
      </w:r>
      <w:r w:rsidR="000B13A5">
        <w:t>d</w:t>
      </w:r>
      <w:r>
        <w:t xml:space="preserve">istributions </w:t>
      </w:r>
      <w:r w:rsidR="00410EFE">
        <w:t xml:space="preserve">directly or through </w:t>
      </w:r>
      <w:r>
        <w:t>partner agencies.</w:t>
      </w:r>
    </w:p>
    <w:p w14:paraId="523E9D44" w14:textId="77777777" w:rsidR="00D76160" w:rsidRDefault="00D76160" w:rsidP="00D76160">
      <w:pPr>
        <w:spacing w:after="0"/>
        <w:ind w:left="720"/>
      </w:pPr>
    </w:p>
    <w:p w14:paraId="472422C1" w14:textId="77777777" w:rsidR="00D76160" w:rsidRDefault="00D76160" w:rsidP="00D76160">
      <w:pPr>
        <w:spacing w:after="0"/>
        <w:ind w:left="720"/>
      </w:pPr>
      <w:r>
        <w:t xml:space="preserve">Organization website: </w:t>
      </w:r>
      <w:r w:rsidRPr="00661918">
        <w:t>https://www.sacramentofoodbank.org/</w:t>
      </w:r>
    </w:p>
    <w:p w14:paraId="505612EA" w14:textId="2E83F870" w:rsidR="00D76160" w:rsidRDefault="00D76160" w:rsidP="00D76160">
      <w:pPr>
        <w:spacing w:after="0"/>
      </w:pPr>
      <w:r>
        <w:tab/>
        <w:t xml:space="preserve">Volunteer Coordinator: </w:t>
      </w:r>
      <w:r w:rsidR="006F7905" w:rsidRPr="006F7905">
        <w:t>Kenzie Finch</w:t>
      </w:r>
      <w:r w:rsidR="006F7905">
        <w:t xml:space="preserve">, </w:t>
      </w:r>
      <w:hyperlink r:id="rId15" w:history="1">
        <w:r w:rsidR="006F7905" w:rsidRPr="00A9215B">
          <w:rPr>
            <w:rStyle w:val="Hyperlink"/>
          </w:rPr>
          <w:t>volunteer@sacramentofoodbank.org</w:t>
        </w:r>
      </w:hyperlink>
    </w:p>
    <w:p w14:paraId="34AD2EB2" w14:textId="77777777" w:rsidR="00D76160" w:rsidRPr="00661918" w:rsidRDefault="00D76160" w:rsidP="00D76160">
      <w:pPr>
        <w:spacing w:after="0"/>
      </w:pPr>
    </w:p>
    <w:p w14:paraId="4A62000A" w14:textId="0FF1B773" w:rsidR="00F17E9B" w:rsidRDefault="00F17E9B" w:rsidP="004532CF">
      <w:pPr>
        <w:shd w:val="clear" w:color="auto" w:fill="9CBEBD"/>
        <w:spacing w:after="0"/>
        <w:ind w:left="720" w:right="252"/>
      </w:pPr>
      <w:r>
        <w:t>S</w:t>
      </w:r>
      <w:r w:rsidR="00767A44">
        <w:t>OUTH S</w:t>
      </w:r>
      <w:r>
        <w:t xml:space="preserve">ACRAMENTO </w:t>
      </w:r>
      <w:r w:rsidR="00767A44">
        <w:t>INTERFAITH PARTNERSHIP (SSIP) FOOD CLOSET</w:t>
      </w:r>
    </w:p>
    <w:p w14:paraId="599CD546" w14:textId="719C9F87" w:rsidR="00F17E9B" w:rsidRDefault="00F17E9B" w:rsidP="000529A2">
      <w:pPr>
        <w:spacing w:after="0"/>
      </w:pPr>
    </w:p>
    <w:p w14:paraId="706A4B18" w14:textId="4A4632F4" w:rsidR="00661918" w:rsidRDefault="00767A44" w:rsidP="00F73FAE">
      <w:pPr>
        <w:spacing w:after="120"/>
        <w:ind w:left="720"/>
        <w:jc w:val="center"/>
      </w:pPr>
      <w:r>
        <w:rPr>
          <w:noProof/>
        </w:rPr>
        <w:drawing>
          <wp:inline distT="0" distB="0" distL="0" distR="0" wp14:anchorId="5CE9A239" wp14:editId="7E313C21">
            <wp:extent cx="970403" cy="1043489"/>
            <wp:effectExtent l="0" t="0" r="127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SIP.jpg"/>
                    <pic:cNvPicPr/>
                  </pic:nvPicPr>
                  <pic:blipFill>
                    <a:blip r:embed="rId16"/>
                    <a:stretch>
                      <a:fillRect/>
                    </a:stretch>
                  </pic:blipFill>
                  <pic:spPr>
                    <a:xfrm>
                      <a:off x="0" y="0"/>
                      <a:ext cx="993676" cy="1068514"/>
                    </a:xfrm>
                    <a:prstGeom prst="rect">
                      <a:avLst/>
                    </a:prstGeom>
                  </pic:spPr>
                </pic:pic>
              </a:graphicData>
            </a:graphic>
          </wp:inline>
        </w:drawing>
      </w:r>
    </w:p>
    <w:p w14:paraId="4FC13B93" w14:textId="77777777" w:rsidR="00D76160" w:rsidRDefault="00D76160" w:rsidP="00767A44">
      <w:pPr>
        <w:spacing w:after="0"/>
        <w:ind w:left="720"/>
      </w:pPr>
    </w:p>
    <w:p w14:paraId="08DB24CF" w14:textId="1DA14AD9" w:rsidR="00661918" w:rsidRDefault="002C30DF" w:rsidP="00767A44">
      <w:pPr>
        <w:spacing w:after="0"/>
        <w:ind w:left="720"/>
      </w:pPr>
      <w:r>
        <w:t>Mission Statement: “</w:t>
      </w:r>
      <w:r w:rsidR="00767A44">
        <w:t>The primary mission of the SSIP Food Closet is to maintain and operate an emergency food distribution program to help alleviate food insecurity for Sacramento area residents.”</w:t>
      </w:r>
      <w:r w:rsidR="00050274">
        <w:t xml:space="preserve"> </w:t>
      </w:r>
    </w:p>
    <w:p w14:paraId="7D9EA370" w14:textId="3BDB7A98" w:rsidR="00767A44" w:rsidRDefault="00767A44" w:rsidP="00767A44">
      <w:pPr>
        <w:spacing w:after="0"/>
        <w:ind w:left="720"/>
      </w:pPr>
    </w:p>
    <w:p w14:paraId="3A5BDC4C" w14:textId="4C423646" w:rsidR="00AE108B" w:rsidRDefault="00351858" w:rsidP="00D76160">
      <w:pPr>
        <w:spacing w:after="0"/>
        <w:ind w:left="720"/>
      </w:pPr>
      <w:r>
        <w:t>Student</w:t>
      </w:r>
      <w:r w:rsidR="00767A44">
        <w:t xml:space="preserve"> volunteers would serve in all aspects of food distribution including bagging, serving, picking up food from grocery stores, recycling, and signing in clients. </w:t>
      </w:r>
      <w:r w:rsidR="002C30DF">
        <w:t xml:space="preserve">The SSIP Food Closet is open every weekday from Monday through Friday, 9:00-11:30 a.m. and students would need to be available during those times. </w:t>
      </w:r>
      <w:proofErr w:type="gramStart"/>
      <w:r w:rsidR="00D76160">
        <w:t>The SSIP</w:t>
      </w:r>
      <w:proofErr w:type="gramEnd"/>
      <w:r w:rsidR="00D76160">
        <w:t xml:space="preserve"> is a partner Food Distribution agency of SFBFS. </w:t>
      </w:r>
    </w:p>
    <w:p w14:paraId="2F869E96" w14:textId="77777777" w:rsidR="00F73FAE" w:rsidRDefault="00F73FAE" w:rsidP="00050274">
      <w:pPr>
        <w:spacing w:after="0"/>
        <w:ind w:left="720"/>
      </w:pPr>
    </w:p>
    <w:p w14:paraId="7A52BD03" w14:textId="420B7207" w:rsidR="00F73FAE" w:rsidRDefault="002C30DF" w:rsidP="002C30DF">
      <w:pPr>
        <w:spacing w:after="0"/>
        <w:ind w:left="720"/>
      </w:pPr>
      <w:r>
        <w:t xml:space="preserve">Organization website: </w:t>
      </w:r>
      <w:hyperlink r:id="rId17" w:history="1">
        <w:r w:rsidRPr="0077529B">
          <w:rPr>
            <w:rStyle w:val="Hyperlink"/>
          </w:rPr>
          <w:t>https://www.ssipfoodcloset.org/</w:t>
        </w:r>
      </w:hyperlink>
    </w:p>
    <w:p w14:paraId="3A658BE4" w14:textId="62AAC986" w:rsidR="00F73FAE" w:rsidRDefault="00D12493" w:rsidP="00050274">
      <w:pPr>
        <w:spacing w:after="0"/>
        <w:ind w:left="720"/>
      </w:pPr>
      <w:r>
        <w:t xml:space="preserve">Volunteer Coordinator: </w:t>
      </w:r>
      <w:r w:rsidRPr="00D12493">
        <w:t>Pamela Dupzyk</w:t>
      </w:r>
      <w:r w:rsidR="001B2744">
        <w:t xml:space="preserve">, </w:t>
      </w:r>
      <w:r w:rsidR="001B2744" w:rsidRPr="001B2744">
        <w:t>volunteers@ssipfoodcloset.org</w:t>
      </w:r>
    </w:p>
    <w:p w14:paraId="00CA18D6" w14:textId="77777777" w:rsidR="00050274" w:rsidRDefault="00050274" w:rsidP="00050274">
      <w:pPr>
        <w:spacing w:after="0"/>
        <w:ind w:left="720"/>
      </w:pPr>
    </w:p>
    <w:p w14:paraId="33D8B505" w14:textId="77777777" w:rsidR="005D721F" w:rsidRDefault="005D721F" w:rsidP="00050274">
      <w:pPr>
        <w:spacing w:after="0"/>
        <w:ind w:left="720"/>
      </w:pPr>
    </w:p>
    <w:p w14:paraId="04716A48" w14:textId="77777777" w:rsidR="00AE108B" w:rsidRDefault="00AE108B" w:rsidP="001A355C">
      <w:pPr>
        <w:spacing w:after="0"/>
        <w:ind w:left="720"/>
      </w:pPr>
    </w:p>
    <w:p w14:paraId="392FEC0C" w14:textId="3C55F90C" w:rsidR="004532CF" w:rsidRPr="004532CF" w:rsidRDefault="004532CF" w:rsidP="004532CF">
      <w:pPr>
        <w:shd w:val="clear" w:color="auto" w:fill="9CBEBD"/>
        <w:spacing w:after="0"/>
        <w:ind w:left="720" w:right="252"/>
      </w:pPr>
      <w:r>
        <w:t>RESEARCH PROJECT ALTERNATIVE</w:t>
      </w:r>
    </w:p>
    <w:p w14:paraId="44302C2D" w14:textId="01E062B4" w:rsidR="00AE108B" w:rsidRDefault="00AE108B" w:rsidP="00AE108B">
      <w:pPr>
        <w:spacing w:after="0"/>
        <w:ind w:left="720"/>
      </w:pPr>
    </w:p>
    <w:p w14:paraId="167423D9" w14:textId="0262CC95" w:rsidR="001A355C" w:rsidRDefault="00F634D9" w:rsidP="00F634D9">
      <w:pPr>
        <w:spacing w:after="0"/>
        <w:ind w:left="720"/>
      </w:pPr>
      <w:r>
        <w:t>Service learning is a vital and integrated part of this course</w:t>
      </w:r>
      <w:r w:rsidR="00FA76A2">
        <w:t xml:space="preserve"> and, if you are unwillin</w:t>
      </w:r>
      <w:r w:rsidR="009C4586">
        <w:t>g</w:t>
      </w:r>
      <w:r w:rsidR="00FA76A2">
        <w:t xml:space="preserve"> to participate in service learning, then this may not be the right course for you. If, however, you are unable to </w:t>
      </w:r>
      <w:r>
        <w:t xml:space="preserve">participate in </w:t>
      </w:r>
      <w:r w:rsidR="00FA76A2">
        <w:t xml:space="preserve">service learning for some good reason, </w:t>
      </w:r>
      <w:r>
        <w:t>you can work on an alternative research p</w:t>
      </w:r>
      <w:r w:rsidR="009C4586">
        <w:t>roject</w:t>
      </w:r>
      <w:r>
        <w:t xml:space="preserve"> on applied ethics and/or community service. Please contact the instructor for more details. </w:t>
      </w:r>
    </w:p>
    <w:p w14:paraId="640F75A5" w14:textId="77777777" w:rsidR="001A355C" w:rsidRPr="00317A07" w:rsidRDefault="001A355C" w:rsidP="001A355C">
      <w:pPr>
        <w:spacing w:after="0"/>
        <w:ind w:left="720"/>
      </w:pPr>
    </w:p>
    <w:p w14:paraId="612C5B14" w14:textId="76DDAE62" w:rsidR="00A918A3" w:rsidRDefault="00661918" w:rsidP="004532CF">
      <w:pPr>
        <w:shd w:val="clear" w:color="auto" w:fill="F5B998"/>
        <w:spacing w:after="0"/>
        <w:ind w:right="252"/>
        <w:rPr>
          <w:b/>
        </w:rPr>
      </w:pPr>
      <w:r>
        <w:rPr>
          <w:b/>
        </w:rPr>
        <w:t>C</w:t>
      </w:r>
      <w:r w:rsidR="004131B1">
        <w:rPr>
          <w:b/>
        </w:rPr>
        <w:t>OURSE READINGS AND MATERIALS</w:t>
      </w:r>
      <w:r w:rsidR="000B3716" w:rsidRPr="00DF5A2F">
        <w:rPr>
          <w:b/>
        </w:rPr>
        <w:t xml:space="preserve"> </w:t>
      </w:r>
    </w:p>
    <w:p w14:paraId="397D7C45" w14:textId="77777777" w:rsidR="008838D2" w:rsidRDefault="008838D2" w:rsidP="003F2641">
      <w:pPr>
        <w:spacing w:after="0"/>
      </w:pPr>
    </w:p>
    <w:p w14:paraId="0494E6E1" w14:textId="05B99EFC" w:rsidR="008838D2" w:rsidRDefault="008838D2" w:rsidP="008838D2">
      <w:pPr>
        <w:pStyle w:val="ListParagraph"/>
        <w:numPr>
          <w:ilvl w:val="0"/>
          <w:numId w:val="33"/>
        </w:numPr>
        <w:spacing w:after="0"/>
        <w:ind w:left="360"/>
      </w:pPr>
      <w:r>
        <w:t>Students should have reliable access to a computer with an internet connection. The online component of this course will be</w:t>
      </w:r>
      <w:r w:rsidR="00F73FAE">
        <w:t xml:space="preserve"> in</w:t>
      </w:r>
      <w:r>
        <w:t xml:space="preserve"> </w:t>
      </w:r>
      <w:r w:rsidR="008B7837">
        <w:t>Canvas</w:t>
      </w:r>
      <w:r>
        <w:t xml:space="preserve">. The quizzes, course documents, and some of the readings will be available through </w:t>
      </w:r>
      <w:r w:rsidR="008B7837">
        <w:t>Canvas</w:t>
      </w:r>
      <w:r>
        <w:t>.</w:t>
      </w:r>
    </w:p>
    <w:p w14:paraId="09BAD9CF" w14:textId="77777777" w:rsidR="008838D2" w:rsidRDefault="008838D2" w:rsidP="008838D2">
      <w:pPr>
        <w:pStyle w:val="ListParagraph"/>
        <w:spacing w:after="0"/>
        <w:ind w:left="360"/>
      </w:pPr>
    </w:p>
    <w:p w14:paraId="437269F6" w14:textId="145E0293" w:rsidR="008838D2" w:rsidRDefault="008838D2" w:rsidP="008838D2">
      <w:pPr>
        <w:pStyle w:val="ListParagraph"/>
        <w:numPr>
          <w:ilvl w:val="0"/>
          <w:numId w:val="33"/>
        </w:numPr>
        <w:spacing w:after="0"/>
        <w:ind w:left="360"/>
      </w:pPr>
      <w:r w:rsidRPr="008838D2">
        <w:t>Textbook</w:t>
      </w:r>
      <w:r w:rsidR="00F73FAE">
        <w:t xml:space="preserve"> mostly for the normative theory section</w:t>
      </w:r>
      <w:r w:rsidRPr="008838D2">
        <w:t xml:space="preserve">: </w:t>
      </w:r>
      <w:r w:rsidR="00DD298B">
        <w:t>Louis Pojman</w:t>
      </w:r>
      <w:r w:rsidR="00303652">
        <w:t xml:space="preserve"> and Peter Tramel</w:t>
      </w:r>
      <w:r w:rsidR="00DD298B">
        <w:t xml:space="preserve">, </w:t>
      </w:r>
      <w:r w:rsidR="00DD298B" w:rsidRPr="00DD298B">
        <w:rPr>
          <w:i/>
        </w:rPr>
        <w:t>Moral Philosophy: A Reader</w:t>
      </w:r>
      <w:r w:rsidR="00DD298B">
        <w:t>, 4th e</w:t>
      </w:r>
      <w:r>
        <w:t xml:space="preserve">d., </w:t>
      </w:r>
      <w:r w:rsidR="00DD298B">
        <w:t>Hackett, 2009</w:t>
      </w:r>
      <w:r>
        <w:t xml:space="preserve">. </w:t>
      </w:r>
    </w:p>
    <w:p w14:paraId="12F9AD54" w14:textId="77777777" w:rsidR="008838D2" w:rsidRDefault="008838D2" w:rsidP="008838D2">
      <w:pPr>
        <w:spacing w:after="0"/>
        <w:ind w:left="360"/>
      </w:pPr>
    </w:p>
    <w:p w14:paraId="76601C70" w14:textId="2C09F688" w:rsidR="00084BFE" w:rsidRDefault="008838D2" w:rsidP="008838D2">
      <w:pPr>
        <w:pStyle w:val="ListParagraph"/>
        <w:numPr>
          <w:ilvl w:val="0"/>
          <w:numId w:val="33"/>
        </w:numPr>
        <w:spacing w:after="0"/>
        <w:ind w:left="360"/>
      </w:pPr>
      <w:r>
        <w:t xml:space="preserve">All other required or recommended readings will be posted </w:t>
      </w:r>
      <w:r w:rsidR="00F73FAE">
        <w:t>i</w:t>
      </w:r>
      <w:r>
        <w:t xml:space="preserve">n </w:t>
      </w:r>
      <w:r w:rsidR="008B7837">
        <w:t>Canvas</w:t>
      </w:r>
      <w:r>
        <w:t>.</w:t>
      </w:r>
    </w:p>
    <w:p w14:paraId="3D71CA9C" w14:textId="477955ED" w:rsidR="004131B1" w:rsidRDefault="004131B1" w:rsidP="003F2641">
      <w:pPr>
        <w:spacing w:after="0"/>
      </w:pPr>
    </w:p>
    <w:p w14:paraId="71FC862D" w14:textId="7627DD6C" w:rsidR="004131B1" w:rsidRDefault="004131B1" w:rsidP="004532CF">
      <w:pPr>
        <w:shd w:val="clear" w:color="auto" w:fill="F5B998"/>
        <w:spacing w:after="0"/>
        <w:ind w:right="252"/>
        <w:rPr>
          <w:b/>
        </w:rPr>
      </w:pPr>
      <w:r>
        <w:rPr>
          <w:b/>
        </w:rPr>
        <w:t>REQUIRED ASSIGNMENTS AND ASSESSMENTS</w:t>
      </w:r>
    </w:p>
    <w:p w14:paraId="123F7455" w14:textId="7881429B" w:rsidR="004131B1" w:rsidRDefault="004131B1" w:rsidP="004131B1">
      <w:pPr>
        <w:pStyle w:val="ListParagraph"/>
        <w:spacing w:after="0"/>
        <w:rPr>
          <w:b/>
        </w:rPr>
      </w:pPr>
    </w:p>
    <w:p w14:paraId="4E0948A8" w14:textId="62E97D63" w:rsidR="00F238E4" w:rsidRDefault="00F238E4" w:rsidP="004131B1">
      <w:pPr>
        <w:pStyle w:val="ListParagraph"/>
        <w:numPr>
          <w:ilvl w:val="0"/>
          <w:numId w:val="25"/>
        </w:numPr>
        <w:spacing w:after="0"/>
        <w:rPr>
          <w:b/>
        </w:rPr>
      </w:pPr>
      <w:r>
        <w:rPr>
          <w:b/>
        </w:rPr>
        <w:t>Online Practice</w:t>
      </w:r>
      <w:r w:rsidR="00F0283C">
        <w:rPr>
          <w:b/>
        </w:rPr>
        <w:t xml:space="preserve"> Reading</w:t>
      </w:r>
      <w:r w:rsidR="00A07E7D">
        <w:rPr>
          <w:b/>
        </w:rPr>
        <w:t xml:space="preserve"> </w:t>
      </w:r>
      <w:r>
        <w:rPr>
          <w:b/>
        </w:rPr>
        <w:t>Quizzes</w:t>
      </w:r>
    </w:p>
    <w:p w14:paraId="7775EE99" w14:textId="196BCB71" w:rsidR="00F238E4" w:rsidRPr="00F238E4" w:rsidRDefault="00F238E4" w:rsidP="00F238E4">
      <w:pPr>
        <w:pStyle w:val="ListParagraph"/>
        <w:spacing w:after="0"/>
        <w:rPr>
          <w:bCs/>
        </w:rPr>
      </w:pPr>
      <w:r w:rsidRPr="00F238E4">
        <w:rPr>
          <w:bCs/>
        </w:rPr>
        <w:t xml:space="preserve">Students will </w:t>
      </w:r>
      <w:r>
        <w:rPr>
          <w:bCs/>
        </w:rPr>
        <w:t xml:space="preserve">complete </w:t>
      </w:r>
      <w:r w:rsidR="00A07E7D">
        <w:rPr>
          <w:bCs/>
        </w:rPr>
        <w:t xml:space="preserve">online </w:t>
      </w:r>
      <w:r>
        <w:rPr>
          <w:bCs/>
        </w:rPr>
        <w:t xml:space="preserve">practice quizzes </w:t>
      </w:r>
      <w:r w:rsidR="00A07E7D">
        <w:rPr>
          <w:bCs/>
        </w:rPr>
        <w:t xml:space="preserve">on the lecture videos and reading assignments in preparation for </w:t>
      </w:r>
      <w:r w:rsidR="00D60ADC">
        <w:rPr>
          <w:bCs/>
        </w:rPr>
        <w:t>multiple choice and true/false questions in the section quizzes</w:t>
      </w:r>
      <w:r w:rsidR="00A07E7D">
        <w:rPr>
          <w:bCs/>
        </w:rPr>
        <w:t xml:space="preserve">. </w:t>
      </w:r>
      <w:r w:rsidR="00A5708C">
        <w:rPr>
          <w:bCs/>
        </w:rPr>
        <w:t xml:space="preserve">Students are allowed </w:t>
      </w:r>
      <w:r w:rsidR="001342CC">
        <w:rPr>
          <w:bCs/>
        </w:rPr>
        <w:t>multiple</w:t>
      </w:r>
      <w:r w:rsidR="00A5708C">
        <w:rPr>
          <w:bCs/>
        </w:rPr>
        <w:t xml:space="preserve"> attempts</w:t>
      </w:r>
      <w:r w:rsidR="00F24D3C">
        <w:rPr>
          <w:bCs/>
        </w:rPr>
        <w:t xml:space="preserve">. </w:t>
      </w:r>
      <w:r w:rsidR="000876F2">
        <w:rPr>
          <w:bCs/>
        </w:rPr>
        <w:t>As a hybrid course with online components, s</w:t>
      </w:r>
      <w:r w:rsidR="00F24D3C">
        <w:rPr>
          <w:bCs/>
        </w:rPr>
        <w:t xml:space="preserve">tudents may receive a penalty in their attendance record for </w:t>
      </w:r>
      <w:r w:rsidR="000876F2">
        <w:rPr>
          <w:bCs/>
        </w:rPr>
        <w:t xml:space="preserve">not completing the practice quizzes. </w:t>
      </w:r>
    </w:p>
    <w:p w14:paraId="4A76A95B" w14:textId="77777777" w:rsidR="004131B1" w:rsidRPr="00BE3B48" w:rsidRDefault="004131B1" w:rsidP="00BE3B48">
      <w:pPr>
        <w:spacing w:after="0"/>
        <w:rPr>
          <w:b/>
        </w:rPr>
      </w:pPr>
    </w:p>
    <w:p w14:paraId="454BDD1A" w14:textId="7DA609B1" w:rsidR="004131B1" w:rsidRPr="00A13A0C" w:rsidRDefault="00660678" w:rsidP="004131B1">
      <w:pPr>
        <w:pStyle w:val="ListParagraph"/>
        <w:numPr>
          <w:ilvl w:val="0"/>
          <w:numId w:val="25"/>
        </w:numPr>
        <w:spacing w:after="0"/>
        <w:rPr>
          <w:b/>
        </w:rPr>
      </w:pPr>
      <w:r>
        <w:rPr>
          <w:b/>
        </w:rPr>
        <w:t xml:space="preserve">Reflection </w:t>
      </w:r>
      <w:r w:rsidR="006929C8">
        <w:rPr>
          <w:b/>
        </w:rPr>
        <w:t xml:space="preserve">Assignments </w:t>
      </w:r>
    </w:p>
    <w:p w14:paraId="76A9163A" w14:textId="7E12D330" w:rsidR="00E355EB" w:rsidRDefault="004131B1" w:rsidP="00EF5925">
      <w:pPr>
        <w:pStyle w:val="ListParagraph"/>
        <w:tabs>
          <w:tab w:val="left" w:pos="720"/>
        </w:tabs>
        <w:spacing w:after="0"/>
      </w:pPr>
      <w:r w:rsidRPr="00A13A0C">
        <w:t>Students will</w:t>
      </w:r>
      <w:r w:rsidR="006929C8">
        <w:t xml:space="preserve"> participate in Canvas discussion forums by</w:t>
      </w:r>
      <w:r w:rsidRPr="00A13A0C">
        <w:t xml:space="preserve"> </w:t>
      </w:r>
      <w:r w:rsidR="006929C8">
        <w:t xml:space="preserve">completing short writing assignments on a variety of topics. </w:t>
      </w:r>
      <w:bookmarkStart w:id="1" w:name="_Hlk112323362"/>
      <w:r w:rsidR="006929C8">
        <w:t>Some</w:t>
      </w:r>
      <w:r w:rsidR="00FC7A5B">
        <w:t xml:space="preserve"> discussion forum assignments</w:t>
      </w:r>
      <w:r w:rsidR="006929C8">
        <w:t xml:space="preserve"> will consist of </w:t>
      </w:r>
      <w:proofErr w:type="gramStart"/>
      <w:r w:rsidR="006929C8">
        <w:t>service learning</w:t>
      </w:r>
      <w:proofErr w:type="gramEnd"/>
      <w:r w:rsidR="006929C8">
        <w:t xml:space="preserve"> reflection assignments </w:t>
      </w:r>
      <w:r w:rsidR="00FC7A5B">
        <w:t>that focus on</w:t>
      </w:r>
      <w:r w:rsidR="006929C8">
        <w:t xml:space="preserve"> certain civic learning goals and/or course objectives relevant to one’s experiences while volunteering with a community partner. </w:t>
      </w:r>
      <w:r w:rsidR="00FC7A5B">
        <w:t xml:space="preserve">Other discussion forum assignments will involve engaging more deeply with </w:t>
      </w:r>
      <w:r w:rsidR="00F73FAE">
        <w:t xml:space="preserve">the academic course content, </w:t>
      </w:r>
      <w:r w:rsidR="00FC7A5B">
        <w:t xml:space="preserve">for example, evaluating certain ethical arguments on contemporary ethical issues. </w:t>
      </w:r>
      <w:bookmarkEnd w:id="1"/>
      <w:r w:rsidR="004926D6">
        <w:t>These reflection assignments are graded for completion only.</w:t>
      </w:r>
    </w:p>
    <w:p w14:paraId="551A7303" w14:textId="409D894D" w:rsidR="004131B1" w:rsidRPr="0049587D" w:rsidRDefault="00FC7A5B" w:rsidP="00FC7A5B">
      <w:pPr>
        <w:pStyle w:val="ListParagraph"/>
        <w:tabs>
          <w:tab w:val="left" w:pos="720"/>
        </w:tabs>
        <w:spacing w:after="0"/>
      </w:pPr>
      <w:r>
        <w:t xml:space="preserve"> </w:t>
      </w:r>
      <w:r w:rsidR="006929C8">
        <w:t xml:space="preserve"> </w:t>
      </w:r>
      <w:r w:rsidR="00644054">
        <w:t xml:space="preserve"> </w:t>
      </w:r>
    </w:p>
    <w:p w14:paraId="68EA2A12" w14:textId="77777777" w:rsidR="009607EF" w:rsidRDefault="009607EF" w:rsidP="004131B1">
      <w:pPr>
        <w:pStyle w:val="ListParagraph"/>
        <w:numPr>
          <w:ilvl w:val="0"/>
          <w:numId w:val="24"/>
        </w:numPr>
        <w:spacing w:after="0"/>
        <w:ind w:left="720"/>
        <w:rPr>
          <w:b/>
        </w:rPr>
      </w:pPr>
      <w:r>
        <w:rPr>
          <w:b/>
        </w:rPr>
        <w:t xml:space="preserve">Response Papers </w:t>
      </w:r>
    </w:p>
    <w:p w14:paraId="56BC4185" w14:textId="089261BD" w:rsidR="009607EF" w:rsidRPr="00854C4B" w:rsidRDefault="00854C4B" w:rsidP="009607EF">
      <w:pPr>
        <w:pStyle w:val="ListParagraph"/>
        <w:spacing w:after="0"/>
        <w:rPr>
          <w:bCs/>
        </w:rPr>
      </w:pPr>
      <w:r w:rsidRPr="00854C4B">
        <w:rPr>
          <w:bCs/>
        </w:rPr>
        <w:t>S</w:t>
      </w:r>
      <w:r>
        <w:rPr>
          <w:bCs/>
        </w:rPr>
        <w:t>tudents will write a short response paper at the end of class,</w:t>
      </w:r>
      <w:r w:rsidR="00190EC2">
        <w:rPr>
          <w:bCs/>
        </w:rPr>
        <w:t xml:space="preserve"> except on days with section quizzes. </w:t>
      </w:r>
      <w:r w:rsidR="001C3BEA">
        <w:rPr>
          <w:bCs/>
        </w:rPr>
        <w:t xml:space="preserve">Students will be given a prompt based on the material covered in class. </w:t>
      </w:r>
      <w:r w:rsidR="00F8001C">
        <w:rPr>
          <w:bCs/>
        </w:rPr>
        <w:t xml:space="preserve">Students will have about 20 minutes to think and write. </w:t>
      </w:r>
      <w:r w:rsidR="001C3BEA">
        <w:rPr>
          <w:bCs/>
        </w:rPr>
        <w:t xml:space="preserve">These paragraph-length papers </w:t>
      </w:r>
      <w:r w:rsidR="005F53FB">
        <w:rPr>
          <w:bCs/>
        </w:rPr>
        <w:t xml:space="preserve">will be graded based on the following criteria: well-written and well-organized, responsive to </w:t>
      </w:r>
      <w:r w:rsidR="00F8001C">
        <w:rPr>
          <w:bCs/>
        </w:rPr>
        <w:t xml:space="preserve">the prompt, </w:t>
      </w:r>
      <w:r w:rsidR="00F8001C">
        <w:rPr>
          <w:bCs/>
        </w:rPr>
        <w:lastRenderedPageBreak/>
        <w:t>integrate</w:t>
      </w:r>
      <w:r w:rsidR="005F53FB">
        <w:rPr>
          <w:bCs/>
        </w:rPr>
        <w:t>s well relevant</w:t>
      </w:r>
      <w:r w:rsidR="00F8001C">
        <w:rPr>
          <w:bCs/>
        </w:rPr>
        <w:t xml:space="preserve"> course </w:t>
      </w:r>
      <w:r w:rsidR="005F53FB">
        <w:rPr>
          <w:bCs/>
        </w:rPr>
        <w:t xml:space="preserve">content, </w:t>
      </w:r>
      <w:r w:rsidR="00315A0B">
        <w:rPr>
          <w:bCs/>
        </w:rPr>
        <w:t>offer</w:t>
      </w:r>
      <w:r w:rsidR="005F53FB">
        <w:rPr>
          <w:bCs/>
        </w:rPr>
        <w:t>s</w:t>
      </w:r>
      <w:r w:rsidR="00315A0B">
        <w:rPr>
          <w:bCs/>
        </w:rPr>
        <w:t xml:space="preserve"> good reasons or explanations in support of any claims or conclusions.</w:t>
      </w:r>
      <w:r w:rsidR="00F3451A">
        <w:rPr>
          <w:bCs/>
        </w:rPr>
        <w:t xml:space="preserve"> </w:t>
      </w:r>
      <w:r w:rsidR="005F53FB">
        <w:rPr>
          <w:bCs/>
        </w:rPr>
        <w:t xml:space="preserve">Students should expect a score </w:t>
      </w:r>
      <w:r w:rsidR="005B3936">
        <w:rPr>
          <w:bCs/>
        </w:rPr>
        <w:t>with rubric</w:t>
      </w:r>
      <w:r w:rsidR="005F53FB">
        <w:rPr>
          <w:bCs/>
        </w:rPr>
        <w:t xml:space="preserve"> based on the above criteria. </w:t>
      </w:r>
    </w:p>
    <w:p w14:paraId="6E50C694" w14:textId="77777777" w:rsidR="00854C4B" w:rsidRDefault="00854C4B" w:rsidP="009607EF">
      <w:pPr>
        <w:pStyle w:val="ListParagraph"/>
        <w:spacing w:after="0"/>
        <w:rPr>
          <w:b/>
        </w:rPr>
      </w:pPr>
    </w:p>
    <w:p w14:paraId="349BFE82" w14:textId="7A5CD74B" w:rsidR="00FC7A5B" w:rsidRDefault="008D64A0" w:rsidP="004131B1">
      <w:pPr>
        <w:pStyle w:val="ListParagraph"/>
        <w:numPr>
          <w:ilvl w:val="0"/>
          <w:numId w:val="24"/>
        </w:numPr>
        <w:spacing w:after="0"/>
        <w:ind w:left="720"/>
        <w:rPr>
          <w:b/>
        </w:rPr>
      </w:pPr>
      <w:r>
        <w:rPr>
          <w:b/>
        </w:rPr>
        <w:t xml:space="preserve">Section Quizzes </w:t>
      </w:r>
    </w:p>
    <w:p w14:paraId="730F00A2" w14:textId="6069B678" w:rsidR="00FC7A5B" w:rsidRDefault="00BD6E3F" w:rsidP="00FC7A5B">
      <w:pPr>
        <w:pStyle w:val="ListParagraph"/>
        <w:spacing w:after="0"/>
      </w:pPr>
      <w:r w:rsidRPr="00BD6E3F">
        <w:t>After each section of this course, students will complete an in-class s</w:t>
      </w:r>
      <w:r>
        <w:t>ection quiz</w:t>
      </w:r>
      <w:r w:rsidRPr="00BD6E3F">
        <w:t xml:space="preserve">. </w:t>
      </w:r>
      <w:r w:rsidR="00BE3B48">
        <w:t>Each</w:t>
      </w:r>
      <w:r w:rsidRPr="00BD6E3F">
        <w:t xml:space="preserve"> </w:t>
      </w:r>
      <w:r w:rsidR="00A34EFF">
        <w:t xml:space="preserve">section </w:t>
      </w:r>
      <w:r w:rsidRPr="00BD6E3F">
        <w:t xml:space="preserve">quiz </w:t>
      </w:r>
      <w:r w:rsidR="00BE3B48">
        <w:t>will consist of true/false, multiple choice, and</w:t>
      </w:r>
      <w:r w:rsidR="005C6B26">
        <w:t xml:space="preserve"> short answer questions</w:t>
      </w:r>
      <w:r w:rsidRPr="00BD6E3F">
        <w:t xml:space="preserve"> of varying lengths from a phrase to a paragraph, as specified. Students should demonstrate sufficient knowledge of the different concepts, theories, philosophers, and their views. </w:t>
      </w:r>
      <w:r w:rsidR="005B3936">
        <w:t>A</w:t>
      </w:r>
      <w:r w:rsidR="0049233D">
        <w:t xml:space="preserve">dditional instructions and a review sheet will be provided before each section quiz. </w:t>
      </w:r>
      <w:r w:rsidRPr="00BD6E3F">
        <w:t>Make-up quizzes are not allowed except for those who provide documentation of a serious family or personal emergency.</w:t>
      </w:r>
    </w:p>
    <w:p w14:paraId="53E64154" w14:textId="77777777" w:rsidR="004131B1" w:rsidRPr="0049587D" w:rsidRDefault="004131B1" w:rsidP="004B706E">
      <w:pPr>
        <w:spacing w:after="0"/>
      </w:pPr>
    </w:p>
    <w:p w14:paraId="43650E2E" w14:textId="77777777" w:rsidR="004131B1" w:rsidRPr="0049587D" w:rsidRDefault="004131B1" w:rsidP="004131B1">
      <w:pPr>
        <w:pStyle w:val="ListParagraph"/>
        <w:numPr>
          <w:ilvl w:val="0"/>
          <w:numId w:val="24"/>
        </w:numPr>
        <w:spacing w:after="0"/>
        <w:ind w:left="720"/>
        <w:rPr>
          <w:b/>
        </w:rPr>
      </w:pPr>
      <w:proofErr w:type="gramStart"/>
      <w:r>
        <w:rPr>
          <w:b/>
        </w:rPr>
        <w:t>Service Learning</w:t>
      </w:r>
      <w:proofErr w:type="gramEnd"/>
      <w:r w:rsidRPr="0049587D">
        <w:rPr>
          <w:b/>
        </w:rPr>
        <w:t xml:space="preserve"> Group Presentation</w:t>
      </w:r>
    </w:p>
    <w:p w14:paraId="16DDCC50" w14:textId="60CD7BB3" w:rsidR="004131B1" w:rsidRDefault="004131B1" w:rsidP="004131B1">
      <w:pPr>
        <w:tabs>
          <w:tab w:val="left" w:pos="4005"/>
        </w:tabs>
        <w:spacing w:after="0"/>
        <w:ind w:left="720"/>
      </w:pPr>
      <w:r>
        <w:t>Students will work in</w:t>
      </w:r>
      <w:r w:rsidR="00860BCA">
        <w:t xml:space="preserve"> assigned groups to prepare a </w:t>
      </w:r>
      <w:r w:rsidR="00136B52">
        <w:t>1</w:t>
      </w:r>
      <w:r w:rsidR="00705A99">
        <w:t>5</w:t>
      </w:r>
      <w:r>
        <w:t xml:space="preserve">-minute in-class presentation on a contemporary issue </w:t>
      </w:r>
      <w:r w:rsidR="00644054">
        <w:t xml:space="preserve">related to their </w:t>
      </w:r>
      <w:proofErr w:type="gramStart"/>
      <w:r w:rsidR="0049233D">
        <w:t>S</w:t>
      </w:r>
      <w:r w:rsidR="00644054">
        <w:t xml:space="preserve">ervice </w:t>
      </w:r>
      <w:r w:rsidR="0049233D">
        <w:t>L</w:t>
      </w:r>
      <w:r w:rsidR="00644054">
        <w:t>earning</w:t>
      </w:r>
      <w:proofErr w:type="gramEnd"/>
      <w:r w:rsidR="00644054">
        <w:t xml:space="preserve"> opportunity</w:t>
      </w:r>
      <w:r>
        <w:t>. Students may present a contemporary issue/problem, prese</w:t>
      </w:r>
      <w:r w:rsidR="004D2EB8">
        <w:t>nt arguments for and against a</w:t>
      </w:r>
      <w:r>
        <w:t xml:space="preserve"> position</w:t>
      </w:r>
      <w:r w:rsidR="004D2EB8">
        <w:t xml:space="preserve"> on the issue/</w:t>
      </w:r>
      <w:proofErr w:type="gramStart"/>
      <w:r w:rsidR="004D2EB8">
        <w:t>problem</w:t>
      </w:r>
      <w:r>
        <w:t>, and</w:t>
      </w:r>
      <w:proofErr w:type="gramEnd"/>
      <w:r>
        <w:t xml:space="preserve"> offer practical solutions</w:t>
      </w:r>
      <w:r w:rsidR="00705A99">
        <w:t xml:space="preserve"> that may highlight the work of their community partners</w:t>
      </w:r>
      <w:r>
        <w:t xml:space="preserve">. </w:t>
      </w:r>
      <w:r w:rsidR="009C51EA">
        <w:t>Complete</w:t>
      </w:r>
      <w:r w:rsidR="004D2EB8">
        <w:t xml:space="preserve"> instructions will be provided through </w:t>
      </w:r>
      <w:r w:rsidR="008B7837">
        <w:t>Canvas</w:t>
      </w:r>
      <w:r w:rsidR="004D2EB8">
        <w:t>.</w:t>
      </w:r>
      <w:r>
        <w:t xml:space="preserve"> </w:t>
      </w:r>
      <w:r w:rsidR="004D2EB8">
        <w:t>The presentations will be delivered during the last week of instruction, as provided in the schedule.</w:t>
      </w:r>
    </w:p>
    <w:p w14:paraId="2D87EE06" w14:textId="319DFFDB" w:rsidR="004131B1" w:rsidRDefault="004131B1" w:rsidP="003F2641">
      <w:pPr>
        <w:spacing w:after="0"/>
      </w:pPr>
    </w:p>
    <w:p w14:paraId="66BEAF2A" w14:textId="3881BEBA" w:rsidR="004131B1" w:rsidRDefault="004131B1" w:rsidP="004532CF">
      <w:pPr>
        <w:shd w:val="clear" w:color="auto" w:fill="F5B998"/>
        <w:spacing w:after="0"/>
        <w:ind w:right="252"/>
      </w:pPr>
      <w:r>
        <w:t>GRADES</w:t>
      </w:r>
    </w:p>
    <w:p w14:paraId="4BA9DBD7" w14:textId="77777777" w:rsidR="004131B1" w:rsidRPr="00084BFE" w:rsidRDefault="004131B1" w:rsidP="003F2641">
      <w:pPr>
        <w:spacing w:after="0"/>
      </w:pPr>
    </w:p>
    <w:p w14:paraId="3BBE513F" w14:textId="7E38ABD0" w:rsidR="004131B1" w:rsidRDefault="0064440E" w:rsidP="003F2641">
      <w:pPr>
        <w:spacing w:after="0"/>
        <w:rPr>
          <w:b/>
        </w:rPr>
      </w:pPr>
      <w:r>
        <w:rPr>
          <w:b/>
        </w:rPr>
        <w:t>Grades will be calculated as follows:</w:t>
      </w:r>
    </w:p>
    <w:p w14:paraId="5F243C3A" w14:textId="77777777" w:rsidR="0064440E" w:rsidRDefault="0064440E" w:rsidP="003F2641">
      <w:pPr>
        <w:spacing w:after="0"/>
        <w:rPr>
          <w:b/>
        </w:rPr>
      </w:pPr>
    </w:p>
    <w:tbl>
      <w:tblPr>
        <w:tblStyle w:val="TableGrid0"/>
        <w:tblW w:w="6677" w:type="dxa"/>
        <w:tblInd w:w="5" w:type="dxa"/>
        <w:tblCellMar>
          <w:top w:w="45" w:type="dxa"/>
          <w:left w:w="106" w:type="dxa"/>
          <w:right w:w="115" w:type="dxa"/>
        </w:tblCellMar>
        <w:tblLook w:val="04A0" w:firstRow="1" w:lastRow="0" w:firstColumn="1" w:lastColumn="0" w:noHBand="0" w:noVBand="1"/>
      </w:tblPr>
      <w:tblGrid>
        <w:gridCol w:w="4490"/>
        <w:gridCol w:w="2187"/>
      </w:tblGrid>
      <w:tr w:rsidR="0064440E" w:rsidRPr="0099274D" w14:paraId="69121734"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67777A31" w14:textId="59E62052" w:rsidR="0064440E" w:rsidRPr="001B18CB" w:rsidRDefault="0064440E" w:rsidP="001A574F">
            <w:pPr>
              <w:spacing w:line="259" w:lineRule="auto"/>
              <w:ind w:left="2"/>
              <w:rPr>
                <w:rFonts w:ascii="Times New Roman" w:hAnsi="Times New Roman" w:cs="Times New Roman"/>
              </w:rPr>
            </w:pPr>
            <w:r w:rsidRPr="001B18CB">
              <w:rPr>
                <w:rFonts w:ascii="Times New Roman" w:hAnsi="Times New Roman" w:cs="Times New Roman"/>
                <w:b/>
              </w:rPr>
              <w:t>Assignment or Assessment</w:t>
            </w:r>
          </w:p>
        </w:tc>
        <w:tc>
          <w:tcPr>
            <w:tcW w:w="2187" w:type="dxa"/>
            <w:tcBorders>
              <w:top w:val="single" w:sz="4" w:space="0" w:color="000000"/>
              <w:left w:val="single" w:sz="4" w:space="0" w:color="000000"/>
              <w:bottom w:val="single" w:sz="4" w:space="0" w:color="000000"/>
              <w:right w:val="single" w:sz="4" w:space="0" w:color="000000"/>
            </w:tcBorders>
          </w:tcPr>
          <w:p w14:paraId="6D97868F" w14:textId="77777777" w:rsidR="0064440E" w:rsidRPr="001B18CB" w:rsidRDefault="0064440E" w:rsidP="001A574F">
            <w:pPr>
              <w:spacing w:line="259" w:lineRule="auto"/>
              <w:rPr>
                <w:rFonts w:ascii="Times New Roman" w:hAnsi="Times New Roman" w:cs="Times New Roman"/>
              </w:rPr>
            </w:pPr>
            <w:r w:rsidRPr="001B18CB">
              <w:rPr>
                <w:rFonts w:ascii="Times New Roman" w:hAnsi="Times New Roman" w:cs="Times New Roman"/>
                <w:b/>
              </w:rPr>
              <w:t xml:space="preserve">Point Value </w:t>
            </w:r>
          </w:p>
        </w:tc>
      </w:tr>
      <w:tr w:rsidR="0064440E" w:rsidRPr="0099274D" w14:paraId="2CBCA41D"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2598599A" w14:textId="1F6C6273" w:rsidR="0064440E" w:rsidRPr="001B18CB" w:rsidRDefault="0043273E" w:rsidP="001A574F">
            <w:pPr>
              <w:spacing w:line="259" w:lineRule="auto"/>
              <w:ind w:left="2"/>
              <w:rPr>
                <w:rFonts w:ascii="Times New Roman" w:hAnsi="Times New Roman" w:cs="Times New Roman"/>
              </w:rPr>
            </w:pPr>
            <w:r w:rsidRPr="001B18CB">
              <w:rPr>
                <w:rFonts w:ascii="Times New Roman" w:hAnsi="Times New Roman" w:cs="Times New Roman"/>
              </w:rPr>
              <w:t>CEC</w:t>
            </w:r>
            <w:r w:rsidR="0064440E" w:rsidRPr="001B18CB">
              <w:rPr>
                <w:rFonts w:ascii="Times New Roman" w:hAnsi="Times New Roman" w:cs="Times New Roman"/>
              </w:rPr>
              <w:t xml:space="preserve"> Forms</w:t>
            </w:r>
          </w:p>
        </w:tc>
        <w:tc>
          <w:tcPr>
            <w:tcW w:w="2187" w:type="dxa"/>
            <w:tcBorders>
              <w:top w:val="single" w:sz="4" w:space="0" w:color="000000"/>
              <w:left w:val="single" w:sz="4" w:space="0" w:color="000000"/>
              <w:bottom w:val="single" w:sz="4" w:space="0" w:color="000000"/>
              <w:right w:val="single" w:sz="4" w:space="0" w:color="000000"/>
            </w:tcBorders>
          </w:tcPr>
          <w:p w14:paraId="60B22184" w14:textId="415E6FB6" w:rsidR="0064440E" w:rsidRPr="00777F8F" w:rsidRDefault="0064440E" w:rsidP="001A574F">
            <w:pPr>
              <w:spacing w:line="259" w:lineRule="auto"/>
              <w:rPr>
                <w:rFonts w:ascii="Times New Roman" w:hAnsi="Times New Roman" w:cs="Times New Roman"/>
              </w:rPr>
            </w:pPr>
            <w:r w:rsidRPr="00777F8F">
              <w:rPr>
                <w:rFonts w:ascii="Times New Roman" w:hAnsi="Times New Roman" w:cs="Times New Roman"/>
              </w:rPr>
              <w:t>1</w:t>
            </w:r>
          </w:p>
        </w:tc>
      </w:tr>
      <w:tr w:rsidR="00AB656A" w:rsidRPr="0099274D" w14:paraId="1B2E59DB"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5F75DC4A" w14:textId="22C4019F" w:rsidR="00AB656A" w:rsidRPr="00AB656A" w:rsidRDefault="00D633F3" w:rsidP="001B18CB">
            <w:pPr>
              <w:spacing w:line="259" w:lineRule="auto"/>
              <w:ind w:right="354"/>
              <w:rPr>
                <w:rFonts w:ascii="Times New Roman" w:hAnsi="Times New Roman" w:cs="Times New Roman"/>
              </w:rPr>
            </w:pPr>
            <w:r>
              <w:rPr>
                <w:rFonts w:ascii="Times New Roman" w:hAnsi="Times New Roman" w:cs="Times New Roman"/>
              </w:rPr>
              <w:t>Online Practice</w:t>
            </w:r>
            <w:r w:rsidR="00F0283C">
              <w:rPr>
                <w:rFonts w:ascii="Times New Roman" w:hAnsi="Times New Roman" w:cs="Times New Roman"/>
              </w:rPr>
              <w:t xml:space="preserve"> Reading</w:t>
            </w:r>
            <w:r>
              <w:rPr>
                <w:rFonts w:ascii="Times New Roman" w:hAnsi="Times New Roman" w:cs="Times New Roman"/>
              </w:rPr>
              <w:t xml:space="preserve"> Quizzes </w:t>
            </w:r>
          </w:p>
        </w:tc>
        <w:tc>
          <w:tcPr>
            <w:tcW w:w="2187" w:type="dxa"/>
            <w:tcBorders>
              <w:top w:val="single" w:sz="4" w:space="0" w:color="000000"/>
              <w:left w:val="single" w:sz="4" w:space="0" w:color="000000"/>
              <w:bottom w:val="single" w:sz="4" w:space="0" w:color="000000"/>
              <w:right w:val="single" w:sz="4" w:space="0" w:color="000000"/>
            </w:tcBorders>
          </w:tcPr>
          <w:p w14:paraId="4790DB00" w14:textId="44CC2CC2" w:rsidR="00AB656A" w:rsidRPr="00777F8F" w:rsidRDefault="00590B4D" w:rsidP="001A574F">
            <w:pPr>
              <w:spacing w:line="259" w:lineRule="auto"/>
              <w:rPr>
                <w:rFonts w:ascii="Times New Roman" w:hAnsi="Times New Roman" w:cs="Times New Roman"/>
              </w:rPr>
            </w:pPr>
            <w:r>
              <w:rPr>
                <w:rFonts w:ascii="Times New Roman" w:hAnsi="Times New Roman" w:cs="Times New Roman"/>
              </w:rPr>
              <w:t>0</w:t>
            </w:r>
          </w:p>
        </w:tc>
      </w:tr>
      <w:tr w:rsidR="001B18CB" w:rsidRPr="0099274D" w14:paraId="0F3284B2"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2CC226DA" w14:textId="3383CDD1" w:rsidR="001B18CB" w:rsidRPr="001B18CB" w:rsidRDefault="00AB656A" w:rsidP="001B18CB">
            <w:pPr>
              <w:spacing w:line="259" w:lineRule="auto"/>
              <w:ind w:right="354"/>
              <w:rPr>
                <w:rFonts w:ascii="Times New Roman" w:hAnsi="Times New Roman" w:cs="Times New Roman"/>
              </w:rPr>
            </w:pPr>
            <w:r>
              <w:rPr>
                <w:rFonts w:ascii="Times New Roman" w:hAnsi="Times New Roman" w:cs="Times New Roman"/>
              </w:rPr>
              <w:t xml:space="preserve">Reflection Assignments (best </w:t>
            </w:r>
            <w:r w:rsidR="004162DD">
              <w:rPr>
                <w:rFonts w:ascii="Times New Roman" w:hAnsi="Times New Roman" w:cs="Times New Roman"/>
              </w:rPr>
              <w:t>4</w:t>
            </w:r>
            <w:r>
              <w:rPr>
                <w:rFonts w:ascii="Times New Roman" w:hAnsi="Times New Roman" w:cs="Times New Roman"/>
              </w:rPr>
              <w:t xml:space="preserve"> of </w:t>
            </w:r>
            <w:r w:rsidR="004162DD">
              <w:rPr>
                <w:rFonts w:ascii="Times New Roman" w:hAnsi="Times New Roman" w:cs="Times New Roman"/>
              </w:rPr>
              <w:t>5</w:t>
            </w:r>
            <w:r>
              <w:rPr>
                <w:rFonts w:ascii="Times New Roman" w:hAnsi="Times New Roman" w:cs="Times New Roman"/>
              </w:rPr>
              <w:t xml:space="preserve"> @ </w:t>
            </w:r>
            <w:r w:rsidR="00A365D1">
              <w:rPr>
                <w:rFonts w:ascii="Times New Roman" w:hAnsi="Times New Roman" w:cs="Times New Roman"/>
              </w:rPr>
              <w:t>3</w:t>
            </w:r>
            <w:r>
              <w:rPr>
                <w:rFonts w:ascii="Times New Roman" w:hAnsi="Times New Roman" w:cs="Times New Roman"/>
              </w:rPr>
              <w:t xml:space="preserve"> pts each)</w:t>
            </w:r>
          </w:p>
        </w:tc>
        <w:tc>
          <w:tcPr>
            <w:tcW w:w="2187" w:type="dxa"/>
            <w:tcBorders>
              <w:top w:val="single" w:sz="4" w:space="0" w:color="000000"/>
              <w:left w:val="single" w:sz="4" w:space="0" w:color="000000"/>
              <w:bottom w:val="single" w:sz="4" w:space="0" w:color="000000"/>
              <w:right w:val="single" w:sz="4" w:space="0" w:color="000000"/>
            </w:tcBorders>
          </w:tcPr>
          <w:p w14:paraId="2F59482C" w14:textId="3B86CF39" w:rsidR="001B18CB" w:rsidRPr="00777F8F" w:rsidRDefault="00A365D1" w:rsidP="001A574F">
            <w:pPr>
              <w:spacing w:line="259" w:lineRule="auto"/>
              <w:rPr>
                <w:rFonts w:ascii="Times New Roman" w:hAnsi="Times New Roman" w:cs="Times New Roman"/>
              </w:rPr>
            </w:pPr>
            <w:r w:rsidRPr="00777F8F">
              <w:rPr>
                <w:rFonts w:ascii="Times New Roman" w:hAnsi="Times New Roman" w:cs="Times New Roman"/>
              </w:rPr>
              <w:t>1</w:t>
            </w:r>
            <w:r w:rsidR="004162DD" w:rsidRPr="00777F8F">
              <w:rPr>
                <w:rFonts w:ascii="Times New Roman" w:hAnsi="Times New Roman" w:cs="Times New Roman"/>
              </w:rPr>
              <w:t>2</w:t>
            </w:r>
          </w:p>
        </w:tc>
      </w:tr>
      <w:tr w:rsidR="001B18CB" w:rsidRPr="0099274D" w14:paraId="77EF9DBA"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352FBB8B" w14:textId="16B19A92" w:rsidR="001B18CB" w:rsidRPr="001B18CB" w:rsidRDefault="009C51EA" w:rsidP="00C377A9">
            <w:pPr>
              <w:spacing w:line="259" w:lineRule="auto"/>
              <w:ind w:right="354"/>
              <w:rPr>
                <w:rFonts w:ascii="Times New Roman" w:hAnsi="Times New Roman" w:cs="Times New Roman"/>
              </w:rPr>
            </w:pPr>
            <w:r>
              <w:rPr>
                <w:rFonts w:ascii="Times New Roman" w:hAnsi="Times New Roman" w:cs="Times New Roman"/>
              </w:rPr>
              <w:t>Response Papers (</w:t>
            </w:r>
            <w:r w:rsidR="00961E76">
              <w:rPr>
                <w:rFonts w:ascii="Times New Roman" w:hAnsi="Times New Roman" w:cs="Times New Roman"/>
              </w:rPr>
              <w:t xml:space="preserve">best </w:t>
            </w:r>
            <w:r w:rsidR="00A365D1">
              <w:rPr>
                <w:rFonts w:ascii="Times New Roman" w:hAnsi="Times New Roman" w:cs="Times New Roman"/>
              </w:rPr>
              <w:t>7 of 8 @ 3 pts each)</w:t>
            </w:r>
          </w:p>
        </w:tc>
        <w:tc>
          <w:tcPr>
            <w:tcW w:w="2187" w:type="dxa"/>
            <w:tcBorders>
              <w:top w:val="single" w:sz="4" w:space="0" w:color="000000"/>
              <w:left w:val="single" w:sz="4" w:space="0" w:color="000000"/>
              <w:bottom w:val="single" w:sz="4" w:space="0" w:color="000000"/>
              <w:right w:val="single" w:sz="4" w:space="0" w:color="000000"/>
            </w:tcBorders>
          </w:tcPr>
          <w:p w14:paraId="033A8AE8" w14:textId="02B50A3A" w:rsidR="001B18CB" w:rsidRPr="00777F8F" w:rsidRDefault="001B18CB" w:rsidP="001A574F">
            <w:pPr>
              <w:spacing w:line="259" w:lineRule="auto"/>
              <w:rPr>
                <w:rFonts w:ascii="Times New Roman" w:hAnsi="Times New Roman" w:cs="Times New Roman"/>
              </w:rPr>
            </w:pPr>
            <w:r w:rsidRPr="00777F8F">
              <w:rPr>
                <w:rFonts w:ascii="Times New Roman" w:hAnsi="Times New Roman" w:cs="Times New Roman"/>
              </w:rPr>
              <w:t>2</w:t>
            </w:r>
            <w:r w:rsidR="003057F9" w:rsidRPr="00777F8F">
              <w:rPr>
                <w:rFonts w:ascii="Times New Roman" w:hAnsi="Times New Roman" w:cs="Times New Roman"/>
              </w:rPr>
              <w:t>1</w:t>
            </w:r>
          </w:p>
        </w:tc>
      </w:tr>
      <w:tr w:rsidR="0064440E" w:rsidRPr="0099274D" w14:paraId="3FA5C563"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09CA0596" w14:textId="5AB42FE0" w:rsidR="0064440E" w:rsidRPr="001B18CB" w:rsidRDefault="009C51EA" w:rsidP="009C51EA">
            <w:pPr>
              <w:spacing w:line="259" w:lineRule="auto"/>
              <w:ind w:left="2"/>
              <w:rPr>
                <w:rFonts w:ascii="Times New Roman" w:hAnsi="Times New Roman" w:cs="Times New Roman"/>
              </w:rPr>
            </w:pPr>
            <w:r>
              <w:rPr>
                <w:rFonts w:ascii="Times New Roman" w:hAnsi="Times New Roman" w:cs="Times New Roman"/>
              </w:rPr>
              <w:t>Section Quizzes (</w:t>
            </w:r>
            <w:r w:rsidR="00AB4C04">
              <w:rPr>
                <w:rFonts w:ascii="Times New Roman" w:hAnsi="Times New Roman" w:cs="Times New Roman"/>
              </w:rPr>
              <w:t>4</w:t>
            </w:r>
            <w:r w:rsidR="001F5257">
              <w:rPr>
                <w:rFonts w:ascii="Times New Roman" w:hAnsi="Times New Roman" w:cs="Times New Roman"/>
              </w:rPr>
              <w:t xml:space="preserve"> @ </w:t>
            </w:r>
            <w:r w:rsidR="00D5183A">
              <w:rPr>
                <w:rFonts w:ascii="Times New Roman" w:hAnsi="Times New Roman" w:cs="Times New Roman"/>
              </w:rPr>
              <w:t>12</w:t>
            </w:r>
            <w:r w:rsidR="00961E76">
              <w:rPr>
                <w:rFonts w:ascii="Times New Roman" w:hAnsi="Times New Roman" w:cs="Times New Roman"/>
              </w:rPr>
              <w:t xml:space="preserve"> pts each)</w:t>
            </w:r>
          </w:p>
        </w:tc>
        <w:tc>
          <w:tcPr>
            <w:tcW w:w="2187" w:type="dxa"/>
            <w:tcBorders>
              <w:top w:val="single" w:sz="4" w:space="0" w:color="000000"/>
              <w:left w:val="single" w:sz="4" w:space="0" w:color="000000"/>
              <w:bottom w:val="single" w:sz="4" w:space="0" w:color="000000"/>
              <w:right w:val="single" w:sz="4" w:space="0" w:color="000000"/>
            </w:tcBorders>
          </w:tcPr>
          <w:p w14:paraId="2644FCDF" w14:textId="0BF64303" w:rsidR="0064440E" w:rsidRPr="00777F8F" w:rsidRDefault="00D5183A" w:rsidP="001A574F">
            <w:pPr>
              <w:spacing w:line="259" w:lineRule="auto"/>
              <w:rPr>
                <w:rFonts w:ascii="Times New Roman" w:hAnsi="Times New Roman" w:cs="Times New Roman"/>
              </w:rPr>
            </w:pPr>
            <w:r>
              <w:rPr>
                <w:rFonts w:ascii="Times New Roman" w:hAnsi="Times New Roman" w:cs="Times New Roman"/>
              </w:rPr>
              <w:t>48</w:t>
            </w:r>
          </w:p>
        </w:tc>
      </w:tr>
      <w:tr w:rsidR="0064440E" w:rsidRPr="0099274D" w14:paraId="5E9EEAA9"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043D87E2" w14:textId="144CEC30" w:rsidR="0064440E" w:rsidRPr="001B18CB" w:rsidRDefault="0064440E" w:rsidP="001A574F">
            <w:pPr>
              <w:spacing w:line="259" w:lineRule="auto"/>
              <w:ind w:left="2"/>
              <w:rPr>
                <w:rFonts w:ascii="Times New Roman" w:hAnsi="Times New Roman" w:cs="Times New Roman"/>
              </w:rPr>
            </w:pPr>
            <w:proofErr w:type="gramStart"/>
            <w:r w:rsidRPr="001B18CB">
              <w:rPr>
                <w:rFonts w:ascii="Times New Roman" w:hAnsi="Times New Roman" w:cs="Times New Roman"/>
              </w:rPr>
              <w:t>Service Learning</w:t>
            </w:r>
            <w:proofErr w:type="gramEnd"/>
            <w:r w:rsidRPr="001B18CB">
              <w:rPr>
                <w:rFonts w:ascii="Times New Roman" w:hAnsi="Times New Roman" w:cs="Times New Roman"/>
              </w:rPr>
              <w:t xml:space="preserve"> Group Presentation</w:t>
            </w:r>
          </w:p>
        </w:tc>
        <w:tc>
          <w:tcPr>
            <w:tcW w:w="2187" w:type="dxa"/>
            <w:tcBorders>
              <w:top w:val="single" w:sz="4" w:space="0" w:color="000000"/>
              <w:left w:val="single" w:sz="4" w:space="0" w:color="000000"/>
              <w:bottom w:val="single" w:sz="4" w:space="0" w:color="000000"/>
              <w:right w:val="single" w:sz="4" w:space="0" w:color="000000"/>
            </w:tcBorders>
          </w:tcPr>
          <w:p w14:paraId="47929D07" w14:textId="112B8EB3" w:rsidR="0064440E" w:rsidRPr="00777F8F" w:rsidRDefault="00BC4530" w:rsidP="001A574F">
            <w:pPr>
              <w:spacing w:line="259" w:lineRule="auto"/>
              <w:rPr>
                <w:rFonts w:ascii="Times New Roman" w:hAnsi="Times New Roman" w:cs="Times New Roman"/>
              </w:rPr>
            </w:pPr>
            <w:r>
              <w:rPr>
                <w:rFonts w:ascii="Times New Roman" w:hAnsi="Times New Roman" w:cs="Times New Roman"/>
              </w:rPr>
              <w:t>1</w:t>
            </w:r>
            <w:r w:rsidR="00D5183A">
              <w:rPr>
                <w:rFonts w:ascii="Times New Roman" w:hAnsi="Times New Roman" w:cs="Times New Roman"/>
              </w:rPr>
              <w:t>4</w:t>
            </w:r>
          </w:p>
        </w:tc>
      </w:tr>
      <w:tr w:rsidR="0064440E" w:rsidRPr="0099274D" w14:paraId="34F3C618"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66EA00D5" w14:textId="2C99FA08" w:rsidR="0064440E" w:rsidRPr="001B18CB" w:rsidRDefault="0064440E" w:rsidP="001A574F">
            <w:pPr>
              <w:spacing w:line="259" w:lineRule="auto"/>
              <w:ind w:left="2"/>
              <w:rPr>
                <w:rFonts w:ascii="Times New Roman" w:hAnsi="Times New Roman" w:cs="Times New Roman"/>
              </w:rPr>
            </w:pPr>
            <w:proofErr w:type="gramStart"/>
            <w:r w:rsidRPr="001B18CB">
              <w:rPr>
                <w:rFonts w:ascii="Times New Roman" w:hAnsi="Times New Roman" w:cs="Times New Roman"/>
              </w:rPr>
              <w:t>Service Learning</w:t>
            </w:r>
            <w:proofErr w:type="gramEnd"/>
            <w:r w:rsidRPr="001B18CB">
              <w:rPr>
                <w:rFonts w:ascii="Times New Roman" w:hAnsi="Times New Roman" w:cs="Times New Roman"/>
              </w:rPr>
              <w:t xml:space="preserve"> Time Log</w:t>
            </w:r>
          </w:p>
        </w:tc>
        <w:tc>
          <w:tcPr>
            <w:tcW w:w="2187" w:type="dxa"/>
            <w:tcBorders>
              <w:top w:val="single" w:sz="4" w:space="0" w:color="000000"/>
              <w:left w:val="single" w:sz="4" w:space="0" w:color="000000"/>
              <w:bottom w:val="single" w:sz="4" w:space="0" w:color="000000"/>
              <w:right w:val="single" w:sz="4" w:space="0" w:color="000000"/>
            </w:tcBorders>
          </w:tcPr>
          <w:p w14:paraId="3A2EEAD5" w14:textId="65AA3A10" w:rsidR="0064440E" w:rsidRPr="00777F8F" w:rsidRDefault="00B17CE8" w:rsidP="001A574F">
            <w:pPr>
              <w:spacing w:line="259" w:lineRule="auto"/>
              <w:rPr>
                <w:rFonts w:ascii="Times New Roman" w:hAnsi="Times New Roman" w:cs="Times New Roman"/>
              </w:rPr>
            </w:pPr>
            <w:r>
              <w:rPr>
                <w:rFonts w:ascii="Times New Roman" w:hAnsi="Times New Roman" w:cs="Times New Roman"/>
              </w:rPr>
              <w:t>3</w:t>
            </w:r>
          </w:p>
        </w:tc>
      </w:tr>
      <w:tr w:rsidR="003057F9" w:rsidRPr="0099274D" w14:paraId="701EAF84"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31671D88" w14:textId="5A90F8B3" w:rsidR="003057F9" w:rsidRPr="008F12F0" w:rsidRDefault="00777F8F" w:rsidP="001A574F">
            <w:pPr>
              <w:spacing w:line="259" w:lineRule="auto"/>
              <w:ind w:left="2"/>
              <w:rPr>
                <w:rFonts w:ascii="Times New Roman" w:hAnsi="Times New Roman" w:cs="Times New Roman"/>
              </w:rPr>
            </w:pPr>
            <w:r>
              <w:rPr>
                <w:rFonts w:ascii="Times New Roman" w:hAnsi="Times New Roman" w:cs="Times New Roman"/>
              </w:rPr>
              <w:t xml:space="preserve">SL </w:t>
            </w:r>
            <w:r w:rsidR="008F12F0" w:rsidRPr="008F12F0">
              <w:rPr>
                <w:rFonts w:ascii="Times New Roman" w:hAnsi="Times New Roman" w:cs="Times New Roman"/>
              </w:rPr>
              <w:t>S</w:t>
            </w:r>
            <w:r>
              <w:rPr>
                <w:rFonts w:ascii="Times New Roman" w:hAnsi="Times New Roman" w:cs="Times New Roman"/>
              </w:rPr>
              <w:t>ite Evaluation and Experience S</w:t>
            </w:r>
            <w:r w:rsidR="008F12F0" w:rsidRPr="008F12F0">
              <w:rPr>
                <w:rFonts w:ascii="Times New Roman" w:hAnsi="Times New Roman" w:cs="Times New Roman"/>
              </w:rPr>
              <w:t>urvey</w:t>
            </w:r>
          </w:p>
        </w:tc>
        <w:tc>
          <w:tcPr>
            <w:tcW w:w="2187" w:type="dxa"/>
            <w:tcBorders>
              <w:top w:val="single" w:sz="4" w:space="0" w:color="000000"/>
              <w:left w:val="single" w:sz="4" w:space="0" w:color="000000"/>
              <w:bottom w:val="single" w:sz="4" w:space="0" w:color="000000"/>
              <w:right w:val="single" w:sz="4" w:space="0" w:color="000000"/>
            </w:tcBorders>
          </w:tcPr>
          <w:p w14:paraId="5BE4B5C8" w14:textId="06A1D08F" w:rsidR="003057F9" w:rsidRPr="00777F8F" w:rsidRDefault="00777F8F" w:rsidP="001A574F">
            <w:pPr>
              <w:spacing w:line="259" w:lineRule="auto"/>
              <w:rPr>
                <w:rFonts w:ascii="Times New Roman" w:hAnsi="Times New Roman" w:cs="Times New Roman"/>
              </w:rPr>
            </w:pPr>
            <w:r w:rsidRPr="00777F8F">
              <w:rPr>
                <w:rFonts w:ascii="Times New Roman" w:hAnsi="Times New Roman" w:cs="Times New Roman"/>
              </w:rPr>
              <w:t>1</w:t>
            </w:r>
          </w:p>
        </w:tc>
      </w:tr>
      <w:tr w:rsidR="002B3DA0" w:rsidRPr="0099274D" w14:paraId="31091EB3"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428A9F49" w14:textId="736085E0" w:rsidR="002B3DA0" w:rsidRPr="001B18CB" w:rsidRDefault="002B3DA0" w:rsidP="001A574F">
            <w:pPr>
              <w:spacing w:line="259" w:lineRule="auto"/>
              <w:ind w:left="2"/>
              <w:rPr>
                <w:rFonts w:ascii="Times New Roman" w:hAnsi="Times New Roman" w:cs="Times New Roman"/>
              </w:rPr>
            </w:pPr>
            <w:r w:rsidRPr="001B18CB">
              <w:rPr>
                <w:rFonts w:ascii="Times New Roman" w:hAnsi="Times New Roman" w:cs="Times New Roman"/>
              </w:rPr>
              <w:t>Extra Credit</w:t>
            </w:r>
          </w:p>
        </w:tc>
        <w:tc>
          <w:tcPr>
            <w:tcW w:w="2187" w:type="dxa"/>
            <w:tcBorders>
              <w:top w:val="single" w:sz="4" w:space="0" w:color="000000"/>
              <w:left w:val="single" w:sz="4" w:space="0" w:color="000000"/>
              <w:bottom w:val="single" w:sz="4" w:space="0" w:color="000000"/>
              <w:right w:val="single" w:sz="4" w:space="0" w:color="000000"/>
            </w:tcBorders>
          </w:tcPr>
          <w:p w14:paraId="5B0D8737" w14:textId="611CB2C4" w:rsidR="002B3DA0" w:rsidRPr="00777F8F" w:rsidRDefault="002B3DA0" w:rsidP="001A574F">
            <w:pPr>
              <w:spacing w:line="259" w:lineRule="auto"/>
              <w:rPr>
                <w:rFonts w:ascii="Times New Roman" w:hAnsi="Times New Roman" w:cs="Times New Roman"/>
              </w:rPr>
            </w:pPr>
            <w:r w:rsidRPr="00777F8F">
              <w:rPr>
                <w:rFonts w:ascii="Times New Roman" w:hAnsi="Times New Roman" w:cs="Times New Roman"/>
              </w:rPr>
              <w:t>(3)</w:t>
            </w:r>
          </w:p>
        </w:tc>
      </w:tr>
      <w:tr w:rsidR="0064440E" w:rsidRPr="0099274D" w14:paraId="51A49961" w14:textId="77777777" w:rsidTr="00961E76">
        <w:trPr>
          <w:trHeight w:val="298"/>
        </w:trPr>
        <w:tc>
          <w:tcPr>
            <w:tcW w:w="4490" w:type="dxa"/>
            <w:tcBorders>
              <w:top w:val="single" w:sz="4" w:space="0" w:color="000000"/>
              <w:left w:val="single" w:sz="4" w:space="0" w:color="000000"/>
              <w:bottom w:val="single" w:sz="4" w:space="0" w:color="000000"/>
              <w:right w:val="single" w:sz="4" w:space="0" w:color="000000"/>
            </w:tcBorders>
          </w:tcPr>
          <w:p w14:paraId="09AEF399" w14:textId="77777777" w:rsidR="0064440E" w:rsidRPr="001B18CB" w:rsidRDefault="0064440E" w:rsidP="001A574F">
            <w:pPr>
              <w:spacing w:line="259" w:lineRule="auto"/>
              <w:ind w:left="2"/>
              <w:rPr>
                <w:rFonts w:ascii="Times New Roman" w:hAnsi="Times New Roman" w:cs="Times New Roman"/>
              </w:rPr>
            </w:pPr>
            <w:r w:rsidRPr="001B18CB">
              <w:rPr>
                <w:rFonts w:ascii="Times New Roman" w:hAnsi="Times New Roman" w:cs="Times New Roman"/>
                <w:b/>
              </w:rPr>
              <w:t xml:space="preserve">Total </w:t>
            </w:r>
          </w:p>
        </w:tc>
        <w:tc>
          <w:tcPr>
            <w:tcW w:w="2187" w:type="dxa"/>
            <w:tcBorders>
              <w:top w:val="single" w:sz="4" w:space="0" w:color="000000"/>
              <w:left w:val="single" w:sz="4" w:space="0" w:color="000000"/>
              <w:bottom w:val="single" w:sz="4" w:space="0" w:color="000000"/>
              <w:right w:val="single" w:sz="4" w:space="0" w:color="000000"/>
            </w:tcBorders>
          </w:tcPr>
          <w:p w14:paraId="17C3E7E9" w14:textId="77777777" w:rsidR="0064440E" w:rsidRPr="001B18CB" w:rsidRDefault="0064440E" w:rsidP="001A574F">
            <w:pPr>
              <w:spacing w:line="259" w:lineRule="auto"/>
              <w:rPr>
                <w:rFonts w:ascii="Times New Roman" w:hAnsi="Times New Roman" w:cs="Times New Roman"/>
              </w:rPr>
            </w:pPr>
            <w:r w:rsidRPr="001B18CB">
              <w:rPr>
                <w:rFonts w:ascii="Times New Roman" w:hAnsi="Times New Roman" w:cs="Times New Roman"/>
                <w:b/>
              </w:rPr>
              <w:t xml:space="preserve">100 </w:t>
            </w:r>
          </w:p>
        </w:tc>
      </w:tr>
    </w:tbl>
    <w:p w14:paraId="0A0A2CEB" w14:textId="77777777" w:rsidR="0064440E" w:rsidRDefault="0064440E" w:rsidP="003F2641">
      <w:pPr>
        <w:spacing w:after="0"/>
        <w:rPr>
          <w:b/>
        </w:rPr>
      </w:pPr>
    </w:p>
    <w:p w14:paraId="5606C06A" w14:textId="77777777" w:rsidR="004131B1" w:rsidRDefault="004131B1" w:rsidP="003F2641">
      <w:pPr>
        <w:spacing w:after="0"/>
        <w:rPr>
          <w:b/>
        </w:rPr>
      </w:pPr>
    </w:p>
    <w:p w14:paraId="07AF962D" w14:textId="3A9C2418" w:rsidR="004131B1" w:rsidRDefault="0064440E" w:rsidP="003F2641">
      <w:pPr>
        <w:spacing w:after="0"/>
        <w:rPr>
          <w:b/>
        </w:rPr>
      </w:pPr>
      <w:r>
        <w:rPr>
          <w:b/>
        </w:rPr>
        <w:t>Grading Scale</w:t>
      </w:r>
    </w:p>
    <w:tbl>
      <w:tblPr>
        <w:tblStyle w:val="TableGrid0"/>
        <w:tblW w:w="9352" w:type="dxa"/>
        <w:tblInd w:w="5" w:type="dxa"/>
        <w:tblCellMar>
          <w:top w:w="45" w:type="dxa"/>
          <w:left w:w="108" w:type="dxa"/>
          <w:right w:w="115" w:type="dxa"/>
        </w:tblCellMar>
        <w:tblLook w:val="04A0" w:firstRow="1" w:lastRow="0" w:firstColumn="1" w:lastColumn="0" w:noHBand="0" w:noVBand="1"/>
      </w:tblPr>
      <w:tblGrid>
        <w:gridCol w:w="1870"/>
        <w:gridCol w:w="1870"/>
        <w:gridCol w:w="1872"/>
        <w:gridCol w:w="1870"/>
        <w:gridCol w:w="1870"/>
      </w:tblGrid>
      <w:tr w:rsidR="004131B1" w:rsidRPr="0099274D" w14:paraId="1FD756DF" w14:textId="77777777" w:rsidTr="001A574F">
        <w:trPr>
          <w:trHeight w:val="254"/>
        </w:trPr>
        <w:tc>
          <w:tcPr>
            <w:tcW w:w="1870" w:type="dxa"/>
            <w:tcBorders>
              <w:top w:val="single" w:sz="4" w:space="0" w:color="000000"/>
              <w:left w:val="single" w:sz="4" w:space="0" w:color="000000"/>
              <w:bottom w:val="single" w:sz="4" w:space="0" w:color="000000"/>
              <w:right w:val="single" w:sz="4" w:space="0" w:color="000000"/>
            </w:tcBorders>
          </w:tcPr>
          <w:p w14:paraId="25D7B18B" w14:textId="77777777" w:rsidR="004131B1" w:rsidRPr="0099274D" w:rsidRDefault="004131B1" w:rsidP="001A574F">
            <w:pPr>
              <w:spacing w:line="259" w:lineRule="auto"/>
              <w:ind w:left="1"/>
              <w:jc w:val="center"/>
              <w:rPr>
                <w:rFonts w:ascii="Times New Roman" w:hAnsi="Times New Roman" w:cs="Times New Roman"/>
              </w:rPr>
            </w:pPr>
            <w:r w:rsidRPr="0099274D">
              <w:rPr>
                <w:rFonts w:ascii="Times New Roman" w:hAnsi="Times New Roman" w:cs="Times New Roman"/>
                <w:b/>
                <w:sz w:val="20"/>
              </w:rPr>
              <w:t xml:space="preserve">Proficient (A) </w:t>
            </w:r>
          </w:p>
        </w:tc>
        <w:tc>
          <w:tcPr>
            <w:tcW w:w="1870" w:type="dxa"/>
            <w:tcBorders>
              <w:top w:val="single" w:sz="4" w:space="0" w:color="000000"/>
              <w:left w:val="single" w:sz="4" w:space="0" w:color="000000"/>
              <w:bottom w:val="single" w:sz="4" w:space="0" w:color="000000"/>
              <w:right w:val="single" w:sz="4" w:space="0" w:color="000000"/>
            </w:tcBorders>
          </w:tcPr>
          <w:p w14:paraId="5EC2EB86" w14:textId="77777777" w:rsidR="004131B1" w:rsidRPr="0099274D" w:rsidRDefault="004131B1" w:rsidP="001A574F">
            <w:pPr>
              <w:spacing w:line="259" w:lineRule="auto"/>
              <w:ind w:left="7"/>
              <w:jc w:val="center"/>
              <w:rPr>
                <w:rFonts w:ascii="Times New Roman" w:hAnsi="Times New Roman" w:cs="Times New Roman"/>
              </w:rPr>
            </w:pPr>
            <w:r w:rsidRPr="0099274D">
              <w:rPr>
                <w:rFonts w:ascii="Times New Roman" w:hAnsi="Times New Roman" w:cs="Times New Roman"/>
                <w:b/>
                <w:sz w:val="20"/>
              </w:rPr>
              <w:t xml:space="preserve">Competent (B) </w:t>
            </w:r>
          </w:p>
        </w:tc>
        <w:tc>
          <w:tcPr>
            <w:tcW w:w="1872" w:type="dxa"/>
            <w:tcBorders>
              <w:top w:val="single" w:sz="4" w:space="0" w:color="000000"/>
              <w:left w:val="single" w:sz="4" w:space="0" w:color="000000"/>
              <w:bottom w:val="single" w:sz="4" w:space="0" w:color="000000"/>
              <w:right w:val="single" w:sz="4" w:space="0" w:color="000000"/>
            </w:tcBorders>
          </w:tcPr>
          <w:p w14:paraId="76D25F33" w14:textId="77777777" w:rsidR="004131B1" w:rsidRPr="0099274D" w:rsidRDefault="004131B1" w:rsidP="001A574F">
            <w:pPr>
              <w:spacing w:line="259" w:lineRule="auto"/>
              <w:ind w:left="3"/>
              <w:jc w:val="center"/>
              <w:rPr>
                <w:rFonts w:ascii="Times New Roman" w:hAnsi="Times New Roman" w:cs="Times New Roman"/>
              </w:rPr>
            </w:pPr>
            <w:r w:rsidRPr="0099274D">
              <w:rPr>
                <w:rFonts w:ascii="Times New Roman" w:hAnsi="Times New Roman" w:cs="Times New Roman"/>
                <w:b/>
                <w:sz w:val="20"/>
              </w:rPr>
              <w:t xml:space="preserve">Satisfactory (C) </w:t>
            </w:r>
          </w:p>
        </w:tc>
        <w:tc>
          <w:tcPr>
            <w:tcW w:w="1870" w:type="dxa"/>
            <w:tcBorders>
              <w:top w:val="single" w:sz="4" w:space="0" w:color="000000"/>
              <w:left w:val="single" w:sz="4" w:space="0" w:color="000000"/>
              <w:bottom w:val="single" w:sz="4" w:space="0" w:color="000000"/>
              <w:right w:val="single" w:sz="4" w:space="0" w:color="000000"/>
            </w:tcBorders>
          </w:tcPr>
          <w:p w14:paraId="7F9B1A77" w14:textId="77777777" w:rsidR="004131B1" w:rsidRPr="0099274D" w:rsidRDefault="004131B1" w:rsidP="001A574F">
            <w:pPr>
              <w:spacing w:line="259" w:lineRule="auto"/>
              <w:ind w:left="6"/>
              <w:jc w:val="center"/>
              <w:rPr>
                <w:rFonts w:ascii="Times New Roman" w:hAnsi="Times New Roman" w:cs="Times New Roman"/>
              </w:rPr>
            </w:pPr>
            <w:r w:rsidRPr="0099274D">
              <w:rPr>
                <w:rFonts w:ascii="Times New Roman" w:hAnsi="Times New Roman" w:cs="Times New Roman"/>
                <w:b/>
                <w:sz w:val="20"/>
              </w:rPr>
              <w:t xml:space="preserve">Poor (D) </w:t>
            </w:r>
          </w:p>
        </w:tc>
        <w:tc>
          <w:tcPr>
            <w:tcW w:w="1870" w:type="dxa"/>
            <w:tcBorders>
              <w:top w:val="single" w:sz="4" w:space="0" w:color="000000"/>
              <w:left w:val="single" w:sz="4" w:space="0" w:color="000000"/>
              <w:bottom w:val="single" w:sz="4" w:space="0" w:color="000000"/>
              <w:right w:val="single" w:sz="4" w:space="0" w:color="000000"/>
            </w:tcBorders>
          </w:tcPr>
          <w:p w14:paraId="7C5339A5" w14:textId="77777777" w:rsidR="004131B1" w:rsidRPr="0099274D" w:rsidRDefault="004131B1" w:rsidP="001A574F">
            <w:pPr>
              <w:spacing w:line="259" w:lineRule="auto"/>
              <w:ind w:left="5"/>
              <w:jc w:val="center"/>
              <w:rPr>
                <w:rFonts w:ascii="Times New Roman" w:hAnsi="Times New Roman" w:cs="Times New Roman"/>
              </w:rPr>
            </w:pPr>
            <w:r w:rsidRPr="0099274D">
              <w:rPr>
                <w:rFonts w:ascii="Times New Roman" w:hAnsi="Times New Roman" w:cs="Times New Roman"/>
                <w:b/>
                <w:sz w:val="20"/>
              </w:rPr>
              <w:t xml:space="preserve">Unacceptable (F) </w:t>
            </w:r>
          </w:p>
        </w:tc>
      </w:tr>
      <w:tr w:rsidR="004131B1" w:rsidRPr="0099274D" w14:paraId="7CCD6D9C" w14:textId="77777777" w:rsidTr="001A574F">
        <w:trPr>
          <w:trHeight w:val="254"/>
        </w:trPr>
        <w:tc>
          <w:tcPr>
            <w:tcW w:w="1870" w:type="dxa"/>
            <w:tcBorders>
              <w:top w:val="single" w:sz="4" w:space="0" w:color="000000"/>
              <w:left w:val="single" w:sz="4" w:space="0" w:color="000000"/>
              <w:bottom w:val="single" w:sz="4" w:space="0" w:color="000000"/>
              <w:right w:val="single" w:sz="4" w:space="0" w:color="000000"/>
            </w:tcBorders>
          </w:tcPr>
          <w:p w14:paraId="232C5A18" w14:textId="77777777" w:rsidR="004131B1" w:rsidRPr="0099274D" w:rsidRDefault="004131B1" w:rsidP="001A574F">
            <w:pPr>
              <w:spacing w:line="259" w:lineRule="auto"/>
              <w:rPr>
                <w:rFonts w:ascii="Times New Roman" w:hAnsi="Times New Roman" w:cs="Times New Roman"/>
              </w:rPr>
            </w:pPr>
            <w:proofErr w:type="gramStart"/>
            <w:r w:rsidRPr="0099274D">
              <w:rPr>
                <w:rFonts w:ascii="Times New Roman" w:hAnsi="Times New Roman" w:cs="Times New Roman"/>
                <w:sz w:val="20"/>
              </w:rPr>
              <w:t>A  (</w:t>
            </w:r>
            <w:proofErr w:type="gramEnd"/>
            <w:r w:rsidRPr="0099274D">
              <w:rPr>
                <w:rFonts w:ascii="Times New Roman" w:hAnsi="Times New Roman" w:cs="Times New Roman"/>
                <w:sz w:val="20"/>
              </w:rPr>
              <w:t xml:space="preserve">95-100) </w:t>
            </w:r>
          </w:p>
        </w:tc>
        <w:tc>
          <w:tcPr>
            <w:tcW w:w="1870" w:type="dxa"/>
            <w:tcBorders>
              <w:top w:val="single" w:sz="4" w:space="0" w:color="000000"/>
              <w:left w:val="single" w:sz="4" w:space="0" w:color="000000"/>
              <w:bottom w:val="single" w:sz="4" w:space="0" w:color="000000"/>
              <w:right w:val="single" w:sz="4" w:space="0" w:color="000000"/>
            </w:tcBorders>
          </w:tcPr>
          <w:p w14:paraId="7788FD38"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B</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87-89) </w:t>
            </w:r>
          </w:p>
        </w:tc>
        <w:tc>
          <w:tcPr>
            <w:tcW w:w="1872" w:type="dxa"/>
            <w:tcBorders>
              <w:top w:val="single" w:sz="4" w:space="0" w:color="000000"/>
              <w:left w:val="single" w:sz="4" w:space="0" w:color="000000"/>
              <w:bottom w:val="single" w:sz="4" w:space="0" w:color="000000"/>
              <w:right w:val="single" w:sz="4" w:space="0" w:color="000000"/>
            </w:tcBorders>
          </w:tcPr>
          <w:p w14:paraId="5D673784"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C</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77-79) </w:t>
            </w:r>
          </w:p>
        </w:tc>
        <w:tc>
          <w:tcPr>
            <w:tcW w:w="1870" w:type="dxa"/>
            <w:tcBorders>
              <w:top w:val="single" w:sz="4" w:space="0" w:color="000000"/>
              <w:left w:val="single" w:sz="4" w:space="0" w:color="000000"/>
              <w:bottom w:val="single" w:sz="4" w:space="0" w:color="000000"/>
              <w:right w:val="single" w:sz="4" w:space="0" w:color="000000"/>
            </w:tcBorders>
          </w:tcPr>
          <w:p w14:paraId="5BC9ABA0"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D+ (67-69) </w:t>
            </w:r>
          </w:p>
        </w:tc>
        <w:tc>
          <w:tcPr>
            <w:tcW w:w="1870" w:type="dxa"/>
            <w:tcBorders>
              <w:top w:val="single" w:sz="4" w:space="0" w:color="000000"/>
              <w:left w:val="single" w:sz="4" w:space="0" w:color="000000"/>
              <w:bottom w:val="single" w:sz="4" w:space="0" w:color="000000"/>
              <w:right w:val="single" w:sz="4" w:space="0" w:color="000000"/>
            </w:tcBorders>
          </w:tcPr>
          <w:p w14:paraId="62CA0FCF"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F (59-0) </w:t>
            </w:r>
          </w:p>
        </w:tc>
      </w:tr>
      <w:tr w:rsidR="004131B1" w:rsidRPr="0099274D" w14:paraId="441C7A02" w14:textId="77777777" w:rsidTr="001A574F">
        <w:trPr>
          <w:trHeight w:val="255"/>
        </w:trPr>
        <w:tc>
          <w:tcPr>
            <w:tcW w:w="1870" w:type="dxa"/>
            <w:tcBorders>
              <w:top w:val="single" w:sz="4" w:space="0" w:color="000000"/>
              <w:left w:val="single" w:sz="4" w:space="0" w:color="000000"/>
              <w:bottom w:val="single" w:sz="4" w:space="0" w:color="000000"/>
              <w:right w:val="single" w:sz="4" w:space="0" w:color="000000"/>
            </w:tcBorders>
          </w:tcPr>
          <w:p w14:paraId="6FF2EBB6"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A</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90-94) </w:t>
            </w:r>
          </w:p>
        </w:tc>
        <w:tc>
          <w:tcPr>
            <w:tcW w:w="1870" w:type="dxa"/>
            <w:tcBorders>
              <w:top w:val="single" w:sz="4" w:space="0" w:color="000000"/>
              <w:left w:val="single" w:sz="4" w:space="0" w:color="000000"/>
              <w:bottom w:val="single" w:sz="4" w:space="0" w:color="000000"/>
              <w:right w:val="single" w:sz="4" w:space="0" w:color="000000"/>
            </w:tcBorders>
          </w:tcPr>
          <w:p w14:paraId="554990A3" w14:textId="77777777" w:rsidR="004131B1" w:rsidRPr="0099274D" w:rsidRDefault="004131B1" w:rsidP="001A574F">
            <w:pPr>
              <w:spacing w:line="259" w:lineRule="auto"/>
              <w:rPr>
                <w:rFonts w:ascii="Times New Roman" w:hAnsi="Times New Roman" w:cs="Times New Roman"/>
              </w:rPr>
            </w:pPr>
            <w:proofErr w:type="gramStart"/>
            <w:r w:rsidRPr="0099274D">
              <w:rPr>
                <w:rFonts w:ascii="Times New Roman" w:hAnsi="Times New Roman" w:cs="Times New Roman"/>
                <w:sz w:val="20"/>
              </w:rPr>
              <w:t>B  (</w:t>
            </w:r>
            <w:proofErr w:type="gramEnd"/>
            <w:r w:rsidRPr="0099274D">
              <w:rPr>
                <w:rFonts w:ascii="Times New Roman" w:hAnsi="Times New Roman" w:cs="Times New Roman"/>
                <w:sz w:val="20"/>
              </w:rPr>
              <w:t xml:space="preserve">84-86) </w:t>
            </w:r>
          </w:p>
        </w:tc>
        <w:tc>
          <w:tcPr>
            <w:tcW w:w="1872" w:type="dxa"/>
            <w:tcBorders>
              <w:top w:val="single" w:sz="4" w:space="0" w:color="000000"/>
              <w:left w:val="single" w:sz="4" w:space="0" w:color="000000"/>
              <w:bottom w:val="single" w:sz="4" w:space="0" w:color="000000"/>
              <w:right w:val="single" w:sz="4" w:space="0" w:color="000000"/>
            </w:tcBorders>
          </w:tcPr>
          <w:p w14:paraId="023EB03C" w14:textId="77777777" w:rsidR="004131B1" w:rsidRPr="0099274D" w:rsidRDefault="004131B1" w:rsidP="001A574F">
            <w:pPr>
              <w:spacing w:line="259" w:lineRule="auto"/>
              <w:rPr>
                <w:rFonts w:ascii="Times New Roman" w:hAnsi="Times New Roman" w:cs="Times New Roman"/>
              </w:rPr>
            </w:pPr>
            <w:proofErr w:type="gramStart"/>
            <w:r w:rsidRPr="0099274D">
              <w:rPr>
                <w:rFonts w:ascii="Times New Roman" w:hAnsi="Times New Roman" w:cs="Times New Roman"/>
                <w:sz w:val="20"/>
              </w:rPr>
              <w:t>C  (</w:t>
            </w:r>
            <w:proofErr w:type="gramEnd"/>
            <w:r w:rsidRPr="0099274D">
              <w:rPr>
                <w:rFonts w:ascii="Times New Roman" w:hAnsi="Times New Roman" w:cs="Times New Roman"/>
                <w:sz w:val="20"/>
              </w:rPr>
              <w:t xml:space="preserve">74-76) </w:t>
            </w:r>
          </w:p>
        </w:tc>
        <w:tc>
          <w:tcPr>
            <w:tcW w:w="1870" w:type="dxa"/>
            <w:tcBorders>
              <w:top w:val="single" w:sz="4" w:space="0" w:color="000000"/>
              <w:left w:val="single" w:sz="4" w:space="0" w:color="000000"/>
              <w:bottom w:val="single" w:sz="4" w:space="0" w:color="000000"/>
              <w:right w:val="single" w:sz="4" w:space="0" w:color="000000"/>
            </w:tcBorders>
          </w:tcPr>
          <w:p w14:paraId="39FB9A4E"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D (64-66) </w:t>
            </w:r>
          </w:p>
        </w:tc>
        <w:tc>
          <w:tcPr>
            <w:tcW w:w="1870" w:type="dxa"/>
            <w:tcBorders>
              <w:top w:val="single" w:sz="4" w:space="0" w:color="000000"/>
              <w:left w:val="single" w:sz="4" w:space="0" w:color="000000"/>
              <w:bottom w:val="single" w:sz="4" w:space="0" w:color="000000"/>
              <w:right w:val="single" w:sz="4" w:space="0" w:color="000000"/>
            </w:tcBorders>
          </w:tcPr>
          <w:p w14:paraId="045B7823"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 </w:t>
            </w:r>
          </w:p>
        </w:tc>
      </w:tr>
      <w:tr w:rsidR="004131B1" w:rsidRPr="0099274D" w14:paraId="00D735AC" w14:textId="77777777" w:rsidTr="001A574F">
        <w:trPr>
          <w:trHeight w:val="334"/>
        </w:trPr>
        <w:tc>
          <w:tcPr>
            <w:tcW w:w="1870" w:type="dxa"/>
            <w:tcBorders>
              <w:top w:val="single" w:sz="4" w:space="0" w:color="000000"/>
              <w:left w:val="single" w:sz="4" w:space="0" w:color="000000"/>
              <w:bottom w:val="single" w:sz="4" w:space="0" w:color="000000"/>
              <w:right w:val="single" w:sz="4" w:space="0" w:color="000000"/>
            </w:tcBorders>
          </w:tcPr>
          <w:p w14:paraId="13816769"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lastRenderedPageBreak/>
              <w:t xml:space="preserve"> </w:t>
            </w:r>
          </w:p>
        </w:tc>
        <w:tc>
          <w:tcPr>
            <w:tcW w:w="1870" w:type="dxa"/>
            <w:tcBorders>
              <w:top w:val="single" w:sz="4" w:space="0" w:color="000000"/>
              <w:left w:val="single" w:sz="4" w:space="0" w:color="000000"/>
              <w:bottom w:val="single" w:sz="4" w:space="0" w:color="000000"/>
              <w:right w:val="single" w:sz="4" w:space="0" w:color="000000"/>
            </w:tcBorders>
          </w:tcPr>
          <w:p w14:paraId="6668E1F6"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B</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80-83) </w:t>
            </w:r>
          </w:p>
        </w:tc>
        <w:tc>
          <w:tcPr>
            <w:tcW w:w="1872" w:type="dxa"/>
            <w:tcBorders>
              <w:top w:val="single" w:sz="4" w:space="0" w:color="000000"/>
              <w:left w:val="single" w:sz="4" w:space="0" w:color="000000"/>
              <w:bottom w:val="single" w:sz="4" w:space="0" w:color="000000"/>
              <w:right w:val="single" w:sz="4" w:space="0" w:color="000000"/>
            </w:tcBorders>
          </w:tcPr>
          <w:p w14:paraId="60B18AC2"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C</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70-73) </w:t>
            </w:r>
          </w:p>
        </w:tc>
        <w:tc>
          <w:tcPr>
            <w:tcW w:w="1870" w:type="dxa"/>
            <w:tcBorders>
              <w:top w:val="single" w:sz="4" w:space="0" w:color="000000"/>
              <w:left w:val="single" w:sz="4" w:space="0" w:color="000000"/>
              <w:bottom w:val="single" w:sz="4" w:space="0" w:color="000000"/>
              <w:right w:val="single" w:sz="4" w:space="0" w:color="000000"/>
            </w:tcBorders>
          </w:tcPr>
          <w:p w14:paraId="16252000"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D- (60-63) </w:t>
            </w:r>
          </w:p>
        </w:tc>
        <w:tc>
          <w:tcPr>
            <w:tcW w:w="1870" w:type="dxa"/>
            <w:tcBorders>
              <w:top w:val="single" w:sz="4" w:space="0" w:color="000000"/>
              <w:left w:val="single" w:sz="4" w:space="0" w:color="000000"/>
              <w:bottom w:val="single" w:sz="4" w:space="0" w:color="000000"/>
              <w:right w:val="single" w:sz="4" w:space="0" w:color="000000"/>
            </w:tcBorders>
          </w:tcPr>
          <w:p w14:paraId="29496C94" w14:textId="77777777" w:rsidR="004131B1" w:rsidRPr="0099274D" w:rsidRDefault="004131B1" w:rsidP="001A574F">
            <w:pPr>
              <w:spacing w:line="259" w:lineRule="auto"/>
              <w:rPr>
                <w:rFonts w:ascii="Times New Roman" w:hAnsi="Times New Roman" w:cs="Times New Roman"/>
              </w:rPr>
            </w:pPr>
            <w:r w:rsidRPr="0099274D">
              <w:rPr>
                <w:rFonts w:ascii="Times New Roman" w:hAnsi="Times New Roman" w:cs="Times New Roman"/>
                <w:sz w:val="20"/>
              </w:rPr>
              <w:t xml:space="preserve"> </w:t>
            </w:r>
          </w:p>
        </w:tc>
      </w:tr>
    </w:tbl>
    <w:p w14:paraId="67CDE636" w14:textId="77777777" w:rsidR="004131B1" w:rsidRDefault="004131B1" w:rsidP="003F2641">
      <w:pPr>
        <w:spacing w:after="0"/>
        <w:rPr>
          <w:b/>
        </w:rPr>
      </w:pPr>
    </w:p>
    <w:p w14:paraId="6DAB168F" w14:textId="77777777" w:rsidR="002B3DA0" w:rsidRPr="00B900D4" w:rsidRDefault="002B3DA0" w:rsidP="002B3DA0">
      <w:pPr>
        <w:spacing w:after="0"/>
      </w:pPr>
      <w:r>
        <w:t>To the extent relevant, your work will be assessed according to the Grading Standards posted on the Philosophy Department website (</w:t>
      </w:r>
      <w:hyperlink r:id="rId18" w:history="1">
        <w:r w:rsidRPr="00BA46E2">
          <w:rPr>
            <w:rStyle w:val="Hyperlink"/>
          </w:rPr>
          <w:t>http://www.csus.edu/phil/guidance/grading-standards.html</w:t>
        </w:r>
      </w:hyperlink>
      <w:r>
        <w:t>). Your written work</w:t>
      </w:r>
      <w:proofErr w:type="gramStart"/>
      <w:r>
        <w:t>, in particular, also</w:t>
      </w:r>
      <w:proofErr w:type="gramEnd"/>
      <w:r>
        <w:t xml:space="preserve"> should follow the Writing Guidelines for a philosophy paper, as stated on the Department website (</w:t>
      </w:r>
      <w:hyperlink r:id="rId19" w:history="1">
        <w:r w:rsidRPr="00BA46E2">
          <w:rPr>
            <w:rStyle w:val="Hyperlink"/>
          </w:rPr>
          <w:t>http://www.csus.edu/phil/guidance/writing%20guidelines.html</w:t>
        </w:r>
      </w:hyperlink>
      <w:r>
        <w:t xml:space="preserve">). Specific grading criteria will be provided for the paper and presentation assignments. </w:t>
      </w:r>
    </w:p>
    <w:p w14:paraId="42E4FBA2" w14:textId="30843E0C" w:rsidR="002B3DA0" w:rsidRDefault="002B3DA0" w:rsidP="003F2641">
      <w:pPr>
        <w:spacing w:after="0"/>
        <w:rPr>
          <w:b/>
        </w:rPr>
      </w:pPr>
    </w:p>
    <w:p w14:paraId="5C4D1B7D" w14:textId="7298D7B1" w:rsidR="00DB498E" w:rsidRDefault="00DB498E" w:rsidP="004532CF">
      <w:pPr>
        <w:shd w:val="clear" w:color="auto" w:fill="F5B998"/>
        <w:spacing w:after="0"/>
        <w:ind w:right="252"/>
        <w:rPr>
          <w:b/>
        </w:rPr>
      </w:pPr>
      <w:r>
        <w:rPr>
          <w:b/>
        </w:rPr>
        <w:t>EXTRA CREDIT</w:t>
      </w:r>
    </w:p>
    <w:p w14:paraId="206A6D24" w14:textId="1811FDA3" w:rsidR="00DB498E" w:rsidRDefault="00DB498E" w:rsidP="003F2641">
      <w:pPr>
        <w:spacing w:after="0"/>
        <w:rPr>
          <w:b/>
        </w:rPr>
      </w:pPr>
    </w:p>
    <w:p w14:paraId="05161F23" w14:textId="7B4168BC" w:rsidR="00DB498E" w:rsidRPr="00DB498E" w:rsidRDefault="00DB498E" w:rsidP="003F2641">
      <w:pPr>
        <w:spacing w:after="0"/>
      </w:pPr>
      <w:r>
        <w:t xml:space="preserve">Students may </w:t>
      </w:r>
      <w:r w:rsidR="008B5AD3">
        <w:t>earn up to three extra credit points, one for each extra credit reflection. The extra credit reflection</w:t>
      </w:r>
      <w:r>
        <w:t xml:space="preserve"> must be related to this course and may include attending a philosoph</w:t>
      </w:r>
      <w:r w:rsidR="008B5AD3">
        <w:t>y or ethics talk</w:t>
      </w:r>
      <w:r>
        <w:t xml:space="preserve"> or participating in an </w:t>
      </w:r>
      <w:r w:rsidRPr="000679A0">
        <w:rPr>
          <w:i/>
        </w:rPr>
        <w:t>additional</w:t>
      </w:r>
      <w:r>
        <w:t xml:space="preserve"> community service opportunity. For example, </w:t>
      </w:r>
      <w:r w:rsidR="00BB6829">
        <w:t xml:space="preserve">after attending a </w:t>
      </w:r>
      <w:r w:rsidR="008B5AD3">
        <w:t>talk during</w:t>
      </w:r>
      <w:r w:rsidR="00FA76A2">
        <w:t xml:space="preserve"> </w:t>
      </w:r>
      <w:r w:rsidR="00BB6829">
        <w:t xml:space="preserve">the </w:t>
      </w:r>
      <w:r w:rsidR="00BF1657">
        <w:t>Fall Ethics Symposium</w:t>
      </w:r>
      <w:r w:rsidR="00BB6829">
        <w:t>, students may</w:t>
      </w:r>
      <w:r>
        <w:t xml:space="preserve"> write a</w:t>
      </w:r>
      <w:r w:rsidR="000679A0">
        <w:t xml:space="preserve"> short</w:t>
      </w:r>
      <w:r>
        <w:t xml:space="preserve"> one-page</w:t>
      </w:r>
      <w:r w:rsidR="00BB6829">
        <w:t>, double</w:t>
      </w:r>
      <w:r w:rsidR="000679A0">
        <w:t>-spaced</w:t>
      </w:r>
      <w:r>
        <w:t xml:space="preserve"> reflection worth one percentage point (1%)</w:t>
      </w:r>
      <w:r w:rsidR="008B5AD3">
        <w:t xml:space="preserve"> with a description of the talk and any comments or critiques</w:t>
      </w:r>
      <w:r>
        <w:t xml:space="preserve">. Students also may participate in an additional service opportunity offered by the Community </w:t>
      </w:r>
      <w:r w:rsidR="004D2EB8">
        <w:t>Engagement Center</w:t>
      </w:r>
      <w:r>
        <w:t xml:space="preserve"> and write a one-page</w:t>
      </w:r>
      <w:r w:rsidR="00BB6829">
        <w:t>, double</w:t>
      </w:r>
      <w:r w:rsidR="000679A0">
        <w:t>-spaced</w:t>
      </w:r>
      <w:r>
        <w:t xml:space="preserve"> reflection</w:t>
      </w:r>
      <w:r w:rsidR="000679A0">
        <w:t xml:space="preserve"> (see the Community Engagement Center website for more information: </w:t>
      </w:r>
      <w:hyperlink r:id="rId20" w:history="1">
        <w:r w:rsidR="008B5AD3" w:rsidRPr="0058216D">
          <w:rPr>
            <w:rStyle w:val="Hyperlink"/>
          </w:rPr>
          <w:t>http://www.csus.edu/cec/</w:t>
        </w:r>
      </w:hyperlink>
      <w:r w:rsidR="000679A0">
        <w:t>)</w:t>
      </w:r>
      <w:r w:rsidR="008B5AD3">
        <w:t xml:space="preserve"> with a description of their experience and anything learned from the experience. Students </w:t>
      </w:r>
      <w:r>
        <w:t>may ema</w:t>
      </w:r>
      <w:r w:rsidR="008B5AD3">
        <w:t xml:space="preserve">il the instructor and seek prior written approval for their </w:t>
      </w:r>
      <w:r w:rsidR="000679A0">
        <w:t>own</w:t>
      </w:r>
      <w:r>
        <w:t xml:space="preserve"> extra credit opportunity.</w:t>
      </w:r>
      <w:r w:rsidR="00BB6829">
        <w:t xml:space="preserve"> All extra credit reflections must be turned in </w:t>
      </w:r>
      <w:r w:rsidR="008B5AD3">
        <w:t xml:space="preserve">through Canvas </w:t>
      </w:r>
      <w:r w:rsidR="00BB6829">
        <w:t>completed by the last day of instruction.</w:t>
      </w:r>
    </w:p>
    <w:p w14:paraId="1CC5721C" w14:textId="77777777" w:rsidR="00DB498E" w:rsidRDefault="00DB498E" w:rsidP="003F2641">
      <w:pPr>
        <w:spacing w:after="0"/>
        <w:rPr>
          <w:b/>
        </w:rPr>
      </w:pPr>
    </w:p>
    <w:p w14:paraId="172DC6D4" w14:textId="4EB05F2C" w:rsidR="002B3DA0" w:rsidRDefault="002B3DA0" w:rsidP="004532CF">
      <w:pPr>
        <w:shd w:val="clear" w:color="auto" w:fill="F5B998"/>
        <w:spacing w:after="0"/>
        <w:ind w:right="252"/>
        <w:rPr>
          <w:b/>
        </w:rPr>
      </w:pPr>
      <w:r>
        <w:rPr>
          <w:b/>
        </w:rPr>
        <w:t>OTHER CLASS POLICIES</w:t>
      </w:r>
    </w:p>
    <w:p w14:paraId="09335843" w14:textId="09C17848" w:rsidR="002B3DA0" w:rsidRDefault="002B3DA0" w:rsidP="003F2641">
      <w:pPr>
        <w:spacing w:after="0"/>
        <w:rPr>
          <w:b/>
        </w:rPr>
      </w:pPr>
    </w:p>
    <w:p w14:paraId="6083838A" w14:textId="4F10910A" w:rsidR="00A63A7B" w:rsidRDefault="003F0007" w:rsidP="003F2641">
      <w:pPr>
        <w:spacing w:after="0"/>
      </w:pPr>
      <w:r w:rsidRPr="00DF5A2F">
        <w:rPr>
          <w:b/>
        </w:rPr>
        <w:t>Attendance</w:t>
      </w:r>
      <w:r w:rsidR="00A63A7B" w:rsidRPr="00A1225F">
        <w:rPr>
          <w:b/>
          <w:bCs/>
        </w:rPr>
        <w:t xml:space="preserve"> </w:t>
      </w:r>
      <w:r w:rsidR="00A1225F" w:rsidRPr="00A1225F">
        <w:rPr>
          <w:b/>
          <w:bCs/>
        </w:rPr>
        <w:t>and Participation</w:t>
      </w:r>
    </w:p>
    <w:p w14:paraId="58591693" w14:textId="5BB81EF8" w:rsidR="003F0007" w:rsidRDefault="00A1225F" w:rsidP="000529A2">
      <w:pPr>
        <w:spacing w:after="0" w:line="240" w:lineRule="auto"/>
      </w:pPr>
      <w:r>
        <w:t xml:space="preserve">Students are expected to participate fully in the classroom and online. </w:t>
      </w:r>
      <w:r w:rsidR="00C8660D">
        <w:t xml:space="preserve">Students are expected to complete all required reading and course assignments and actively participate in classroom and online discussions. Students may be asked to work in groups, for example, on a question pertaining to the reading or the lecture </w:t>
      </w:r>
      <w:r w:rsidR="006261D9">
        <w:t>or on a reading response</w:t>
      </w:r>
      <w:r w:rsidR="00C8660D">
        <w:t xml:space="preserve">. </w:t>
      </w:r>
      <w:r w:rsidR="00821EB5">
        <w:t>A</w:t>
      </w:r>
      <w:r w:rsidR="00DB40F3">
        <w:t>ny</w:t>
      </w:r>
      <w:r w:rsidR="00821EB5">
        <w:t xml:space="preserve"> absence for </w:t>
      </w:r>
      <w:r w:rsidR="0001647B">
        <w:t xml:space="preserve">good cause </w:t>
      </w:r>
      <w:r w:rsidR="00821EB5">
        <w:t xml:space="preserve">such as </w:t>
      </w:r>
      <w:r w:rsidR="00CB4BFB">
        <w:t xml:space="preserve">medical or family </w:t>
      </w:r>
      <w:r w:rsidR="00821EB5">
        <w:t xml:space="preserve">emergencies </w:t>
      </w:r>
      <w:r w:rsidR="0001647B">
        <w:t>may be excused on a case-by-case basis</w:t>
      </w:r>
      <w:r w:rsidR="003F0007">
        <w:t xml:space="preserve"> with advance </w:t>
      </w:r>
      <w:r w:rsidR="00821EB5">
        <w:t xml:space="preserve">written </w:t>
      </w:r>
      <w:r w:rsidR="003F0007">
        <w:t>notice</w:t>
      </w:r>
      <w:r w:rsidR="006214E6">
        <w:t xml:space="preserve"> and appropriate documentation</w:t>
      </w:r>
      <w:r w:rsidR="0001647B">
        <w:t>.</w:t>
      </w:r>
      <w:r w:rsidR="002544FC">
        <w:t xml:space="preserve"> </w:t>
      </w:r>
      <w:r w:rsidR="000C2D64">
        <w:t xml:space="preserve">Although class participation is not included as a percentage of the grade, strong class participation (not just attendance) may provide grounds for bumping a grade that is on the border. </w:t>
      </w:r>
      <w:r w:rsidR="00474979">
        <w:t xml:space="preserve">Excessive absences in class or a lack of participation in the online course may result in a grade deduction (e.g., half-grade deduction for three or more absences, full-grade deduction for five or more absences, in addition to missing grades for assignments or quizzes). </w:t>
      </w:r>
      <w:r w:rsidR="00333D06">
        <w:t xml:space="preserve"> </w:t>
      </w:r>
    </w:p>
    <w:p w14:paraId="4673529F" w14:textId="77777777" w:rsidR="00705A99" w:rsidRDefault="00705A99" w:rsidP="00E25D62">
      <w:pPr>
        <w:spacing w:after="0"/>
        <w:rPr>
          <w:b/>
        </w:rPr>
      </w:pPr>
    </w:p>
    <w:p w14:paraId="48DFEBA8" w14:textId="77777777" w:rsidR="007541CB" w:rsidRPr="00B37E7D" w:rsidRDefault="007541CB" w:rsidP="007541CB">
      <w:pPr>
        <w:spacing w:after="0"/>
        <w:rPr>
          <w:rFonts w:cs="Times New Roman"/>
          <w:b/>
        </w:rPr>
      </w:pPr>
      <w:r>
        <w:rPr>
          <w:rFonts w:cs="Times New Roman"/>
          <w:b/>
        </w:rPr>
        <w:t>Academic Honesty</w:t>
      </w:r>
    </w:p>
    <w:p w14:paraId="51605922" w14:textId="3E05B6F1" w:rsidR="007541CB" w:rsidRDefault="007541CB" w:rsidP="007541CB">
      <w:pPr>
        <w:spacing w:after="0" w:line="240" w:lineRule="auto"/>
        <w:ind w:right="-252"/>
        <w:rPr>
          <w:rFonts w:cs="Times New Roman"/>
        </w:rPr>
      </w:pPr>
      <w:r w:rsidRPr="00B37E7D">
        <w:rPr>
          <w:rFonts w:cs="Times New Roman"/>
        </w:rPr>
        <w:t>Students should conduct themselv</w:t>
      </w:r>
      <w:r>
        <w:rPr>
          <w:rFonts w:cs="Times New Roman"/>
        </w:rPr>
        <w:t>es with respect for others</w:t>
      </w:r>
      <w:r w:rsidRPr="00B37E7D">
        <w:rPr>
          <w:rFonts w:cs="Times New Roman"/>
        </w:rPr>
        <w:t xml:space="preserve"> and perform their work with intellectual integrity and honesty, which includes giving proper attribution to sources.</w:t>
      </w:r>
      <w:r>
        <w:rPr>
          <w:rFonts w:cs="Times New Roman"/>
        </w:rPr>
        <w:t xml:space="preserve"> </w:t>
      </w:r>
      <w:r w:rsidRPr="00B37E7D">
        <w:rPr>
          <w:rFonts w:cs="Times New Roman"/>
        </w:rPr>
        <w:t xml:space="preserve">Each instance of academic dishonesty (e.g., plagiarism, cheating on </w:t>
      </w:r>
      <w:r>
        <w:rPr>
          <w:rFonts w:cs="Times New Roman"/>
        </w:rPr>
        <w:t>quizzes or</w:t>
      </w:r>
      <w:r w:rsidRPr="00B37E7D">
        <w:rPr>
          <w:rFonts w:cs="Times New Roman"/>
        </w:rPr>
        <w:t xml:space="preserve"> exam</w:t>
      </w:r>
      <w:r>
        <w:rPr>
          <w:rFonts w:cs="Times New Roman"/>
        </w:rPr>
        <w:t>s</w:t>
      </w:r>
      <w:r w:rsidRPr="00B37E7D">
        <w:rPr>
          <w:rFonts w:cs="Times New Roman"/>
        </w:rPr>
        <w:t>, etc.</w:t>
      </w:r>
      <w:r>
        <w:rPr>
          <w:rFonts w:cs="Times New Roman"/>
        </w:rPr>
        <w:t>) will result in a grade of 0 (not just a failing grade)</w:t>
      </w:r>
      <w:r w:rsidRPr="00B37E7D">
        <w:rPr>
          <w:rFonts w:cs="Times New Roman"/>
        </w:rPr>
        <w:t xml:space="preserve"> for that assignment/test and</w:t>
      </w:r>
      <w:r>
        <w:rPr>
          <w:rFonts w:cs="Times New Roman"/>
        </w:rPr>
        <w:t>, as appropriate,</w:t>
      </w:r>
      <w:r w:rsidRPr="00B37E7D">
        <w:rPr>
          <w:rFonts w:cs="Times New Roman"/>
        </w:rPr>
        <w:t xml:space="preserve"> referral to the college for disciplinary procedures consistent with the Academic Honesty Policies articulated in the University Policy Manual. Procedures for reporting and imposing sanctions are described in detail at:  </w:t>
      </w:r>
      <w:hyperlink r:id="rId21" w:history="1">
        <w:r w:rsidRPr="00B37E7D">
          <w:rPr>
            <w:rStyle w:val="Hyperlink"/>
            <w:rFonts w:cs="Times New Roman"/>
          </w:rPr>
          <w:t>http://www.csus.edu/umanual/student/stu-0100.htm</w:t>
        </w:r>
      </w:hyperlink>
      <w:r w:rsidRPr="00B37E7D">
        <w:rPr>
          <w:rFonts w:cs="Times New Roman"/>
        </w:rPr>
        <w:t>.</w:t>
      </w:r>
    </w:p>
    <w:p w14:paraId="784843AA" w14:textId="77777777" w:rsidR="007541CB" w:rsidRPr="00B37E7D" w:rsidRDefault="007541CB" w:rsidP="007541CB">
      <w:pPr>
        <w:spacing w:after="0" w:line="240" w:lineRule="auto"/>
        <w:ind w:right="-252"/>
        <w:rPr>
          <w:rFonts w:cs="Times New Roman"/>
        </w:rPr>
      </w:pPr>
    </w:p>
    <w:p w14:paraId="7D9A6396" w14:textId="77777777" w:rsidR="001127A6" w:rsidRPr="0063063D" w:rsidRDefault="001127A6" w:rsidP="001127A6">
      <w:pPr>
        <w:spacing w:after="0" w:line="240" w:lineRule="auto"/>
        <w:ind w:right="-252"/>
        <w:rPr>
          <w:rFonts w:cs="Times New Roman"/>
          <w:b/>
          <w:bCs/>
        </w:rPr>
      </w:pPr>
      <w:r w:rsidRPr="0063063D">
        <w:rPr>
          <w:rFonts w:cs="Times New Roman"/>
          <w:b/>
          <w:bCs/>
        </w:rPr>
        <w:t>AI Policies and Procedures</w:t>
      </w:r>
    </w:p>
    <w:p w14:paraId="26EB5C0B" w14:textId="77777777" w:rsidR="001127A6" w:rsidRDefault="001127A6" w:rsidP="001127A6">
      <w:pPr>
        <w:spacing w:after="0" w:line="240" w:lineRule="auto"/>
        <w:ind w:right="-252"/>
        <w:rPr>
          <w:rFonts w:cs="Times New Roman"/>
        </w:rPr>
      </w:pPr>
      <w:r>
        <w:rPr>
          <w:rFonts w:cs="Times New Roman"/>
        </w:rPr>
        <w:t>Students should review the complete AI Policies and Procedures, as posted in the Canvas course. For this course, students should use Sac State’s ChatGPT Edu Workspace only and for authorized uses only, as provided in the AI Policies and Procedures. The use of Chat GPT, Grammarly, Copilot, Gemini, or other AI tools for any other purpose is not allowed on assignments and counts as an instance of plagiarism—passing off another’s work as one’s own. Students must provide a unique link to a specific conversation in their account of Sac State ChatGPT Edu Workspace for all authorized uses. See the procedures for evaluating suspected unauthorized AI use, which includes referral to the college for disciplinary procedures consistent with the Academic Honesty Policy above.</w:t>
      </w:r>
    </w:p>
    <w:p w14:paraId="3E00C155" w14:textId="77777777" w:rsidR="001127A6" w:rsidRDefault="001127A6" w:rsidP="007541CB">
      <w:pPr>
        <w:spacing w:after="0"/>
        <w:outlineLvl w:val="0"/>
        <w:rPr>
          <w:rFonts w:cs="Times New Roman"/>
          <w:b/>
        </w:rPr>
      </w:pPr>
    </w:p>
    <w:p w14:paraId="0758DA8E" w14:textId="32E95F7B" w:rsidR="007541CB" w:rsidRPr="00B37E7D" w:rsidRDefault="007541CB" w:rsidP="007541CB">
      <w:pPr>
        <w:spacing w:after="0"/>
        <w:outlineLvl w:val="0"/>
        <w:rPr>
          <w:rFonts w:cs="Times New Roman"/>
          <w:b/>
        </w:rPr>
      </w:pPr>
      <w:r w:rsidRPr="00B37E7D">
        <w:rPr>
          <w:rFonts w:cs="Times New Roman"/>
          <w:b/>
        </w:rPr>
        <w:t>Reasonable Accommodation</w:t>
      </w:r>
    </w:p>
    <w:p w14:paraId="76C52E8F" w14:textId="77777777" w:rsidR="007541CB" w:rsidRDefault="007541CB" w:rsidP="007541CB">
      <w:pPr>
        <w:spacing w:after="0" w:line="240" w:lineRule="auto"/>
        <w:rPr>
          <w:rFonts w:cs="Times New Roman"/>
        </w:rPr>
      </w:pPr>
      <w:bookmarkStart w:id="2" w:name="_Hlk80692896"/>
      <w:r w:rsidRPr="00A642F2">
        <w:rPr>
          <w:rFonts w:cs="Times New Roman"/>
        </w:rPr>
        <w:t>Sacramento State is committed to ensuring an accessible learning environment where course</w:t>
      </w:r>
      <w:r>
        <w:rPr>
          <w:rFonts w:cs="Times New Roman"/>
        </w:rPr>
        <w:t xml:space="preserve"> </w:t>
      </w:r>
      <w:r w:rsidRPr="00A642F2">
        <w:rPr>
          <w:rFonts w:cs="Times New Roman"/>
        </w:rPr>
        <w:t>or instructional content are usable by all students and faculty. If you believe that you require</w:t>
      </w:r>
      <w:r>
        <w:rPr>
          <w:rFonts w:cs="Times New Roman"/>
        </w:rPr>
        <w:t xml:space="preserve"> </w:t>
      </w:r>
      <w:r w:rsidRPr="00A642F2">
        <w:rPr>
          <w:rFonts w:cs="Times New Roman"/>
        </w:rPr>
        <w:t>disability-related academic adjustments for this class, please immediately contact Services for</w:t>
      </w:r>
      <w:r>
        <w:rPr>
          <w:rFonts w:cs="Times New Roman"/>
        </w:rPr>
        <w:t xml:space="preserve"> </w:t>
      </w:r>
      <w:r w:rsidRPr="00A642F2">
        <w:rPr>
          <w:rFonts w:cs="Times New Roman"/>
        </w:rPr>
        <w:t>Students with Disabilities (SSWD) to discuss eligibility. A current accommodation letter from</w:t>
      </w:r>
      <w:r>
        <w:rPr>
          <w:rFonts w:cs="Times New Roman"/>
        </w:rPr>
        <w:t xml:space="preserve"> </w:t>
      </w:r>
      <w:r w:rsidRPr="00A642F2">
        <w:rPr>
          <w:rFonts w:cs="Times New Roman"/>
        </w:rPr>
        <w:t>SSWD is required before any modifications, above and beyond what is otherwise available for all</w:t>
      </w:r>
      <w:r>
        <w:rPr>
          <w:rFonts w:cs="Times New Roman"/>
        </w:rPr>
        <w:t xml:space="preserve"> </w:t>
      </w:r>
      <w:r w:rsidRPr="00A642F2">
        <w:rPr>
          <w:rFonts w:cs="Times New Roman"/>
        </w:rPr>
        <w:t>other students in this class will be provided.</w:t>
      </w:r>
      <w:r>
        <w:rPr>
          <w:rFonts w:cs="Times New Roman"/>
        </w:rPr>
        <w:t xml:space="preserve"> You can contact </w:t>
      </w:r>
      <w:r w:rsidRPr="00B37E7D">
        <w:rPr>
          <w:rFonts w:cs="Times New Roman"/>
        </w:rPr>
        <w:t xml:space="preserve">Services for Students </w:t>
      </w:r>
      <w:proofErr w:type="gramStart"/>
      <w:r w:rsidRPr="00B37E7D">
        <w:rPr>
          <w:rFonts w:cs="Times New Roman"/>
        </w:rPr>
        <w:t>With</w:t>
      </w:r>
      <w:proofErr w:type="gramEnd"/>
      <w:r w:rsidRPr="00B37E7D">
        <w:rPr>
          <w:rFonts w:cs="Times New Roman"/>
        </w:rPr>
        <w:t xml:space="preserve"> Disabilities (SSWD) by calling 916-278-6955 (Phone) 916-278-7239 (TDD)</w:t>
      </w:r>
      <w:r>
        <w:rPr>
          <w:rFonts w:cs="Times New Roman"/>
        </w:rPr>
        <w:t xml:space="preserve"> or </w:t>
      </w:r>
      <w:r w:rsidRPr="00B37E7D">
        <w:rPr>
          <w:rFonts w:cs="Times New Roman"/>
        </w:rPr>
        <w:t>by email: sswd@csus.edu. For a complete listing of their services visit the SSWD website at:</w:t>
      </w:r>
      <w:r w:rsidRPr="00E83E28">
        <w:rPr>
          <w:rFonts w:cs="Times New Roman"/>
        </w:rPr>
        <w:t xml:space="preserve"> </w:t>
      </w:r>
      <w:hyperlink r:id="rId22" w:history="1">
        <w:r w:rsidRPr="007A0212">
          <w:rPr>
            <w:rStyle w:val="Hyperlink"/>
            <w:rFonts w:cs="Times New Roman"/>
          </w:rPr>
          <w:t>https://www.csus.edu/student-affairs/centers-programs/services-students-disabilities/</w:t>
        </w:r>
      </w:hyperlink>
      <w:r w:rsidRPr="00B37E7D">
        <w:rPr>
          <w:rFonts w:cs="Times New Roman"/>
        </w:rPr>
        <w:t>.</w:t>
      </w:r>
      <w:r>
        <w:rPr>
          <w:rFonts w:cs="Times New Roman"/>
        </w:rPr>
        <w:t xml:space="preserve"> </w:t>
      </w:r>
      <w:r w:rsidRPr="00B37E7D">
        <w:rPr>
          <w:rFonts w:cs="Times New Roman"/>
        </w:rPr>
        <w:t>Please inform the professor of any necessary accommodations.</w:t>
      </w:r>
      <w:bookmarkEnd w:id="2"/>
    </w:p>
    <w:p w14:paraId="05980DE7" w14:textId="77777777" w:rsidR="007541CB" w:rsidRDefault="007541CB" w:rsidP="007541CB">
      <w:pPr>
        <w:spacing w:after="0" w:line="240" w:lineRule="auto"/>
        <w:rPr>
          <w:rFonts w:cs="Times New Roman"/>
        </w:rPr>
      </w:pPr>
    </w:p>
    <w:p w14:paraId="355A0467" w14:textId="77777777" w:rsidR="007541CB" w:rsidRPr="0052657C" w:rsidRDefault="007541CB" w:rsidP="007541CB">
      <w:pPr>
        <w:spacing w:after="0" w:line="240" w:lineRule="auto"/>
        <w:rPr>
          <w:rFonts w:cs="Times New Roman"/>
          <w:b/>
        </w:rPr>
      </w:pPr>
      <w:bookmarkStart w:id="3" w:name="_Hlk49410567"/>
      <w:bookmarkStart w:id="4" w:name="_Hlk49410271"/>
      <w:bookmarkStart w:id="5" w:name="_Hlk60730888"/>
      <w:r w:rsidRPr="0052657C">
        <w:rPr>
          <w:rFonts w:cs="Times New Roman"/>
          <w:b/>
        </w:rPr>
        <w:t>Student Health &amp; Counseling Services</w:t>
      </w:r>
    </w:p>
    <w:bookmarkEnd w:id="3"/>
    <w:p w14:paraId="5967A0B5" w14:textId="77777777" w:rsidR="007541CB" w:rsidRPr="00830A85" w:rsidRDefault="007541CB" w:rsidP="007541CB">
      <w:pPr>
        <w:spacing w:after="0" w:line="240" w:lineRule="auto"/>
        <w:rPr>
          <w:rFonts w:cs="Times New Roman"/>
        </w:rPr>
      </w:pPr>
      <w:r w:rsidRPr="00A642F2">
        <w:rPr>
          <w:rFonts w:cs="Times New Roman"/>
        </w:rPr>
        <w:t>Your physical and mental health are important to your success as a college student. Student</w:t>
      </w:r>
      <w:r>
        <w:rPr>
          <w:rFonts w:cs="Times New Roman"/>
        </w:rPr>
        <w:t xml:space="preserve"> </w:t>
      </w:r>
      <w:r w:rsidRPr="00A642F2">
        <w:rPr>
          <w:rFonts w:cs="Times New Roman"/>
        </w:rPr>
        <w:t>Health and Counseling Services (SHCS) in The WELL offers medical, counseling, and wellness</w:t>
      </w:r>
      <w:r>
        <w:rPr>
          <w:rFonts w:cs="Times New Roman"/>
        </w:rPr>
        <w:t xml:space="preserve"> </w:t>
      </w:r>
      <w:r w:rsidRPr="00A642F2">
        <w:rPr>
          <w:rFonts w:cs="Times New Roman"/>
        </w:rPr>
        <w:t>services to help you get and stay healthy during your time at Sac State. SHCS offers: Primary</w:t>
      </w:r>
      <w:r>
        <w:rPr>
          <w:rFonts w:cs="Times New Roman"/>
        </w:rPr>
        <w:t xml:space="preserve"> </w:t>
      </w:r>
      <w:r w:rsidRPr="00A642F2">
        <w:rPr>
          <w:rFonts w:cs="Times New Roman"/>
        </w:rPr>
        <w:t>Care medical services, including sexual and reproductive healthcare, transgender care, and</w:t>
      </w:r>
      <w:r>
        <w:rPr>
          <w:rFonts w:cs="Times New Roman"/>
        </w:rPr>
        <w:t xml:space="preserve"> </w:t>
      </w:r>
      <w:r w:rsidRPr="00A642F2">
        <w:rPr>
          <w:rFonts w:cs="Times New Roman"/>
        </w:rPr>
        <w:t>immunizations; urgent care for acute illness, injuries, and urgent counseling needs; pharmacy</w:t>
      </w:r>
      <w:r>
        <w:rPr>
          <w:rFonts w:cs="Times New Roman"/>
        </w:rPr>
        <w:t xml:space="preserve"> </w:t>
      </w:r>
      <w:r w:rsidRPr="00A642F2">
        <w:rPr>
          <w:rFonts w:cs="Times New Roman"/>
        </w:rPr>
        <w:t>for prescriptions and over-the-counter products; mental health counseling, including individual</w:t>
      </w:r>
      <w:r>
        <w:rPr>
          <w:rFonts w:cs="Times New Roman"/>
        </w:rPr>
        <w:t xml:space="preserve"> </w:t>
      </w:r>
      <w:r w:rsidRPr="00A642F2">
        <w:rPr>
          <w:rFonts w:cs="Times New Roman"/>
        </w:rPr>
        <w:t>sessions, group counseling, support groups, mindfulness training, and peer counseling; athletic</w:t>
      </w:r>
      <w:r>
        <w:rPr>
          <w:rFonts w:cs="Times New Roman"/>
        </w:rPr>
        <w:t xml:space="preserve"> </w:t>
      </w:r>
      <w:r w:rsidRPr="00A642F2">
        <w:rPr>
          <w:rFonts w:cs="Times New Roman"/>
        </w:rPr>
        <w:t xml:space="preserve">training for sports injury rehabilitation; wellness services, including nutrition counseling, </w:t>
      </w:r>
      <w:proofErr w:type="spellStart"/>
      <w:r w:rsidRPr="00A642F2">
        <w:rPr>
          <w:rFonts w:cs="Times New Roman"/>
        </w:rPr>
        <w:t>peerled</w:t>
      </w:r>
      <w:proofErr w:type="spellEnd"/>
      <w:r>
        <w:rPr>
          <w:rFonts w:cs="Times New Roman"/>
        </w:rPr>
        <w:t xml:space="preserve"> </w:t>
      </w:r>
      <w:r w:rsidRPr="00A642F2">
        <w:rPr>
          <w:rFonts w:cs="Times New Roman"/>
        </w:rPr>
        <w:t>health education and wellness workshops, and free safer sex supplies; violence and sexual</w:t>
      </w:r>
      <w:r>
        <w:rPr>
          <w:rFonts w:cs="Times New Roman"/>
        </w:rPr>
        <w:t xml:space="preserve"> </w:t>
      </w:r>
      <w:r w:rsidRPr="00A642F2">
        <w:rPr>
          <w:rFonts w:cs="Times New Roman"/>
        </w:rPr>
        <w:t>assault support services. Most services are covered by the Health Services fee and available at</w:t>
      </w:r>
      <w:r>
        <w:rPr>
          <w:rFonts w:cs="Times New Roman"/>
        </w:rPr>
        <w:t xml:space="preserve"> </w:t>
      </w:r>
      <w:r w:rsidRPr="00A642F2">
        <w:rPr>
          <w:rFonts w:cs="Times New Roman"/>
        </w:rPr>
        <w:t>no additional cost.</w:t>
      </w:r>
      <w:r w:rsidRPr="00106216">
        <w:rPr>
          <w:rFonts w:cs="Times New Roman"/>
        </w:rPr>
        <w:t xml:space="preserve"> For helpful information and access to their services visit their website at: </w:t>
      </w:r>
      <w:hyperlink r:id="rId23" w:history="1">
        <w:r w:rsidRPr="00106216">
          <w:rPr>
            <w:rStyle w:val="Hyperlink"/>
            <w:rFonts w:cs="Times New Roman"/>
          </w:rPr>
          <w:t>https://www.csus.edu/student-life/health-counseling/</w:t>
        </w:r>
      </w:hyperlink>
      <w:r>
        <w:rPr>
          <w:rFonts w:cs="Times New Roman"/>
        </w:rPr>
        <w:t>.</w:t>
      </w:r>
    </w:p>
    <w:bookmarkEnd w:id="4"/>
    <w:p w14:paraId="778D2FEB" w14:textId="77777777" w:rsidR="007541CB" w:rsidRDefault="007541CB" w:rsidP="007541CB">
      <w:pPr>
        <w:spacing w:after="0"/>
        <w:rPr>
          <w:rFonts w:cs="Times New Roman"/>
          <w:b/>
        </w:rPr>
      </w:pPr>
    </w:p>
    <w:p w14:paraId="7E744759" w14:textId="77777777" w:rsidR="007541CB" w:rsidRDefault="007541CB" w:rsidP="007541CB">
      <w:pPr>
        <w:spacing w:after="0"/>
        <w:rPr>
          <w:rFonts w:cs="Times New Roman"/>
          <w:b/>
        </w:rPr>
      </w:pPr>
      <w:r>
        <w:rPr>
          <w:rFonts w:cs="Times New Roman"/>
          <w:b/>
        </w:rPr>
        <w:t>Basic Needs Support</w:t>
      </w:r>
    </w:p>
    <w:p w14:paraId="4DE220A2" w14:textId="77777777" w:rsidR="007541CB" w:rsidRPr="00276025" w:rsidRDefault="007541CB" w:rsidP="007541CB">
      <w:pPr>
        <w:rPr>
          <w:rFonts w:cs="Times New Roman"/>
        </w:rPr>
      </w:pPr>
      <w:r w:rsidRPr="00276025">
        <w:rPr>
          <w:rFonts w:cs="Times New Roman"/>
          <w:color w:val="333333"/>
          <w:shd w:val="clear" w:color="auto" w:fill="FFFFFF"/>
        </w:rPr>
        <w:t>If you are experiencing challenges with food, housing, financial or other unique circumstances that are impacting your education, help is just a phone call or email away! The CARES office provides case management support for any enrolled student. Email the CARES office at </w:t>
      </w:r>
      <w:hyperlink r:id="rId24" w:history="1">
        <w:r w:rsidRPr="00276025">
          <w:rPr>
            <w:rStyle w:val="Hyperlink"/>
            <w:rFonts w:cs="Times New Roman"/>
            <w:color w:val="337AB7"/>
            <w:shd w:val="clear" w:color="auto" w:fill="FFFFFF"/>
          </w:rPr>
          <w:t>cares@csus.edu</w:t>
        </w:r>
      </w:hyperlink>
      <w:r w:rsidRPr="00276025">
        <w:rPr>
          <w:rFonts w:cs="Times New Roman"/>
          <w:color w:val="555555"/>
          <w:shd w:val="clear" w:color="auto" w:fill="FFFFFF"/>
        </w:rPr>
        <w:t> to speak with a case manager about the resources available to you. Check out the </w:t>
      </w:r>
      <w:hyperlink r:id="rId25" w:history="1">
        <w:r w:rsidRPr="00276025">
          <w:rPr>
            <w:rStyle w:val="Hyperlink"/>
            <w:rFonts w:cs="Times New Roman"/>
            <w:color w:val="337AB7"/>
            <w:shd w:val="clear" w:color="auto" w:fill="FFFFFF"/>
          </w:rPr>
          <w:t>CARES website</w:t>
        </w:r>
      </w:hyperlink>
      <w:r w:rsidRPr="00276025">
        <w:rPr>
          <w:rFonts w:cs="Times New Roman"/>
          <w:color w:val="555555"/>
          <w:shd w:val="clear" w:color="auto" w:fill="FFFFFF"/>
        </w:rPr>
        <w:t>.</w:t>
      </w:r>
    </w:p>
    <w:p w14:paraId="770AD811" w14:textId="77777777" w:rsidR="007541CB" w:rsidRPr="001740B7" w:rsidRDefault="007541CB" w:rsidP="007541CB">
      <w:pPr>
        <w:spacing w:line="257" w:lineRule="auto"/>
        <w:contextualSpacing/>
        <w:rPr>
          <w:rFonts w:cs="Times New Roman"/>
          <w:b/>
        </w:rPr>
      </w:pPr>
      <w:bookmarkStart w:id="6" w:name="_Hlk49409504"/>
      <w:r w:rsidRPr="00276025">
        <w:rPr>
          <w:rFonts w:cs="Times New Roman"/>
          <w:b/>
        </w:rPr>
        <w:t>Other University Support and Services</w:t>
      </w:r>
    </w:p>
    <w:p w14:paraId="760FEF9F" w14:textId="77777777" w:rsidR="007541CB" w:rsidRPr="00276025" w:rsidRDefault="007541CB" w:rsidP="007541CB">
      <w:pPr>
        <w:spacing w:line="257" w:lineRule="auto"/>
        <w:contextualSpacing/>
        <w:rPr>
          <w:rFonts w:cs="Times New Roman"/>
        </w:rPr>
      </w:pPr>
      <w:r w:rsidRPr="00276025">
        <w:rPr>
          <w:rFonts w:cs="Times New Roman"/>
        </w:rPr>
        <w:t xml:space="preserve">Academic Advising: </w:t>
      </w:r>
      <w:hyperlink r:id="rId26" w:history="1">
        <w:r w:rsidRPr="00276025">
          <w:rPr>
            <w:rStyle w:val="Hyperlink"/>
            <w:rFonts w:cs="Times New Roman"/>
          </w:rPr>
          <w:t>https://www.csus.edu/student-life/academic-advising/</w:t>
        </w:r>
      </w:hyperlink>
    </w:p>
    <w:p w14:paraId="5C6892E2" w14:textId="77777777" w:rsidR="007541CB" w:rsidRPr="00276025" w:rsidRDefault="007541CB" w:rsidP="007541CB">
      <w:pPr>
        <w:spacing w:line="257" w:lineRule="auto"/>
        <w:contextualSpacing/>
        <w:rPr>
          <w:rFonts w:cs="Times New Roman"/>
        </w:rPr>
      </w:pPr>
      <w:r w:rsidRPr="00276025">
        <w:rPr>
          <w:rFonts w:cs="Times New Roman"/>
        </w:rPr>
        <w:t xml:space="preserve">Dreamer Resource Center: </w:t>
      </w:r>
      <w:hyperlink r:id="rId27" w:history="1">
        <w:r w:rsidRPr="00276025">
          <w:rPr>
            <w:rStyle w:val="Hyperlink"/>
            <w:rFonts w:cs="Times New Roman"/>
          </w:rPr>
          <w:t>https://www.csus.edu/student-affairs/centers-programs/dreamer-resource-center/</w:t>
        </w:r>
      </w:hyperlink>
    </w:p>
    <w:p w14:paraId="32D7C623" w14:textId="77777777" w:rsidR="007541CB" w:rsidRPr="00276025" w:rsidRDefault="007541CB" w:rsidP="007541CB">
      <w:pPr>
        <w:spacing w:line="257" w:lineRule="auto"/>
        <w:contextualSpacing/>
        <w:rPr>
          <w:rFonts w:cs="Times New Roman"/>
        </w:rPr>
      </w:pPr>
      <w:r w:rsidRPr="00276025">
        <w:rPr>
          <w:rFonts w:cs="Times New Roman"/>
        </w:rPr>
        <w:t xml:space="preserve">Martin Luther King Center: </w:t>
      </w:r>
      <w:hyperlink r:id="rId28" w:history="1">
        <w:r w:rsidRPr="00276025">
          <w:rPr>
            <w:rStyle w:val="Hyperlink"/>
            <w:rFonts w:cs="Times New Roman"/>
          </w:rPr>
          <w:t>https://www.csus.edu/student-affairs/centers-programs/mlk-scholars/</w:t>
        </w:r>
      </w:hyperlink>
    </w:p>
    <w:p w14:paraId="1AD904FC" w14:textId="77777777" w:rsidR="007541CB" w:rsidRPr="00276025" w:rsidRDefault="007541CB" w:rsidP="007541CB">
      <w:pPr>
        <w:spacing w:line="257" w:lineRule="auto"/>
        <w:contextualSpacing/>
        <w:rPr>
          <w:rFonts w:cs="Times New Roman"/>
        </w:rPr>
      </w:pPr>
      <w:r w:rsidRPr="00276025">
        <w:rPr>
          <w:rFonts w:cs="Times New Roman"/>
        </w:rPr>
        <w:lastRenderedPageBreak/>
        <w:t xml:space="preserve">Multicultural Center: </w:t>
      </w:r>
      <w:hyperlink r:id="rId29" w:history="1">
        <w:r w:rsidRPr="00276025">
          <w:rPr>
            <w:rStyle w:val="Hyperlink"/>
            <w:rFonts w:cs="Times New Roman"/>
          </w:rPr>
          <w:t>https://www.csus.edu/student-affairs/centers-programs/diversity-inclusion/multicultural-center.html</w:t>
        </w:r>
      </w:hyperlink>
    </w:p>
    <w:p w14:paraId="12A0E9FA" w14:textId="77777777" w:rsidR="007541CB" w:rsidRPr="00276025" w:rsidRDefault="007541CB" w:rsidP="007541CB">
      <w:pPr>
        <w:spacing w:line="257" w:lineRule="auto"/>
        <w:contextualSpacing/>
        <w:rPr>
          <w:rFonts w:cs="Times New Roman"/>
        </w:rPr>
      </w:pPr>
      <w:r w:rsidRPr="00276025">
        <w:rPr>
          <w:rFonts w:cs="Times New Roman"/>
        </w:rPr>
        <w:t xml:space="preserve">Peer and Academic Resource Center: </w:t>
      </w:r>
      <w:hyperlink r:id="rId30" w:history="1">
        <w:r w:rsidRPr="00276025">
          <w:rPr>
            <w:rStyle w:val="Hyperlink"/>
            <w:rFonts w:cs="Times New Roman"/>
          </w:rPr>
          <w:t>https://www.csus.edu/student-affairs/centers-programs/peer-academic-resource/</w:t>
        </w:r>
      </w:hyperlink>
      <w:r w:rsidRPr="00276025">
        <w:rPr>
          <w:rFonts w:cs="Times New Roman"/>
        </w:rPr>
        <w:t xml:space="preserve"> </w:t>
      </w:r>
    </w:p>
    <w:p w14:paraId="423CD8AA" w14:textId="77777777" w:rsidR="007541CB" w:rsidRPr="00276025" w:rsidRDefault="007541CB" w:rsidP="007541CB">
      <w:pPr>
        <w:spacing w:line="257" w:lineRule="auto"/>
        <w:contextualSpacing/>
        <w:rPr>
          <w:rFonts w:cs="Times New Roman"/>
        </w:rPr>
      </w:pPr>
      <w:r w:rsidRPr="00276025">
        <w:rPr>
          <w:rFonts w:cs="Times New Roman"/>
        </w:rPr>
        <w:t xml:space="preserve">Reading and Writing Center: </w:t>
      </w:r>
      <w:hyperlink r:id="rId31" w:history="1">
        <w:r w:rsidRPr="00276025">
          <w:rPr>
            <w:rStyle w:val="Hyperlink"/>
            <w:rFonts w:cs="Times New Roman"/>
          </w:rPr>
          <w:t>https://www.csus.edu/undergraduate-studies/writing-program/reading-writing-center.html</w:t>
        </w:r>
      </w:hyperlink>
    </w:p>
    <w:p w14:paraId="3350B81E" w14:textId="77777777" w:rsidR="007541CB" w:rsidRPr="00276025" w:rsidRDefault="007541CB" w:rsidP="007541CB">
      <w:pPr>
        <w:spacing w:line="257" w:lineRule="auto"/>
        <w:contextualSpacing/>
        <w:rPr>
          <w:rFonts w:cs="Times New Roman"/>
        </w:rPr>
      </w:pPr>
      <w:r w:rsidRPr="00276025">
        <w:rPr>
          <w:rFonts w:cs="Times New Roman"/>
        </w:rPr>
        <w:t xml:space="preserve">Student Success Center: </w:t>
      </w:r>
      <w:hyperlink r:id="rId32" w:history="1">
        <w:r w:rsidRPr="00276025">
          <w:rPr>
            <w:rStyle w:val="Hyperlink"/>
            <w:rFonts w:cs="Times New Roman"/>
          </w:rPr>
          <w:t>https://www.csus.edu/college/health-human-services/student-success/</w:t>
        </w:r>
      </w:hyperlink>
    </w:p>
    <w:bookmarkEnd w:id="5"/>
    <w:bookmarkEnd w:id="6"/>
    <w:p w14:paraId="3AB41FE1" w14:textId="77777777" w:rsidR="007541CB" w:rsidRDefault="007541CB" w:rsidP="007541CB">
      <w:pPr>
        <w:spacing w:after="0"/>
        <w:rPr>
          <w:rFonts w:cs="Times New Roman"/>
          <w:b/>
        </w:rPr>
      </w:pPr>
    </w:p>
    <w:p w14:paraId="6C9259DC" w14:textId="51186159" w:rsidR="00883198" w:rsidRDefault="00883198" w:rsidP="00C32080">
      <w:pPr>
        <w:spacing w:after="0"/>
        <w:rPr>
          <w:b/>
          <w:sz w:val="28"/>
          <w:szCs w:val="28"/>
        </w:rPr>
      </w:pPr>
    </w:p>
    <w:p w14:paraId="392DDC4E" w14:textId="290A3BC7" w:rsidR="00C95E56" w:rsidRDefault="00C95E56" w:rsidP="00C32080">
      <w:pPr>
        <w:spacing w:after="0"/>
        <w:rPr>
          <w:b/>
          <w:sz w:val="28"/>
          <w:szCs w:val="28"/>
        </w:rPr>
      </w:pPr>
    </w:p>
    <w:p w14:paraId="37123E0F" w14:textId="071C4B5B" w:rsidR="00C65DBE" w:rsidRPr="00093525" w:rsidRDefault="00EE0B82" w:rsidP="004532CF">
      <w:pPr>
        <w:shd w:val="clear" w:color="auto" w:fill="F5B998"/>
        <w:tabs>
          <w:tab w:val="center" w:pos="4824"/>
          <w:tab w:val="left" w:pos="8325"/>
        </w:tabs>
        <w:spacing w:after="0"/>
        <w:jc w:val="both"/>
        <w:rPr>
          <w:b/>
          <w:sz w:val="28"/>
          <w:szCs w:val="28"/>
        </w:rPr>
      </w:pPr>
      <w:r>
        <w:rPr>
          <w:b/>
          <w:sz w:val="28"/>
          <w:szCs w:val="28"/>
        </w:rPr>
        <w:t>CALENDA</w:t>
      </w:r>
      <w:r w:rsidR="00A33E0E">
        <w:rPr>
          <w:b/>
          <w:sz w:val="28"/>
          <w:szCs w:val="28"/>
        </w:rPr>
        <w:t>R AND SCHEDULE OF ASSIGNMENTS</w:t>
      </w:r>
      <w:r w:rsidR="00B22B00">
        <w:rPr>
          <w:b/>
          <w:sz w:val="28"/>
          <w:szCs w:val="28"/>
        </w:rPr>
        <w:tab/>
      </w:r>
    </w:p>
    <w:p w14:paraId="51E3909A" w14:textId="4E900976" w:rsidR="00E25D62" w:rsidRDefault="00B22B00" w:rsidP="00DD6520">
      <w:pPr>
        <w:pStyle w:val="ListParagraph"/>
        <w:ind w:left="0"/>
        <w:rPr>
          <w:b/>
        </w:rPr>
      </w:pPr>
      <w:r>
        <w:rPr>
          <w:b/>
        </w:rPr>
        <w:tab/>
      </w:r>
    </w:p>
    <w:p w14:paraId="60B76CB7" w14:textId="4FBB1B22" w:rsidR="004532CF" w:rsidRDefault="006B1746" w:rsidP="000529A2">
      <w:pPr>
        <w:pStyle w:val="ListParagraph"/>
        <w:spacing w:line="240" w:lineRule="auto"/>
        <w:ind w:left="0"/>
      </w:pPr>
      <w:r w:rsidRPr="006B1746">
        <w:tab/>
        <w:t xml:space="preserve">The selections below can be found in </w:t>
      </w:r>
      <w:r w:rsidR="00303652">
        <w:t xml:space="preserve">Pojman and Tramel, </w:t>
      </w:r>
      <w:r w:rsidR="00303652" w:rsidRPr="00303652">
        <w:rPr>
          <w:i/>
        </w:rPr>
        <w:t>Moral Philosophy</w:t>
      </w:r>
      <w:r w:rsidR="00303652">
        <w:t xml:space="preserve"> (MP),</w:t>
      </w:r>
      <w:r>
        <w:t xml:space="preserve"> </w:t>
      </w:r>
      <w:r w:rsidR="008B7837">
        <w:t>Canvas</w:t>
      </w:r>
      <w:r w:rsidR="00FE6DBD">
        <w:t>, or online, as specified.</w:t>
      </w:r>
      <w:r w:rsidR="001A33DE">
        <w:t xml:space="preserve"> </w:t>
      </w:r>
      <w:r w:rsidR="00394126">
        <w:t>Most of the work for this course should be completed online. The classroom sessions on topics (indicated in black) are intended primarily for review and a discussion of cases/examples. The schedule of assignments is color coded, as follows:</w:t>
      </w:r>
    </w:p>
    <w:p w14:paraId="555E5240" w14:textId="77777777" w:rsidR="00394126" w:rsidRDefault="00394126" w:rsidP="000529A2">
      <w:pPr>
        <w:pStyle w:val="ListParagraph"/>
        <w:spacing w:line="240" w:lineRule="auto"/>
        <w:ind w:left="0"/>
      </w:pPr>
    </w:p>
    <w:p w14:paraId="0291F03B" w14:textId="796C357C" w:rsidR="004532CF" w:rsidRDefault="004532CF" w:rsidP="004532CF">
      <w:pPr>
        <w:pStyle w:val="ListParagraph"/>
        <w:spacing w:line="240" w:lineRule="auto"/>
        <w:ind w:left="0"/>
      </w:pPr>
      <w:r w:rsidRPr="004532CF">
        <w:rPr>
          <w:shd w:val="clear" w:color="auto" w:fill="F5B998"/>
        </w:rPr>
        <w:tab/>
      </w:r>
      <w:r>
        <w:t xml:space="preserve">  = Classroom Session</w:t>
      </w:r>
    </w:p>
    <w:p w14:paraId="610502EB" w14:textId="184DEB5B" w:rsidR="004532CF" w:rsidRPr="004532CF" w:rsidRDefault="004532CF" w:rsidP="004532CF">
      <w:pPr>
        <w:pStyle w:val="ListParagraph"/>
        <w:spacing w:line="240" w:lineRule="auto"/>
        <w:ind w:left="0"/>
        <w:rPr>
          <w:color w:val="000000" w:themeColor="text1"/>
        </w:rPr>
      </w:pPr>
      <w:r w:rsidRPr="004532CF">
        <w:rPr>
          <w:color w:val="000000" w:themeColor="text1"/>
        </w:rPr>
        <w:t xml:space="preserve">Classroom topics </w:t>
      </w:r>
      <w:proofErr w:type="gramStart"/>
      <w:r w:rsidRPr="004532CF">
        <w:rPr>
          <w:color w:val="000000" w:themeColor="text1"/>
        </w:rPr>
        <w:t>in</w:t>
      </w:r>
      <w:proofErr w:type="gramEnd"/>
      <w:r w:rsidRPr="004532CF">
        <w:rPr>
          <w:color w:val="000000" w:themeColor="text1"/>
        </w:rPr>
        <w:t xml:space="preserve"> black.</w:t>
      </w:r>
    </w:p>
    <w:p w14:paraId="474CD4D3" w14:textId="283AB362" w:rsidR="004532CF" w:rsidRDefault="004532CF" w:rsidP="004532CF">
      <w:pPr>
        <w:pStyle w:val="ListParagraph"/>
        <w:spacing w:line="240" w:lineRule="auto"/>
        <w:ind w:left="0"/>
        <w:rPr>
          <w:color w:val="446867"/>
        </w:rPr>
      </w:pPr>
      <w:r w:rsidRPr="004532CF">
        <w:rPr>
          <w:color w:val="446867"/>
        </w:rPr>
        <w:t xml:space="preserve">Assigned </w:t>
      </w:r>
      <w:r w:rsidR="00394126">
        <w:rPr>
          <w:color w:val="446867"/>
        </w:rPr>
        <w:t>lectures</w:t>
      </w:r>
      <w:r w:rsidRPr="004532CF">
        <w:rPr>
          <w:color w:val="446867"/>
        </w:rPr>
        <w:t xml:space="preserve"> and readings </w:t>
      </w:r>
      <w:r w:rsidR="00394126">
        <w:rPr>
          <w:color w:val="446867"/>
        </w:rPr>
        <w:t xml:space="preserve">due on the date specified </w:t>
      </w:r>
      <w:r w:rsidRPr="004532CF">
        <w:rPr>
          <w:color w:val="446867"/>
        </w:rPr>
        <w:t>in blue.</w:t>
      </w:r>
    </w:p>
    <w:p w14:paraId="36559087" w14:textId="10D38FFD" w:rsidR="001A33DE" w:rsidRPr="00394126" w:rsidRDefault="004532CF" w:rsidP="000529A2">
      <w:pPr>
        <w:pStyle w:val="ListParagraph"/>
        <w:spacing w:line="240" w:lineRule="auto"/>
        <w:ind w:left="0"/>
        <w:rPr>
          <w:color w:val="632423" w:themeColor="accent2" w:themeShade="80"/>
        </w:rPr>
      </w:pPr>
      <w:r w:rsidRPr="00F634D9">
        <w:rPr>
          <w:color w:val="632423" w:themeColor="accent2" w:themeShade="80"/>
        </w:rPr>
        <w:t xml:space="preserve">All graded elements </w:t>
      </w:r>
      <w:r w:rsidR="00394126">
        <w:rPr>
          <w:color w:val="632423" w:themeColor="accent2" w:themeShade="80"/>
        </w:rPr>
        <w:t xml:space="preserve">due on the date specified </w:t>
      </w:r>
      <w:r w:rsidRPr="00F634D9">
        <w:rPr>
          <w:color w:val="632423" w:themeColor="accent2" w:themeShade="80"/>
        </w:rPr>
        <w:t xml:space="preserve">in </w:t>
      </w:r>
      <w:r w:rsidRPr="00F634D9">
        <w:rPr>
          <w:b/>
          <w:color w:val="632423" w:themeColor="accent2" w:themeShade="80"/>
        </w:rPr>
        <w:t>red and bold</w:t>
      </w:r>
      <w:r w:rsidRPr="00F634D9">
        <w:rPr>
          <w:color w:val="632423" w:themeColor="accent2" w:themeShade="80"/>
        </w:rPr>
        <w:t>.</w:t>
      </w:r>
    </w:p>
    <w:p w14:paraId="7B5B3BC9" w14:textId="1F203C42" w:rsidR="00080396" w:rsidRPr="00953E0E" w:rsidRDefault="002648F9" w:rsidP="00953E0E">
      <w:pPr>
        <w:pStyle w:val="ListParagraph"/>
        <w:rPr>
          <w:b/>
        </w:rPr>
      </w:pPr>
      <w:r>
        <w:t xml:space="preserve">  </w:t>
      </w:r>
    </w:p>
    <w:tbl>
      <w:tblPr>
        <w:tblStyle w:val="TableGrid"/>
        <w:tblW w:w="11070" w:type="dxa"/>
        <w:tblInd w:w="-815" w:type="dxa"/>
        <w:tblLayout w:type="fixed"/>
        <w:tblLook w:val="04A0" w:firstRow="1" w:lastRow="0" w:firstColumn="1" w:lastColumn="0" w:noHBand="0" w:noVBand="1"/>
      </w:tblPr>
      <w:tblGrid>
        <w:gridCol w:w="720"/>
        <w:gridCol w:w="3150"/>
        <w:gridCol w:w="810"/>
        <w:gridCol w:w="3150"/>
        <w:gridCol w:w="810"/>
        <w:gridCol w:w="1620"/>
        <w:gridCol w:w="810"/>
      </w:tblGrid>
      <w:tr w:rsidR="00BF1657" w14:paraId="6DFCD477" w14:textId="77777777" w:rsidTr="004532CF">
        <w:tc>
          <w:tcPr>
            <w:tcW w:w="720" w:type="dxa"/>
            <w:shd w:val="clear" w:color="auto" w:fill="F5B998"/>
          </w:tcPr>
          <w:p w14:paraId="52B70423" w14:textId="4C2C5D44"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Sun</w:t>
            </w:r>
          </w:p>
        </w:tc>
        <w:tc>
          <w:tcPr>
            <w:tcW w:w="3150" w:type="dxa"/>
            <w:shd w:val="clear" w:color="auto" w:fill="F5B998"/>
          </w:tcPr>
          <w:p w14:paraId="2F940B19" w14:textId="5D867E63"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Mon</w:t>
            </w:r>
          </w:p>
        </w:tc>
        <w:tc>
          <w:tcPr>
            <w:tcW w:w="810" w:type="dxa"/>
            <w:shd w:val="clear" w:color="auto" w:fill="F5B998"/>
          </w:tcPr>
          <w:p w14:paraId="5D7A96B9" w14:textId="4A5572F0"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Tues</w:t>
            </w:r>
          </w:p>
        </w:tc>
        <w:tc>
          <w:tcPr>
            <w:tcW w:w="3150" w:type="dxa"/>
            <w:shd w:val="clear" w:color="auto" w:fill="F5B998"/>
          </w:tcPr>
          <w:p w14:paraId="42F50C7A" w14:textId="3E9BAE10"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Wed</w:t>
            </w:r>
          </w:p>
        </w:tc>
        <w:tc>
          <w:tcPr>
            <w:tcW w:w="810" w:type="dxa"/>
            <w:shd w:val="clear" w:color="auto" w:fill="F5B998"/>
          </w:tcPr>
          <w:p w14:paraId="4DEC72EB" w14:textId="111A458C"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Thurs</w:t>
            </w:r>
          </w:p>
        </w:tc>
        <w:tc>
          <w:tcPr>
            <w:tcW w:w="1620" w:type="dxa"/>
            <w:shd w:val="clear" w:color="auto" w:fill="F5B998"/>
          </w:tcPr>
          <w:p w14:paraId="7D1196E9" w14:textId="14A7A2A3" w:rsidR="00BF1657" w:rsidRDefault="00BF1657" w:rsidP="00BF1657">
            <w:pPr>
              <w:pStyle w:val="ListParagraph"/>
              <w:tabs>
                <w:tab w:val="left" w:pos="360"/>
                <w:tab w:val="left" w:pos="1440"/>
              </w:tabs>
              <w:ind w:left="0"/>
              <w:rPr>
                <w:rFonts w:cs="Times New Roman"/>
                <w:sz w:val="20"/>
                <w:szCs w:val="20"/>
              </w:rPr>
            </w:pPr>
            <w:r>
              <w:rPr>
                <w:rFonts w:ascii="Times New Roman" w:hAnsi="Times New Roman" w:cs="Times New Roman"/>
                <w:sz w:val="20"/>
                <w:szCs w:val="20"/>
              </w:rPr>
              <w:t>Fri</w:t>
            </w:r>
          </w:p>
        </w:tc>
        <w:tc>
          <w:tcPr>
            <w:tcW w:w="810" w:type="dxa"/>
            <w:shd w:val="clear" w:color="auto" w:fill="F5B998"/>
          </w:tcPr>
          <w:p w14:paraId="03018FF8" w14:textId="74985187" w:rsidR="00BF1657" w:rsidRPr="00B05CDA" w:rsidRDefault="00BF1657" w:rsidP="00BF1657">
            <w:pPr>
              <w:pStyle w:val="ListParagraph"/>
              <w:tabs>
                <w:tab w:val="left" w:pos="360"/>
                <w:tab w:val="left" w:pos="1440"/>
              </w:tabs>
              <w:ind w:left="0"/>
              <w:rPr>
                <w:rFonts w:ascii="Times New Roman" w:hAnsi="Times New Roman" w:cs="Times New Roman"/>
                <w:sz w:val="20"/>
                <w:szCs w:val="20"/>
              </w:rPr>
            </w:pPr>
            <w:r>
              <w:rPr>
                <w:rFonts w:ascii="Times New Roman" w:hAnsi="Times New Roman" w:cs="Times New Roman"/>
                <w:sz w:val="20"/>
                <w:szCs w:val="20"/>
              </w:rPr>
              <w:t>Sat</w:t>
            </w:r>
          </w:p>
        </w:tc>
      </w:tr>
      <w:tr w:rsidR="00BF1657" w14:paraId="25E94D83" w14:textId="77777777" w:rsidTr="008D5B19">
        <w:tc>
          <w:tcPr>
            <w:tcW w:w="720" w:type="dxa"/>
          </w:tcPr>
          <w:p w14:paraId="176FBBFE" w14:textId="77777777"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p>
        </w:tc>
        <w:tc>
          <w:tcPr>
            <w:tcW w:w="3150" w:type="dxa"/>
            <w:shd w:val="clear" w:color="auto" w:fill="F5B998"/>
          </w:tcPr>
          <w:p w14:paraId="2F2E1CFE" w14:textId="4F6E7CCD"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Aug </w:t>
            </w:r>
            <w:r w:rsidR="006F6DD1">
              <w:rPr>
                <w:rFonts w:ascii="Times New Roman" w:hAnsi="Times New Roman" w:cs="Times New Roman"/>
                <w:sz w:val="16"/>
                <w:szCs w:val="16"/>
              </w:rPr>
              <w:t>31</w:t>
            </w:r>
          </w:p>
          <w:p w14:paraId="5CD59F52" w14:textId="274D83DC"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Introduction</w:t>
            </w:r>
          </w:p>
          <w:p w14:paraId="26DA5491" w14:textId="1F578437" w:rsidR="00BF1657" w:rsidRDefault="00BF1657" w:rsidP="00BF165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w:t>
            </w:r>
            <w:r w:rsidR="00027C67">
              <w:rPr>
                <w:rFonts w:ascii="Times New Roman" w:hAnsi="Times New Roman" w:cs="Times New Roman"/>
                <w:color w:val="446867"/>
                <w:sz w:val="16"/>
                <w:szCs w:val="16"/>
              </w:rPr>
              <w:t>: Choe-Smith, Service Learning in Philosophical Ethics</w:t>
            </w:r>
          </w:p>
          <w:p w14:paraId="6E5B0129" w14:textId="571EC517" w:rsidR="003C31C3" w:rsidRPr="003C31C3" w:rsidRDefault="003C31C3" w:rsidP="00BF1657">
            <w:pPr>
              <w:pStyle w:val="ListParagraph"/>
              <w:tabs>
                <w:tab w:val="left" w:pos="360"/>
                <w:tab w:val="left" w:pos="1440"/>
              </w:tabs>
              <w:ind w:left="0"/>
              <w:rPr>
                <w:rFonts w:ascii="Times New Roman" w:hAnsi="Times New Roman" w:cs="Times New Roman"/>
                <w:b/>
                <w:bCs/>
                <w:sz w:val="16"/>
                <w:szCs w:val="16"/>
              </w:rPr>
            </w:pPr>
            <w:r w:rsidRPr="003C31C3">
              <w:rPr>
                <w:rFonts w:ascii="Times New Roman" w:hAnsi="Times New Roman" w:cs="Times New Roman"/>
                <w:b/>
                <w:bCs/>
                <w:color w:val="85312F"/>
                <w:sz w:val="16"/>
                <w:szCs w:val="16"/>
              </w:rPr>
              <w:t>Practice Response Paper</w:t>
            </w:r>
          </w:p>
        </w:tc>
        <w:tc>
          <w:tcPr>
            <w:tcW w:w="810" w:type="dxa"/>
            <w:shd w:val="clear" w:color="auto" w:fill="FFFFFF" w:themeFill="background1"/>
          </w:tcPr>
          <w:p w14:paraId="7EF1AE42" w14:textId="2CF9C95A" w:rsidR="00BF1657" w:rsidRPr="009D2BC1" w:rsidRDefault="00C54DFD" w:rsidP="00BF1657">
            <w:pPr>
              <w:rPr>
                <w:rFonts w:ascii="Times New Roman" w:hAnsi="Times New Roman" w:cs="Times New Roman"/>
                <w:sz w:val="16"/>
                <w:szCs w:val="16"/>
              </w:rPr>
            </w:pPr>
            <w:r>
              <w:rPr>
                <w:rFonts w:ascii="Times New Roman" w:hAnsi="Times New Roman" w:cs="Times New Roman"/>
                <w:sz w:val="16"/>
                <w:szCs w:val="16"/>
              </w:rPr>
              <w:t>Sep 1</w:t>
            </w:r>
          </w:p>
        </w:tc>
        <w:tc>
          <w:tcPr>
            <w:tcW w:w="3150" w:type="dxa"/>
            <w:shd w:val="clear" w:color="auto" w:fill="FFFFFF" w:themeFill="background1"/>
          </w:tcPr>
          <w:p w14:paraId="4AAF12CF" w14:textId="50A6256F" w:rsidR="00BF1657" w:rsidRPr="00C16758" w:rsidRDefault="00C54DFD"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p>
          <w:p w14:paraId="261F75D7" w14:textId="4260612D" w:rsidR="00BF1657" w:rsidRPr="004532CF" w:rsidRDefault="00BF1657" w:rsidP="00BF165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Meta-Ethics: Objectivism v. Relativism</w:t>
            </w:r>
          </w:p>
          <w:p w14:paraId="5C48F897" w14:textId="77777777" w:rsidR="009C5C73" w:rsidRPr="004532CF" w:rsidRDefault="009C5C73" w:rsidP="009C5C73">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1.1</w:t>
            </w:r>
            <w:r>
              <w:rPr>
                <w:rFonts w:ascii="Times New Roman" w:hAnsi="Times New Roman" w:cs="Times New Roman"/>
                <w:color w:val="446867"/>
                <w:sz w:val="16"/>
                <w:szCs w:val="16"/>
              </w:rPr>
              <w:t xml:space="preserve"> Relativism vs. Objectivism</w:t>
            </w:r>
          </w:p>
          <w:p w14:paraId="4EE03938" w14:textId="7259F6D2" w:rsidR="00BF1657" w:rsidRPr="004532CF" w:rsidRDefault="00BF1657" w:rsidP="00BF165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Pojman, The Case Against Ethical Objectivism or A Defense of Ethical Objectivism (MP 38-52 or pdf available in Canvas)</w:t>
            </w:r>
          </w:p>
          <w:p w14:paraId="5B6659D4" w14:textId="2D91DC6A"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tcPr>
          <w:p w14:paraId="6CBB988E" w14:textId="6E3CBBAD"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3</w:t>
            </w:r>
          </w:p>
          <w:p w14:paraId="00910C10" w14:textId="72EE7C7F" w:rsidR="00BF1657" w:rsidRPr="00C16758" w:rsidRDefault="00BF1657" w:rsidP="00487B1C">
            <w:pPr>
              <w:pStyle w:val="ListParagraph"/>
              <w:tabs>
                <w:tab w:val="left" w:pos="360"/>
                <w:tab w:val="left" w:pos="1440"/>
              </w:tabs>
              <w:ind w:left="0"/>
              <w:rPr>
                <w:rFonts w:ascii="Times New Roman" w:hAnsi="Times New Roman" w:cs="Times New Roman"/>
                <w:sz w:val="16"/>
                <w:szCs w:val="16"/>
              </w:rPr>
            </w:pPr>
          </w:p>
        </w:tc>
        <w:tc>
          <w:tcPr>
            <w:tcW w:w="1620" w:type="dxa"/>
          </w:tcPr>
          <w:p w14:paraId="15D1D340" w14:textId="236A4696"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4</w:t>
            </w:r>
          </w:p>
          <w:p w14:paraId="145D977A" w14:textId="0DB93924" w:rsidR="00487B1C" w:rsidRDefault="00487B1C" w:rsidP="000E5F12">
            <w:pPr>
              <w:pStyle w:val="ListParagraph"/>
              <w:tabs>
                <w:tab w:val="left" w:pos="360"/>
                <w:tab w:val="left" w:pos="1440"/>
              </w:tabs>
              <w:ind w:left="0"/>
              <w:rPr>
                <w:rFonts w:cs="Times New Roman"/>
                <w:sz w:val="16"/>
                <w:szCs w:val="16"/>
              </w:rPr>
            </w:pPr>
          </w:p>
        </w:tc>
        <w:tc>
          <w:tcPr>
            <w:tcW w:w="810" w:type="dxa"/>
          </w:tcPr>
          <w:p w14:paraId="57886075" w14:textId="2DC36AE5"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5</w:t>
            </w:r>
          </w:p>
        </w:tc>
      </w:tr>
      <w:tr w:rsidR="00BF1657" w14:paraId="39E8870D" w14:textId="77777777" w:rsidTr="003823CC">
        <w:tc>
          <w:tcPr>
            <w:tcW w:w="720" w:type="dxa"/>
          </w:tcPr>
          <w:p w14:paraId="024F53D7" w14:textId="45CFB73E"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6</w:t>
            </w:r>
          </w:p>
        </w:tc>
        <w:tc>
          <w:tcPr>
            <w:tcW w:w="3150" w:type="dxa"/>
          </w:tcPr>
          <w:p w14:paraId="6BD3B83F" w14:textId="6D1A36B1"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7</w:t>
            </w:r>
          </w:p>
          <w:p w14:paraId="71983ECD" w14:textId="3BB1E455" w:rsidR="00BF1657" w:rsidRPr="009F5BBB" w:rsidRDefault="003823CC" w:rsidP="00BF1657">
            <w:pPr>
              <w:pStyle w:val="ListParagraph"/>
              <w:tabs>
                <w:tab w:val="left" w:pos="360"/>
                <w:tab w:val="left" w:pos="1440"/>
              </w:tabs>
              <w:ind w:left="0"/>
              <w:rPr>
                <w:rFonts w:ascii="Times New Roman" w:hAnsi="Times New Roman" w:cs="Times New Roman"/>
                <w:color w:val="AD403D"/>
                <w:sz w:val="16"/>
                <w:szCs w:val="16"/>
              </w:rPr>
            </w:pPr>
            <w:r w:rsidRPr="003823CC">
              <w:rPr>
                <w:rFonts w:ascii="Times New Roman" w:hAnsi="Times New Roman" w:cs="Times New Roman"/>
                <w:sz w:val="16"/>
                <w:szCs w:val="16"/>
              </w:rPr>
              <w:t>Labor Day Observed</w:t>
            </w:r>
          </w:p>
        </w:tc>
        <w:tc>
          <w:tcPr>
            <w:tcW w:w="810" w:type="dxa"/>
            <w:shd w:val="clear" w:color="auto" w:fill="FFFFFF" w:themeFill="background1"/>
          </w:tcPr>
          <w:p w14:paraId="78AE408C" w14:textId="1ED8D3D4"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8</w:t>
            </w:r>
          </w:p>
        </w:tc>
        <w:tc>
          <w:tcPr>
            <w:tcW w:w="3150" w:type="dxa"/>
            <w:shd w:val="clear" w:color="auto" w:fill="FFFFFF" w:themeFill="background1"/>
          </w:tcPr>
          <w:p w14:paraId="6223CF59" w14:textId="6CE494BF" w:rsidR="003823CC" w:rsidRPr="004532CF" w:rsidRDefault="00BF1657" w:rsidP="003823CC">
            <w:pPr>
              <w:pStyle w:val="ListParagraph"/>
              <w:tabs>
                <w:tab w:val="left" w:pos="360"/>
                <w:tab w:val="left" w:pos="1440"/>
              </w:tabs>
              <w:ind w:left="0"/>
              <w:rPr>
                <w:rFonts w:ascii="Times New Roman" w:hAnsi="Times New Roman" w:cs="Times New Roman"/>
                <w:color w:val="446867"/>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9</w:t>
            </w:r>
            <w:r w:rsidRPr="00C16758">
              <w:rPr>
                <w:rFonts w:ascii="Times New Roman" w:hAnsi="Times New Roman" w:cs="Times New Roman"/>
                <w:b/>
                <w:color w:val="8D362F"/>
                <w:sz w:val="16"/>
                <w:szCs w:val="16"/>
              </w:rPr>
              <w:br/>
            </w:r>
            <w:r w:rsidR="003823CC" w:rsidRPr="004532CF">
              <w:rPr>
                <w:rFonts w:ascii="Times New Roman" w:hAnsi="Times New Roman" w:cs="Times New Roman"/>
                <w:color w:val="446867"/>
                <w:sz w:val="16"/>
                <w:szCs w:val="16"/>
              </w:rPr>
              <w:t>Normative Theories: Aristotle’s Virtue Ethics</w:t>
            </w:r>
          </w:p>
          <w:p w14:paraId="12D67382" w14:textId="0B8DC88D"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2.1</w:t>
            </w:r>
            <w:r w:rsidR="009C5C73">
              <w:rPr>
                <w:rFonts w:ascii="Times New Roman" w:hAnsi="Times New Roman" w:cs="Times New Roman"/>
                <w:color w:val="446867"/>
                <w:sz w:val="16"/>
                <w:szCs w:val="16"/>
              </w:rPr>
              <w:t xml:space="preserve"> Aristotle’s Virtue Ethics</w:t>
            </w:r>
          </w:p>
          <w:p w14:paraId="481A0477" w14:textId="77777777" w:rsidR="003823CC" w:rsidRPr="004532CF" w:rsidRDefault="003823CC" w:rsidP="003823CC">
            <w:pPr>
              <w:pStyle w:val="ListParagraph"/>
              <w:tabs>
                <w:tab w:val="left" w:pos="360"/>
                <w:tab w:val="left" w:pos="1440"/>
              </w:tabs>
              <w:ind w:left="0"/>
              <w:rPr>
                <w:rFonts w:ascii="Times New Roman" w:hAnsi="Times New Roman" w:cs="Times New Roman"/>
                <w:b/>
                <w:color w:val="446867"/>
                <w:sz w:val="16"/>
                <w:szCs w:val="16"/>
              </w:rPr>
            </w:pPr>
            <w:r w:rsidRPr="004532CF">
              <w:rPr>
                <w:rFonts w:ascii="Times New Roman" w:hAnsi="Times New Roman" w:cs="Times New Roman"/>
                <w:color w:val="446867"/>
                <w:sz w:val="16"/>
                <w:szCs w:val="16"/>
              </w:rPr>
              <w:t>Read: Aristotle, Virtue Ethics (MP 301-311)</w:t>
            </w:r>
          </w:p>
          <w:p w14:paraId="4FEF2149" w14:textId="17360D54" w:rsidR="00BF1657" w:rsidRPr="00C16758" w:rsidRDefault="0030163D" w:rsidP="003823CC">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632423" w:themeColor="accent2" w:themeShade="80"/>
                <w:sz w:val="16"/>
                <w:szCs w:val="16"/>
              </w:rPr>
              <w:t>Practice Quiz 1 Due</w:t>
            </w:r>
          </w:p>
        </w:tc>
        <w:tc>
          <w:tcPr>
            <w:tcW w:w="810" w:type="dxa"/>
          </w:tcPr>
          <w:p w14:paraId="173E55D6" w14:textId="42FAA05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10</w:t>
            </w:r>
          </w:p>
          <w:p w14:paraId="23DCD30D" w14:textId="56E8F176"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026CDC00" w14:textId="577AA9BC"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C54DFD">
              <w:rPr>
                <w:rFonts w:ascii="Times New Roman" w:hAnsi="Times New Roman" w:cs="Times New Roman"/>
                <w:sz w:val="16"/>
                <w:szCs w:val="16"/>
              </w:rPr>
              <w:t>11</w:t>
            </w:r>
          </w:p>
          <w:p w14:paraId="38CA140E" w14:textId="7459F5E8" w:rsidR="00487B1C" w:rsidRDefault="00487B1C" w:rsidP="00BF1657">
            <w:pPr>
              <w:pStyle w:val="ListParagraph"/>
              <w:tabs>
                <w:tab w:val="left" w:pos="360"/>
                <w:tab w:val="left" w:pos="1440"/>
              </w:tabs>
              <w:ind w:left="0"/>
              <w:rPr>
                <w:rFonts w:cs="Times New Roman"/>
                <w:sz w:val="16"/>
                <w:szCs w:val="16"/>
              </w:rPr>
            </w:pPr>
            <w:r>
              <w:rPr>
                <w:rFonts w:ascii="Times New Roman" w:hAnsi="Times New Roman" w:cs="Times New Roman"/>
                <w:sz w:val="16"/>
                <w:szCs w:val="16"/>
              </w:rPr>
              <w:t>C</w:t>
            </w:r>
            <w:r w:rsidRPr="00C16758">
              <w:rPr>
                <w:rFonts w:ascii="Times New Roman" w:hAnsi="Times New Roman" w:cs="Times New Roman"/>
                <w:sz w:val="16"/>
                <w:szCs w:val="16"/>
              </w:rPr>
              <w:t>ho</w:t>
            </w:r>
            <w:r>
              <w:rPr>
                <w:rFonts w:ascii="Times New Roman" w:hAnsi="Times New Roman" w:cs="Times New Roman"/>
                <w:sz w:val="16"/>
                <w:szCs w:val="16"/>
              </w:rPr>
              <w:t>ose</w:t>
            </w:r>
            <w:r w:rsidRPr="00C16758">
              <w:rPr>
                <w:rFonts w:ascii="Times New Roman" w:hAnsi="Times New Roman" w:cs="Times New Roman"/>
                <w:sz w:val="16"/>
                <w:szCs w:val="16"/>
              </w:rPr>
              <w:t xml:space="preserve"> your </w:t>
            </w:r>
            <w:proofErr w:type="gramStart"/>
            <w:r w:rsidRPr="00C16758">
              <w:rPr>
                <w:rFonts w:ascii="Times New Roman" w:hAnsi="Times New Roman" w:cs="Times New Roman"/>
                <w:sz w:val="16"/>
                <w:szCs w:val="16"/>
              </w:rPr>
              <w:t>Service Learning</w:t>
            </w:r>
            <w:proofErr w:type="gramEnd"/>
            <w:r>
              <w:rPr>
                <w:rFonts w:ascii="Times New Roman" w:hAnsi="Times New Roman" w:cs="Times New Roman"/>
                <w:sz w:val="16"/>
                <w:szCs w:val="16"/>
              </w:rPr>
              <w:t xml:space="preserve"> Partner </w:t>
            </w:r>
            <w:r w:rsidRPr="00C16758">
              <w:rPr>
                <w:rFonts w:ascii="Times New Roman" w:hAnsi="Times New Roman" w:cs="Times New Roman"/>
                <w:sz w:val="16"/>
                <w:szCs w:val="16"/>
              </w:rPr>
              <w:t xml:space="preserve">and complete </w:t>
            </w:r>
            <w:r w:rsidR="00A95217">
              <w:rPr>
                <w:rFonts w:ascii="Times New Roman" w:hAnsi="Times New Roman" w:cs="Times New Roman"/>
                <w:sz w:val="16"/>
                <w:szCs w:val="16"/>
              </w:rPr>
              <w:t>Student Learning Agreement and other CEC Connect forms.</w:t>
            </w:r>
          </w:p>
        </w:tc>
        <w:tc>
          <w:tcPr>
            <w:tcW w:w="810" w:type="dxa"/>
          </w:tcPr>
          <w:p w14:paraId="699951EB" w14:textId="696BDBC9"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C54DFD">
              <w:rPr>
                <w:rFonts w:ascii="Times New Roman" w:hAnsi="Times New Roman" w:cs="Times New Roman"/>
                <w:sz w:val="16"/>
                <w:szCs w:val="16"/>
              </w:rPr>
              <w:t>2</w:t>
            </w:r>
          </w:p>
        </w:tc>
      </w:tr>
      <w:tr w:rsidR="00BF1657" w14:paraId="13262334" w14:textId="77777777" w:rsidTr="004532CF">
        <w:tc>
          <w:tcPr>
            <w:tcW w:w="720" w:type="dxa"/>
          </w:tcPr>
          <w:p w14:paraId="2891E008" w14:textId="6AEB9190"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3</w:t>
            </w:r>
          </w:p>
        </w:tc>
        <w:tc>
          <w:tcPr>
            <w:tcW w:w="3150" w:type="dxa"/>
            <w:shd w:val="clear" w:color="auto" w:fill="F5B998"/>
          </w:tcPr>
          <w:p w14:paraId="6F421189" w14:textId="21F575F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4</w:t>
            </w:r>
          </w:p>
          <w:p w14:paraId="480EE346" w14:textId="1B938C28" w:rsidR="00BF1657" w:rsidRDefault="0071614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w:t>
            </w:r>
            <w:r w:rsidR="00BF1657">
              <w:rPr>
                <w:rFonts w:ascii="Times New Roman" w:hAnsi="Times New Roman" w:cs="Times New Roman"/>
                <w:sz w:val="16"/>
                <w:szCs w:val="16"/>
              </w:rPr>
              <w:t xml:space="preserve"> Aristotle and Natural Law</w:t>
            </w:r>
            <w:r w:rsidR="009C5C73">
              <w:rPr>
                <w:rFonts w:ascii="Times New Roman" w:hAnsi="Times New Roman" w:cs="Times New Roman"/>
                <w:sz w:val="16"/>
                <w:szCs w:val="16"/>
              </w:rPr>
              <w:t xml:space="preserve"> Theory</w:t>
            </w:r>
          </w:p>
          <w:p w14:paraId="4A6A60B6" w14:textId="77777777"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Normative Theories: Natural Law Theory</w:t>
            </w:r>
          </w:p>
          <w:p w14:paraId="6E0D07AC" w14:textId="7812E157"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2.2</w:t>
            </w:r>
            <w:r w:rsidR="009C5C73">
              <w:rPr>
                <w:rFonts w:ascii="Times New Roman" w:hAnsi="Times New Roman" w:cs="Times New Roman"/>
                <w:color w:val="446867"/>
                <w:sz w:val="16"/>
                <w:szCs w:val="16"/>
              </w:rPr>
              <w:t xml:space="preserve"> Natural Law Theory</w:t>
            </w:r>
          </w:p>
          <w:p w14:paraId="04EC3E5C" w14:textId="77777777" w:rsidR="003823CC"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Thomas Aquinas, Natural Law (MP 21-32)</w:t>
            </w:r>
          </w:p>
          <w:p w14:paraId="59736DA7" w14:textId="3FD0199D" w:rsidR="0030163D" w:rsidRPr="0030163D" w:rsidRDefault="0030163D" w:rsidP="003823CC">
            <w:pPr>
              <w:pStyle w:val="ListParagraph"/>
              <w:tabs>
                <w:tab w:val="left" w:pos="360"/>
                <w:tab w:val="left" w:pos="1440"/>
              </w:tabs>
              <w:ind w:left="0"/>
              <w:rPr>
                <w:rFonts w:ascii="Times New Roman" w:hAnsi="Times New Roman" w:cs="Times New Roman"/>
                <w:b/>
                <w:bCs/>
                <w:color w:val="602322"/>
                <w:sz w:val="16"/>
                <w:szCs w:val="16"/>
              </w:rPr>
            </w:pPr>
            <w:r w:rsidRPr="0030163D">
              <w:rPr>
                <w:rFonts w:ascii="Times New Roman" w:hAnsi="Times New Roman" w:cs="Times New Roman"/>
                <w:b/>
                <w:bCs/>
                <w:color w:val="602322"/>
                <w:sz w:val="16"/>
                <w:szCs w:val="16"/>
              </w:rPr>
              <w:t>Response Paper 1</w:t>
            </w:r>
          </w:p>
          <w:p w14:paraId="2E00DA95" w14:textId="7C5FBCE4" w:rsidR="00BF1657" w:rsidRPr="009F5BBB" w:rsidRDefault="00BF1657" w:rsidP="00BF1657">
            <w:pPr>
              <w:pStyle w:val="ListParagraph"/>
              <w:tabs>
                <w:tab w:val="left" w:pos="360"/>
                <w:tab w:val="left" w:pos="1440"/>
              </w:tabs>
              <w:ind w:left="0"/>
              <w:rPr>
                <w:rFonts w:ascii="Times New Roman" w:hAnsi="Times New Roman" w:cs="Times New Roman"/>
                <w:color w:val="BD4643"/>
                <w:sz w:val="16"/>
                <w:szCs w:val="16"/>
              </w:rPr>
            </w:pPr>
          </w:p>
        </w:tc>
        <w:tc>
          <w:tcPr>
            <w:tcW w:w="810" w:type="dxa"/>
            <w:shd w:val="clear" w:color="auto" w:fill="FFFFFF" w:themeFill="background1"/>
          </w:tcPr>
          <w:p w14:paraId="71CE5879" w14:textId="6E0AF617"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5</w:t>
            </w:r>
          </w:p>
        </w:tc>
        <w:tc>
          <w:tcPr>
            <w:tcW w:w="3150" w:type="dxa"/>
            <w:shd w:val="clear" w:color="auto" w:fill="FFFFFF" w:themeFill="background1"/>
          </w:tcPr>
          <w:p w14:paraId="0A785183" w14:textId="67F63E7E"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6</w:t>
            </w:r>
          </w:p>
          <w:p w14:paraId="4BD21772" w14:textId="77777777" w:rsidR="009C5C73" w:rsidRDefault="009C5C73" w:rsidP="003823CC">
            <w:pPr>
              <w:pStyle w:val="ListParagraph"/>
              <w:tabs>
                <w:tab w:val="left" w:pos="360"/>
                <w:tab w:val="left" w:pos="1440"/>
              </w:tabs>
              <w:ind w:left="0"/>
              <w:rPr>
                <w:rFonts w:ascii="Times New Roman" w:hAnsi="Times New Roman" w:cs="Times New Roman"/>
                <w:color w:val="446867"/>
                <w:sz w:val="16"/>
                <w:szCs w:val="16"/>
              </w:rPr>
            </w:pPr>
            <w:r>
              <w:rPr>
                <w:rFonts w:ascii="Times New Roman" w:hAnsi="Times New Roman" w:cs="Times New Roman"/>
                <w:color w:val="446867"/>
                <w:sz w:val="16"/>
                <w:szCs w:val="16"/>
              </w:rPr>
              <w:t>Normative Theories: Utilitarianism</w:t>
            </w:r>
          </w:p>
          <w:p w14:paraId="20CBB512" w14:textId="2B98B5F9"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2.3</w:t>
            </w:r>
            <w:r w:rsidR="009C5C73">
              <w:rPr>
                <w:rFonts w:ascii="Times New Roman" w:hAnsi="Times New Roman" w:cs="Times New Roman"/>
                <w:color w:val="446867"/>
                <w:sz w:val="16"/>
                <w:szCs w:val="16"/>
              </w:rPr>
              <w:t xml:space="preserve"> Utilitarianism</w:t>
            </w:r>
          </w:p>
          <w:p w14:paraId="41EE43DD" w14:textId="77777777"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John Stuart Mill, Utilitarianism (MP 158-163)</w:t>
            </w:r>
          </w:p>
          <w:p w14:paraId="6CAE4455" w14:textId="7FDE69D7"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Recommended: Robert Nozick, The Experience Machine (MP 141-142)</w:t>
            </w:r>
          </w:p>
          <w:p w14:paraId="128F566B" w14:textId="080E9937" w:rsidR="003823CC" w:rsidRPr="00C16758" w:rsidRDefault="0030163D" w:rsidP="003823CC">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632423" w:themeColor="accent2" w:themeShade="80"/>
                <w:sz w:val="16"/>
                <w:szCs w:val="16"/>
              </w:rPr>
              <w:t>Practice Quiz 2 Due</w:t>
            </w:r>
          </w:p>
          <w:p w14:paraId="14250BB4" w14:textId="1B3AB335" w:rsidR="00BF1657" w:rsidRPr="00C16758" w:rsidRDefault="00BF1657" w:rsidP="003823CC">
            <w:pPr>
              <w:pStyle w:val="ListParagraph"/>
              <w:tabs>
                <w:tab w:val="left" w:pos="360"/>
                <w:tab w:val="left" w:pos="1440"/>
              </w:tabs>
              <w:ind w:left="0"/>
              <w:rPr>
                <w:rFonts w:ascii="Times New Roman" w:hAnsi="Times New Roman" w:cs="Times New Roman"/>
                <w:sz w:val="16"/>
                <w:szCs w:val="16"/>
              </w:rPr>
            </w:pPr>
          </w:p>
        </w:tc>
        <w:tc>
          <w:tcPr>
            <w:tcW w:w="810" w:type="dxa"/>
          </w:tcPr>
          <w:p w14:paraId="59B502AB" w14:textId="5B80FF13"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7</w:t>
            </w:r>
          </w:p>
          <w:p w14:paraId="6C3EA1AC" w14:textId="4445DD44"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6FAF50C9" w14:textId="1AEDDF06"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8</w:t>
            </w:r>
          </w:p>
          <w:p w14:paraId="329200C1" w14:textId="3AC0E38E" w:rsidR="00487B1C" w:rsidRDefault="0030163D" w:rsidP="00BF1657">
            <w:pPr>
              <w:pStyle w:val="ListParagraph"/>
              <w:tabs>
                <w:tab w:val="left" w:pos="360"/>
                <w:tab w:val="left" w:pos="1440"/>
              </w:tabs>
              <w:ind w:left="0"/>
              <w:rPr>
                <w:rFonts w:cs="Times New Roman"/>
                <w:sz w:val="16"/>
                <w:szCs w:val="16"/>
              </w:rPr>
            </w:pPr>
            <w:r>
              <w:rPr>
                <w:rFonts w:ascii="Times New Roman" w:hAnsi="Times New Roman" w:cs="Times New Roman"/>
                <w:b/>
                <w:color w:val="8D362F"/>
                <w:sz w:val="16"/>
                <w:szCs w:val="16"/>
              </w:rPr>
              <w:t>Ref</w:t>
            </w:r>
            <w:r w:rsidR="00360971">
              <w:rPr>
                <w:rFonts w:ascii="Times New Roman" w:hAnsi="Times New Roman" w:cs="Times New Roman"/>
                <w:b/>
                <w:color w:val="8D362F"/>
                <w:sz w:val="16"/>
                <w:szCs w:val="16"/>
              </w:rPr>
              <w:t xml:space="preserve">lection 1 </w:t>
            </w:r>
            <w:r w:rsidR="00867CE5">
              <w:rPr>
                <w:rFonts w:ascii="Times New Roman" w:hAnsi="Times New Roman" w:cs="Times New Roman"/>
                <w:b/>
                <w:color w:val="8D362F"/>
                <w:sz w:val="16"/>
                <w:szCs w:val="16"/>
              </w:rPr>
              <w:t>Due</w:t>
            </w:r>
          </w:p>
        </w:tc>
        <w:tc>
          <w:tcPr>
            <w:tcW w:w="810" w:type="dxa"/>
          </w:tcPr>
          <w:p w14:paraId="39CD46E9" w14:textId="19DA0C2F"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A50FBC">
              <w:rPr>
                <w:rFonts w:ascii="Times New Roman" w:hAnsi="Times New Roman" w:cs="Times New Roman"/>
                <w:sz w:val="16"/>
                <w:szCs w:val="16"/>
              </w:rPr>
              <w:t>9</w:t>
            </w:r>
          </w:p>
        </w:tc>
      </w:tr>
      <w:tr w:rsidR="00BF1657" w14:paraId="5ABE05A6" w14:textId="77777777" w:rsidTr="004532CF">
        <w:tc>
          <w:tcPr>
            <w:tcW w:w="720" w:type="dxa"/>
          </w:tcPr>
          <w:p w14:paraId="39212B1A" w14:textId="7DAB0A74"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A50FBC">
              <w:rPr>
                <w:rFonts w:ascii="Times New Roman" w:hAnsi="Times New Roman" w:cs="Times New Roman"/>
                <w:sz w:val="16"/>
                <w:szCs w:val="16"/>
              </w:rPr>
              <w:t>20</w:t>
            </w:r>
          </w:p>
        </w:tc>
        <w:tc>
          <w:tcPr>
            <w:tcW w:w="3150" w:type="dxa"/>
            <w:shd w:val="clear" w:color="auto" w:fill="F5B998"/>
          </w:tcPr>
          <w:p w14:paraId="2D19F662" w14:textId="725A7CC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A50FBC">
              <w:rPr>
                <w:rFonts w:ascii="Times New Roman" w:hAnsi="Times New Roman" w:cs="Times New Roman"/>
                <w:sz w:val="16"/>
                <w:szCs w:val="16"/>
              </w:rPr>
              <w:t>21</w:t>
            </w:r>
          </w:p>
          <w:p w14:paraId="6F57404E" w14:textId="0A78F6F8" w:rsidR="00BF1657" w:rsidRDefault="0071614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w:t>
            </w:r>
            <w:r w:rsidR="003823CC">
              <w:rPr>
                <w:rFonts w:ascii="Times New Roman" w:hAnsi="Times New Roman" w:cs="Times New Roman"/>
                <w:sz w:val="16"/>
                <w:szCs w:val="16"/>
              </w:rPr>
              <w:t xml:space="preserve"> Utilitarianism</w:t>
            </w:r>
          </w:p>
          <w:p w14:paraId="62F892BE" w14:textId="77777777" w:rsidR="009C5C73" w:rsidRDefault="003823CC" w:rsidP="003823CC">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Normative Theories: Kant’s Ethics </w:t>
            </w:r>
          </w:p>
          <w:p w14:paraId="729F89A7" w14:textId="125C5AAD" w:rsidR="003823CC" w:rsidRPr="00C16758" w:rsidRDefault="003823CC" w:rsidP="003823CC">
            <w:pPr>
              <w:pStyle w:val="ListParagraph"/>
              <w:tabs>
                <w:tab w:val="left" w:pos="360"/>
                <w:tab w:val="left" w:pos="1440"/>
              </w:tabs>
              <w:ind w:left="0"/>
              <w:rPr>
                <w:rFonts w:ascii="Times New Roman" w:hAnsi="Times New Roman" w:cs="Times New Roman"/>
                <w:sz w:val="16"/>
                <w:szCs w:val="16"/>
              </w:rPr>
            </w:pPr>
            <w:r w:rsidRPr="004532CF">
              <w:rPr>
                <w:rFonts w:ascii="Times New Roman" w:hAnsi="Times New Roman" w:cs="Times New Roman"/>
                <w:color w:val="446867"/>
                <w:sz w:val="16"/>
                <w:szCs w:val="16"/>
              </w:rPr>
              <w:t>Module 3.1</w:t>
            </w:r>
            <w:r w:rsidR="009C5C73">
              <w:rPr>
                <w:rFonts w:ascii="Times New Roman" w:hAnsi="Times New Roman" w:cs="Times New Roman"/>
                <w:color w:val="446867"/>
                <w:sz w:val="16"/>
                <w:szCs w:val="16"/>
              </w:rPr>
              <w:t xml:space="preserve"> Kant’s Ethics</w:t>
            </w:r>
            <w:r w:rsidRPr="004532CF">
              <w:rPr>
                <w:rFonts w:ascii="Times New Roman" w:hAnsi="Times New Roman" w:cs="Times New Roman"/>
                <w:color w:val="446867"/>
                <w:sz w:val="16"/>
                <w:szCs w:val="16"/>
              </w:rPr>
              <w:br/>
              <w:t>Read: Immanuel Kant, The Foundation of Ethics (MP 218-237)</w:t>
            </w:r>
          </w:p>
          <w:p w14:paraId="58C12EA8" w14:textId="3C05585D" w:rsidR="00BF1657" w:rsidRPr="00360971" w:rsidRDefault="00360971" w:rsidP="00BF1657">
            <w:pPr>
              <w:pStyle w:val="ListParagraph"/>
              <w:tabs>
                <w:tab w:val="left" w:pos="360"/>
                <w:tab w:val="left" w:pos="1440"/>
              </w:tabs>
              <w:ind w:left="0"/>
              <w:rPr>
                <w:rFonts w:ascii="Times New Roman" w:hAnsi="Times New Roman" w:cs="Times New Roman"/>
                <w:b/>
                <w:bCs/>
                <w:sz w:val="16"/>
                <w:szCs w:val="16"/>
              </w:rPr>
            </w:pPr>
            <w:r w:rsidRPr="00360971">
              <w:rPr>
                <w:rFonts w:ascii="Times New Roman" w:hAnsi="Times New Roman" w:cs="Times New Roman"/>
                <w:b/>
                <w:bCs/>
                <w:color w:val="85312F"/>
                <w:sz w:val="16"/>
                <w:szCs w:val="16"/>
              </w:rPr>
              <w:t xml:space="preserve">Response Paper </w:t>
            </w:r>
            <w:r w:rsidR="003C31C3">
              <w:rPr>
                <w:rFonts w:ascii="Times New Roman" w:hAnsi="Times New Roman" w:cs="Times New Roman"/>
                <w:b/>
                <w:bCs/>
                <w:color w:val="85312F"/>
                <w:sz w:val="16"/>
                <w:szCs w:val="16"/>
              </w:rPr>
              <w:t>2</w:t>
            </w:r>
          </w:p>
        </w:tc>
        <w:tc>
          <w:tcPr>
            <w:tcW w:w="810" w:type="dxa"/>
            <w:shd w:val="clear" w:color="auto" w:fill="FFFFFF" w:themeFill="background1"/>
          </w:tcPr>
          <w:p w14:paraId="0627CAA9" w14:textId="68175E0B"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2</w:t>
            </w:r>
          </w:p>
        </w:tc>
        <w:tc>
          <w:tcPr>
            <w:tcW w:w="3150" w:type="dxa"/>
            <w:shd w:val="clear" w:color="auto" w:fill="FFFFFF" w:themeFill="background1"/>
          </w:tcPr>
          <w:p w14:paraId="2C6AC27F" w14:textId="33D8CB1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3</w:t>
            </w:r>
          </w:p>
          <w:p w14:paraId="1B9E3A61" w14:textId="77777777" w:rsidR="003823CC" w:rsidRPr="009C5C73" w:rsidRDefault="003823CC" w:rsidP="003823CC">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Normative Theories: Kant’s Ethics</w:t>
            </w:r>
          </w:p>
          <w:p w14:paraId="203264F8" w14:textId="4779B231"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3.</w:t>
            </w:r>
            <w:r w:rsidR="006E32C3">
              <w:rPr>
                <w:rFonts w:ascii="Times New Roman" w:hAnsi="Times New Roman" w:cs="Times New Roman"/>
                <w:color w:val="446867"/>
                <w:sz w:val="16"/>
                <w:szCs w:val="16"/>
              </w:rPr>
              <w:t>2</w:t>
            </w:r>
            <w:r w:rsidR="009C5C73">
              <w:rPr>
                <w:rFonts w:ascii="Times New Roman" w:hAnsi="Times New Roman" w:cs="Times New Roman"/>
                <w:color w:val="446867"/>
                <w:sz w:val="16"/>
                <w:szCs w:val="16"/>
              </w:rPr>
              <w:t xml:space="preserve"> Kant’s Ethics (cont.)</w:t>
            </w:r>
            <w:r w:rsidRPr="004532CF">
              <w:rPr>
                <w:rFonts w:ascii="Times New Roman" w:hAnsi="Times New Roman" w:cs="Times New Roman"/>
                <w:color w:val="446867"/>
                <w:sz w:val="16"/>
                <w:szCs w:val="16"/>
              </w:rPr>
              <w:br/>
              <w:t>Read: Kant, The Foundation of Ethics (MP 218-237)</w:t>
            </w:r>
          </w:p>
          <w:p w14:paraId="59234D81" w14:textId="1925D887" w:rsidR="003823CC" w:rsidRPr="00F7054A" w:rsidRDefault="00360971" w:rsidP="003823CC">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Practice Quiz 3 Due</w:t>
            </w:r>
            <w:r w:rsidR="003823CC">
              <w:rPr>
                <w:rFonts w:ascii="Times New Roman" w:hAnsi="Times New Roman" w:cs="Times New Roman"/>
                <w:color w:val="76923C" w:themeColor="accent3" w:themeShade="BF"/>
                <w:sz w:val="16"/>
                <w:szCs w:val="16"/>
              </w:rPr>
              <w:t xml:space="preserve"> </w:t>
            </w:r>
          </w:p>
          <w:p w14:paraId="3F9670E3" w14:textId="0942F16D"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sidRPr="00F7054A">
              <w:rPr>
                <w:rFonts w:ascii="Times New Roman" w:hAnsi="Times New Roman" w:cs="Times New Roman"/>
                <w:b/>
                <w:color w:val="76923C" w:themeColor="accent3" w:themeShade="BF"/>
                <w:sz w:val="16"/>
                <w:szCs w:val="16"/>
              </w:rPr>
              <w:br/>
            </w:r>
          </w:p>
        </w:tc>
        <w:tc>
          <w:tcPr>
            <w:tcW w:w="810" w:type="dxa"/>
          </w:tcPr>
          <w:p w14:paraId="195D277E" w14:textId="2613376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4</w:t>
            </w:r>
          </w:p>
          <w:p w14:paraId="097596D9" w14:textId="0BB2D8A3" w:rsidR="00BF1657" w:rsidRPr="00C16758" w:rsidRDefault="00BF1657" w:rsidP="00BF1657">
            <w:pPr>
              <w:pStyle w:val="ListParagraph"/>
              <w:tabs>
                <w:tab w:val="left" w:pos="360"/>
                <w:tab w:val="left" w:pos="1440"/>
              </w:tabs>
              <w:ind w:left="0"/>
              <w:rPr>
                <w:rFonts w:ascii="Times New Roman" w:hAnsi="Times New Roman" w:cs="Times New Roman"/>
                <w:b/>
                <w:sz w:val="16"/>
                <w:szCs w:val="16"/>
              </w:rPr>
            </w:pPr>
          </w:p>
        </w:tc>
        <w:tc>
          <w:tcPr>
            <w:tcW w:w="1620" w:type="dxa"/>
          </w:tcPr>
          <w:p w14:paraId="5ADD34C2" w14:textId="22887563"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5</w:t>
            </w:r>
          </w:p>
          <w:p w14:paraId="5BF094EC" w14:textId="68E7D746" w:rsidR="00487B1C" w:rsidRDefault="00487B1C" w:rsidP="00BF1657">
            <w:pPr>
              <w:pStyle w:val="ListParagraph"/>
              <w:tabs>
                <w:tab w:val="left" w:pos="360"/>
                <w:tab w:val="left" w:pos="1440"/>
              </w:tabs>
              <w:ind w:left="0"/>
              <w:rPr>
                <w:rFonts w:cs="Times New Roman"/>
                <w:sz w:val="16"/>
                <w:szCs w:val="16"/>
              </w:rPr>
            </w:pPr>
            <w:r w:rsidRPr="00C16758">
              <w:rPr>
                <w:rFonts w:ascii="Times New Roman" w:hAnsi="Times New Roman" w:cs="Times New Roman"/>
                <w:b/>
                <w:color w:val="8D362F"/>
                <w:sz w:val="16"/>
                <w:szCs w:val="16"/>
              </w:rPr>
              <w:t>C</w:t>
            </w:r>
            <w:r>
              <w:rPr>
                <w:rFonts w:ascii="Times New Roman" w:hAnsi="Times New Roman" w:cs="Times New Roman"/>
                <w:b/>
                <w:color w:val="8D362F"/>
                <w:sz w:val="16"/>
                <w:szCs w:val="16"/>
              </w:rPr>
              <w:t>EC Forms Due</w:t>
            </w:r>
          </w:p>
        </w:tc>
        <w:tc>
          <w:tcPr>
            <w:tcW w:w="810" w:type="dxa"/>
          </w:tcPr>
          <w:p w14:paraId="7F28C943" w14:textId="4A6CE066"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6</w:t>
            </w:r>
          </w:p>
        </w:tc>
      </w:tr>
      <w:tr w:rsidR="00BF1657" w14:paraId="542C10D6" w14:textId="77777777" w:rsidTr="004532CF">
        <w:tc>
          <w:tcPr>
            <w:tcW w:w="720" w:type="dxa"/>
          </w:tcPr>
          <w:p w14:paraId="46EBAA50" w14:textId="10FC2C20"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7</w:t>
            </w:r>
          </w:p>
        </w:tc>
        <w:tc>
          <w:tcPr>
            <w:tcW w:w="3150" w:type="dxa"/>
            <w:shd w:val="clear" w:color="auto" w:fill="F5B998"/>
          </w:tcPr>
          <w:p w14:paraId="7EBE3965" w14:textId="6391BA25"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A50FBC">
              <w:rPr>
                <w:rFonts w:ascii="Times New Roman" w:hAnsi="Times New Roman" w:cs="Times New Roman"/>
                <w:sz w:val="16"/>
                <w:szCs w:val="16"/>
              </w:rPr>
              <w:t>8</w:t>
            </w:r>
          </w:p>
          <w:p w14:paraId="04A1BD81" w14:textId="154DB25C" w:rsidR="00BF1657" w:rsidRDefault="0071614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w:t>
            </w:r>
            <w:r w:rsidR="003823CC">
              <w:rPr>
                <w:rFonts w:ascii="Times New Roman" w:hAnsi="Times New Roman" w:cs="Times New Roman"/>
                <w:sz w:val="16"/>
                <w:szCs w:val="16"/>
              </w:rPr>
              <w:t xml:space="preserve"> Kant</w:t>
            </w:r>
          </w:p>
          <w:p w14:paraId="592F6D79" w14:textId="341CDDD3" w:rsidR="003823CC" w:rsidRPr="004532CF" w:rsidRDefault="004532CF"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lastRenderedPageBreak/>
              <w:t xml:space="preserve">Normative Theories: </w:t>
            </w:r>
            <w:r w:rsidR="003823CC" w:rsidRPr="004532CF">
              <w:rPr>
                <w:rFonts w:ascii="Times New Roman" w:hAnsi="Times New Roman" w:cs="Times New Roman"/>
                <w:color w:val="446867"/>
                <w:sz w:val="16"/>
                <w:szCs w:val="16"/>
              </w:rPr>
              <w:t>Rawls’s Theory of Justice</w:t>
            </w:r>
          </w:p>
          <w:p w14:paraId="0B87AA74" w14:textId="75905280"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3</w:t>
            </w:r>
            <w:r w:rsidR="006E32C3">
              <w:rPr>
                <w:rFonts w:ascii="Times New Roman" w:hAnsi="Times New Roman" w:cs="Times New Roman"/>
                <w:color w:val="446867"/>
                <w:sz w:val="16"/>
                <w:szCs w:val="16"/>
              </w:rPr>
              <w:t>.3</w:t>
            </w:r>
            <w:r w:rsidR="009C5C73">
              <w:rPr>
                <w:rFonts w:ascii="Times New Roman" w:hAnsi="Times New Roman" w:cs="Times New Roman"/>
                <w:color w:val="446867"/>
                <w:sz w:val="16"/>
                <w:szCs w:val="16"/>
              </w:rPr>
              <w:t xml:space="preserve"> Rawls’ Theory of Justice</w:t>
            </w:r>
          </w:p>
          <w:p w14:paraId="62ACC8E8" w14:textId="73F84098" w:rsidR="003823CC"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Rawls, Justice as Fairness (Canvas)</w:t>
            </w:r>
          </w:p>
          <w:p w14:paraId="2AF8AD3B" w14:textId="719401B3" w:rsidR="00360971" w:rsidRPr="00867CE5" w:rsidRDefault="009E04FA" w:rsidP="003823CC">
            <w:pPr>
              <w:pStyle w:val="ListParagraph"/>
              <w:tabs>
                <w:tab w:val="left" w:pos="360"/>
                <w:tab w:val="left" w:pos="1440"/>
              </w:tabs>
              <w:ind w:left="0"/>
              <w:rPr>
                <w:rFonts w:ascii="Times New Roman" w:hAnsi="Times New Roman" w:cs="Times New Roman"/>
                <w:b/>
                <w:bCs/>
                <w:color w:val="85312F"/>
                <w:sz w:val="16"/>
                <w:szCs w:val="16"/>
              </w:rPr>
            </w:pPr>
            <w:r>
              <w:rPr>
                <w:rFonts w:ascii="Times New Roman" w:hAnsi="Times New Roman" w:cs="Times New Roman"/>
                <w:b/>
                <w:bCs/>
                <w:color w:val="85312F"/>
                <w:sz w:val="16"/>
                <w:szCs w:val="16"/>
              </w:rPr>
              <w:t>Response Paper 3</w:t>
            </w:r>
          </w:p>
          <w:p w14:paraId="26863071" w14:textId="469ED2E9"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04FD2FAD" w14:textId="26AE1DFC"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Sep 2</w:t>
            </w:r>
            <w:r w:rsidR="004506D6">
              <w:rPr>
                <w:rFonts w:ascii="Times New Roman" w:hAnsi="Times New Roman" w:cs="Times New Roman"/>
                <w:sz w:val="16"/>
                <w:szCs w:val="16"/>
              </w:rPr>
              <w:t>9</w:t>
            </w:r>
          </w:p>
        </w:tc>
        <w:tc>
          <w:tcPr>
            <w:tcW w:w="3150" w:type="dxa"/>
            <w:shd w:val="clear" w:color="auto" w:fill="FFFFFF" w:themeFill="background1"/>
          </w:tcPr>
          <w:p w14:paraId="7CFF176D" w14:textId="3DBA0AC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4506D6">
              <w:rPr>
                <w:rFonts w:ascii="Times New Roman" w:hAnsi="Times New Roman" w:cs="Times New Roman"/>
                <w:sz w:val="16"/>
                <w:szCs w:val="16"/>
              </w:rPr>
              <w:t>30</w:t>
            </w:r>
          </w:p>
          <w:p w14:paraId="15D30F84" w14:textId="77777777" w:rsidR="003823CC" w:rsidRPr="009C5C73" w:rsidRDefault="003823CC" w:rsidP="003823CC">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Normative Theories: Rawls’s Critics</w:t>
            </w:r>
          </w:p>
          <w:p w14:paraId="5D06FE03" w14:textId="374633DC"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3.4</w:t>
            </w:r>
            <w:r w:rsidR="009C5C73">
              <w:rPr>
                <w:rFonts w:ascii="Times New Roman" w:hAnsi="Times New Roman" w:cs="Times New Roman"/>
                <w:color w:val="446867"/>
                <w:sz w:val="16"/>
                <w:szCs w:val="16"/>
              </w:rPr>
              <w:t xml:space="preserve"> Baier’s Care Ethics</w:t>
            </w:r>
          </w:p>
          <w:p w14:paraId="704BA8BB" w14:textId="77777777"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lastRenderedPageBreak/>
              <w:t>Read: Annette Baier, The Need for More Than Justice (Canvas)</w:t>
            </w:r>
          </w:p>
          <w:p w14:paraId="764E26C3" w14:textId="0D653CE8" w:rsidR="003823CC" w:rsidRPr="00C16758" w:rsidRDefault="00867CE5" w:rsidP="003823CC">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632423" w:themeColor="accent2" w:themeShade="80"/>
                <w:sz w:val="16"/>
                <w:szCs w:val="16"/>
              </w:rPr>
              <w:t>Practice Quiz 4 Due</w:t>
            </w:r>
          </w:p>
          <w:p w14:paraId="001AC469" w14:textId="64F9D35F"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tcPr>
          <w:p w14:paraId="2CEA63D8" w14:textId="021D1E4C" w:rsidR="00BF1657" w:rsidRPr="00C16758" w:rsidRDefault="004506D6"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Oct 1</w:t>
            </w:r>
          </w:p>
          <w:p w14:paraId="1DEDAB57" w14:textId="038E91E5"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316AF7D0" w14:textId="0D1DEA9F" w:rsidR="00BF1657" w:rsidRDefault="000941D6"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2</w:t>
            </w:r>
          </w:p>
          <w:p w14:paraId="3AC3370A" w14:textId="770489AF" w:rsidR="00487B1C" w:rsidRDefault="00487B1C" w:rsidP="00BF1657">
            <w:pPr>
              <w:pStyle w:val="ListParagraph"/>
              <w:tabs>
                <w:tab w:val="left" w:pos="360"/>
                <w:tab w:val="left" w:pos="1440"/>
              </w:tabs>
              <w:ind w:left="0"/>
              <w:rPr>
                <w:rFonts w:cs="Times New Roman"/>
                <w:sz w:val="16"/>
                <w:szCs w:val="16"/>
              </w:rPr>
            </w:pPr>
          </w:p>
        </w:tc>
        <w:tc>
          <w:tcPr>
            <w:tcW w:w="810" w:type="dxa"/>
          </w:tcPr>
          <w:p w14:paraId="41D2EF1D" w14:textId="5E3BBCF5"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3</w:t>
            </w:r>
          </w:p>
        </w:tc>
      </w:tr>
      <w:tr w:rsidR="00BF1657" w14:paraId="10287CDF" w14:textId="77777777" w:rsidTr="004532CF">
        <w:tc>
          <w:tcPr>
            <w:tcW w:w="720" w:type="dxa"/>
          </w:tcPr>
          <w:p w14:paraId="398ED1C3" w14:textId="3340F0A2" w:rsidR="00BF1657" w:rsidRPr="00B05CDA"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4</w:t>
            </w:r>
          </w:p>
        </w:tc>
        <w:tc>
          <w:tcPr>
            <w:tcW w:w="3150" w:type="dxa"/>
            <w:shd w:val="clear" w:color="auto" w:fill="F5B998"/>
          </w:tcPr>
          <w:p w14:paraId="6580293A" w14:textId="4F904BA5"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5</w:t>
            </w:r>
          </w:p>
          <w:p w14:paraId="45CDECAE" w14:textId="018328D1" w:rsidR="00BF1657" w:rsidRDefault="0071614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w:t>
            </w:r>
            <w:r w:rsidR="00BF1657">
              <w:rPr>
                <w:rFonts w:ascii="Times New Roman" w:hAnsi="Times New Roman" w:cs="Times New Roman"/>
                <w:sz w:val="16"/>
                <w:szCs w:val="16"/>
              </w:rPr>
              <w:t xml:space="preserve"> </w:t>
            </w:r>
            <w:r w:rsidR="003823CC">
              <w:rPr>
                <w:rFonts w:ascii="Times New Roman" w:hAnsi="Times New Roman" w:cs="Times New Roman"/>
                <w:sz w:val="16"/>
                <w:szCs w:val="16"/>
              </w:rPr>
              <w:t>Rawls and his Critics</w:t>
            </w:r>
          </w:p>
          <w:p w14:paraId="5840FD1F" w14:textId="77777777" w:rsidR="003823CC" w:rsidRPr="009C5C73" w:rsidRDefault="003823CC" w:rsidP="003823CC">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Abortion </w:t>
            </w:r>
          </w:p>
          <w:p w14:paraId="7F4E9216" w14:textId="3CB9DE7A" w:rsidR="003823CC"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4.1</w:t>
            </w:r>
            <w:r w:rsidR="006E32C3">
              <w:rPr>
                <w:rFonts w:ascii="Times New Roman" w:hAnsi="Times New Roman" w:cs="Times New Roman"/>
                <w:color w:val="446867"/>
                <w:sz w:val="16"/>
                <w:szCs w:val="16"/>
              </w:rPr>
              <w:t xml:space="preserve"> </w:t>
            </w:r>
            <w:r w:rsidR="009C5C73">
              <w:rPr>
                <w:rFonts w:ascii="Times New Roman" w:hAnsi="Times New Roman" w:cs="Times New Roman"/>
                <w:color w:val="446867"/>
                <w:sz w:val="16"/>
                <w:szCs w:val="16"/>
              </w:rPr>
              <w:t>Ethics of Abortion</w:t>
            </w:r>
            <w:r w:rsidRPr="004532CF">
              <w:rPr>
                <w:rFonts w:ascii="Times New Roman" w:hAnsi="Times New Roman" w:cs="Times New Roman"/>
                <w:color w:val="446867"/>
                <w:sz w:val="16"/>
                <w:szCs w:val="16"/>
              </w:rPr>
              <w:br/>
              <w:t>Read: Mary Anne Warren, The Personhood Argument in Favor of Abortion Rights (MP 439-443); John Noonan, Abortion is Morally Wrong (MP 434-438)</w:t>
            </w:r>
          </w:p>
          <w:p w14:paraId="1DCEBCB5" w14:textId="1D48F96C" w:rsidR="002D3710" w:rsidRPr="004532CF" w:rsidRDefault="009E04FA" w:rsidP="003823CC">
            <w:pPr>
              <w:pStyle w:val="ListParagraph"/>
              <w:tabs>
                <w:tab w:val="left" w:pos="360"/>
                <w:tab w:val="left" w:pos="1440"/>
              </w:tabs>
              <w:ind w:left="0"/>
              <w:rPr>
                <w:rFonts w:ascii="Times New Roman" w:hAnsi="Times New Roman" w:cs="Times New Roman"/>
                <w:color w:val="446867"/>
                <w:sz w:val="16"/>
                <w:szCs w:val="16"/>
              </w:rPr>
            </w:pPr>
            <w:r>
              <w:rPr>
                <w:rFonts w:ascii="Times New Roman" w:hAnsi="Times New Roman" w:cs="Times New Roman"/>
                <w:b/>
                <w:bCs/>
                <w:color w:val="85312F"/>
                <w:sz w:val="16"/>
                <w:szCs w:val="16"/>
              </w:rPr>
              <w:t>Section Quiz 1</w:t>
            </w:r>
          </w:p>
          <w:p w14:paraId="45F84580" w14:textId="634A1CB7"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608F0987" w14:textId="03581149"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6</w:t>
            </w:r>
          </w:p>
        </w:tc>
        <w:tc>
          <w:tcPr>
            <w:tcW w:w="3150" w:type="dxa"/>
            <w:shd w:val="clear" w:color="auto" w:fill="FFFFFF" w:themeFill="background1"/>
          </w:tcPr>
          <w:p w14:paraId="400B37A5" w14:textId="47FB6054"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7</w:t>
            </w:r>
          </w:p>
          <w:p w14:paraId="22B92F5B" w14:textId="77777777" w:rsidR="003823CC" w:rsidRPr="009C5C73" w:rsidRDefault="003823CC" w:rsidP="003823CC">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Abortion </w:t>
            </w:r>
          </w:p>
          <w:p w14:paraId="355A7227" w14:textId="2953543A" w:rsidR="003823CC" w:rsidRPr="004532CF" w:rsidRDefault="003823CC" w:rsidP="003823CC">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4.2</w:t>
            </w:r>
            <w:r w:rsidR="009C5C73">
              <w:rPr>
                <w:rFonts w:ascii="Times New Roman" w:hAnsi="Times New Roman" w:cs="Times New Roman"/>
                <w:color w:val="446867"/>
                <w:sz w:val="16"/>
                <w:szCs w:val="16"/>
              </w:rPr>
              <w:t xml:space="preserve"> Ethics of Abortion cont.</w:t>
            </w:r>
          </w:p>
          <w:p w14:paraId="69DA0F91" w14:textId="77777777" w:rsidR="003823CC" w:rsidRPr="00F7054A" w:rsidRDefault="003823CC" w:rsidP="003823CC">
            <w:pPr>
              <w:pStyle w:val="ListParagraph"/>
              <w:tabs>
                <w:tab w:val="left" w:pos="360"/>
                <w:tab w:val="left" w:pos="1440"/>
              </w:tabs>
              <w:ind w:left="0"/>
              <w:rPr>
                <w:rFonts w:ascii="Times New Roman" w:hAnsi="Times New Roman" w:cs="Times New Roman"/>
                <w:b/>
                <w:color w:val="76923C" w:themeColor="accent3" w:themeShade="BF"/>
                <w:sz w:val="16"/>
                <w:szCs w:val="16"/>
              </w:rPr>
            </w:pPr>
            <w:r w:rsidRPr="004532CF">
              <w:rPr>
                <w:rFonts w:ascii="Times New Roman" w:hAnsi="Times New Roman" w:cs="Times New Roman"/>
                <w:color w:val="446867"/>
                <w:sz w:val="16"/>
                <w:szCs w:val="16"/>
              </w:rPr>
              <w:t>Read: Judith-Jarvis Thomson, A Defense of Abortion (Canvas)</w:t>
            </w:r>
          </w:p>
          <w:p w14:paraId="3BE139AD" w14:textId="12B70FAA" w:rsidR="00DD7BA8" w:rsidRPr="00F7054A" w:rsidRDefault="00DD7BA8" w:rsidP="00DD7BA8">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Practice Quiz 5 Due</w:t>
            </w:r>
            <w:r>
              <w:rPr>
                <w:rFonts w:ascii="Times New Roman" w:hAnsi="Times New Roman" w:cs="Times New Roman"/>
                <w:color w:val="76923C" w:themeColor="accent3" w:themeShade="BF"/>
                <w:sz w:val="16"/>
                <w:szCs w:val="16"/>
              </w:rPr>
              <w:t xml:space="preserve"> </w:t>
            </w:r>
          </w:p>
          <w:p w14:paraId="6A6D6B90" w14:textId="25940DC6" w:rsidR="00BF1657" w:rsidRPr="00C16758" w:rsidRDefault="00BF1657" w:rsidP="003823CC">
            <w:pPr>
              <w:pStyle w:val="ListParagraph"/>
              <w:tabs>
                <w:tab w:val="left" w:pos="360"/>
                <w:tab w:val="left" w:pos="1440"/>
              </w:tabs>
              <w:ind w:left="0"/>
              <w:rPr>
                <w:rFonts w:ascii="Times New Roman" w:hAnsi="Times New Roman" w:cs="Times New Roman"/>
                <w:sz w:val="16"/>
                <w:szCs w:val="16"/>
              </w:rPr>
            </w:pPr>
          </w:p>
        </w:tc>
        <w:tc>
          <w:tcPr>
            <w:tcW w:w="810" w:type="dxa"/>
          </w:tcPr>
          <w:p w14:paraId="0588D858" w14:textId="72311C0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8</w:t>
            </w:r>
          </w:p>
          <w:p w14:paraId="02C46642" w14:textId="77BF486F" w:rsidR="00BF1657" w:rsidRPr="00C16758" w:rsidRDefault="00BF1657" w:rsidP="00BF1657">
            <w:pPr>
              <w:pStyle w:val="ListParagraph"/>
              <w:tabs>
                <w:tab w:val="left" w:pos="360"/>
                <w:tab w:val="left" w:pos="1440"/>
              </w:tabs>
              <w:ind w:left="0"/>
              <w:rPr>
                <w:rFonts w:ascii="Times New Roman" w:hAnsi="Times New Roman" w:cs="Times New Roman"/>
                <w:b/>
                <w:sz w:val="16"/>
                <w:szCs w:val="16"/>
              </w:rPr>
            </w:pPr>
          </w:p>
        </w:tc>
        <w:tc>
          <w:tcPr>
            <w:tcW w:w="1620" w:type="dxa"/>
          </w:tcPr>
          <w:p w14:paraId="4A3C5094" w14:textId="77777777"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9</w:t>
            </w:r>
          </w:p>
          <w:p w14:paraId="29488693" w14:textId="3DE9095C" w:rsidR="00DD7BA8" w:rsidRPr="00DD7BA8" w:rsidRDefault="001C3615" w:rsidP="00BF1657">
            <w:pPr>
              <w:pStyle w:val="ListParagraph"/>
              <w:tabs>
                <w:tab w:val="left" w:pos="360"/>
                <w:tab w:val="left" w:pos="1440"/>
              </w:tabs>
              <w:ind w:left="0"/>
              <w:rPr>
                <w:rFonts w:cs="Times New Roman"/>
                <w:b/>
                <w:bCs/>
                <w:sz w:val="16"/>
                <w:szCs w:val="16"/>
              </w:rPr>
            </w:pPr>
            <w:r w:rsidRPr="002D3710">
              <w:rPr>
                <w:rFonts w:ascii="Times New Roman" w:hAnsi="Times New Roman" w:cs="Times New Roman"/>
                <w:b/>
                <w:bCs/>
                <w:color w:val="85312F"/>
                <w:sz w:val="16"/>
                <w:szCs w:val="16"/>
              </w:rPr>
              <w:t xml:space="preserve">Reflection </w:t>
            </w:r>
            <w:r w:rsidR="00A32EF8">
              <w:rPr>
                <w:rFonts w:ascii="Times New Roman" w:hAnsi="Times New Roman" w:cs="Times New Roman"/>
                <w:b/>
                <w:bCs/>
                <w:color w:val="85312F"/>
                <w:sz w:val="16"/>
                <w:szCs w:val="16"/>
              </w:rPr>
              <w:t>2</w:t>
            </w:r>
            <w:r w:rsidRPr="002D3710">
              <w:rPr>
                <w:rFonts w:ascii="Times New Roman" w:hAnsi="Times New Roman" w:cs="Times New Roman"/>
                <w:b/>
                <w:bCs/>
                <w:color w:val="85312F"/>
                <w:sz w:val="16"/>
                <w:szCs w:val="16"/>
              </w:rPr>
              <w:t xml:space="preserve"> Due</w:t>
            </w:r>
          </w:p>
        </w:tc>
        <w:tc>
          <w:tcPr>
            <w:tcW w:w="810" w:type="dxa"/>
          </w:tcPr>
          <w:p w14:paraId="43939784" w14:textId="52D40588"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10</w:t>
            </w:r>
          </w:p>
        </w:tc>
      </w:tr>
      <w:tr w:rsidR="00BF1657" w14:paraId="6C92CFF8" w14:textId="77777777" w:rsidTr="004532CF">
        <w:tc>
          <w:tcPr>
            <w:tcW w:w="720" w:type="dxa"/>
          </w:tcPr>
          <w:p w14:paraId="0EBF5513" w14:textId="324CC4F4" w:rsidR="00BF1657" w:rsidRPr="0065626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0941D6">
              <w:rPr>
                <w:rFonts w:ascii="Times New Roman" w:hAnsi="Times New Roman" w:cs="Times New Roman"/>
                <w:sz w:val="16"/>
                <w:szCs w:val="16"/>
              </w:rPr>
              <w:t>1</w:t>
            </w:r>
            <w:r w:rsidR="004506D6">
              <w:rPr>
                <w:rFonts w:ascii="Times New Roman" w:hAnsi="Times New Roman" w:cs="Times New Roman"/>
                <w:sz w:val="16"/>
                <w:szCs w:val="16"/>
              </w:rPr>
              <w:t>1</w:t>
            </w:r>
          </w:p>
        </w:tc>
        <w:tc>
          <w:tcPr>
            <w:tcW w:w="3150" w:type="dxa"/>
            <w:shd w:val="clear" w:color="auto" w:fill="F5B998"/>
          </w:tcPr>
          <w:p w14:paraId="5719A194" w14:textId="372AB8F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2</w:t>
            </w:r>
          </w:p>
          <w:p w14:paraId="242BA1B0" w14:textId="50CEEAF2" w:rsidR="003823CC" w:rsidRDefault="00716148" w:rsidP="003823CC">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w:t>
            </w:r>
            <w:r w:rsidR="003823CC">
              <w:rPr>
                <w:rFonts w:ascii="Times New Roman" w:hAnsi="Times New Roman" w:cs="Times New Roman"/>
                <w:sz w:val="16"/>
                <w:szCs w:val="16"/>
              </w:rPr>
              <w:t xml:space="preserve"> Abortion</w:t>
            </w:r>
          </w:p>
          <w:p w14:paraId="545ADC81" w14:textId="77777777" w:rsidR="004F485E" w:rsidRPr="009C5C73" w:rsidRDefault="004F485E" w:rsidP="004F485E">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Contemporary Ethical Issues: Physician Assisted Suicide</w:t>
            </w:r>
          </w:p>
          <w:p w14:paraId="3CCA312E" w14:textId="77777777" w:rsidR="004F485E" w:rsidRPr="004532CF" w:rsidRDefault="004F485E" w:rsidP="004F485E">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Module </w:t>
            </w:r>
            <w:r w:rsidRPr="004532CF">
              <w:rPr>
                <w:rFonts w:ascii="Times New Roman" w:hAnsi="Times New Roman" w:cs="Times New Roman"/>
                <w:color w:val="446867"/>
                <w:sz w:val="16"/>
                <w:szCs w:val="16"/>
              </w:rPr>
              <w:t>4.4 and 4.5</w:t>
            </w:r>
            <w:r>
              <w:rPr>
                <w:rFonts w:ascii="Times New Roman" w:hAnsi="Times New Roman" w:cs="Times New Roman"/>
                <w:color w:val="446867"/>
                <w:sz w:val="16"/>
                <w:szCs w:val="16"/>
              </w:rPr>
              <w:t xml:space="preserve"> Ethics of Assisted Suicide (two lecture videos)</w:t>
            </w:r>
          </w:p>
          <w:p w14:paraId="33CD9644" w14:textId="77777777" w:rsidR="004F485E" w:rsidRPr="004532CF" w:rsidRDefault="004F485E" w:rsidP="004F485E">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Daniel Callahan, When Self-Determination Runs Amok (Canvas); James Rachels, Active and Passive Euthanasia (Canvas)</w:t>
            </w:r>
          </w:p>
          <w:p w14:paraId="7D9E3821" w14:textId="267E3E45" w:rsidR="00BF1657" w:rsidRPr="00C16758" w:rsidRDefault="002D3710" w:rsidP="00716148">
            <w:pPr>
              <w:pStyle w:val="ListParagraph"/>
              <w:tabs>
                <w:tab w:val="left" w:pos="360"/>
                <w:tab w:val="left" w:pos="1440"/>
              </w:tabs>
              <w:ind w:left="0"/>
              <w:rPr>
                <w:rFonts w:ascii="Times New Roman" w:hAnsi="Times New Roman" w:cs="Times New Roman"/>
                <w:sz w:val="16"/>
                <w:szCs w:val="16"/>
              </w:rPr>
            </w:pPr>
            <w:r w:rsidRPr="00360971">
              <w:rPr>
                <w:rFonts w:ascii="Times New Roman" w:hAnsi="Times New Roman" w:cs="Times New Roman"/>
                <w:b/>
                <w:bCs/>
                <w:color w:val="85312F"/>
                <w:sz w:val="16"/>
                <w:szCs w:val="16"/>
              </w:rPr>
              <w:t xml:space="preserve">Response Paper </w:t>
            </w:r>
            <w:r w:rsidR="00AA272B">
              <w:rPr>
                <w:rFonts w:ascii="Times New Roman" w:hAnsi="Times New Roman" w:cs="Times New Roman"/>
                <w:b/>
                <w:bCs/>
                <w:color w:val="85312F"/>
                <w:sz w:val="16"/>
                <w:szCs w:val="16"/>
              </w:rPr>
              <w:t>4</w:t>
            </w:r>
          </w:p>
        </w:tc>
        <w:tc>
          <w:tcPr>
            <w:tcW w:w="810" w:type="dxa"/>
            <w:shd w:val="clear" w:color="auto" w:fill="FFFFFF" w:themeFill="background1"/>
          </w:tcPr>
          <w:p w14:paraId="39DC52BC" w14:textId="19504ECF"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3</w:t>
            </w:r>
          </w:p>
        </w:tc>
        <w:tc>
          <w:tcPr>
            <w:tcW w:w="3150" w:type="dxa"/>
            <w:shd w:val="clear" w:color="auto" w:fill="FFFFFF" w:themeFill="background1"/>
          </w:tcPr>
          <w:p w14:paraId="50BC90E1" w14:textId="52215E59"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4</w:t>
            </w:r>
          </w:p>
          <w:p w14:paraId="58DB889D" w14:textId="77777777" w:rsidR="00553D27" w:rsidRPr="009C5C73" w:rsidRDefault="00553D27" w:rsidP="00553D2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w:t>
            </w:r>
            <w:r>
              <w:rPr>
                <w:rFonts w:ascii="Times New Roman" w:hAnsi="Times New Roman" w:cs="Times New Roman"/>
                <w:color w:val="446867"/>
                <w:sz w:val="16"/>
                <w:szCs w:val="16"/>
              </w:rPr>
              <w:t>Physician Assisted Suicide</w:t>
            </w:r>
            <w:r w:rsidRPr="009C5C73">
              <w:rPr>
                <w:rFonts w:ascii="Times New Roman" w:hAnsi="Times New Roman" w:cs="Times New Roman"/>
                <w:color w:val="446867"/>
                <w:sz w:val="16"/>
                <w:szCs w:val="16"/>
              </w:rPr>
              <w:t xml:space="preserve"> </w:t>
            </w:r>
          </w:p>
          <w:p w14:paraId="7914C4E6" w14:textId="77777777" w:rsidR="00553D27" w:rsidRPr="004532CF" w:rsidRDefault="00553D27" w:rsidP="00553D2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Module 4.6</w:t>
            </w:r>
            <w:r>
              <w:rPr>
                <w:rFonts w:ascii="Times New Roman" w:hAnsi="Times New Roman" w:cs="Times New Roman"/>
                <w:color w:val="446867"/>
                <w:sz w:val="16"/>
                <w:szCs w:val="16"/>
              </w:rPr>
              <w:t xml:space="preserve"> Law of Assisted Suicide</w:t>
            </w:r>
          </w:p>
          <w:p w14:paraId="2CD2B1E7" w14:textId="77777777" w:rsidR="00553D27" w:rsidRDefault="00553D27" w:rsidP="00553D2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Washington v. Glucksberg and Vacco v. Quill (Canvas)</w:t>
            </w:r>
          </w:p>
          <w:p w14:paraId="2AB7F7BF" w14:textId="58796C11" w:rsidR="00DD7BA8" w:rsidRPr="00F7054A" w:rsidRDefault="00DD7BA8" w:rsidP="00DD7BA8">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Practice Quiz 6 Due</w:t>
            </w:r>
            <w:r>
              <w:rPr>
                <w:rFonts w:ascii="Times New Roman" w:hAnsi="Times New Roman" w:cs="Times New Roman"/>
                <w:color w:val="76923C" w:themeColor="accent3" w:themeShade="BF"/>
                <w:sz w:val="16"/>
                <w:szCs w:val="16"/>
              </w:rPr>
              <w:t xml:space="preserve"> </w:t>
            </w:r>
          </w:p>
          <w:p w14:paraId="78B8987D" w14:textId="13E09B71" w:rsidR="00BF1657" w:rsidRDefault="00BF1657" w:rsidP="003823CC">
            <w:pPr>
              <w:pStyle w:val="ListParagraph"/>
              <w:tabs>
                <w:tab w:val="left" w:pos="360"/>
                <w:tab w:val="left" w:pos="1440"/>
              </w:tabs>
              <w:ind w:left="0"/>
              <w:rPr>
                <w:rFonts w:ascii="Times New Roman" w:hAnsi="Times New Roman" w:cs="Times New Roman"/>
                <w:b/>
                <w:color w:val="632423" w:themeColor="accent2" w:themeShade="80"/>
                <w:sz w:val="16"/>
                <w:szCs w:val="16"/>
              </w:rPr>
            </w:pPr>
          </w:p>
          <w:p w14:paraId="545EBCCE" w14:textId="62D74D2D" w:rsidR="00E355EB" w:rsidRPr="00C16758" w:rsidRDefault="00E355EB" w:rsidP="003823CC">
            <w:pPr>
              <w:pStyle w:val="ListParagraph"/>
              <w:tabs>
                <w:tab w:val="left" w:pos="360"/>
                <w:tab w:val="left" w:pos="1440"/>
              </w:tabs>
              <w:ind w:left="0"/>
              <w:rPr>
                <w:rFonts w:ascii="Times New Roman" w:hAnsi="Times New Roman" w:cs="Times New Roman"/>
                <w:sz w:val="16"/>
                <w:szCs w:val="16"/>
              </w:rPr>
            </w:pPr>
          </w:p>
        </w:tc>
        <w:tc>
          <w:tcPr>
            <w:tcW w:w="810" w:type="dxa"/>
          </w:tcPr>
          <w:p w14:paraId="23232CD7" w14:textId="182FDD9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5</w:t>
            </w:r>
          </w:p>
          <w:p w14:paraId="517E01C1" w14:textId="6FDEE100"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1BA49FC4" w14:textId="52E6BA46"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6</w:t>
            </w:r>
          </w:p>
          <w:p w14:paraId="54FC898B" w14:textId="3093541F" w:rsidR="00487B1C" w:rsidRDefault="00487B1C" w:rsidP="00BF1657">
            <w:pPr>
              <w:pStyle w:val="ListParagraph"/>
              <w:tabs>
                <w:tab w:val="left" w:pos="360"/>
                <w:tab w:val="left" w:pos="1440"/>
              </w:tabs>
              <w:ind w:left="0"/>
              <w:rPr>
                <w:rFonts w:cs="Times New Roman"/>
                <w:sz w:val="16"/>
                <w:szCs w:val="16"/>
              </w:rPr>
            </w:pPr>
          </w:p>
        </w:tc>
        <w:tc>
          <w:tcPr>
            <w:tcW w:w="810" w:type="dxa"/>
          </w:tcPr>
          <w:p w14:paraId="6A161790" w14:textId="20B32E2F"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7</w:t>
            </w:r>
          </w:p>
        </w:tc>
      </w:tr>
      <w:tr w:rsidR="00BF1657" w14:paraId="06C8394F" w14:textId="77777777" w:rsidTr="004532CF">
        <w:tc>
          <w:tcPr>
            <w:tcW w:w="720" w:type="dxa"/>
          </w:tcPr>
          <w:p w14:paraId="07EFB134" w14:textId="2BA4E32A" w:rsidR="00BF1657" w:rsidRPr="0065626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8</w:t>
            </w:r>
          </w:p>
        </w:tc>
        <w:tc>
          <w:tcPr>
            <w:tcW w:w="3150" w:type="dxa"/>
            <w:shd w:val="clear" w:color="auto" w:fill="F5B998"/>
          </w:tcPr>
          <w:p w14:paraId="4CA0145D" w14:textId="25ACFB76"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4506D6">
              <w:rPr>
                <w:rFonts w:ascii="Times New Roman" w:hAnsi="Times New Roman" w:cs="Times New Roman"/>
                <w:sz w:val="16"/>
                <w:szCs w:val="16"/>
              </w:rPr>
              <w:t>9</w:t>
            </w:r>
          </w:p>
          <w:p w14:paraId="655DB747" w14:textId="3C8DD7DA" w:rsidR="00BF1657" w:rsidRDefault="0071614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 Physician Assisted Suicide</w:t>
            </w:r>
          </w:p>
          <w:p w14:paraId="403D9E0D" w14:textId="77777777" w:rsidR="00553D27" w:rsidRPr="009C5C73" w:rsidRDefault="00553D27" w:rsidP="00553D2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Poverty </w:t>
            </w:r>
          </w:p>
          <w:p w14:paraId="16E53B42" w14:textId="77777777" w:rsidR="00553D27" w:rsidRPr="004532CF" w:rsidRDefault="00553D27" w:rsidP="00553D27">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 xml:space="preserve">Module 5.1 </w:t>
            </w:r>
            <w:r>
              <w:rPr>
                <w:rFonts w:ascii="Times New Roman" w:hAnsi="Times New Roman" w:cs="Times New Roman"/>
                <w:color w:val="446867"/>
                <w:sz w:val="16"/>
                <w:szCs w:val="16"/>
              </w:rPr>
              <w:t>Singer on Poverty</w:t>
            </w:r>
          </w:p>
          <w:p w14:paraId="0E6127B9" w14:textId="54EDCC29" w:rsidR="00553D27" w:rsidRDefault="00553D27" w:rsidP="00716148">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Peter Singer, Famine, Affluence, and Morality (MP 412-420)</w:t>
            </w:r>
          </w:p>
          <w:p w14:paraId="1541F2AA" w14:textId="4F6342D1" w:rsidR="00C27A66" w:rsidRPr="00553D27" w:rsidRDefault="00C27A66" w:rsidP="00716148">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w:t>
            </w:r>
            <w:r>
              <w:rPr>
                <w:rFonts w:ascii="Times New Roman" w:hAnsi="Times New Roman" w:cs="Times New Roman"/>
                <w:color w:val="446867"/>
                <w:sz w:val="16"/>
                <w:szCs w:val="16"/>
              </w:rPr>
              <w:t>ecommended</w:t>
            </w:r>
            <w:r w:rsidRPr="004532CF">
              <w:rPr>
                <w:rFonts w:ascii="Times New Roman" w:hAnsi="Times New Roman" w:cs="Times New Roman"/>
                <w:color w:val="446867"/>
                <w:sz w:val="16"/>
                <w:szCs w:val="16"/>
              </w:rPr>
              <w:t>: Garrett Hardin, Living on a Lifeboat (Canvas)</w:t>
            </w:r>
          </w:p>
          <w:p w14:paraId="43D6B2B3" w14:textId="32735A6F" w:rsidR="002D3710" w:rsidRPr="002D3710" w:rsidRDefault="002D3710" w:rsidP="00716148">
            <w:pPr>
              <w:pStyle w:val="ListParagraph"/>
              <w:tabs>
                <w:tab w:val="left" w:pos="360"/>
                <w:tab w:val="left" w:pos="1440"/>
              </w:tabs>
              <w:ind w:left="0"/>
              <w:rPr>
                <w:rFonts w:ascii="Times New Roman" w:hAnsi="Times New Roman" w:cs="Times New Roman"/>
                <w:b/>
                <w:bCs/>
                <w:color w:val="85312F"/>
                <w:sz w:val="16"/>
                <w:szCs w:val="16"/>
              </w:rPr>
            </w:pPr>
            <w:r w:rsidRPr="002D3710">
              <w:rPr>
                <w:rFonts w:ascii="Times New Roman" w:hAnsi="Times New Roman" w:cs="Times New Roman"/>
                <w:b/>
                <w:bCs/>
                <w:color w:val="85312F"/>
                <w:sz w:val="16"/>
                <w:szCs w:val="16"/>
              </w:rPr>
              <w:t>Section Quiz 2</w:t>
            </w:r>
          </w:p>
          <w:p w14:paraId="3B50B022" w14:textId="6522EB52" w:rsidR="00BF1657" w:rsidRPr="00C16758" w:rsidRDefault="00BF1657" w:rsidP="00716148">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2181D78E" w14:textId="7AE51F97"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20</w:t>
            </w:r>
          </w:p>
        </w:tc>
        <w:tc>
          <w:tcPr>
            <w:tcW w:w="3150" w:type="dxa"/>
            <w:shd w:val="clear" w:color="auto" w:fill="FFFFFF" w:themeFill="background1"/>
          </w:tcPr>
          <w:p w14:paraId="3858CA45" w14:textId="090665C8"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0941D6">
              <w:rPr>
                <w:rFonts w:ascii="Times New Roman" w:hAnsi="Times New Roman" w:cs="Times New Roman"/>
                <w:sz w:val="16"/>
                <w:szCs w:val="16"/>
              </w:rPr>
              <w:t>2</w:t>
            </w:r>
            <w:r w:rsidR="004506D6">
              <w:rPr>
                <w:rFonts w:ascii="Times New Roman" w:hAnsi="Times New Roman" w:cs="Times New Roman"/>
                <w:sz w:val="16"/>
                <w:szCs w:val="16"/>
              </w:rPr>
              <w:t>1</w:t>
            </w:r>
          </w:p>
          <w:p w14:paraId="7D1E80FC" w14:textId="77777777" w:rsidR="00553D27" w:rsidRPr="009C5C73" w:rsidRDefault="00553D27" w:rsidP="00553D2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Poverty </w:t>
            </w:r>
          </w:p>
          <w:p w14:paraId="1ADB662C" w14:textId="0C71A7D4" w:rsidR="00431049" w:rsidRPr="009C5C73" w:rsidRDefault="00431049" w:rsidP="00431049">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Module 5.</w:t>
            </w:r>
            <w:r w:rsidR="00282F44">
              <w:rPr>
                <w:rFonts w:ascii="Times New Roman" w:hAnsi="Times New Roman" w:cs="Times New Roman"/>
                <w:color w:val="446867"/>
                <w:sz w:val="16"/>
                <w:szCs w:val="16"/>
              </w:rPr>
              <w:t>2</w:t>
            </w:r>
            <w:r w:rsidRPr="009C5C73">
              <w:rPr>
                <w:rFonts w:ascii="Times New Roman" w:hAnsi="Times New Roman" w:cs="Times New Roman"/>
                <w:color w:val="446867"/>
                <w:sz w:val="16"/>
                <w:szCs w:val="16"/>
              </w:rPr>
              <w:t xml:space="preserve"> </w:t>
            </w:r>
            <w:r>
              <w:rPr>
                <w:rFonts w:ascii="Times New Roman" w:hAnsi="Times New Roman" w:cs="Times New Roman"/>
                <w:color w:val="446867"/>
                <w:sz w:val="16"/>
                <w:szCs w:val="16"/>
              </w:rPr>
              <w:t>O’Neill on Poverty</w:t>
            </w:r>
          </w:p>
          <w:p w14:paraId="6DEB769B" w14:textId="77777777" w:rsidR="00431049" w:rsidRPr="004532CF" w:rsidRDefault="00431049" w:rsidP="00431049">
            <w:pPr>
              <w:pStyle w:val="ListParagraph"/>
              <w:tabs>
                <w:tab w:val="left" w:pos="360"/>
                <w:tab w:val="left" w:pos="1440"/>
              </w:tabs>
              <w:ind w:left="0"/>
              <w:rPr>
                <w:rFonts w:ascii="Times New Roman" w:hAnsi="Times New Roman" w:cs="Times New Roman"/>
                <w:color w:val="446867"/>
                <w:sz w:val="16"/>
                <w:szCs w:val="16"/>
              </w:rPr>
            </w:pPr>
            <w:r w:rsidRPr="004532CF">
              <w:rPr>
                <w:rFonts w:ascii="Times New Roman" w:hAnsi="Times New Roman" w:cs="Times New Roman"/>
                <w:color w:val="446867"/>
                <w:sz w:val="16"/>
                <w:szCs w:val="16"/>
              </w:rPr>
              <w:t>Read: Onora O’Neill, Kantian Ethics and World Hunger (MP 421-433)</w:t>
            </w:r>
          </w:p>
          <w:p w14:paraId="42E49B40" w14:textId="12CE31D8" w:rsidR="00DD7BA8" w:rsidRPr="00F7054A" w:rsidRDefault="00DD7BA8" w:rsidP="00DD7BA8">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 xml:space="preserve">Practice Quiz </w:t>
            </w:r>
            <w:r w:rsidR="00B666C3">
              <w:rPr>
                <w:rFonts w:ascii="Times New Roman" w:hAnsi="Times New Roman" w:cs="Times New Roman"/>
                <w:b/>
                <w:color w:val="632423" w:themeColor="accent2" w:themeShade="80"/>
                <w:sz w:val="16"/>
                <w:szCs w:val="16"/>
              </w:rPr>
              <w:t>7</w:t>
            </w:r>
            <w:r>
              <w:rPr>
                <w:rFonts w:ascii="Times New Roman" w:hAnsi="Times New Roman" w:cs="Times New Roman"/>
                <w:b/>
                <w:color w:val="632423" w:themeColor="accent2" w:themeShade="80"/>
                <w:sz w:val="16"/>
                <w:szCs w:val="16"/>
              </w:rPr>
              <w:t xml:space="preserve"> Due</w:t>
            </w:r>
            <w:r>
              <w:rPr>
                <w:rFonts w:ascii="Times New Roman" w:hAnsi="Times New Roman" w:cs="Times New Roman"/>
                <w:color w:val="76923C" w:themeColor="accent3" w:themeShade="BF"/>
                <w:sz w:val="16"/>
                <w:szCs w:val="16"/>
              </w:rPr>
              <w:t xml:space="preserve"> </w:t>
            </w:r>
          </w:p>
          <w:p w14:paraId="0D3715D7" w14:textId="1C97C6CD" w:rsidR="00BF1657" w:rsidRPr="00C16758" w:rsidRDefault="00BF1657" w:rsidP="00716148">
            <w:pPr>
              <w:pStyle w:val="ListParagraph"/>
              <w:tabs>
                <w:tab w:val="left" w:pos="360"/>
                <w:tab w:val="left" w:pos="1440"/>
              </w:tabs>
              <w:ind w:left="0"/>
              <w:rPr>
                <w:rFonts w:ascii="Times New Roman" w:hAnsi="Times New Roman" w:cs="Times New Roman"/>
                <w:sz w:val="16"/>
                <w:szCs w:val="16"/>
              </w:rPr>
            </w:pPr>
          </w:p>
        </w:tc>
        <w:tc>
          <w:tcPr>
            <w:tcW w:w="810" w:type="dxa"/>
          </w:tcPr>
          <w:p w14:paraId="154D95E0" w14:textId="7B2076F5" w:rsidR="00BF1657" w:rsidRP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2</w:t>
            </w:r>
          </w:p>
        </w:tc>
        <w:tc>
          <w:tcPr>
            <w:tcW w:w="1620" w:type="dxa"/>
          </w:tcPr>
          <w:p w14:paraId="7231F5F7" w14:textId="77777777"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3</w:t>
            </w:r>
          </w:p>
          <w:p w14:paraId="7458532C" w14:textId="307210D7" w:rsidR="001C3615" w:rsidRDefault="001C3615" w:rsidP="00BF1657">
            <w:pPr>
              <w:pStyle w:val="ListParagraph"/>
              <w:tabs>
                <w:tab w:val="left" w:pos="360"/>
                <w:tab w:val="left" w:pos="1440"/>
              </w:tabs>
              <w:ind w:left="0"/>
              <w:rPr>
                <w:rFonts w:cs="Times New Roman"/>
                <w:sz w:val="16"/>
                <w:szCs w:val="16"/>
              </w:rPr>
            </w:pPr>
          </w:p>
        </w:tc>
        <w:tc>
          <w:tcPr>
            <w:tcW w:w="810" w:type="dxa"/>
          </w:tcPr>
          <w:p w14:paraId="5C7B71C3" w14:textId="434DAFF6"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4</w:t>
            </w:r>
          </w:p>
        </w:tc>
      </w:tr>
      <w:tr w:rsidR="00BF1657" w14:paraId="0D4FB5C6" w14:textId="77777777" w:rsidTr="004532CF">
        <w:tc>
          <w:tcPr>
            <w:tcW w:w="720" w:type="dxa"/>
          </w:tcPr>
          <w:p w14:paraId="040F90F6" w14:textId="1F579240" w:rsidR="00BF1657" w:rsidRPr="00ED50D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5</w:t>
            </w:r>
          </w:p>
        </w:tc>
        <w:tc>
          <w:tcPr>
            <w:tcW w:w="3150" w:type="dxa"/>
            <w:shd w:val="clear" w:color="auto" w:fill="F5B998"/>
          </w:tcPr>
          <w:p w14:paraId="119015BA" w14:textId="7216D1BF"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6</w:t>
            </w:r>
          </w:p>
          <w:p w14:paraId="300A0BB5" w14:textId="39917322" w:rsidR="00D16117" w:rsidRDefault="00D1611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 Poverty</w:t>
            </w:r>
          </w:p>
          <w:p w14:paraId="616A4A43" w14:textId="5EEB5426" w:rsidR="003B12D7" w:rsidRPr="00271EEB" w:rsidRDefault="003B12D7" w:rsidP="00BF1657">
            <w:pPr>
              <w:pStyle w:val="ListParagraph"/>
              <w:tabs>
                <w:tab w:val="left" w:pos="360"/>
                <w:tab w:val="left" w:pos="1440"/>
              </w:tabs>
              <w:ind w:left="0"/>
              <w:rPr>
                <w:rFonts w:ascii="Times New Roman" w:hAnsi="Times New Roman" w:cs="Times New Roman"/>
                <w:color w:val="446867"/>
                <w:sz w:val="16"/>
                <w:szCs w:val="16"/>
              </w:rPr>
            </w:pPr>
            <w:r w:rsidRPr="00271EEB">
              <w:rPr>
                <w:rFonts w:ascii="Times New Roman" w:hAnsi="Times New Roman" w:cs="Times New Roman"/>
                <w:color w:val="446867"/>
                <w:sz w:val="16"/>
                <w:szCs w:val="16"/>
              </w:rPr>
              <w:t>Contemporary Ethical Issues: Homelessness</w:t>
            </w:r>
          </w:p>
          <w:p w14:paraId="6B2E21BD" w14:textId="6C8DA322" w:rsidR="00765A62" w:rsidRPr="00765A62" w:rsidRDefault="00765A62" w:rsidP="00765A62">
            <w:pPr>
              <w:tabs>
                <w:tab w:val="left" w:pos="360"/>
                <w:tab w:val="left" w:pos="1440"/>
              </w:tabs>
              <w:rPr>
                <w:rFonts w:cs="Times New Roman"/>
                <w:color w:val="446867"/>
                <w:sz w:val="16"/>
                <w:szCs w:val="16"/>
              </w:rPr>
            </w:pPr>
            <w:r w:rsidRPr="00765A62">
              <w:rPr>
                <w:rFonts w:cs="Times New Roman"/>
                <w:color w:val="446867"/>
                <w:sz w:val="16"/>
                <w:szCs w:val="16"/>
              </w:rPr>
              <w:t>Module 5.</w:t>
            </w:r>
            <w:r>
              <w:rPr>
                <w:rFonts w:cs="Times New Roman"/>
                <w:color w:val="446867"/>
                <w:sz w:val="16"/>
                <w:szCs w:val="16"/>
              </w:rPr>
              <w:t>3</w:t>
            </w:r>
            <w:r w:rsidRPr="00765A62">
              <w:rPr>
                <w:rFonts w:cs="Times New Roman"/>
                <w:color w:val="446867"/>
                <w:sz w:val="16"/>
                <w:szCs w:val="16"/>
              </w:rPr>
              <w:t xml:space="preserve"> Ellickson on Homelessness</w:t>
            </w:r>
          </w:p>
          <w:p w14:paraId="51B1D7FB" w14:textId="078977B2" w:rsidR="003B12D7" w:rsidRPr="00271EEB" w:rsidRDefault="00765A62" w:rsidP="00765A62">
            <w:pPr>
              <w:pStyle w:val="ListParagraph"/>
              <w:tabs>
                <w:tab w:val="left" w:pos="360"/>
                <w:tab w:val="left" w:pos="1440"/>
              </w:tabs>
              <w:ind w:left="0"/>
              <w:rPr>
                <w:rFonts w:ascii="Times New Roman" w:hAnsi="Times New Roman" w:cs="Times New Roman"/>
                <w:color w:val="446867"/>
                <w:sz w:val="16"/>
                <w:szCs w:val="16"/>
              </w:rPr>
            </w:pPr>
            <w:r w:rsidRPr="00765A62">
              <w:rPr>
                <w:rFonts w:ascii="Times New Roman" w:hAnsi="Times New Roman" w:cs="Times New Roman"/>
                <w:color w:val="446867"/>
                <w:sz w:val="16"/>
                <w:szCs w:val="16"/>
              </w:rPr>
              <w:t>Ellickson, Controlling Chronic Misconduct in City Spaces</w:t>
            </w:r>
            <w:r w:rsidR="002F1A36">
              <w:rPr>
                <w:rFonts w:ascii="Times New Roman" w:hAnsi="Times New Roman" w:cs="Times New Roman"/>
                <w:color w:val="446867"/>
                <w:sz w:val="16"/>
                <w:szCs w:val="16"/>
              </w:rPr>
              <w:t xml:space="preserve"> (Canvas, pp. 1173-1191)</w:t>
            </w:r>
          </w:p>
          <w:p w14:paraId="3D9AA464" w14:textId="0DE3AA88" w:rsidR="002D3710" w:rsidRPr="004532CF" w:rsidRDefault="002D3710" w:rsidP="00716148">
            <w:pPr>
              <w:pStyle w:val="ListParagraph"/>
              <w:tabs>
                <w:tab w:val="left" w:pos="360"/>
                <w:tab w:val="left" w:pos="1440"/>
              </w:tabs>
              <w:ind w:left="0"/>
              <w:rPr>
                <w:rFonts w:ascii="Times New Roman" w:hAnsi="Times New Roman" w:cs="Times New Roman"/>
                <w:color w:val="446867"/>
                <w:sz w:val="16"/>
                <w:szCs w:val="16"/>
              </w:rPr>
            </w:pPr>
            <w:r w:rsidRPr="00360971">
              <w:rPr>
                <w:rFonts w:ascii="Times New Roman" w:hAnsi="Times New Roman" w:cs="Times New Roman"/>
                <w:b/>
                <w:bCs/>
                <w:color w:val="85312F"/>
                <w:sz w:val="16"/>
                <w:szCs w:val="16"/>
              </w:rPr>
              <w:t xml:space="preserve">Response Paper </w:t>
            </w:r>
            <w:r w:rsidR="00AA272B">
              <w:rPr>
                <w:rFonts w:ascii="Times New Roman" w:hAnsi="Times New Roman" w:cs="Times New Roman"/>
                <w:b/>
                <w:bCs/>
                <w:color w:val="85312F"/>
                <w:sz w:val="16"/>
                <w:szCs w:val="16"/>
              </w:rPr>
              <w:t>5</w:t>
            </w:r>
          </w:p>
          <w:p w14:paraId="7489B67A" w14:textId="66C79445" w:rsidR="00716148" w:rsidRPr="00716148" w:rsidRDefault="00716148"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622A49D3" w14:textId="029788A8" w:rsidR="00BF1657" w:rsidRPr="00ED50D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7</w:t>
            </w:r>
          </w:p>
        </w:tc>
        <w:tc>
          <w:tcPr>
            <w:tcW w:w="3150" w:type="dxa"/>
            <w:shd w:val="clear" w:color="auto" w:fill="FFFFFF" w:themeFill="background1"/>
          </w:tcPr>
          <w:p w14:paraId="7ABF99D0" w14:textId="78D7A5A3" w:rsidR="00D16117" w:rsidRDefault="00BF1657" w:rsidP="00D161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8</w:t>
            </w:r>
          </w:p>
          <w:p w14:paraId="237CBF6B" w14:textId="1B1C65C0" w:rsidR="00D16117" w:rsidRDefault="00D16117" w:rsidP="00D1611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w:t>
            </w:r>
            <w:r w:rsidR="00C27A66">
              <w:rPr>
                <w:rFonts w:ascii="Times New Roman" w:hAnsi="Times New Roman" w:cs="Times New Roman"/>
                <w:color w:val="446867"/>
                <w:sz w:val="16"/>
                <w:szCs w:val="16"/>
              </w:rPr>
              <w:t>Homelessness</w:t>
            </w:r>
          </w:p>
          <w:p w14:paraId="6164F17D" w14:textId="15F86F7E" w:rsidR="00765A62" w:rsidRPr="00765A62" w:rsidRDefault="00765A62" w:rsidP="00765A62">
            <w:pPr>
              <w:tabs>
                <w:tab w:val="left" w:pos="360"/>
                <w:tab w:val="left" w:pos="1440"/>
              </w:tabs>
              <w:rPr>
                <w:rFonts w:cs="Times New Roman"/>
                <w:color w:val="446867"/>
                <w:sz w:val="16"/>
                <w:szCs w:val="16"/>
              </w:rPr>
            </w:pPr>
            <w:r w:rsidRPr="00765A62">
              <w:rPr>
                <w:rFonts w:cs="Times New Roman"/>
                <w:color w:val="446867"/>
                <w:sz w:val="16"/>
                <w:szCs w:val="16"/>
              </w:rPr>
              <w:t>Module 5.</w:t>
            </w:r>
            <w:r w:rsidR="00693488">
              <w:rPr>
                <w:rFonts w:cs="Times New Roman"/>
                <w:color w:val="446867"/>
                <w:sz w:val="16"/>
                <w:szCs w:val="16"/>
              </w:rPr>
              <w:t>4</w:t>
            </w:r>
            <w:r w:rsidRPr="00765A62">
              <w:rPr>
                <w:rFonts w:cs="Times New Roman"/>
                <w:color w:val="446867"/>
                <w:sz w:val="16"/>
                <w:szCs w:val="16"/>
              </w:rPr>
              <w:t xml:space="preserve"> Waldron on Homelessness</w:t>
            </w:r>
          </w:p>
          <w:p w14:paraId="67761434" w14:textId="3DC8FC30" w:rsidR="00796954" w:rsidRPr="009C5C73" w:rsidRDefault="00765A62" w:rsidP="00D16117">
            <w:pPr>
              <w:pStyle w:val="ListParagraph"/>
              <w:tabs>
                <w:tab w:val="left" w:pos="360"/>
                <w:tab w:val="left" w:pos="1440"/>
              </w:tabs>
              <w:ind w:left="0"/>
              <w:rPr>
                <w:rFonts w:ascii="Times New Roman" w:hAnsi="Times New Roman" w:cs="Times New Roman"/>
                <w:color w:val="446867"/>
                <w:sz w:val="16"/>
                <w:szCs w:val="16"/>
              </w:rPr>
            </w:pPr>
            <w:r w:rsidRPr="00765A62">
              <w:rPr>
                <w:rFonts w:ascii="Times New Roman" w:hAnsi="Times New Roman" w:cs="Times New Roman"/>
                <w:color w:val="446867"/>
                <w:sz w:val="16"/>
                <w:szCs w:val="16"/>
              </w:rPr>
              <w:t xml:space="preserve">Read: Waldron, Homelessness and </w:t>
            </w:r>
            <w:r w:rsidR="00693488">
              <w:rPr>
                <w:rFonts w:ascii="Times New Roman" w:hAnsi="Times New Roman" w:cs="Times New Roman"/>
                <w:color w:val="446867"/>
                <w:sz w:val="16"/>
                <w:szCs w:val="16"/>
              </w:rPr>
              <w:t>Community</w:t>
            </w:r>
          </w:p>
          <w:p w14:paraId="37DFDED2" w14:textId="56C2A80B" w:rsidR="00B666C3" w:rsidRPr="00F7054A" w:rsidRDefault="00B666C3" w:rsidP="00B666C3">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Practice Quiz 8 Due</w:t>
            </w:r>
            <w:r>
              <w:rPr>
                <w:rFonts w:ascii="Times New Roman" w:hAnsi="Times New Roman" w:cs="Times New Roman"/>
                <w:color w:val="76923C" w:themeColor="accent3" w:themeShade="BF"/>
                <w:sz w:val="16"/>
                <w:szCs w:val="16"/>
              </w:rPr>
              <w:t xml:space="preserve"> </w:t>
            </w:r>
          </w:p>
          <w:p w14:paraId="0B5F05E3" w14:textId="0B5ADD13" w:rsidR="00D16117" w:rsidRPr="00ED50DC" w:rsidRDefault="00D16117" w:rsidP="00D16117">
            <w:pPr>
              <w:pStyle w:val="ListParagraph"/>
              <w:tabs>
                <w:tab w:val="left" w:pos="360"/>
                <w:tab w:val="left" w:pos="1440"/>
              </w:tabs>
              <w:ind w:left="0"/>
              <w:rPr>
                <w:rFonts w:ascii="Times New Roman" w:hAnsi="Times New Roman" w:cs="Times New Roman"/>
                <w:sz w:val="16"/>
                <w:szCs w:val="16"/>
              </w:rPr>
            </w:pPr>
          </w:p>
        </w:tc>
        <w:tc>
          <w:tcPr>
            <w:tcW w:w="810" w:type="dxa"/>
          </w:tcPr>
          <w:p w14:paraId="57718DF6" w14:textId="36834A80" w:rsidR="00BF1657" w:rsidRPr="00ED50D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4506D6">
              <w:rPr>
                <w:rFonts w:ascii="Times New Roman" w:hAnsi="Times New Roman" w:cs="Times New Roman"/>
                <w:sz w:val="16"/>
                <w:szCs w:val="16"/>
              </w:rPr>
              <w:t>9</w:t>
            </w:r>
          </w:p>
        </w:tc>
        <w:tc>
          <w:tcPr>
            <w:tcW w:w="1620" w:type="dxa"/>
          </w:tcPr>
          <w:p w14:paraId="03CC1851" w14:textId="48F4C4E2" w:rsidR="00FC7A5B"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4506D6">
              <w:rPr>
                <w:rFonts w:ascii="Times New Roman" w:hAnsi="Times New Roman" w:cs="Times New Roman"/>
                <w:sz w:val="16"/>
                <w:szCs w:val="16"/>
              </w:rPr>
              <w:t>30</w:t>
            </w:r>
          </w:p>
          <w:p w14:paraId="77486E9B" w14:textId="22FCC4B9" w:rsidR="004E5178" w:rsidRPr="001C3615" w:rsidRDefault="00A32EF8" w:rsidP="00BF1657">
            <w:pPr>
              <w:pStyle w:val="ListParagraph"/>
              <w:tabs>
                <w:tab w:val="left" w:pos="360"/>
                <w:tab w:val="left" w:pos="1440"/>
              </w:tabs>
              <w:ind w:left="0"/>
              <w:rPr>
                <w:rFonts w:ascii="Times New Roman" w:hAnsi="Times New Roman" w:cs="Times New Roman"/>
                <w:b/>
                <w:bCs/>
                <w:sz w:val="16"/>
                <w:szCs w:val="16"/>
              </w:rPr>
            </w:pPr>
            <w:r w:rsidRPr="002D3710">
              <w:rPr>
                <w:rFonts w:ascii="Times New Roman" w:hAnsi="Times New Roman" w:cs="Times New Roman"/>
                <w:b/>
                <w:bCs/>
                <w:color w:val="85312F"/>
                <w:sz w:val="16"/>
                <w:szCs w:val="16"/>
              </w:rPr>
              <w:t xml:space="preserve">Reflection </w:t>
            </w:r>
            <w:r>
              <w:rPr>
                <w:rFonts w:ascii="Times New Roman" w:hAnsi="Times New Roman" w:cs="Times New Roman"/>
                <w:b/>
                <w:bCs/>
                <w:color w:val="85312F"/>
                <w:sz w:val="16"/>
                <w:szCs w:val="16"/>
              </w:rPr>
              <w:t>3</w:t>
            </w:r>
            <w:r w:rsidRPr="002D3710">
              <w:rPr>
                <w:rFonts w:ascii="Times New Roman" w:hAnsi="Times New Roman" w:cs="Times New Roman"/>
                <w:b/>
                <w:bCs/>
                <w:color w:val="85312F"/>
                <w:sz w:val="16"/>
                <w:szCs w:val="16"/>
              </w:rPr>
              <w:t xml:space="preserve"> Due</w:t>
            </w:r>
          </w:p>
        </w:tc>
        <w:tc>
          <w:tcPr>
            <w:tcW w:w="810" w:type="dxa"/>
          </w:tcPr>
          <w:p w14:paraId="3A5FEE8F" w14:textId="25FB4E48" w:rsidR="00BF1657" w:rsidRPr="00ED50D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0941D6">
              <w:rPr>
                <w:rFonts w:ascii="Times New Roman" w:hAnsi="Times New Roman" w:cs="Times New Roman"/>
                <w:sz w:val="16"/>
                <w:szCs w:val="16"/>
              </w:rPr>
              <w:t>3</w:t>
            </w:r>
            <w:r w:rsidR="004506D6">
              <w:rPr>
                <w:rFonts w:ascii="Times New Roman" w:hAnsi="Times New Roman" w:cs="Times New Roman"/>
                <w:sz w:val="16"/>
                <w:szCs w:val="16"/>
              </w:rPr>
              <w:t>1</w:t>
            </w:r>
          </w:p>
        </w:tc>
      </w:tr>
      <w:tr w:rsidR="00BF1657" w14:paraId="4897206C" w14:textId="77777777" w:rsidTr="004532CF">
        <w:tc>
          <w:tcPr>
            <w:tcW w:w="720" w:type="dxa"/>
          </w:tcPr>
          <w:p w14:paraId="19D3EEE0" w14:textId="26210DB5" w:rsidR="00BF1657" w:rsidRPr="0065626C" w:rsidRDefault="004506D6"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p>
        </w:tc>
        <w:tc>
          <w:tcPr>
            <w:tcW w:w="3150" w:type="dxa"/>
            <w:shd w:val="clear" w:color="auto" w:fill="F5B998"/>
          </w:tcPr>
          <w:p w14:paraId="62FC68B2" w14:textId="6079E03C" w:rsidR="00BF1657" w:rsidRPr="00C16758" w:rsidRDefault="000941D6"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2</w:t>
            </w:r>
          </w:p>
          <w:p w14:paraId="2123DF57" w14:textId="5A7AC70D" w:rsidR="008D5B19" w:rsidRPr="00310CCD" w:rsidRDefault="009C5C73" w:rsidP="008D5B19">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Review of Poverty </w:t>
            </w:r>
          </w:p>
          <w:p w14:paraId="7934CE64" w14:textId="77777777" w:rsidR="009C5C73" w:rsidRDefault="009C5C73" w:rsidP="008D5B19">
            <w:pPr>
              <w:pStyle w:val="ListParagraph"/>
              <w:tabs>
                <w:tab w:val="left" w:pos="360"/>
                <w:tab w:val="left" w:pos="1440"/>
              </w:tabs>
              <w:ind w:left="0"/>
              <w:rPr>
                <w:rFonts w:ascii="Times New Roman" w:hAnsi="Times New Roman" w:cs="Times New Roman"/>
                <w:color w:val="215868" w:themeColor="accent5" w:themeShade="80"/>
                <w:sz w:val="16"/>
                <w:szCs w:val="16"/>
              </w:rPr>
            </w:pPr>
            <w:r>
              <w:rPr>
                <w:rFonts w:ascii="Times New Roman" w:hAnsi="Times New Roman" w:cs="Times New Roman"/>
                <w:color w:val="215868" w:themeColor="accent5" w:themeShade="80"/>
                <w:sz w:val="16"/>
                <w:szCs w:val="16"/>
              </w:rPr>
              <w:t>Contemporary Ethical Issues: Immigration</w:t>
            </w:r>
          </w:p>
          <w:p w14:paraId="783BCEC4" w14:textId="6C495E2A" w:rsidR="008D5B19" w:rsidRPr="008D5B19" w:rsidRDefault="008D5B19" w:rsidP="008D5B19">
            <w:pPr>
              <w:pStyle w:val="ListParagraph"/>
              <w:tabs>
                <w:tab w:val="left" w:pos="360"/>
                <w:tab w:val="left" w:pos="1440"/>
              </w:tabs>
              <w:ind w:left="0"/>
              <w:rPr>
                <w:rFonts w:ascii="Times New Roman" w:hAnsi="Times New Roman" w:cs="Times New Roman"/>
                <w:color w:val="215868" w:themeColor="accent5" w:themeShade="80"/>
                <w:sz w:val="16"/>
                <w:szCs w:val="16"/>
              </w:rPr>
            </w:pPr>
            <w:r w:rsidRPr="008D5B19">
              <w:rPr>
                <w:rFonts w:ascii="Times New Roman" w:hAnsi="Times New Roman" w:cs="Times New Roman"/>
                <w:color w:val="215868" w:themeColor="accent5" w:themeShade="80"/>
                <w:sz w:val="16"/>
                <w:szCs w:val="16"/>
              </w:rPr>
              <w:t>Module 6.1</w:t>
            </w:r>
            <w:r w:rsidR="00714A98">
              <w:rPr>
                <w:rFonts w:ascii="Times New Roman" w:hAnsi="Times New Roman" w:cs="Times New Roman"/>
                <w:color w:val="215868" w:themeColor="accent5" w:themeShade="80"/>
                <w:sz w:val="16"/>
                <w:szCs w:val="16"/>
              </w:rPr>
              <w:t xml:space="preserve"> </w:t>
            </w:r>
            <w:r w:rsidR="009C5C73">
              <w:rPr>
                <w:rFonts w:ascii="Times New Roman" w:hAnsi="Times New Roman" w:cs="Times New Roman"/>
                <w:color w:val="215868" w:themeColor="accent5" w:themeShade="80"/>
                <w:sz w:val="16"/>
                <w:szCs w:val="16"/>
              </w:rPr>
              <w:t>Walzer on Immigration</w:t>
            </w:r>
          </w:p>
          <w:p w14:paraId="29781DF4" w14:textId="77777777" w:rsidR="008D5B19" w:rsidRPr="008D5B19" w:rsidRDefault="008D5B19" w:rsidP="008D5B19">
            <w:pPr>
              <w:pStyle w:val="ListParagraph"/>
              <w:tabs>
                <w:tab w:val="left" w:pos="360"/>
                <w:tab w:val="left" w:pos="1440"/>
              </w:tabs>
              <w:ind w:left="0"/>
              <w:rPr>
                <w:rFonts w:ascii="Times New Roman" w:hAnsi="Times New Roman" w:cs="Times New Roman"/>
                <w:color w:val="215868" w:themeColor="accent5" w:themeShade="80"/>
                <w:sz w:val="16"/>
                <w:szCs w:val="16"/>
              </w:rPr>
            </w:pPr>
            <w:r w:rsidRPr="008D5B19">
              <w:rPr>
                <w:rFonts w:ascii="Times New Roman" w:hAnsi="Times New Roman" w:cs="Times New Roman"/>
                <w:color w:val="215868" w:themeColor="accent5" w:themeShade="80"/>
                <w:sz w:val="16"/>
                <w:szCs w:val="16"/>
              </w:rPr>
              <w:t>Walzer, Membership (Canvas)</w:t>
            </w:r>
          </w:p>
          <w:p w14:paraId="211F479E" w14:textId="77777777" w:rsidR="00BF1657" w:rsidRDefault="008D5B19" w:rsidP="00BF1657">
            <w:pPr>
              <w:pStyle w:val="ListParagraph"/>
              <w:tabs>
                <w:tab w:val="left" w:pos="360"/>
                <w:tab w:val="left" w:pos="1440"/>
              </w:tabs>
              <w:ind w:left="0"/>
              <w:rPr>
                <w:rFonts w:ascii="Times New Roman" w:hAnsi="Times New Roman" w:cs="Times New Roman"/>
                <w:color w:val="215868" w:themeColor="accent5" w:themeShade="80"/>
                <w:sz w:val="16"/>
                <w:szCs w:val="16"/>
              </w:rPr>
            </w:pPr>
            <w:r w:rsidRPr="008D5B19">
              <w:rPr>
                <w:rFonts w:ascii="Times New Roman" w:hAnsi="Times New Roman" w:cs="Times New Roman"/>
                <w:color w:val="215868" w:themeColor="accent5" w:themeShade="80"/>
                <w:sz w:val="16"/>
                <w:szCs w:val="16"/>
              </w:rPr>
              <w:t>Recommended: Miller: The Case for Limits</w:t>
            </w:r>
          </w:p>
          <w:p w14:paraId="6EE6019B" w14:textId="3344D891" w:rsidR="00E355EB" w:rsidRDefault="002D3710" w:rsidP="00BF1657">
            <w:pPr>
              <w:pStyle w:val="ListParagraph"/>
              <w:tabs>
                <w:tab w:val="left" w:pos="360"/>
                <w:tab w:val="left" w:pos="1440"/>
              </w:tabs>
              <w:ind w:left="0"/>
              <w:rPr>
                <w:rFonts w:ascii="Times New Roman" w:hAnsi="Times New Roman" w:cs="Times New Roman"/>
                <w:b/>
                <w:bCs/>
                <w:color w:val="85312F"/>
                <w:sz w:val="16"/>
                <w:szCs w:val="16"/>
              </w:rPr>
            </w:pPr>
            <w:r w:rsidRPr="00360971">
              <w:rPr>
                <w:rFonts w:ascii="Times New Roman" w:hAnsi="Times New Roman" w:cs="Times New Roman"/>
                <w:b/>
                <w:bCs/>
                <w:color w:val="85312F"/>
                <w:sz w:val="16"/>
                <w:szCs w:val="16"/>
              </w:rPr>
              <w:t xml:space="preserve">Response Paper </w:t>
            </w:r>
            <w:r w:rsidR="00AA272B">
              <w:rPr>
                <w:rFonts w:ascii="Times New Roman" w:hAnsi="Times New Roman" w:cs="Times New Roman"/>
                <w:b/>
                <w:bCs/>
                <w:color w:val="85312F"/>
                <w:sz w:val="16"/>
                <w:szCs w:val="16"/>
              </w:rPr>
              <w:t>6</w:t>
            </w:r>
          </w:p>
          <w:p w14:paraId="2B9FD2CE" w14:textId="0D12716C" w:rsidR="002D3710" w:rsidRPr="00C16758" w:rsidRDefault="002D3710"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2D66F663" w14:textId="0EE06269"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3</w:t>
            </w:r>
          </w:p>
        </w:tc>
        <w:tc>
          <w:tcPr>
            <w:tcW w:w="3150" w:type="dxa"/>
            <w:shd w:val="clear" w:color="auto" w:fill="FFFFFF" w:themeFill="background1"/>
          </w:tcPr>
          <w:p w14:paraId="0B91F521" w14:textId="20ED10C6" w:rsidR="00D16117" w:rsidRDefault="00BF1657" w:rsidP="00D161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4</w:t>
            </w:r>
          </w:p>
          <w:p w14:paraId="7975A171" w14:textId="6166F2D6" w:rsidR="00D16117" w:rsidRPr="009C5C73" w:rsidRDefault="00D16117" w:rsidP="00D1611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Contemporary Ethical Issues: Immigration</w:t>
            </w:r>
          </w:p>
          <w:p w14:paraId="30BF7490" w14:textId="71C7BDF7" w:rsidR="00D16117" w:rsidRPr="009C5C73" w:rsidRDefault="00D16117" w:rsidP="00D16117">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Module 6.2</w:t>
            </w:r>
            <w:r w:rsidR="009C5C73">
              <w:rPr>
                <w:rFonts w:ascii="Times New Roman" w:hAnsi="Times New Roman" w:cs="Times New Roman"/>
                <w:color w:val="446867"/>
                <w:sz w:val="16"/>
                <w:szCs w:val="16"/>
              </w:rPr>
              <w:t xml:space="preserve"> Carens on Immigration</w:t>
            </w:r>
          </w:p>
          <w:p w14:paraId="3BE78112" w14:textId="77777777" w:rsidR="00D16117" w:rsidRPr="00C16758" w:rsidRDefault="00D16117" w:rsidP="00D16117">
            <w:pPr>
              <w:pStyle w:val="ListParagraph"/>
              <w:tabs>
                <w:tab w:val="left" w:pos="360"/>
                <w:tab w:val="left" w:pos="1440"/>
              </w:tabs>
              <w:ind w:left="0"/>
              <w:rPr>
                <w:rFonts w:ascii="Times New Roman" w:hAnsi="Times New Roman" w:cs="Times New Roman"/>
                <w:color w:val="76923C" w:themeColor="accent3" w:themeShade="BF"/>
                <w:sz w:val="16"/>
                <w:szCs w:val="16"/>
              </w:rPr>
            </w:pPr>
            <w:r w:rsidRPr="009C5C73">
              <w:rPr>
                <w:rFonts w:ascii="Times New Roman" w:hAnsi="Times New Roman" w:cs="Times New Roman"/>
                <w:color w:val="446867"/>
                <w:sz w:val="16"/>
                <w:szCs w:val="16"/>
              </w:rPr>
              <w:t>Joseph Carens, Aliens and Citizens (Canvas)</w:t>
            </w:r>
          </w:p>
          <w:p w14:paraId="438AAA04" w14:textId="7045D5E0" w:rsidR="00B666C3" w:rsidRPr="00F7054A" w:rsidRDefault="00B666C3" w:rsidP="00B666C3">
            <w:pPr>
              <w:pStyle w:val="ListParagraph"/>
              <w:tabs>
                <w:tab w:val="left" w:pos="360"/>
                <w:tab w:val="left" w:pos="1440"/>
              </w:tabs>
              <w:ind w:left="0"/>
              <w:rPr>
                <w:rFonts w:ascii="Times New Roman" w:hAnsi="Times New Roman" w:cs="Times New Roman"/>
                <w:b/>
                <w:color w:val="76923C" w:themeColor="accent3" w:themeShade="BF"/>
                <w:sz w:val="16"/>
                <w:szCs w:val="16"/>
              </w:rPr>
            </w:pPr>
            <w:r>
              <w:rPr>
                <w:rFonts w:ascii="Times New Roman" w:hAnsi="Times New Roman" w:cs="Times New Roman"/>
                <w:b/>
                <w:color w:val="632423" w:themeColor="accent2" w:themeShade="80"/>
                <w:sz w:val="16"/>
                <w:szCs w:val="16"/>
              </w:rPr>
              <w:t xml:space="preserve">Practice Quiz 9 </w:t>
            </w:r>
            <w:r w:rsidR="000F4F77">
              <w:rPr>
                <w:rFonts w:ascii="Times New Roman" w:hAnsi="Times New Roman" w:cs="Times New Roman"/>
                <w:b/>
                <w:color w:val="632423" w:themeColor="accent2" w:themeShade="80"/>
                <w:sz w:val="16"/>
                <w:szCs w:val="16"/>
              </w:rPr>
              <w:t xml:space="preserve">and </w:t>
            </w:r>
            <w:r w:rsidR="00F60840">
              <w:rPr>
                <w:rFonts w:ascii="Times New Roman" w:hAnsi="Times New Roman" w:cs="Times New Roman"/>
                <w:b/>
                <w:color w:val="632423" w:themeColor="accent2" w:themeShade="80"/>
                <w:sz w:val="16"/>
                <w:szCs w:val="16"/>
              </w:rPr>
              <w:t>10</w:t>
            </w:r>
            <w:r w:rsidR="000F4F77">
              <w:rPr>
                <w:rFonts w:ascii="Times New Roman" w:hAnsi="Times New Roman" w:cs="Times New Roman"/>
                <w:b/>
                <w:color w:val="632423" w:themeColor="accent2" w:themeShade="80"/>
                <w:sz w:val="16"/>
                <w:szCs w:val="16"/>
              </w:rPr>
              <w:t xml:space="preserve"> </w:t>
            </w:r>
            <w:r>
              <w:rPr>
                <w:rFonts w:ascii="Times New Roman" w:hAnsi="Times New Roman" w:cs="Times New Roman"/>
                <w:b/>
                <w:color w:val="632423" w:themeColor="accent2" w:themeShade="80"/>
                <w:sz w:val="16"/>
                <w:szCs w:val="16"/>
              </w:rPr>
              <w:t>Due</w:t>
            </w:r>
            <w:r>
              <w:rPr>
                <w:rFonts w:ascii="Times New Roman" w:hAnsi="Times New Roman" w:cs="Times New Roman"/>
                <w:color w:val="76923C" w:themeColor="accent3" w:themeShade="BF"/>
                <w:sz w:val="16"/>
                <w:szCs w:val="16"/>
              </w:rPr>
              <w:t xml:space="preserve"> </w:t>
            </w:r>
          </w:p>
          <w:p w14:paraId="62070DBA" w14:textId="04B58A63" w:rsidR="00D16117" w:rsidRPr="00C16758" w:rsidRDefault="00D16117" w:rsidP="00D16117">
            <w:pPr>
              <w:pStyle w:val="ListParagraph"/>
              <w:tabs>
                <w:tab w:val="left" w:pos="360"/>
                <w:tab w:val="left" w:pos="1440"/>
              </w:tabs>
              <w:ind w:left="0"/>
              <w:rPr>
                <w:rFonts w:ascii="Times New Roman" w:hAnsi="Times New Roman" w:cs="Times New Roman"/>
                <w:sz w:val="16"/>
                <w:szCs w:val="16"/>
              </w:rPr>
            </w:pPr>
          </w:p>
        </w:tc>
        <w:tc>
          <w:tcPr>
            <w:tcW w:w="810" w:type="dxa"/>
          </w:tcPr>
          <w:p w14:paraId="04503197" w14:textId="13FF49C6"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5</w:t>
            </w:r>
          </w:p>
          <w:p w14:paraId="43A689A3" w14:textId="3694F1CD" w:rsidR="00BF1657" w:rsidRPr="00ED50DC" w:rsidRDefault="00BF1657" w:rsidP="00BF1657">
            <w:pPr>
              <w:pStyle w:val="ListParagraph"/>
              <w:tabs>
                <w:tab w:val="left" w:pos="360"/>
                <w:tab w:val="left" w:pos="1440"/>
              </w:tabs>
              <w:ind w:left="0"/>
              <w:rPr>
                <w:rFonts w:ascii="Times New Roman" w:hAnsi="Times New Roman" w:cs="Times New Roman"/>
                <w:b/>
                <w:sz w:val="16"/>
                <w:szCs w:val="16"/>
              </w:rPr>
            </w:pPr>
          </w:p>
        </w:tc>
        <w:tc>
          <w:tcPr>
            <w:tcW w:w="1620" w:type="dxa"/>
          </w:tcPr>
          <w:p w14:paraId="11999030" w14:textId="67B0D2C9"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6</w:t>
            </w:r>
          </w:p>
          <w:p w14:paraId="57893A85" w14:textId="7B0C5B27" w:rsidR="004E5178" w:rsidRDefault="004E5178" w:rsidP="00BF1657">
            <w:pPr>
              <w:pStyle w:val="ListParagraph"/>
              <w:tabs>
                <w:tab w:val="left" w:pos="360"/>
                <w:tab w:val="left" w:pos="1440"/>
              </w:tabs>
              <w:ind w:left="0"/>
              <w:rPr>
                <w:rFonts w:cs="Times New Roman"/>
                <w:sz w:val="16"/>
                <w:szCs w:val="16"/>
              </w:rPr>
            </w:pPr>
          </w:p>
        </w:tc>
        <w:tc>
          <w:tcPr>
            <w:tcW w:w="810" w:type="dxa"/>
          </w:tcPr>
          <w:p w14:paraId="66FB0FB9" w14:textId="0204EF39"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7</w:t>
            </w:r>
          </w:p>
        </w:tc>
      </w:tr>
      <w:tr w:rsidR="00BF1657" w14:paraId="5269EF7F" w14:textId="77777777" w:rsidTr="004532CF">
        <w:tc>
          <w:tcPr>
            <w:tcW w:w="720" w:type="dxa"/>
          </w:tcPr>
          <w:p w14:paraId="0E87436B" w14:textId="21584C06" w:rsidR="00BF1657" w:rsidRPr="0065626C"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8</w:t>
            </w:r>
          </w:p>
        </w:tc>
        <w:tc>
          <w:tcPr>
            <w:tcW w:w="3150" w:type="dxa"/>
            <w:shd w:val="clear" w:color="auto" w:fill="F5B998"/>
          </w:tcPr>
          <w:p w14:paraId="09234C8D" w14:textId="068CBC16"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9</w:t>
            </w:r>
          </w:p>
          <w:p w14:paraId="7C69F630" w14:textId="440786A5" w:rsidR="004E5178" w:rsidRDefault="004E517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 Immigration</w:t>
            </w:r>
          </w:p>
          <w:p w14:paraId="1E55574A" w14:textId="451C1347" w:rsidR="009C5C73" w:rsidRDefault="004E5178" w:rsidP="009C5C73">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w:t>
            </w:r>
            <w:r w:rsidR="009C5C73">
              <w:rPr>
                <w:rFonts w:ascii="Times New Roman" w:hAnsi="Times New Roman" w:cs="Times New Roman"/>
                <w:color w:val="446867"/>
                <w:sz w:val="16"/>
                <w:szCs w:val="16"/>
              </w:rPr>
              <w:t>Asylum</w:t>
            </w:r>
          </w:p>
          <w:p w14:paraId="4B027F22" w14:textId="5B0F9935" w:rsidR="004E5178" w:rsidRPr="009C5C73" w:rsidRDefault="004E5178" w:rsidP="004E5178">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Module 6.3</w:t>
            </w:r>
            <w:r w:rsidR="009C5C73">
              <w:rPr>
                <w:rFonts w:ascii="Times New Roman" w:hAnsi="Times New Roman" w:cs="Times New Roman"/>
                <w:color w:val="446867"/>
                <w:sz w:val="16"/>
                <w:szCs w:val="16"/>
              </w:rPr>
              <w:t xml:space="preserve"> Nickel on Asylum</w:t>
            </w:r>
          </w:p>
          <w:p w14:paraId="39D41F9B" w14:textId="77FFECB0" w:rsidR="004E5178" w:rsidRPr="009C5C73" w:rsidRDefault="004E5178" w:rsidP="004E5178">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Read: Nickel, Sanctuary, Asylum, and Civil Disobedience </w:t>
            </w:r>
            <w:r w:rsidR="002E4E5F">
              <w:rPr>
                <w:rFonts w:ascii="Times New Roman" w:hAnsi="Times New Roman" w:cs="Times New Roman"/>
                <w:color w:val="446867"/>
                <w:sz w:val="16"/>
                <w:szCs w:val="16"/>
              </w:rPr>
              <w:t xml:space="preserve">and </w:t>
            </w:r>
            <w:r w:rsidR="002E4E5F" w:rsidRPr="002E4E5F">
              <w:rPr>
                <w:rFonts w:ascii="Times New Roman" w:hAnsi="Times New Roman" w:cs="Times New Roman"/>
                <w:color w:val="446867"/>
                <w:sz w:val="16"/>
                <w:szCs w:val="16"/>
              </w:rPr>
              <w:t>Porter, Can Politics Practice Compassion? (Canvas)</w:t>
            </w:r>
          </w:p>
          <w:p w14:paraId="794E1850" w14:textId="3F42F881" w:rsidR="00BF1657" w:rsidRPr="00C16758" w:rsidRDefault="002D3710"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740000"/>
                <w:sz w:val="16"/>
                <w:szCs w:val="16"/>
              </w:rPr>
              <w:t>Section Quiz 3</w:t>
            </w:r>
            <w:r w:rsidR="00BF1657" w:rsidRPr="00C16758">
              <w:rPr>
                <w:rFonts w:ascii="Times New Roman" w:hAnsi="Times New Roman" w:cs="Times New Roman"/>
                <w:b/>
                <w:color w:val="740000"/>
                <w:sz w:val="16"/>
                <w:szCs w:val="16"/>
              </w:rPr>
              <w:tab/>
            </w:r>
          </w:p>
        </w:tc>
        <w:tc>
          <w:tcPr>
            <w:tcW w:w="810" w:type="dxa"/>
            <w:shd w:val="clear" w:color="auto" w:fill="FFFFFF" w:themeFill="background1"/>
          </w:tcPr>
          <w:p w14:paraId="12898FE6" w14:textId="10674330"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4506D6">
              <w:rPr>
                <w:rFonts w:ascii="Times New Roman" w:hAnsi="Times New Roman" w:cs="Times New Roman"/>
                <w:sz w:val="16"/>
                <w:szCs w:val="16"/>
              </w:rPr>
              <w:t>10</w:t>
            </w:r>
          </w:p>
          <w:p w14:paraId="4407AAC6" w14:textId="5EE61D72" w:rsidR="00BF1657" w:rsidRPr="009D2BC1" w:rsidRDefault="00BF1657" w:rsidP="00BF1657">
            <w:pPr>
              <w:pStyle w:val="ListParagraph"/>
              <w:tabs>
                <w:tab w:val="left" w:pos="360"/>
                <w:tab w:val="left" w:pos="1440"/>
              </w:tabs>
              <w:ind w:left="0"/>
              <w:rPr>
                <w:rFonts w:ascii="Times New Roman" w:hAnsi="Times New Roman" w:cs="Times New Roman"/>
                <w:sz w:val="16"/>
                <w:szCs w:val="16"/>
              </w:rPr>
            </w:pPr>
          </w:p>
        </w:tc>
        <w:tc>
          <w:tcPr>
            <w:tcW w:w="3150" w:type="dxa"/>
            <w:shd w:val="clear" w:color="auto" w:fill="FFFFFF" w:themeFill="background1"/>
          </w:tcPr>
          <w:p w14:paraId="1ADBAE0B" w14:textId="033EC9FB"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0941D6">
              <w:rPr>
                <w:rFonts w:ascii="Times New Roman" w:hAnsi="Times New Roman" w:cs="Times New Roman"/>
                <w:sz w:val="16"/>
                <w:szCs w:val="16"/>
              </w:rPr>
              <w:t>1</w:t>
            </w:r>
            <w:r w:rsidR="004506D6">
              <w:rPr>
                <w:rFonts w:ascii="Times New Roman" w:hAnsi="Times New Roman" w:cs="Times New Roman"/>
                <w:sz w:val="16"/>
                <w:szCs w:val="16"/>
              </w:rPr>
              <w:t>1</w:t>
            </w:r>
          </w:p>
          <w:p w14:paraId="3DC8B7B7" w14:textId="36EB1E0E" w:rsidR="0009764A" w:rsidRDefault="0009764A" w:rsidP="00BF1657">
            <w:pPr>
              <w:pStyle w:val="ListParagraph"/>
              <w:tabs>
                <w:tab w:val="left" w:pos="360"/>
                <w:tab w:val="left" w:pos="1440"/>
              </w:tabs>
              <w:ind w:left="0"/>
              <w:rPr>
                <w:rFonts w:ascii="Times New Roman" w:hAnsi="Times New Roman" w:cs="Times New Roman"/>
                <w:b/>
                <w:bCs/>
                <w:sz w:val="16"/>
                <w:szCs w:val="16"/>
              </w:rPr>
            </w:pPr>
            <w:r w:rsidRPr="0009764A">
              <w:rPr>
                <w:rFonts w:ascii="Times New Roman" w:hAnsi="Times New Roman" w:cs="Times New Roman"/>
                <w:b/>
                <w:bCs/>
                <w:sz w:val="16"/>
                <w:szCs w:val="16"/>
              </w:rPr>
              <w:t>Veteran’s Day</w:t>
            </w:r>
          </w:p>
          <w:p w14:paraId="752F558D" w14:textId="5145FEDE" w:rsidR="00BF1657" w:rsidRPr="00C16758" w:rsidRDefault="00BF1657" w:rsidP="004E5178">
            <w:pPr>
              <w:pStyle w:val="ListParagraph"/>
              <w:tabs>
                <w:tab w:val="left" w:pos="360"/>
                <w:tab w:val="left" w:pos="1440"/>
              </w:tabs>
              <w:ind w:left="0"/>
              <w:rPr>
                <w:rFonts w:ascii="Times New Roman" w:hAnsi="Times New Roman" w:cs="Times New Roman"/>
                <w:sz w:val="16"/>
                <w:szCs w:val="16"/>
              </w:rPr>
            </w:pPr>
          </w:p>
        </w:tc>
        <w:tc>
          <w:tcPr>
            <w:tcW w:w="810" w:type="dxa"/>
          </w:tcPr>
          <w:p w14:paraId="33F20A72" w14:textId="520C656C" w:rsidR="00BF1657" w:rsidRPr="004E517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4506D6">
              <w:rPr>
                <w:rFonts w:ascii="Times New Roman" w:hAnsi="Times New Roman" w:cs="Times New Roman"/>
                <w:sz w:val="16"/>
                <w:szCs w:val="16"/>
              </w:rPr>
              <w:t>2</w:t>
            </w:r>
          </w:p>
        </w:tc>
        <w:tc>
          <w:tcPr>
            <w:tcW w:w="1620" w:type="dxa"/>
          </w:tcPr>
          <w:p w14:paraId="18C14D57" w14:textId="3188F937"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4506D6">
              <w:rPr>
                <w:rFonts w:ascii="Times New Roman" w:hAnsi="Times New Roman" w:cs="Times New Roman"/>
                <w:sz w:val="16"/>
                <w:szCs w:val="16"/>
              </w:rPr>
              <w:t>3</w:t>
            </w:r>
          </w:p>
          <w:p w14:paraId="740B51CF" w14:textId="2E4B14B3" w:rsidR="00BF1657" w:rsidRDefault="00A32EF8" w:rsidP="00BF1657">
            <w:pPr>
              <w:pStyle w:val="ListParagraph"/>
              <w:tabs>
                <w:tab w:val="left" w:pos="360"/>
                <w:tab w:val="left" w:pos="1440"/>
              </w:tabs>
              <w:ind w:left="0"/>
              <w:rPr>
                <w:rFonts w:cs="Times New Roman"/>
                <w:sz w:val="16"/>
                <w:szCs w:val="16"/>
              </w:rPr>
            </w:pPr>
            <w:r w:rsidRPr="002D3710">
              <w:rPr>
                <w:rFonts w:ascii="Times New Roman" w:hAnsi="Times New Roman" w:cs="Times New Roman"/>
                <w:b/>
                <w:bCs/>
                <w:color w:val="85312F"/>
                <w:sz w:val="16"/>
                <w:szCs w:val="16"/>
              </w:rPr>
              <w:t xml:space="preserve">Reflection </w:t>
            </w:r>
            <w:r>
              <w:rPr>
                <w:rFonts w:ascii="Times New Roman" w:hAnsi="Times New Roman" w:cs="Times New Roman"/>
                <w:b/>
                <w:bCs/>
                <w:color w:val="85312F"/>
                <w:sz w:val="16"/>
                <w:szCs w:val="16"/>
              </w:rPr>
              <w:t>4</w:t>
            </w:r>
            <w:r w:rsidRPr="002D3710">
              <w:rPr>
                <w:rFonts w:ascii="Times New Roman" w:hAnsi="Times New Roman" w:cs="Times New Roman"/>
                <w:b/>
                <w:bCs/>
                <w:color w:val="85312F"/>
                <w:sz w:val="16"/>
                <w:szCs w:val="16"/>
              </w:rPr>
              <w:t xml:space="preserve"> Due</w:t>
            </w:r>
          </w:p>
        </w:tc>
        <w:tc>
          <w:tcPr>
            <w:tcW w:w="810" w:type="dxa"/>
          </w:tcPr>
          <w:p w14:paraId="67877394" w14:textId="34CDA025"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4</w:t>
            </w:r>
          </w:p>
        </w:tc>
      </w:tr>
      <w:tr w:rsidR="00BF1657" w14:paraId="541F365C" w14:textId="77777777" w:rsidTr="004532CF">
        <w:tc>
          <w:tcPr>
            <w:tcW w:w="720" w:type="dxa"/>
          </w:tcPr>
          <w:p w14:paraId="717230BB" w14:textId="4D5D2F19" w:rsidR="00BF1657" w:rsidRPr="0065626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5</w:t>
            </w:r>
          </w:p>
        </w:tc>
        <w:tc>
          <w:tcPr>
            <w:tcW w:w="3150" w:type="dxa"/>
            <w:shd w:val="clear" w:color="auto" w:fill="F5B998"/>
          </w:tcPr>
          <w:p w14:paraId="7F0CA869" w14:textId="04421047"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6</w:t>
            </w:r>
          </w:p>
          <w:p w14:paraId="23A5B0B8" w14:textId="507F2EEE" w:rsidR="00BF1657" w:rsidRPr="00223B5C" w:rsidRDefault="00BF1657" w:rsidP="00BF1657">
            <w:pPr>
              <w:pStyle w:val="ListParagraph"/>
              <w:tabs>
                <w:tab w:val="left" w:pos="360"/>
                <w:tab w:val="left" w:pos="1440"/>
              </w:tabs>
              <w:ind w:left="0"/>
              <w:rPr>
                <w:rFonts w:ascii="Times New Roman" w:hAnsi="Times New Roman" w:cs="Times New Roman"/>
                <w:color w:val="000000" w:themeColor="text1"/>
                <w:sz w:val="16"/>
                <w:szCs w:val="16"/>
              </w:rPr>
            </w:pPr>
            <w:r w:rsidRPr="00223B5C">
              <w:rPr>
                <w:rFonts w:ascii="Times New Roman" w:hAnsi="Times New Roman" w:cs="Times New Roman"/>
                <w:color w:val="000000" w:themeColor="text1"/>
                <w:sz w:val="16"/>
                <w:szCs w:val="16"/>
              </w:rPr>
              <w:t>Review of Asylum</w:t>
            </w:r>
          </w:p>
          <w:p w14:paraId="735E02A3" w14:textId="671FF9B6" w:rsidR="004E5178" w:rsidRPr="009C5C73" w:rsidRDefault="004E5178" w:rsidP="004E5178">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 xml:space="preserve">Contemporary Ethical Issues: </w:t>
            </w:r>
            <w:r w:rsidR="00A84BDA">
              <w:rPr>
                <w:rFonts w:ascii="Times New Roman" w:hAnsi="Times New Roman" w:cs="Times New Roman"/>
                <w:color w:val="446867"/>
                <w:sz w:val="16"/>
                <w:szCs w:val="16"/>
              </w:rPr>
              <w:t xml:space="preserve">Ethics of </w:t>
            </w:r>
            <w:r w:rsidRPr="009C5C73">
              <w:rPr>
                <w:rFonts w:ascii="Times New Roman" w:hAnsi="Times New Roman" w:cs="Times New Roman"/>
                <w:color w:val="446867"/>
                <w:sz w:val="16"/>
                <w:szCs w:val="16"/>
              </w:rPr>
              <w:t>Race</w:t>
            </w:r>
          </w:p>
          <w:p w14:paraId="78980CAA" w14:textId="02112FF2" w:rsidR="004E5178" w:rsidRPr="009C5C73" w:rsidRDefault="004E5178" w:rsidP="004E5178">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Module 7.1</w:t>
            </w:r>
            <w:r w:rsidR="009C5C73">
              <w:rPr>
                <w:rFonts w:ascii="Times New Roman" w:hAnsi="Times New Roman" w:cs="Times New Roman"/>
                <w:color w:val="446867"/>
                <w:sz w:val="16"/>
                <w:szCs w:val="16"/>
              </w:rPr>
              <w:t xml:space="preserve"> Race</w:t>
            </w:r>
          </w:p>
          <w:p w14:paraId="120E93BD" w14:textId="317D4721" w:rsidR="004E5178" w:rsidRPr="009C5C73" w:rsidRDefault="004E5178" w:rsidP="004E5178">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Re</w:t>
            </w:r>
            <w:r w:rsidR="00B62446" w:rsidRPr="009C5C73">
              <w:rPr>
                <w:rFonts w:ascii="Times New Roman" w:hAnsi="Times New Roman" w:cs="Times New Roman"/>
                <w:color w:val="446867"/>
                <w:sz w:val="16"/>
                <w:szCs w:val="16"/>
              </w:rPr>
              <w:t xml:space="preserve">ad: </w:t>
            </w:r>
            <w:r w:rsidRPr="009C5C73">
              <w:rPr>
                <w:rFonts w:ascii="Times New Roman" w:hAnsi="Times New Roman" w:cs="Times New Roman"/>
                <w:color w:val="446867"/>
                <w:sz w:val="16"/>
                <w:szCs w:val="16"/>
              </w:rPr>
              <w:t xml:space="preserve">Shelby, Race and Social Justice </w:t>
            </w:r>
          </w:p>
          <w:p w14:paraId="6D7177CA" w14:textId="7D0342D1" w:rsidR="00B62446" w:rsidRDefault="00B62446" w:rsidP="00B62446">
            <w:pPr>
              <w:pStyle w:val="ListParagraph"/>
              <w:tabs>
                <w:tab w:val="left" w:pos="360"/>
                <w:tab w:val="left" w:pos="1440"/>
              </w:tabs>
              <w:ind w:left="0"/>
              <w:rPr>
                <w:rFonts w:ascii="Times New Roman" w:hAnsi="Times New Roman" w:cs="Times New Roman"/>
                <w:color w:val="446867"/>
                <w:sz w:val="16"/>
                <w:szCs w:val="16"/>
              </w:rPr>
            </w:pPr>
            <w:r w:rsidRPr="009C5C73">
              <w:rPr>
                <w:rFonts w:ascii="Times New Roman" w:hAnsi="Times New Roman" w:cs="Times New Roman"/>
                <w:color w:val="446867"/>
                <w:sz w:val="16"/>
                <w:szCs w:val="16"/>
              </w:rPr>
              <w:t>Recommended: Peggy McIntosh, White Privilege (Canvas)</w:t>
            </w:r>
          </w:p>
          <w:p w14:paraId="5E037F79" w14:textId="51961F02" w:rsidR="002D3710" w:rsidRPr="002D3710" w:rsidRDefault="002D3710" w:rsidP="00B62446">
            <w:pPr>
              <w:pStyle w:val="ListParagraph"/>
              <w:tabs>
                <w:tab w:val="left" w:pos="360"/>
                <w:tab w:val="left" w:pos="1440"/>
              </w:tabs>
              <w:ind w:left="0"/>
              <w:rPr>
                <w:rFonts w:ascii="Times New Roman" w:hAnsi="Times New Roman" w:cs="Times New Roman"/>
                <w:b/>
                <w:bCs/>
                <w:color w:val="85312F"/>
                <w:sz w:val="16"/>
                <w:szCs w:val="16"/>
              </w:rPr>
            </w:pPr>
            <w:r w:rsidRPr="00360971">
              <w:rPr>
                <w:rFonts w:ascii="Times New Roman" w:hAnsi="Times New Roman" w:cs="Times New Roman"/>
                <w:b/>
                <w:bCs/>
                <w:color w:val="85312F"/>
                <w:sz w:val="16"/>
                <w:szCs w:val="16"/>
              </w:rPr>
              <w:t xml:space="preserve">Response Paper </w:t>
            </w:r>
            <w:r w:rsidR="00AA272B">
              <w:rPr>
                <w:rFonts w:ascii="Times New Roman" w:hAnsi="Times New Roman" w:cs="Times New Roman"/>
                <w:b/>
                <w:bCs/>
                <w:color w:val="85312F"/>
                <w:sz w:val="16"/>
                <w:szCs w:val="16"/>
              </w:rPr>
              <w:t>7</w:t>
            </w:r>
          </w:p>
          <w:p w14:paraId="3EEC7A5C" w14:textId="46B3EA74"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111EF74A" w14:textId="76EDF673" w:rsidR="00BF1657" w:rsidRPr="00223B5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7</w:t>
            </w:r>
          </w:p>
        </w:tc>
        <w:tc>
          <w:tcPr>
            <w:tcW w:w="3150" w:type="dxa"/>
            <w:shd w:val="clear" w:color="auto" w:fill="FFFFFF" w:themeFill="background1"/>
          </w:tcPr>
          <w:p w14:paraId="7555F38F" w14:textId="0CCE33A4" w:rsidR="004E5178" w:rsidRDefault="00487B1C" w:rsidP="004E5178">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8</w:t>
            </w:r>
          </w:p>
          <w:p w14:paraId="7D6DAB68" w14:textId="20678644" w:rsidR="004E5178" w:rsidRPr="00A84BDA" w:rsidRDefault="00A84BDA"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 xml:space="preserve">Contemporary </w:t>
            </w:r>
            <w:r w:rsidR="004E5178" w:rsidRPr="00A84BDA">
              <w:rPr>
                <w:rFonts w:ascii="Times New Roman" w:hAnsi="Times New Roman" w:cs="Times New Roman"/>
                <w:color w:val="446867"/>
                <w:sz w:val="16"/>
                <w:szCs w:val="16"/>
              </w:rPr>
              <w:t>Ethical Issues: Racial Profiling</w:t>
            </w:r>
          </w:p>
          <w:p w14:paraId="7355BBB9" w14:textId="164D947C"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Module 7.</w:t>
            </w:r>
            <w:r w:rsidR="00A84BDA">
              <w:rPr>
                <w:rFonts w:ascii="Times New Roman" w:hAnsi="Times New Roman" w:cs="Times New Roman"/>
                <w:color w:val="446867"/>
                <w:sz w:val="16"/>
                <w:szCs w:val="16"/>
              </w:rPr>
              <w:t>2 Racial Profiling</w:t>
            </w:r>
          </w:p>
          <w:p w14:paraId="3B0FADA8" w14:textId="77777777"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 xml:space="preserve">Read: Michael Levin, Responses to Race Differences (Canvas); Laurence Thomas, Statistical Badness (Canvas) </w:t>
            </w:r>
          </w:p>
          <w:p w14:paraId="6385CCD6" w14:textId="3FB1BBC5" w:rsidR="004E5178" w:rsidRPr="00F634D9" w:rsidRDefault="006E4A4C" w:rsidP="004E5178">
            <w:pPr>
              <w:pStyle w:val="ListParagraph"/>
              <w:tabs>
                <w:tab w:val="left" w:pos="360"/>
                <w:tab w:val="left" w:pos="1440"/>
              </w:tabs>
              <w:ind w:left="0"/>
              <w:rPr>
                <w:rFonts w:ascii="Times New Roman" w:hAnsi="Times New Roman" w:cs="Times New Roman"/>
                <w:b/>
                <w:color w:val="632423" w:themeColor="accent2" w:themeShade="80"/>
                <w:sz w:val="16"/>
                <w:szCs w:val="16"/>
              </w:rPr>
            </w:pPr>
            <w:r>
              <w:rPr>
                <w:rFonts w:ascii="Times New Roman" w:hAnsi="Times New Roman" w:cs="Times New Roman"/>
                <w:b/>
                <w:color w:val="632423" w:themeColor="accent2" w:themeShade="80"/>
                <w:sz w:val="16"/>
                <w:szCs w:val="16"/>
              </w:rPr>
              <w:t>Practice Quiz 10 Due</w:t>
            </w:r>
          </w:p>
          <w:p w14:paraId="6C017984" w14:textId="3F44878D" w:rsidR="00BF1657" w:rsidRPr="00C16758" w:rsidRDefault="00BF1657" w:rsidP="004E5178">
            <w:pPr>
              <w:pStyle w:val="ListParagraph"/>
              <w:tabs>
                <w:tab w:val="left" w:pos="360"/>
                <w:tab w:val="left" w:pos="1440"/>
              </w:tabs>
              <w:ind w:left="0"/>
              <w:rPr>
                <w:rFonts w:ascii="Times New Roman" w:hAnsi="Times New Roman" w:cs="Times New Roman"/>
                <w:sz w:val="16"/>
                <w:szCs w:val="16"/>
              </w:rPr>
            </w:pPr>
          </w:p>
        </w:tc>
        <w:tc>
          <w:tcPr>
            <w:tcW w:w="810" w:type="dxa"/>
          </w:tcPr>
          <w:p w14:paraId="37CECD84" w14:textId="549738F1"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r w:rsidR="0009764A">
              <w:rPr>
                <w:rFonts w:ascii="Times New Roman" w:hAnsi="Times New Roman" w:cs="Times New Roman"/>
                <w:sz w:val="16"/>
                <w:szCs w:val="16"/>
              </w:rPr>
              <w:t>9</w:t>
            </w:r>
          </w:p>
          <w:p w14:paraId="0F9FC088" w14:textId="44388A8E"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4A1D2761" w14:textId="1E712077"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09764A">
              <w:rPr>
                <w:rFonts w:ascii="Times New Roman" w:hAnsi="Times New Roman" w:cs="Times New Roman"/>
                <w:sz w:val="16"/>
                <w:szCs w:val="16"/>
              </w:rPr>
              <w:t>20</w:t>
            </w:r>
          </w:p>
          <w:p w14:paraId="74B8739E" w14:textId="55CCD66E" w:rsidR="004E5178" w:rsidRDefault="004E5178" w:rsidP="00BF1657">
            <w:pPr>
              <w:pStyle w:val="ListParagraph"/>
              <w:tabs>
                <w:tab w:val="left" w:pos="360"/>
                <w:tab w:val="left" w:pos="1440"/>
              </w:tabs>
              <w:ind w:left="0"/>
              <w:rPr>
                <w:rFonts w:cs="Times New Roman"/>
                <w:sz w:val="16"/>
                <w:szCs w:val="16"/>
              </w:rPr>
            </w:pPr>
          </w:p>
        </w:tc>
        <w:tc>
          <w:tcPr>
            <w:tcW w:w="810" w:type="dxa"/>
          </w:tcPr>
          <w:p w14:paraId="7EA9D361" w14:textId="7AE928EE"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0941D6">
              <w:rPr>
                <w:rFonts w:ascii="Times New Roman" w:hAnsi="Times New Roman" w:cs="Times New Roman"/>
                <w:sz w:val="16"/>
                <w:szCs w:val="16"/>
              </w:rPr>
              <w:t>2</w:t>
            </w:r>
            <w:r w:rsidR="002A7820">
              <w:rPr>
                <w:rFonts w:ascii="Times New Roman" w:hAnsi="Times New Roman" w:cs="Times New Roman"/>
                <w:sz w:val="16"/>
                <w:szCs w:val="16"/>
              </w:rPr>
              <w:t>1</w:t>
            </w:r>
          </w:p>
        </w:tc>
      </w:tr>
      <w:tr w:rsidR="00BF1657" w14:paraId="09F255B0" w14:textId="77777777" w:rsidTr="004532CF">
        <w:tc>
          <w:tcPr>
            <w:tcW w:w="720" w:type="dxa"/>
          </w:tcPr>
          <w:p w14:paraId="32E43673" w14:textId="30BC94AD" w:rsidR="00BF1657" w:rsidRPr="0065626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2A7820">
              <w:rPr>
                <w:rFonts w:ascii="Times New Roman" w:hAnsi="Times New Roman" w:cs="Times New Roman"/>
                <w:sz w:val="16"/>
                <w:szCs w:val="16"/>
              </w:rPr>
              <w:t>2</w:t>
            </w:r>
          </w:p>
        </w:tc>
        <w:tc>
          <w:tcPr>
            <w:tcW w:w="3150" w:type="dxa"/>
            <w:shd w:val="clear" w:color="auto" w:fill="F5B998"/>
          </w:tcPr>
          <w:p w14:paraId="36F94FE2" w14:textId="20A80E20"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2A7820">
              <w:rPr>
                <w:rFonts w:ascii="Times New Roman" w:hAnsi="Times New Roman" w:cs="Times New Roman"/>
                <w:sz w:val="16"/>
                <w:szCs w:val="16"/>
              </w:rPr>
              <w:t>3</w:t>
            </w:r>
          </w:p>
          <w:p w14:paraId="7FB704F1" w14:textId="50607A0D" w:rsidR="004E5178" w:rsidRPr="00C16758" w:rsidRDefault="004E5178"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 Race and Racial Profiling</w:t>
            </w:r>
          </w:p>
          <w:p w14:paraId="5C292BCF" w14:textId="7F606C77"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lastRenderedPageBreak/>
              <w:t>Contemporary Ethical Issues: Gender</w:t>
            </w:r>
            <w:r w:rsidR="003C61BC" w:rsidRPr="00A84BDA">
              <w:rPr>
                <w:rFonts w:ascii="Times New Roman" w:hAnsi="Times New Roman" w:cs="Times New Roman"/>
                <w:color w:val="446867"/>
                <w:sz w:val="16"/>
                <w:szCs w:val="16"/>
              </w:rPr>
              <w:t xml:space="preserve"> Ethics</w:t>
            </w:r>
          </w:p>
          <w:p w14:paraId="3282863E" w14:textId="1282C8F5"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Module 7.3</w:t>
            </w:r>
            <w:r w:rsidR="00A84BDA">
              <w:rPr>
                <w:rFonts w:ascii="Times New Roman" w:hAnsi="Times New Roman" w:cs="Times New Roman"/>
                <w:color w:val="446867"/>
                <w:sz w:val="16"/>
                <w:szCs w:val="16"/>
              </w:rPr>
              <w:t xml:space="preserve"> Held on Gender</w:t>
            </w:r>
          </w:p>
          <w:p w14:paraId="5B9F52D6" w14:textId="57713AA0" w:rsidR="002D3710"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Read: Virginia Held, Care and the Extension of Market (Canvas)</w:t>
            </w:r>
          </w:p>
          <w:p w14:paraId="783A9CC2" w14:textId="6280AE8A" w:rsidR="002D3710" w:rsidRDefault="002D3710" w:rsidP="004E5178">
            <w:pPr>
              <w:pStyle w:val="ListParagraph"/>
              <w:tabs>
                <w:tab w:val="left" w:pos="360"/>
                <w:tab w:val="left" w:pos="1440"/>
              </w:tabs>
              <w:ind w:left="0"/>
              <w:rPr>
                <w:rFonts w:ascii="Times New Roman" w:hAnsi="Times New Roman" w:cs="Times New Roman"/>
                <w:b/>
                <w:bCs/>
                <w:color w:val="85312F"/>
                <w:sz w:val="16"/>
                <w:szCs w:val="16"/>
              </w:rPr>
            </w:pPr>
            <w:r w:rsidRPr="002D3710">
              <w:rPr>
                <w:rFonts w:ascii="Times New Roman" w:hAnsi="Times New Roman" w:cs="Times New Roman"/>
                <w:b/>
                <w:bCs/>
                <w:color w:val="85312F"/>
                <w:sz w:val="16"/>
                <w:szCs w:val="16"/>
              </w:rPr>
              <w:t xml:space="preserve">Response Paper </w:t>
            </w:r>
            <w:r w:rsidR="00AA272B">
              <w:rPr>
                <w:rFonts w:ascii="Times New Roman" w:hAnsi="Times New Roman" w:cs="Times New Roman"/>
                <w:b/>
                <w:bCs/>
                <w:color w:val="85312F"/>
                <w:sz w:val="16"/>
                <w:szCs w:val="16"/>
              </w:rPr>
              <w:t>8</w:t>
            </w:r>
            <w:r>
              <w:rPr>
                <w:rFonts w:ascii="Times New Roman" w:hAnsi="Times New Roman" w:cs="Times New Roman"/>
                <w:b/>
                <w:bCs/>
                <w:color w:val="85312F"/>
                <w:sz w:val="16"/>
                <w:szCs w:val="16"/>
              </w:rPr>
              <w:t xml:space="preserve"> </w:t>
            </w:r>
          </w:p>
          <w:p w14:paraId="236E11EA" w14:textId="76B630B1" w:rsidR="002D3710" w:rsidRPr="002D3710" w:rsidRDefault="002D3710" w:rsidP="004E5178">
            <w:pPr>
              <w:pStyle w:val="ListParagraph"/>
              <w:tabs>
                <w:tab w:val="left" w:pos="360"/>
                <w:tab w:val="left" w:pos="1440"/>
              </w:tabs>
              <w:ind w:left="0"/>
              <w:rPr>
                <w:rFonts w:ascii="Times New Roman" w:hAnsi="Times New Roman" w:cs="Times New Roman"/>
                <w:b/>
                <w:bCs/>
                <w:sz w:val="16"/>
                <w:szCs w:val="16"/>
              </w:rPr>
            </w:pPr>
          </w:p>
        </w:tc>
        <w:tc>
          <w:tcPr>
            <w:tcW w:w="810" w:type="dxa"/>
            <w:shd w:val="clear" w:color="auto" w:fill="FFFFFF" w:themeFill="background1"/>
          </w:tcPr>
          <w:p w14:paraId="50B20111" w14:textId="319D3779" w:rsidR="00BF1657" w:rsidRPr="009D2BC1"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Nov 2</w:t>
            </w:r>
            <w:r w:rsidR="002A7820">
              <w:rPr>
                <w:rFonts w:ascii="Times New Roman" w:hAnsi="Times New Roman" w:cs="Times New Roman"/>
                <w:sz w:val="16"/>
                <w:szCs w:val="16"/>
              </w:rPr>
              <w:t>4</w:t>
            </w:r>
          </w:p>
        </w:tc>
        <w:tc>
          <w:tcPr>
            <w:tcW w:w="3150" w:type="dxa"/>
            <w:shd w:val="clear" w:color="auto" w:fill="FFFFFF" w:themeFill="background1"/>
          </w:tcPr>
          <w:p w14:paraId="6F039EE8" w14:textId="1A920620"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2A7820">
              <w:rPr>
                <w:rFonts w:ascii="Times New Roman" w:hAnsi="Times New Roman" w:cs="Times New Roman"/>
                <w:sz w:val="16"/>
                <w:szCs w:val="16"/>
              </w:rPr>
              <w:t>5</w:t>
            </w:r>
          </w:p>
          <w:p w14:paraId="6FBBC1BB" w14:textId="0B8E16B2"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Contemporary Ethical Issues: Gender</w:t>
            </w:r>
            <w:r w:rsidR="003C61BC" w:rsidRPr="00A84BDA">
              <w:rPr>
                <w:rFonts w:ascii="Times New Roman" w:hAnsi="Times New Roman" w:cs="Times New Roman"/>
                <w:color w:val="446867"/>
                <w:sz w:val="16"/>
                <w:szCs w:val="16"/>
              </w:rPr>
              <w:t xml:space="preserve"> Ethics</w:t>
            </w:r>
          </w:p>
          <w:p w14:paraId="110419C6" w14:textId="6D803664"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lastRenderedPageBreak/>
              <w:t>Module 7.4</w:t>
            </w:r>
            <w:r w:rsidR="00A84BDA" w:rsidRPr="00A84BDA">
              <w:rPr>
                <w:rFonts w:ascii="Times New Roman" w:hAnsi="Times New Roman" w:cs="Times New Roman"/>
                <w:color w:val="446867"/>
                <w:sz w:val="16"/>
                <w:szCs w:val="16"/>
              </w:rPr>
              <w:t xml:space="preserve"> MacKinnon on Pornography</w:t>
            </w:r>
          </w:p>
          <w:p w14:paraId="655D77B3" w14:textId="77777777" w:rsidR="004E5178" w:rsidRPr="00A84BDA" w:rsidRDefault="004E5178" w:rsidP="004E5178">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Read: Catherine MacKinnon, Pornography, Civil Rights, and Speech (Canvas)</w:t>
            </w:r>
          </w:p>
          <w:p w14:paraId="2986920D" w14:textId="3E8D3A58" w:rsidR="006E4A4C" w:rsidRPr="00F634D9" w:rsidRDefault="006E4A4C" w:rsidP="006E4A4C">
            <w:pPr>
              <w:pStyle w:val="ListParagraph"/>
              <w:tabs>
                <w:tab w:val="left" w:pos="360"/>
                <w:tab w:val="left" w:pos="1440"/>
              </w:tabs>
              <w:ind w:left="0"/>
              <w:rPr>
                <w:rFonts w:ascii="Times New Roman" w:hAnsi="Times New Roman" w:cs="Times New Roman"/>
                <w:b/>
                <w:color w:val="632423" w:themeColor="accent2" w:themeShade="80"/>
                <w:sz w:val="16"/>
                <w:szCs w:val="16"/>
              </w:rPr>
            </w:pPr>
            <w:r>
              <w:rPr>
                <w:rFonts w:ascii="Times New Roman" w:hAnsi="Times New Roman" w:cs="Times New Roman"/>
                <w:b/>
                <w:color w:val="632423" w:themeColor="accent2" w:themeShade="80"/>
                <w:sz w:val="16"/>
                <w:szCs w:val="16"/>
              </w:rPr>
              <w:t>Practice Quiz 11 Due</w:t>
            </w:r>
          </w:p>
          <w:p w14:paraId="57DFD8D1" w14:textId="36C78A8E" w:rsidR="004E5178" w:rsidRPr="00C16758" w:rsidRDefault="004E5178" w:rsidP="004E5178">
            <w:pPr>
              <w:pStyle w:val="ListParagraph"/>
              <w:tabs>
                <w:tab w:val="left" w:pos="360"/>
                <w:tab w:val="left" w:pos="1440"/>
              </w:tabs>
              <w:ind w:left="0"/>
              <w:rPr>
                <w:rFonts w:ascii="Times New Roman" w:hAnsi="Times New Roman" w:cs="Times New Roman"/>
                <w:sz w:val="16"/>
                <w:szCs w:val="16"/>
              </w:rPr>
            </w:pPr>
          </w:p>
        </w:tc>
        <w:tc>
          <w:tcPr>
            <w:tcW w:w="810" w:type="dxa"/>
          </w:tcPr>
          <w:p w14:paraId="316E4558" w14:textId="5E20A0EF"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Nov 2</w:t>
            </w:r>
            <w:r w:rsidR="001F4986">
              <w:rPr>
                <w:rFonts w:ascii="Times New Roman" w:hAnsi="Times New Roman" w:cs="Times New Roman"/>
                <w:sz w:val="16"/>
                <w:szCs w:val="16"/>
              </w:rPr>
              <w:t>6</w:t>
            </w:r>
          </w:p>
          <w:p w14:paraId="418DBC7E" w14:textId="18E69825" w:rsidR="00716148" w:rsidRPr="00716148" w:rsidRDefault="00716148" w:rsidP="00BF1657">
            <w:pPr>
              <w:pStyle w:val="ListParagraph"/>
              <w:tabs>
                <w:tab w:val="left" w:pos="360"/>
                <w:tab w:val="left" w:pos="1440"/>
              </w:tabs>
              <w:ind w:left="0"/>
              <w:rPr>
                <w:rFonts w:ascii="Times New Roman" w:hAnsi="Times New Roman" w:cs="Times New Roman"/>
                <w:b/>
                <w:sz w:val="16"/>
                <w:szCs w:val="16"/>
              </w:rPr>
            </w:pPr>
            <w:proofErr w:type="gramStart"/>
            <w:r w:rsidRPr="00716148">
              <w:rPr>
                <w:rFonts w:ascii="Times New Roman" w:hAnsi="Times New Roman" w:cs="Times New Roman"/>
                <w:b/>
                <w:sz w:val="16"/>
                <w:szCs w:val="16"/>
              </w:rPr>
              <w:lastRenderedPageBreak/>
              <w:t>Thanks-giving</w:t>
            </w:r>
            <w:proofErr w:type="gramEnd"/>
          </w:p>
        </w:tc>
        <w:tc>
          <w:tcPr>
            <w:tcW w:w="1620" w:type="dxa"/>
          </w:tcPr>
          <w:p w14:paraId="6ADF1666" w14:textId="2F5D447B"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Nov 2</w:t>
            </w:r>
            <w:r w:rsidR="002A7820">
              <w:rPr>
                <w:rFonts w:ascii="Times New Roman" w:hAnsi="Times New Roman" w:cs="Times New Roman"/>
                <w:sz w:val="16"/>
                <w:szCs w:val="16"/>
              </w:rPr>
              <w:t>7</w:t>
            </w:r>
          </w:p>
          <w:p w14:paraId="61DE6842" w14:textId="5DAC8D42" w:rsidR="004E5178" w:rsidRPr="00C30321" w:rsidRDefault="001374CF" w:rsidP="00BF1657">
            <w:pPr>
              <w:pStyle w:val="ListParagraph"/>
              <w:tabs>
                <w:tab w:val="left" w:pos="360"/>
                <w:tab w:val="left" w:pos="1440"/>
              </w:tabs>
              <w:ind w:left="0"/>
              <w:rPr>
                <w:rFonts w:cs="Times New Roman"/>
                <w:b/>
                <w:sz w:val="16"/>
                <w:szCs w:val="16"/>
              </w:rPr>
            </w:pPr>
            <w:r>
              <w:rPr>
                <w:rFonts w:ascii="Times New Roman" w:hAnsi="Times New Roman" w:cs="Times New Roman"/>
                <w:b/>
                <w:sz w:val="16"/>
                <w:szCs w:val="16"/>
              </w:rPr>
              <w:t>Holiday</w:t>
            </w:r>
          </w:p>
        </w:tc>
        <w:tc>
          <w:tcPr>
            <w:tcW w:w="810" w:type="dxa"/>
          </w:tcPr>
          <w:p w14:paraId="7584FD32" w14:textId="7897447F"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1374CF">
              <w:rPr>
                <w:rFonts w:ascii="Times New Roman" w:hAnsi="Times New Roman" w:cs="Times New Roman"/>
                <w:sz w:val="16"/>
                <w:szCs w:val="16"/>
              </w:rPr>
              <w:t>8</w:t>
            </w:r>
          </w:p>
        </w:tc>
      </w:tr>
      <w:tr w:rsidR="00BF1657" w14:paraId="2DAD908D" w14:textId="77777777" w:rsidTr="00840679">
        <w:tc>
          <w:tcPr>
            <w:tcW w:w="720" w:type="dxa"/>
          </w:tcPr>
          <w:p w14:paraId="5DD4AAEB" w14:textId="4DD9D374" w:rsidR="00BF1657" w:rsidRPr="0065626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1374CF">
              <w:rPr>
                <w:rFonts w:ascii="Times New Roman" w:hAnsi="Times New Roman" w:cs="Times New Roman"/>
                <w:sz w:val="16"/>
                <w:szCs w:val="16"/>
              </w:rPr>
              <w:t>9</w:t>
            </w:r>
          </w:p>
        </w:tc>
        <w:tc>
          <w:tcPr>
            <w:tcW w:w="3150" w:type="dxa"/>
            <w:shd w:val="clear" w:color="auto" w:fill="F5B998"/>
          </w:tcPr>
          <w:p w14:paraId="6BA0AD5F" w14:textId="046695FE"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1374CF">
              <w:rPr>
                <w:rFonts w:ascii="Times New Roman" w:hAnsi="Times New Roman" w:cs="Times New Roman"/>
                <w:sz w:val="16"/>
                <w:szCs w:val="16"/>
              </w:rPr>
              <w:t>30</w:t>
            </w:r>
          </w:p>
          <w:p w14:paraId="4D3EBAB7" w14:textId="02320F4B" w:rsidR="00BF1657" w:rsidRDefault="00BF1657"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Review of Gender</w:t>
            </w:r>
          </w:p>
          <w:p w14:paraId="55817388" w14:textId="0C07607C" w:rsidR="00774781" w:rsidRPr="00A84BDA" w:rsidRDefault="00A84BDA" w:rsidP="00BF1657">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 xml:space="preserve">Contemporary Ethical Issues: Gender Ethics </w:t>
            </w:r>
            <w:r w:rsidR="006F5EB7" w:rsidRPr="00A84BDA">
              <w:rPr>
                <w:rFonts w:ascii="Times New Roman" w:hAnsi="Times New Roman" w:cs="Times New Roman"/>
                <w:color w:val="446867"/>
                <w:sz w:val="16"/>
                <w:szCs w:val="16"/>
              </w:rPr>
              <w:t>Module 7.</w:t>
            </w:r>
            <w:r w:rsidR="008D5B19" w:rsidRPr="00A84BDA">
              <w:rPr>
                <w:rFonts w:ascii="Times New Roman" w:hAnsi="Times New Roman" w:cs="Times New Roman"/>
                <w:color w:val="446867"/>
                <w:sz w:val="16"/>
                <w:szCs w:val="16"/>
              </w:rPr>
              <w:t>5</w:t>
            </w:r>
            <w:r w:rsidRPr="00A84BDA">
              <w:rPr>
                <w:rFonts w:ascii="Times New Roman" w:hAnsi="Times New Roman" w:cs="Times New Roman"/>
                <w:color w:val="446867"/>
                <w:sz w:val="16"/>
                <w:szCs w:val="16"/>
              </w:rPr>
              <w:t xml:space="preserve"> Miriam on Human Trafficking</w:t>
            </w:r>
          </w:p>
          <w:p w14:paraId="2CA734F0" w14:textId="1B149C0E" w:rsidR="003C61BC" w:rsidRPr="00A84BDA" w:rsidRDefault="004E5178" w:rsidP="00BF1657">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Contemporary Ethical Issues: Gender</w:t>
            </w:r>
            <w:r w:rsidR="003C61BC" w:rsidRPr="00A84BDA">
              <w:rPr>
                <w:rFonts w:ascii="Times New Roman" w:hAnsi="Times New Roman" w:cs="Times New Roman"/>
                <w:color w:val="446867"/>
                <w:sz w:val="16"/>
                <w:szCs w:val="16"/>
              </w:rPr>
              <w:t xml:space="preserve"> Ethics</w:t>
            </w:r>
          </w:p>
          <w:p w14:paraId="00B38DD8" w14:textId="57C2A1B4" w:rsidR="003C61BC" w:rsidRPr="00A84BDA" w:rsidRDefault="003C61BC" w:rsidP="00BF1657">
            <w:pPr>
              <w:pStyle w:val="ListParagraph"/>
              <w:tabs>
                <w:tab w:val="left" w:pos="360"/>
                <w:tab w:val="left" w:pos="1440"/>
              </w:tabs>
              <w:ind w:left="0"/>
              <w:rPr>
                <w:rFonts w:ascii="Times New Roman" w:hAnsi="Times New Roman" w:cs="Times New Roman"/>
                <w:color w:val="446867"/>
                <w:sz w:val="16"/>
                <w:szCs w:val="16"/>
              </w:rPr>
            </w:pPr>
            <w:r w:rsidRPr="00A84BDA">
              <w:rPr>
                <w:rFonts w:ascii="Times New Roman" w:hAnsi="Times New Roman" w:cs="Times New Roman"/>
                <w:color w:val="446867"/>
                <w:sz w:val="16"/>
                <w:szCs w:val="16"/>
              </w:rPr>
              <w:t>Read: Kathy Miriam, Stopping the Traffic in Women</w:t>
            </w:r>
          </w:p>
          <w:p w14:paraId="755247B7" w14:textId="6B70F9FC" w:rsidR="004E5178" w:rsidRPr="002D3710" w:rsidRDefault="002D3710" w:rsidP="00BF1657">
            <w:pPr>
              <w:pStyle w:val="ListParagraph"/>
              <w:tabs>
                <w:tab w:val="left" w:pos="360"/>
                <w:tab w:val="left" w:pos="1440"/>
              </w:tabs>
              <w:ind w:left="0"/>
              <w:rPr>
                <w:rFonts w:ascii="Times New Roman" w:hAnsi="Times New Roman" w:cs="Times New Roman"/>
                <w:b/>
                <w:bCs/>
                <w:color w:val="85312F"/>
                <w:sz w:val="16"/>
                <w:szCs w:val="16"/>
              </w:rPr>
            </w:pPr>
            <w:r w:rsidRPr="002D3710">
              <w:rPr>
                <w:rFonts w:ascii="Times New Roman" w:hAnsi="Times New Roman" w:cs="Times New Roman"/>
                <w:b/>
                <w:bCs/>
                <w:color w:val="85312F"/>
                <w:sz w:val="16"/>
                <w:szCs w:val="16"/>
              </w:rPr>
              <w:t>Section Quiz 4</w:t>
            </w:r>
          </w:p>
          <w:p w14:paraId="22220991" w14:textId="41ABFB7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0ED5C297" w14:textId="1C290860" w:rsidR="00BF1657" w:rsidRPr="009D2BC1" w:rsidRDefault="00974B59"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w:t>
            </w:r>
          </w:p>
        </w:tc>
        <w:tc>
          <w:tcPr>
            <w:tcW w:w="3150" w:type="dxa"/>
          </w:tcPr>
          <w:p w14:paraId="68AC1975" w14:textId="33FEC519" w:rsidR="00BF1657" w:rsidRDefault="00974B59"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2</w:t>
            </w:r>
          </w:p>
          <w:p w14:paraId="3996D633" w14:textId="1203AD62" w:rsidR="00023ECA" w:rsidRPr="00C30321" w:rsidRDefault="00023ECA" w:rsidP="00BF1657">
            <w:pPr>
              <w:pStyle w:val="ListParagraph"/>
              <w:tabs>
                <w:tab w:val="left" w:pos="360"/>
                <w:tab w:val="left" w:pos="1440"/>
              </w:tabs>
              <w:ind w:left="0"/>
              <w:rPr>
                <w:rFonts w:ascii="Times New Roman" w:hAnsi="Times New Roman" w:cs="Times New Roman"/>
                <w:b/>
                <w:color w:val="800000"/>
                <w:sz w:val="16"/>
                <w:szCs w:val="16"/>
              </w:rPr>
            </w:pPr>
          </w:p>
        </w:tc>
        <w:tc>
          <w:tcPr>
            <w:tcW w:w="810" w:type="dxa"/>
          </w:tcPr>
          <w:p w14:paraId="36663533" w14:textId="0D9D68BB"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3</w:t>
            </w:r>
          </w:p>
          <w:p w14:paraId="6AA436F8" w14:textId="18321C4C"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796B68B1" w14:textId="05882A9E"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4</w:t>
            </w:r>
          </w:p>
          <w:p w14:paraId="1B3904D1" w14:textId="0EA56886" w:rsidR="00FE4537" w:rsidRPr="002D3710" w:rsidRDefault="00FE4537" w:rsidP="00FE4537">
            <w:pPr>
              <w:pStyle w:val="ListParagraph"/>
              <w:tabs>
                <w:tab w:val="left" w:pos="360"/>
                <w:tab w:val="left" w:pos="1440"/>
              </w:tabs>
              <w:ind w:left="0"/>
              <w:rPr>
                <w:rFonts w:ascii="Times New Roman" w:hAnsi="Times New Roman" w:cs="Times New Roman"/>
                <w:b/>
                <w:bCs/>
                <w:color w:val="85312F"/>
                <w:sz w:val="16"/>
                <w:szCs w:val="16"/>
              </w:rPr>
            </w:pPr>
            <w:r w:rsidRPr="002D3710">
              <w:rPr>
                <w:rFonts w:ascii="Times New Roman" w:hAnsi="Times New Roman" w:cs="Times New Roman"/>
                <w:b/>
                <w:bCs/>
                <w:color w:val="85312F"/>
                <w:sz w:val="16"/>
                <w:szCs w:val="16"/>
              </w:rPr>
              <w:t xml:space="preserve">Reflection </w:t>
            </w:r>
            <w:r w:rsidR="00A32EF8">
              <w:rPr>
                <w:rFonts w:ascii="Times New Roman" w:hAnsi="Times New Roman" w:cs="Times New Roman"/>
                <w:b/>
                <w:bCs/>
                <w:color w:val="85312F"/>
                <w:sz w:val="16"/>
                <w:szCs w:val="16"/>
              </w:rPr>
              <w:t>4</w:t>
            </w:r>
            <w:r w:rsidRPr="002D3710">
              <w:rPr>
                <w:rFonts w:ascii="Times New Roman" w:hAnsi="Times New Roman" w:cs="Times New Roman"/>
                <w:b/>
                <w:bCs/>
                <w:color w:val="85312F"/>
                <w:sz w:val="16"/>
                <w:szCs w:val="16"/>
              </w:rPr>
              <w:t xml:space="preserve"> Due</w:t>
            </w:r>
          </w:p>
          <w:p w14:paraId="2516C57D" w14:textId="53D7AC2A" w:rsidR="004E5178" w:rsidRDefault="004E5178" w:rsidP="00BF1657">
            <w:pPr>
              <w:pStyle w:val="ListParagraph"/>
              <w:tabs>
                <w:tab w:val="left" w:pos="360"/>
                <w:tab w:val="left" w:pos="1440"/>
              </w:tabs>
              <w:ind w:left="0"/>
              <w:rPr>
                <w:rFonts w:ascii="Times New Roman" w:hAnsi="Times New Roman" w:cs="Times New Roman"/>
                <w:b/>
                <w:color w:val="8D362F"/>
                <w:sz w:val="16"/>
                <w:szCs w:val="16"/>
              </w:rPr>
            </w:pPr>
          </w:p>
          <w:p w14:paraId="5D2F31BB" w14:textId="467C2EA8" w:rsidR="004E5178" w:rsidRDefault="004E5178" w:rsidP="00BF1657">
            <w:pPr>
              <w:pStyle w:val="ListParagraph"/>
              <w:tabs>
                <w:tab w:val="left" w:pos="360"/>
                <w:tab w:val="left" w:pos="1440"/>
              </w:tabs>
              <w:ind w:left="0"/>
              <w:rPr>
                <w:rFonts w:cs="Times New Roman"/>
                <w:sz w:val="16"/>
                <w:szCs w:val="16"/>
              </w:rPr>
            </w:pPr>
          </w:p>
        </w:tc>
        <w:tc>
          <w:tcPr>
            <w:tcW w:w="810" w:type="dxa"/>
          </w:tcPr>
          <w:p w14:paraId="38DDBD22" w14:textId="2C9E1931"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5</w:t>
            </w:r>
          </w:p>
        </w:tc>
      </w:tr>
      <w:tr w:rsidR="00BF1657" w14:paraId="392FB70A" w14:textId="77777777" w:rsidTr="006D0B51">
        <w:tc>
          <w:tcPr>
            <w:tcW w:w="720" w:type="dxa"/>
          </w:tcPr>
          <w:p w14:paraId="2A2EC5F4" w14:textId="57D0B954" w:rsidR="00BF1657" w:rsidRPr="0065626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6</w:t>
            </w:r>
          </w:p>
        </w:tc>
        <w:tc>
          <w:tcPr>
            <w:tcW w:w="3150" w:type="dxa"/>
            <w:shd w:val="clear" w:color="auto" w:fill="F5B998"/>
          </w:tcPr>
          <w:p w14:paraId="24FADE09" w14:textId="4CA50346"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7</w:t>
            </w:r>
          </w:p>
          <w:p w14:paraId="060F3104" w14:textId="0FB28C3E" w:rsidR="002C0D4D" w:rsidRDefault="00BF1657" w:rsidP="00BF1657">
            <w:pPr>
              <w:pStyle w:val="ListParagraph"/>
              <w:tabs>
                <w:tab w:val="left" w:pos="360"/>
                <w:tab w:val="left" w:pos="1440"/>
              </w:tabs>
              <w:ind w:left="0"/>
              <w:rPr>
                <w:rFonts w:ascii="Times New Roman" w:hAnsi="Times New Roman" w:cs="Times New Roman"/>
                <w:b/>
                <w:color w:val="632423" w:themeColor="accent2" w:themeShade="80"/>
                <w:sz w:val="16"/>
                <w:szCs w:val="16"/>
              </w:rPr>
            </w:pPr>
            <w:proofErr w:type="gramStart"/>
            <w:r w:rsidRPr="00C16758">
              <w:rPr>
                <w:rFonts w:ascii="Times New Roman" w:hAnsi="Times New Roman" w:cs="Times New Roman"/>
                <w:b/>
                <w:color w:val="632423" w:themeColor="accent2" w:themeShade="80"/>
                <w:sz w:val="16"/>
                <w:szCs w:val="16"/>
              </w:rPr>
              <w:t>Service Learn</w:t>
            </w:r>
            <w:r>
              <w:rPr>
                <w:rFonts w:ascii="Times New Roman" w:hAnsi="Times New Roman" w:cs="Times New Roman"/>
                <w:b/>
                <w:color w:val="632423" w:themeColor="accent2" w:themeShade="80"/>
                <w:sz w:val="16"/>
                <w:szCs w:val="16"/>
              </w:rPr>
              <w:t>ing</w:t>
            </w:r>
            <w:proofErr w:type="gramEnd"/>
            <w:r>
              <w:rPr>
                <w:rFonts w:ascii="Times New Roman" w:hAnsi="Times New Roman" w:cs="Times New Roman"/>
                <w:b/>
                <w:color w:val="632423" w:themeColor="accent2" w:themeShade="80"/>
                <w:sz w:val="16"/>
                <w:szCs w:val="16"/>
              </w:rPr>
              <w:t xml:space="preserve"> Class Presentations </w:t>
            </w:r>
          </w:p>
          <w:p w14:paraId="7EAD81A5" w14:textId="77777777" w:rsidR="00403AF8" w:rsidRDefault="00403AF8" w:rsidP="00BF1657">
            <w:pPr>
              <w:pStyle w:val="ListParagraph"/>
              <w:tabs>
                <w:tab w:val="left" w:pos="360"/>
                <w:tab w:val="left" w:pos="1440"/>
              </w:tabs>
              <w:ind w:left="0"/>
              <w:rPr>
                <w:rFonts w:ascii="Times New Roman" w:hAnsi="Times New Roman" w:cs="Times New Roman"/>
                <w:b/>
                <w:color w:val="632423" w:themeColor="accent2" w:themeShade="80"/>
                <w:sz w:val="16"/>
                <w:szCs w:val="16"/>
              </w:rPr>
            </w:pPr>
          </w:p>
          <w:p w14:paraId="71CA9CEF" w14:textId="775F0DBD"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04F360EF" w14:textId="26F7621A" w:rsidR="00BF1657" w:rsidRPr="009D2BC1"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8</w:t>
            </w:r>
          </w:p>
        </w:tc>
        <w:tc>
          <w:tcPr>
            <w:tcW w:w="3150" w:type="dxa"/>
            <w:shd w:val="clear" w:color="auto" w:fill="FFFFFF" w:themeFill="background1"/>
          </w:tcPr>
          <w:p w14:paraId="38F29EC8" w14:textId="44DB25AD"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9</w:t>
            </w:r>
          </w:p>
          <w:p w14:paraId="07DA57B7" w14:textId="66E510B5" w:rsidR="002C0D4D" w:rsidRPr="00ED50DC" w:rsidRDefault="002C0D4D" w:rsidP="00BF1657">
            <w:pPr>
              <w:pStyle w:val="ListParagraph"/>
              <w:tabs>
                <w:tab w:val="left" w:pos="360"/>
                <w:tab w:val="left" w:pos="1440"/>
              </w:tabs>
              <w:ind w:left="0"/>
              <w:rPr>
                <w:rFonts w:ascii="Times New Roman" w:hAnsi="Times New Roman" w:cs="Times New Roman"/>
                <w:b/>
                <w:color w:val="632423" w:themeColor="accent2" w:themeShade="80"/>
                <w:sz w:val="16"/>
                <w:szCs w:val="16"/>
              </w:rPr>
            </w:pPr>
          </w:p>
        </w:tc>
        <w:tc>
          <w:tcPr>
            <w:tcW w:w="810" w:type="dxa"/>
          </w:tcPr>
          <w:p w14:paraId="5E63C55F" w14:textId="3684ADD0" w:rsidR="00BF1657" w:rsidRPr="00487B1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10</w:t>
            </w:r>
          </w:p>
        </w:tc>
        <w:tc>
          <w:tcPr>
            <w:tcW w:w="1620" w:type="dxa"/>
          </w:tcPr>
          <w:p w14:paraId="226A33EA" w14:textId="2A3529EC"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974B59">
              <w:rPr>
                <w:rFonts w:ascii="Times New Roman" w:hAnsi="Times New Roman" w:cs="Times New Roman"/>
                <w:sz w:val="16"/>
                <w:szCs w:val="16"/>
              </w:rPr>
              <w:t>11</w:t>
            </w:r>
          </w:p>
          <w:p w14:paraId="207EA0E4" w14:textId="26420025" w:rsidR="00A95217" w:rsidRPr="00023ECA" w:rsidRDefault="00A95217" w:rsidP="00BF1657">
            <w:pPr>
              <w:pStyle w:val="ListParagraph"/>
              <w:tabs>
                <w:tab w:val="left" w:pos="360"/>
                <w:tab w:val="left" w:pos="1440"/>
              </w:tabs>
              <w:ind w:left="0"/>
              <w:rPr>
                <w:rFonts w:ascii="Times New Roman" w:hAnsi="Times New Roman" w:cs="Times New Roman"/>
                <w:b/>
                <w:bCs/>
                <w:color w:val="85312F"/>
                <w:sz w:val="16"/>
                <w:szCs w:val="16"/>
              </w:rPr>
            </w:pPr>
            <w:r w:rsidRPr="00023ECA">
              <w:rPr>
                <w:rFonts w:ascii="Times New Roman" w:hAnsi="Times New Roman" w:cs="Times New Roman"/>
                <w:b/>
                <w:bCs/>
                <w:color w:val="85312F"/>
                <w:sz w:val="16"/>
                <w:szCs w:val="16"/>
              </w:rPr>
              <w:t>Submit your Online Time Log</w:t>
            </w:r>
          </w:p>
        </w:tc>
        <w:tc>
          <w:tcPr>
            <w:tcW w:w="810" w:type="dxa"/>
          </w:tcPr>
          <w:p w14:paraId="3497A8B3" w14:textId="5D5BB8BF"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10</w:t>
            </w:r>
          </w:p>
        </w:tc>
      </w:tr>
      <w:tr w:rsidR="00BF1657" w14:paraId="0EA6D9B5" w14:textId="77777777" w:rsidTr="00C30321">
        <w:tc>
          <w:tcPr>
            <w:tcW w:w="720" w:type="dxa"/>
          </w:tcPr>
          <w:p w14:paraId="3C2761FE" w14:textId="446993B9" w:rsidR="00BF1657" w:rsidRPr="0065626C"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11</w:t>
            </w:r>
          </w:p>
        </w:tc>
        <w:tc>
          <w:tcPr>
            <w:tcW w:w="3150" w:type="dxa"/>
          </w:tcPr>
          <w:p w14:paraId="68B5DADB" w14:textId="4E4F8330"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12</w:t>
            </w:r>
          </w:p>
          <w:p w14:paraId="36A3A2EB" w14:textId="11835242"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shd w:val="clear" w:color="auto" w:fill="FFFFFF" w:themeFill="background1"/>
          </w:tcPr>
          <w:p w14:paraId="3EADD33C" w14:textId="62D07E43" w:rsidR="00BF1657" w:rsidRPr="009D2BC1"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13</w:t>
            </w:r>
          </w:p>
        </w:tc>
        <w:tc>
          <w:tcPr>
            <w:tcW w:w="3150" w:type="dxa"/>
          </w:tcPr>
          <w:p w14:paraId="0588B082" w14:textId="09503255"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14</w:t>
            </w:r>
          </w:p>
          <w:p w14:paraId="269C4814" w14:textId="396C3300" w:rsidR="00BF1657" w:rsidRPr="00F634D9" w:rsidRDefault="00BF1657" w:rsidP="00BF1657">
            <w:pPr>
              <w:pStyle w:val="ListParagraph"/>
              <w:tabs>
                <w:tab w:val="left" w:pos="360"/>
                <w:tab w:val="left" w:pos="1440"/>
              </w:tabs>
              <w:ind w:left="0"/>
              <w:rPr>
                <w:rFonts w:ascii="Times New Roman" w:hAnsi="Times New Roman" w:cs="Times New Roman"/>
                <w:b/>
                <w:color w:val="632423" w:themeColor="accent2" w:themeShade="80"/>
                <w:sz w:val="16"/>
                <w:szCs w:val="16"/>
              </w:rPr>
            </w:pPr>
          </w:p>
          <w:p w14:paraId="2D8D71AD" w14:textId="03D8AE0C"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810" w:type="dxa"/>
          </w:tcPr>
          <w:p w14:paraId="7CE27F69" w14:textId="14293323"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15</w:t>
            </w:r>
          </w:p>
          <w:p w14:paraId="264EBB43" w14:textId="21944B5B" w:rsidR="00BF1657" w:rsidRPr="00C16758" w:rsidRDefault="00BF1657" w:rsidP="00BF1657">
            <w:pPr>
              <w:pStyle w:val="ListParagraph"/>
              <w:tabs>
                <w:tab w:val="left" w:pos="360"/>
                <w:tab w:val="left" w:pos="1440"/>
              </w:tabs>
              <w:ind w:left="0"/>
              <w:rPr>
                <w:rFonts w:ascii="Times New Roman" w:hAnsi="Times New Roman" w:cs="Times New Roman"/>
                <w:sz w:val="16"/>
                <w:szCs w:val="16"/>
              </w:rPr>
            </w:pPr>
          </w:p>
        </w:tc>
        <w:tc>
          <w:tcPr>
            <w:tcW w:w="1620" w:type="dxa"/>
          </w:tcPr>
          <w:p w14:paraId="2A69D8C3" w14:textId="77777777" w:rsidR="00BF1657"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16</w:t>
            </w:r>
          </w:p>
          <w:p w14:paraId="19C5672E" w14:textId="67BD8E84" w:rsidR="004E5178" w:rsidRDefault="004E5178" w:rsidP="00BF1657">
            <w:pPr>
              <w:pStyle w:val="ListParagraph"/>
              <w:tabs>
                <w:tab w:val="left" w:pos="360"/>
                <w:tab w:val="left" w:pos="1440"/>
              </w:tabs>
              <w:ind w:left="0"/>
              <w:rPr>
                <w:rFonts w:cs="Times New Roman"/>
                <w:sz w:val="16"/>
                <w:szCs w:val="16"/>
              </w:rPr>
            </w:pPr>
          </w:p>
        </w:tc>
        <w:tc>
          <w:tcPr>
            <w:tcW w:w="810" w:type="dxa"/>
          </w:tcPr>
          <w:p w14:paraId="3572C2C5" w14:textId="3322805E" w:rsidR="00BF1657" w:rsidRPr="00C16758" w:rsidRDefault="00487B1C" w:rsidP="00BF165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17</w:t>
            </w:r>
          </w:p>
        </w:tc>
      </w:tr>
    </w:tbl>
    <w:p w14:paraId="38A1D6C4" w14:textId="4985496C" w:rsidR="00883198" w:rsidRDefault="00883198" w:rsidP="00A34650">
      <w:pPr>
        <w:pStyle w:val="ListParagraph"/>
        <w:ind w:left="0"/>
      </w:pPr>
    </w:p>
    <w:p w14:paraId="04CA13A4" w14:textId="30E15685" w:rsidR="00883198" w:rsidRDefault="00883198" w:rsidP="00A34650">
      <w:pPr>
        <w:pStyle w:val="ListParagraph"/>
        <w:ind w:left="0"/>
      </w:pPr>
    </w:p>
    <w:p w14:paraId="4FC10807" w14:textId="1BF80014" w:rsidR="00883198" w:rsidRDefault="00883198" w:rsidP="00A34650">
      <w:pPr>
        <w:pStyle w:val="ListParagraph"/>
        <w:ind w:left="0"/>
      </w:pPr>
    </w:p>
    <w:p w14:paraId="6ECD18E8" w14:textId="5BEB6634" w:rsidR="00AC0FEF" w:rsidRDefault="00AC0FEF" w:rsidP="00A34650">
      <w:pPr>
        <w:pStyle w:val="ListParagraph"/>
        <w:ind w:left="0"/>
      </w:pPr>
    </w:p>
    <w:p w14:paraId="70BCADA2" w14:textId="77777777" w:rsidR="00883198" w:rsidRDefault="00883198" w:rsidP="00A34650">
      <w:pPr>
        <w:pStyle w:val="ListParagraph"/>
        <w:ind w:left="0"/>
      </w:pPr>
    </w:p>
    <w:p w14:paraId="08E861A4" w14:textId="767AF23F" w:rsidR="00463FF1" w:rsidRDefault="00A34650" w:rsidP="00BA672F">
      <w:pPr>
        <w:pStyle w:val="ListParagraph"/>
        <w:ind w:left="0"/>
      </w:pPr>
      <w:r>
        <w:t xml:space="preserve">The </w:t>
      </w:r>
      <w:proofErr w:type="gramStart"/>
      <w:r>
        <w:t>Instructor</w:t>
      </w:r>
      <w:proofErr w:type="gramEnd"/>
      <w:r>
        <w:t xml:space="preserve"> reserves the right to m</w:t>
      </w:r>
      <w:r w:rsidR="00256B0E">
        <w:t>ake changes to the syllabus with</w:t>
      </w:r>
      <w:r>
        <w:t xml:space="preserve"> reasonable notice.</w:t>
      </w:r>
      <w:r w:rsidR="009954F4">
        <w:tab/>
      </w:r>
    </w:p>
    <w:sectPr w:rsidR="00463FF1" w:rsidSect="007906B2">
      <w:footerReference w:type="default" r:id="rId33"/>
      <w:footerReference w:type="first" r:id="rId34"/>
      <w:pgSz w:w="12240" w:h="15840"/>
      <w:pgMar w:top="1152" w:right="1152" w:bottom="1152" w:left="1296"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0F73" w14:textId="77777777" w:rsidR="00B74BBF" w:rsidRDefault="00B74BBF" w:rsidP="0061364B">
      <w:pPr>
        <w:spacing w:after="0" w:line="240" w:lineRule="auto"/>
      </w:pPr>
      <w:r>
        <w:separator/>
      </w:r>
    </w:p>
  </w:endnote>
  <w:endnote w:type="continuationSeparator" w:id="0">
    <w:p w14:paraId="1B7BD253" w14:textId="77777777" w:rsidR="00B74BBF" w:rsidRDefault="00B74BBF" w:rsidP="0061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096865"/>
      <w:docPartObj>
        <w:docPartGallery w:val="Page Numbers (Bottom of Page)"/>
        <w:docPartUnique/>
      </w:docPartObj>
    </w:sdtPr>
    <w:sdtEndPr>
      <w:rPr>
        <w:noProof/>
      </w:rPr>
    </w:sdtEndPr>
    <w:sdtContent>
      <w:p w14:paraId="61DC1BDC" w14:textId="4EC13B64" w:rsidR="002E585C" w:rsidRDefault="002E585C">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3E78A6B9" w14:textId="77777777" w:rsidR="002E585C" w:rsidRDefault="002E5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432D" w14:textId="77777777" w:rsidR="002E585C" w:rsidRDefault="002E585C">
    <w:pPr>
      <w:pStyle w:val="Footer"/>
      <w:jc w:val="center"/>
    </w:pPr>
  </w:p>
  <w:p w14:paraId="37EB0C2F" w14:textId="77777777" w:rsidR="002E585C" w:rsidRDefault="002E5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2668" w14:textId="77777777" w:rsidR="00B74BBF" w:rsidRDefault="00B74BBF" w:rsidP="0061364B">
      <w:pPr>
        <w:spacing w:after="0" w:line="240" w:lineRule="auto"/>
      </w:pPr>
      <w:r>
        <w:separator/>
      </w:r>
    </w:p>
  </w:footnote>
  <w:footnote w:type="continuationSeparator" w:id="0">
    <w:p w14:paraId="7C9CDDF3" w14:textId="77777777" w:rsidR="00B74BBF" w:rsidRDefault="00B74BBF" w:rsidP="00613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B4B"/>
    <w:multiLevelType w:val="hybridMultilevel"/>
    <w:tmpl w:val="34D89134"/>
    <w:lvl w:ilvl="0" w:tplc="35AA065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03859"/>
    <w:multiLevelType w:val="hybridMultilevel"/>
    <w:tmpl w:val="0102E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508FE"/>
    <w:multiLevelType w:val="hybridMultilevel"/>
    <w:tmpl w:val="EB90B8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7068A"/>
    <w:multiLevelType w:val="hybridMultilevel"/>
    <w:tmpl w:val="0B540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8F6CA9"/>
    <w:multiLevelType w:val="multilevel"/>
    <w:tmpl w:val="4904B2BA"/>
    <w:lvl w:ilvl="0">
      <w:start w:val="1"/>
      <w:numFmt w:val="decimal"/>
      <w:lvlText w:val="%1."/>
      <w:lvlJc w:val="left"/>
      <w:pPr>
        <w:ind w:left="720" w:hanging="360"/>
      </w:pPr>
      <w:rPr>
        <w:rFonts w:hint="default"/>
      </w:rPr>
    </w:lvl>
    <w:lvl w:ilvl="1">
      <w:start w:val="1"/>
      <w:numFmt w:val="decimal"/>
      <w:isLgl/>
      <w:lvlText w:val="%2."/>
      <w:lvlJc w:val="left"/>
      <w:pPr>
        <w:ind w:left="1485" w:hanging="405"/>
      </w:pPr>
      <w:rPr>
        <w:rFonts w:ascii="Times New Roman" w:eastAsiaTheme="minorHAnsi" w:hAnsi="Times New Roman" w:cstheme="minorBidi"/>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05F95A77"/>
    <w:multiLevelType w:val="hybridMultilevel"/>
    <w:tmpl w:val="AB3EE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E25923"/>
    <w:multiLevelType w:val="hybridMultilevel"/>
    <w:tmpl w:val="20F2476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A6582"/>
    <w:multiLevelType w:val="hybridMultilevel"/>
    <w:tmpl w:val="CC1E58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A13E5"/>
    <w:multiLevelType w:val="hybridMultilevel"/>
    <w:tmpl w:val="E2662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2F0659"/>
    <w:multiLevelType w:val="hybridMultilevel"/>
    <w:tmpl w:val="B3DC9A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86103E"/>
    <w:multiLevelType w:val="hybridMultilevel"/>
    <w:tmpl w:val="716820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4A072B"/>
    <w:multiLevelType w:val="hybridMultilevel"/>
    <w:tmpl w:val="EB548D0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D5CDF"/>
    <w:multiLevelType w:val="hybridMultilevel"/>
    <w:tmpl w:val="EEB2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F5BF0"/>
    <w:multiLevelType w:val="hybridMultilevel"/>
    <w:tmpl w:val="A6684C5A"/>
    <w:lvl w:ilvl="0" w:tplc="5BE8269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4320E6"/>
    <w:multiLevelType w:val="hybridMultilevel"/>
    <w:tmpl w:val="B7909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C3EF8"/>
    <w:multiLevelType w:val="hybridMultilevel"/>
    <w:tmpl w:val="E18664B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2DBE165A"/>
    <w:multiLevelType w:val="hybridMultilevel"/>
    <w:tmpl w:val="66FE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655439"/>
    <w:multiLevelType w:val="hybridMultilevel"/>
    <w:tmpl w:val="2A2885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CB7D0E"/>
    <w:multiLevelType w:val="hybridMultilevel"/>
    <w:tmpl w:val="CDA4A92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36A81BC5"/>
    <w:multiLevelType w:val="hybridMultilevel"/>
    <w:tmpl w:val="4FDAD59A"/>
    <w:lvl w:ilvl="0" w:tplc="25BCFF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8D4B43"/>
    <w:multiLevelType w:val="hybridMultilevel"/>
    <w:tmpl w:val="4648A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C242A"/>
    <w:multiLevelType w:val="hybridMultilevel"/>
    <w:tmpl w:val="1312E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0C6D3B"/>
    <w:multiLevelType w:val="hybridMultilevel"/>
    <w:tmpl w:val="D4401794"/>
    <w:lvl w:ilvl="0" w:tplc="5BE8269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0914C34"/>
    <w:multiLevelType w:val="hybridMultilevel"/>
    <w:tmpl w:val="4DF2A9F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693848"/>
    <w:multiLevelType w:val="hybridMultilevel"/>
    <w:tmpl w:val="010A46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C534A"/>
    <w:multiLevelType w:val="hybridMultilevel"/>
    <w:tmpl w:val="4B824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96E60"/>
    <w:multiLevelType w:val="hybridMultilevel"/>
    <w:tmpl w:val="4B7AF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773DF2"/>
    <w:multiLevelType w:val="hybridMultilevel"/>
    <w:tmpl w:val="4DC4BB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7D76383"/>
    <w:multiLevelType w:val="hybridMultilevel"/>
    <w:tmpl w:val="BA6085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B1B7A"/>
    <w:multiLevelType w:val="hybridMultilevel"/>
    <w:tmpl w:val="85AA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64765"/>
    <w:multiLevelType w:val="hybridMultilevel"/>
    <w:tmpl w:val="5E3E0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D285AE2"/>
    <w:multiLevelType w:val="hybridMultilevel"/>
    <w:tmpl w:val="BCF20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EE6F46"/>
    <w:multiLevelType w:val="hybridMultilevel"/>
    <w:tmpl w:val="7BCA56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6112CD"/>
    <w:multiLevelType w:val="hybridMultilevel"/>
    <w:tmpl w:val="FF6A2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061071">
    <w:abstractNumId w:val="4"/>
  </w:num>
  <w:num w:numId="2" w16cid:durableId="4358040">
    <w:abstractNumId w:val="20"/>
  </w:num>
  <w:num w:numId="3" w16cid:durableId="2010330757">
    <w:abstractNumId w:val="12"/>
  </w:num>
  <w:num w:numId="4" w16cid:durableId="1006636920">
    <w:abstractNumId w:val="24"/>
  </w:num>
  <w:num w:numId="5" w16cid:durableId="1036731156">
    <w:abstractNumId w:val="9"/>
  </w:num>
  <w:num w:numId="6" w16cid:durableId="520973205">
    <w:abstractNumId w:val="32"/>
  </w:num>
  <w:num w:numId="7" w16cid:durableId="1403333705">
    <w:abstractNumId w:val="6"/>
  </w:num>
  <w:num w:numId="8" w16cid:durableId="1877237215">
    <w:abstractNumId w:val="0"/>
  </w:num>
  <w:num w:numId="9" w16cid:durableId="363479715">
    <w:abstractNumId w:val="33"/>
  </w:num>
  <w:num w:numId="10" w16cid:durableId="155649896">
    <w:abstractNumId w:val="3"/>
  </w:num>
  <w:num w:numId="11" w16cid:durableId="1335259089">
    <w:abstractNumId w:val="19"/>
  </w:num>
  <w:num w:numId="12" w16cid:durableId="943726550">
    <w:abstractNumId w:val="2"/>
  </w:num>
  <w:num w:numId="13" w16cid:durableId="935863736">
    <w:abstractNumId w:val="1"/>
  </w:num>
  <w:num w:numId="14" w16cid:durableId="1417246679">
    <w:abstractNumId w:val="16"/>
  </w:num>
  <w:num w:numId="15" w16cid:durableId="581528870">
    <w:abstractNumId w:val="23"/>
  </w:num>
  <w:num w:numId="16" w16cid:durableId="1115447015">
    <w:abstractNumId w:val="7"/>
  </w:num>
  <w:num w:numId="17" w16cid:durableId="443035870">
    <w:abstractNumId w:val="25"/>
  </w:num>
  <w:num w:numId="18" w16cid:durableId="1836921457">
    <w:abstractNumId w:val="15"/>
  </w:num>
  <w:num w:numId="19" w16cid:durableId="1256405263">
    <w:abstractNumId w:val="26"/>
  </w:num>
  <w:num w:numId="20" w16cid:durableId="185532673">
    <w:abstractNumId w:val="29"/>
  </w:num>
  <w:num w:numId="21" w16cid:durableId="63142446">
    <w:abstractNumId w:val="14"/>
  </w:num>
  <w:num w:numId="22" w16cid:durableId="592277965">
    <w:abstractNumId w:val="30"/>
  </w:num>
  <w:num w:numId="23" w16cid:durableId="1413508604">
    <w:abstractNumId w:val="18"/>
  </w:num>
  <w:num w:numId="24" w16cid:durableId="965431623">
    <w:abstractNumId w:val="10"/>
  </w:num>
  <w:num w:numId="25" w16cid:durableId="2133287098">
    <w:abstractNumId w:val="5"/>
  </w:num>
  <w:num w:numId="26" w16cid:durableId="1198080809">
    <w:abstractNumId w:val="17"/>
  </w:num>
  <w:num w:numId="27" w16cid:durableId="1686513144">
    <w:abstractNumId w:val="16"/>
  </w:num>
  <w:num w:numId="28" w16cid:durableId="1677271329">
    <w:abstractNumId w:val="31"/>
  </w:num>
  <w:num w:numId="29" w16cid:durableId="374819868">
    <w:abstractNumId w:val="11"/>
  </w:num>
  <w:num w:numId="30" w16cid:durableId="318727655">
    <w:abstractNumId w:val="28"/>
  </w:num>
  <w:num w:numId="31" w16cid:durableId="1771313502">
    <w:abstractNumId w:val="8"/>
  </w:num>
  <w:num w:numId="32" w16cid:durableId="946347573">
    <w:abstractNumId w:val="22"/>
  </w:num>
  <w:num w:numId="33" w16cid:durableId="1488354807">
    <w:abstractNumId w:val="13"/>
  </w:num>
  <w:num w:numId="34" w16cid:durableId="1609002771">
    <w:abstractNumId w:val="21"/>
  </w:num>
  <w:num w:numId="35" w16cid:durableId="19472312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AC"/>
    <w:rsid w:val="00003974"/>
    <w:rsid w:val="000045CD"/>
    <w:rsid w:val="000105C6"/>
    <w:rsid w:val="0001647B"/>
    <w:rsid w:val="0001710B"/>
    <w:rsid w:val="00017518"/>
    <w:rsid w:val="00023ECA"/>
    <w:rsid w:val="0002604C"/>
    <w:rsid w:val="00027C67"/>
    <w:rsid w:val="00032FBE"/>
    <w:rsid w:val="000332CF"/>
    <w:rsid w:val="000336D2"/>
    <w:rsid w:val="000374C2"/>
    <w:rsid w:val="0003797A"/>
    <w:rsid w:val="000401CF"/>
    <w:rsid w:val="0004135D"/>
    <w:rsid w:val="0004189D"/>
    <w:rsid w:val="000420DA"/>
    <w:rsid w:val="000440EB"/>
    <w:rsid w:val="00047A38"/>
    <w:rsid w:val="00050274"/>
    <w:rsid w:val="00050436"/>
    <w:rsid w:val="00051A40"/>
    <w:rsid w:val="000529A2"/>
    <w:rsid w:val="00054C65"/>
    <w:rsid w:val="00055FF3"/>
    <w:rsid w:val="00056EBF"/>
    <w:rsid w:val="00060FD2"/>
    <w:rsid w:val="00062141"/>
    <w:rsid w:val="00062C21"/>
    <w:rsid w:val="00062F4C"/>
    <w:rsid w:val="000679A0"/>
    <w:rsid w:val="000679F8"/>
    <w:rsid w:val="00072595"/>
    <w:rsid w:val="00072D59"/>
    <w:rsid w:val="00076139"/>
    <w:rsid w:val="00080396"/>
    <w:rsid w:val="00084914"/>
    <w:rsid w:val="00084BFE"/>
    <w:rsid w:val="00085EA1"/>
    <w:rsid w:val="000876F2"/>
    <w:rsid w:val="00087E79"/>
    <w:rsid w:val="000907C9"/>
    <w:rsid w:val="00093525"/>
    <w:rsid w:val="000941D6"/>
    <w:rsid w:val="00094822"/>
    <w:rsid w:val="0009764A"/>
    <w:rsid w:val="000A15F3"/>
    <w:rsid w:val="000A3A3F"/>
    <w:rsid w:val="000A5267"/>
    <w:rsid w:val="000A6FA0"/>
    <w:rsid w:val="000B1233"/>
    <w:rsid w:val="000B13A5"/>
    <w:rsid w:val="000B3716"/>
    <w:rsid w:val="000B4184"/>
    <w:rsid w:val="000C01BA"/>
    <w:rsid w:val="000C0F97"/>
    <w:rsid w:val="000C2D64"/>
    <w:rsid w:val="000C568B"/>
    <w:rsid w:val="000D0BC9"/>
    <w:rsid w:val="000D1B83"/>
    <w:rsid w:val="000D4DC6"/>
    <w:rsid w:val="000D53A9"/>
    <w:rsid w:val="000D7323"/>
    <w:rsid w:val="000D794E"/>
    <w:rsid w:val="000E5F12"/>
    <w:rsid w:val="000E650E"/>
    <w:rsid w:val="000E6D2D"/>
    <w:rsid w:val="000E7F71"/>
    <w:rsid w:val="000F046F"/>
    <w:rsid w:val="000F0D87"/>
    <w:rsid w:val="000F4F77"/>
    <w:rsid w:val="000F73C8"/>
    <w:rsid w:val="00100518"/>
    <w:rsid w:val="00101E4C"/>
    <w:rsid w:val="00102803"/>
    <w:rsid w:val="001127A6"/>
    <w:rsid w:val="00114C72"/>
    <w:rsid w:val="0011608D"/>
    <w:rsid w:val="0011799E"/>
    <w:rsid w:val="00122C71"/>
    <w:rsid w:val="00123BAB"/>
    <w:rsid w:val="00130CA7"/>
    <w:rsid w:val="001326CA"/>
    <w:rsid w:val="00133F38"/>
    <w:rsid w:val="001342CC"/>
    <w:rsid w:val="00134BB7"/>
    <w:rsid w:val="00136B52"/>
    <w:rsid w:val="001374CF"/>
    <w:rsid w:val="001405B6"/>
    <w:rsid w:val="0014315B"/>
    <w:rsid w:val="001556AA"/>
    <w:rsid w:val="00156353"/>
    <w:rsid w:val="001621AA"/>
    <w:rsid w:val="00162AB1"/>
    <w:rsid w:val="001655A4"/>
    <w:rsid w:val="00165EC5"/>
    <w:rsid w:val="00174925"/>
    <w:rsid w:val="001803BE"/>
    <w:rsid w:val="00181915"/>
    <w:rsid w:val="001836FB"/>
    <w:rsid w:val="00184D10"/>
    <w:rsid w:val="00190EC2"/>
    <w:rsid w:val="0019262F"/>
    <w:rsid w:val="0019279E"/>
    <w:rsid w:val="00192E48"/>
    <w:rsid w:val="00192F97"/>
    <w:rsid w:val="00194792"/>
    <w:rsid w:val="00194DE4"/>
    <w:rsid w:val="00195882"/>
    <w:rsid w:val="00195C0E"/>
    <w:rsid w:val="001A3343"/>
    <w:rsid w:val="001A33DE"/>
    <w:rsid w:val="001A355C"/>
    <w:rsid w:val="001A574F"/>
    <w:rsid w:val="001A75D9"/>
    <w:rsid w:val="001B18CB"/>
    <w:rsid w:val="001B2744"/>
    <w:rsid w:val="001B4B99"/>
    <w:rsid w:val="001B689E"/>
    <w:rsid w:val="001B6960"/>
    <w:rsid w:val="001C19D6"/>
    <w:rsid w:val="001C3615"/>
    <w:rsid w:val="001C3BEA"/>
    <w:rsid w:val="001C5565"/>
    <w:rsid w:val="001D28D2"/>
    <w:rsid w:val="001D2BF3"/>
    <w:rsid w:val="001D5296"/>
    <w:rsid w:val="001D655C"/>
    <w:rsid w:val="001D679F"/>
    <w:rsid w:val="001D7AC6"/>
    <w:rsid w:val="001F1558"/>
    <w:rsid w:val="001F4986"/>
    <w:rsid w:val="001F4A94"/>
    <w:rsid w:val="001F51C3"/>
    <w:rsid w:val="001F5257"/>
    <w:rsid w:val="002030CD"/>
    <w:rsid w:val="002070FC"/>
    <w:rsid w:val="00207426"/>
    <w:rsid w:val="00207FEF"/>
    <w:rsid w:val="00212C94"/>
    <w:rsid w:val="00213B1B"/>
    <w:rsid w:val="0021723F"/>
    <w:rsid w:val="00223B5C"/>
    <w:rsid w:val="00234009"/>
    <w:rsid w:val="002347C5"/>
    <w:rsid w:val="00241043"/>
    <w:rsid w:val="00242175"/>
    <w:rsid w:val="00247C6E"/>
    <w:rsid w:val="00250887"/>
    <w:rsid w:val="00250A2E"/>
    <w:rsid w:val="0025174D"/>
    <w:rsid w:val="00251960"/>
    <w:rsid w:val="002544FC"/>
    <w:rsid w:val="002548F8"/>
    <w:rsid w:val="00256B0E"/>
    <w:rsid w:val="00260789"/>
    <w:rsid w:val="002614C1"/>
    <w:rsid w:val="002648F9"/>
    <w:rsid w:val="00265769"/>
    <w:rsid w:val="00266B85"/>
    <w:rsid w:val="00271EEB"/>
    <w:rsid w:val="00272908"/>
    <w:rsid w:val="002754CD"/>
    <w:rsid w:val="00276E12"/>
    <w:rsid w:val="00276FA3"/>
    <w:rsid w:val="00282F44"/>
    <w:rsid w:val="00283F5B"/>
    <w:rsid w:val="0028418E"/>
    <w:rsid w:val="0028451B"/>
    <w:rsid w:val="0029240C"/>
    <w:rsid w:val="002A3758"/>
    <w:rsid w:val="002A4568"/>
    <w:rsid w:val="002A7267"/>
    <w:rsid w:val="002A7820"/>
    <w:rsid w:val="002B0EFD"/>
    <w:rsid w:val="002B3DA0"/>
    <w:rsid w:val="002B6C88"/>
    <w:rsid w:val="002C0D4D"/>
    <w:rsid w:val="002C2C85"/>
    <w:rsid w:val="002C30DF"/>
    <w:rsid w:val="002D3710"/>
    <w:rsid w:val="002D4230"/>
    <w:rsid w:val="002D7B9E"/>
    <w:rsid w:val="002E277B"/>
    <w:rsid w:val="002E2D4C"/>
    <w:rsid w:val="002E4E5F"/>
    <w:rsid w:val="002E5331"/>
    <w:rsid w:val="002E585C"/>
    <w:rsid w:val="002E5DAC"/>
    <w:rsid w:val="002E729A"/>
    <w:rsid w:val="002F1A36"/>
    <w:rsid w:val="002F49D3"/>
    <w:rsid w:val="002F6F65"/>
    <w:rsid w:val="002F778C"/>
    <w:rsid w:val="00300F7C"/>
    <w:rsid w:val="0030163D"/>
    <w:rsid w:val="00303488"/>
    <w:rsid w:val="00303652"/>
    <w:rsid w:val="003057F9"/>
    <w:rsid w:val="00312B11"/>
    <w:rsid w:val="003152BE"/>
    <w:rsid w:val="00315A0B"/>
    <w:rsid w:val="00317A07"/>
    <w:rsid w:val="00317BFC"/>
    <w:rsid w:val="0032136B"/>
    <w:rsid w:val="00327C2C"/>
    <w:rsid w:val="00330243"/>
    <w:rsid w:val="003322DE"/>
    <w:rsid w:val="003338F5"/>
    <w:rsid w:val="00333D06"/>
    <w:rsid w:val="003342EA"/>
    <w:rsid w:val="00337860"/>
    <w:rsid w:val="0034072F"/>
    <w:rsid w:val="00341986"/>
    <w:rsid w:val="00351858"/>
    <w:rsid w:val="00354E64"/>
    <w:rsid w:val="003552ED"/>
    <w:rsid w:val="00360971"/>
    <w:rsid w:val="003656D7"/>
    <w:rsid w:val="00366302"/>
    <w:rsid w:val="003714BA"/>
    <w:rsid w:val="00372012"/>
    <w:rsid w:val="00372C4D"/>
    <w:rsid w:val="00374850"/>
    <w:rsid w:val="00381852"/>
    <w:rsid w:val="003823CC"/>
    <w:rsid w:val="0038296D"/>
    <w:rsid w:val="0038531B"/>
    <w:rsid w:val="00394126"/>
    <w:rsid w:val="00394BEA"/>
    <w:rsid w:val="003964F2"/>
    <w:rsid w:val="003A0DB0"/>
    <w:rsid w:val="003A2650"/>
    <w:rsid w:val="003A400A"/>
    <w:rsid w:val="003A4404"/>
    <w:rsid w:val="003B0026"/>
    <w:rsid w:val="003B1020"/>
    <w:rsid w:val="003B12D7"/>
    <w:rsid w:val="003C31C3"/>
    <w:rsid w:val="003C4F21"/>
    <w:rsid w:val="003C58F8"/>
    <w:rsid w:val="003C61BC"/>
    <w:rsid w:val="003C7A3D"/>
    <w:rsid w:val="003D52D2"/>
    <w:rsid w:val="003D6CEC"/>
    <w:rsid w:val="003E4110"/>
    <w:rsid w:val="003F0007"/>
    <w:rsid w:val="003F2641"/>
    <w:rsid w:val="003F3457"/>
    <w:rsid w:val="003F3DD4"/>
    <w:rsid w:val="003F562D"/>
    <w:rsid w:val="00400578"/>
    <w:rsid w:val="004008F5"/>
    <w:rsid w:val="0040226D"/>
    <w:rsid w:val="00403AF8"/>
    <w:rsid w:val="00410EFE"/>
    <w:rsid w:val="00412922"/>
    <w:rsid w:val="004131B1"/>
    <w:rsid w:val="004162DD"/>
    <w:rsid w:val="00416586"/>
    <w:rsid w:val="0041789B"/>
    <w:rsid w:val="00420AD4"/>
    <w:rsid w:val="00422CA8"/>
    <w:rsid w:val="004244DC"/>
    <w:rsid w:val="00424FB8"/>
    <w:rsid w:val="00427465"/>
    <w:rsid w:val="004275E7"/>
    <w:rsid w:val="004302E5"/>
    <w:rsid w:val="00431049"/>
    <w:rsid w:val="0043273E"/>
    <w:rsid w:val="00436115"/>
    <w:rsid w:val="00440D14"/>
    <w:rsid w:val="00442C22"/>
    <w:rsid w:val="004506D6"/>
    <w:rsid w:val="00450D77"/>
    <w:rsid w:val="004532CF"/>
    <w:rsid w:val="0045660A"/>
    <w:rsid w:val="00463192"/>
    <w:rsid w:val="00463FF1"/>
    <w:rsid w:val="004642FE"/>
    <w:rsid w:val="00467ABC"/>
    <w:rsid w:val="00470DB6"/>
    <w:rsid w:val="00472654"/>
    <w:rsid w:val="004736CA"/>
    <w:rsid w:val="00474979"/>
    <w:rsid w:val="0047497C"/>
    <w:rsid w:val="00475317"/>
    <w:rsid w:val="00484B68"/>
    <w:rsid w:val="00484D38"/>
    <w:rsid w:val="00487B1C"/>
    <w:rsid w:val="0049086F"/>
    <w:rsid w:val="004920F3"/>
    <w:rsid w:val="0049233D"/>
    <w:rsid w:val="004926D6"/>
    <w:rsid w:val="00493EFF"/>
    <w:rsid w:val="004A0293"/>
    <w:rsid w:val="004A2FAF"/>
    <w:rsid w:val="004A387C"/>
    <w:rsid w:val="004A50B7"/>
    <w:rsid w:val="004A526F"/>
    <w:rsid w:val="004A6776"/>
    <w:rsid w:val="004A7094"/>
    <w:rsid w:val="004B1CF2"/>
    <w:rsid w:val="004B390B"/>
    <w:rsid w:val="004B4E5B"/>
    <w:rsid w:val="004B5721"/>
    <w:rsid w:val="004B706E"/>
    <w:rsid w:val="004C0BCA"/>
    <w:rsid w:val="004C3121"/>
    <w:rsid w:val="004C5499"/>
    <w:rsid w:val="004C58DA"/>
    <w:rsid w:val="004C7429"/>
    <w:rsid w:val="004D0B5A"/>
    <w:rsid w:val="004D1893"/>
    <w:rsid w:val="004D2EB8"/>
    <w:rsid w:val="004D579A"/>
    <w:rsid w:val="004D5C2E"/>
    <w:rsid w:val="004D651A"/>
    <w:rsid w:val="004E31DD"/>
    <w:rsid w:val="004E5178"/>
    <w:rsid w:val="004E7CD8"/>
    <w:rsid w:val="004F06CC"/>
    <w:rsid w:val="004F089C"/>
    <w:rsid w:val="004F485E"/>
    <w:rsid w:val="004F612D"/>
    <w:rsid w:val="00500F93"/>
    <w:rsid w:val="0050175B"/>
    <w:rsid w:val="00501903"/>
    <w:rsid w:val="005213F7"/>
    <w:rsid w:val="00521904"/>
    <w:rsid w:val="005253AA"/>
    <w:rsid w:val="00543DCF"/>
    <w:rsid w:val="0054576A"/>
    <w:rsid w:val="005473A7"/>
    <w:rsid w:val="00550B1E"/>
    <w:rsid w:val="0055229F"/>
    <w:rsid w:val="00552599"/>
    <w:rsid w:val="0055269A"/>
    <w:rsid w:val="00553156"/>
    <w:rsid w:val="00553D27"/>
    <w:rsid w:val="005541F6"/>
    <w:rsid w:val="00563466"/>
    <w:rsid w:val="00563AF0"/>
    <w:rsid w:val="00564E23"/>
    <w:rsid w:val="00565349"/>
    <w:rsid w:val="005666F3"/>
    <w:rsid w:val="00567780"/>
    <w:rsid w:val="00567D84"/>
    <w:rsid w:val="00570053"/>
    <w:rsid w:val="00570BB5"/>
    <w:rsid w:val="00571D0C"/>
    <w:rsid w:val="00573302"/>
    <w:rsid w:val="00576559"/>
    <w:rsid w:val="0057746A"/>
    <w:rsid w:val="005818BF"/>
    <w:rsid w:val="00590B4D"/>
    <w:rsid w:val="00590D82"/>
    <w:rsid w:val="00593E0F"/>
    <w:rsid w:val="0059506A"/>
    <w:rsid w:val="00595FB1"/>
    <w:rsid w:val="00596887"/>
    <w:rsid w:val="005A3599"/>
    <w:rsid w:val="005A4F4E"/>
    <w:rsid w:val="005A62CE"/>
    <w:rsid w:val="005A7774"/>
    <w:rsid w:val="005B1289"/>
    <w:rsid w:val="005B1851"/>
    <w:rsid w:val="005B3936"/>
    <w:rsid w:val="005B3D9D"/>
    <w:rsid w:val="005C08ED"/>
    <w:rsid w:val="005C1CDA"/>
    <w:rsid w:val="005C2F42"/>
    <w:rsid w:val="005C5353"/>
    <w:rsid w:val="005C65D2"/>
    <w:rsid w:val="005C6B26"/>
    <w:rsid w:val="005C78E8"/>
    <w:rsid w:val="005D0882"/>
    <w:rsid w:val="005D35D0"/>
    <w:rsid w:val="005D500C"/>
    <w:rsid w:val="005D721F"/>
    <w:rsid w:val="005D7392"/>
    <w:rsid w:val="005E2E98"/>
    <w:rsid w:val="005E31A4"/>
    <w:rsid w:val="005E58A3"/>
    <w:rsid w:val="005E59F8"/>
    <w:rsid w:val="005F0D4B"/>
    <w:rsid w:val="005F0FF3"/>
    <w:rsid w:val="005F1630"/>
    <w:rsid w:val="005F2B99"/>
    <w:rsid w:val="005F53FB"/>
    <w:rsid w:val="005F7B56"/>
    <w:rsid w:val="0061364B"/>
    <w:rsid w:val="006179EA"/>
    <w:rsid w:val="006214E6"/>
    <w:rsid w:val="006230EE"/>
    <w:rsid w:val="006261D9"/>
    <w:rsid w:val="006266FA"/>
    <w:rsid w:val="00626C49"/>
    <w:rsid w:val="00631787"/>
    <w:rsid w:val="006402B4"/>
    <w:rsid w:val="00641053"/>
    <w:rsid w:val="00643A35"/>
    <w:rsid w:val="00644054"/>
    <w:rsid w:val="0064440E"/>
    <w:rsid w:val="00645C96"/>
    <w:rsid w:val="006465A3"/>
    <w:rsid w:val="0065626C"/>
    <w:rsid w:val="00660678"/>
    <w:rsid w:val="00660BD6"/>
    <w:rsid w:val="00661918"/>
    <w:rsid w:val="00661938"/>
    <w:rsid w:val="006643A6"/>
    <w:rsid w:val="00666A9B"/>
    <w:rsid w:val="00667FBD"/>
    <w:rsid w:val="0067112D"/>
    <w:rsid w:val="00675DF2"/>
    <w:rsid w:val="0067736C"/>
    <w:rsid w:val="006821B3"/>
    <w:rsid w:val="0068475A"/>
    <w:rsid w:val="006929C8"/>
    <w:rsid w:val="00693488"/>
    <w:rsid w:val="0069682E"/>
    <w:rsid w:val="006A2341"/>
    <w:rsid w:val="006A4128"/>
    <w:rsid w:val="006A45F8"/>
    <w:rsid w:val="006A4674"/>
    <w:rsid w:val="006A659A"/>
    <w:rsid w:val="006B1746"/>
    <w:rsid w:val="006B6882"/>
    <w:rsid w:val="006C0C32"/>
    <w:rsid w:val="006C2B30"/>
    <w:rsid w:val="006D0B51"/>
    <w:rsid w:val="006D2AFB"/>
    <w:rsid w:val="006D589E"/>
    <w:rsid w:val="006E171D"/>
    <w:rsid w:val="006E2F9F"/>
    <w:rsid w:val="006E32C3"/>
    <w:rsid w:val="006E4A4C"/>
    <w:rsid w:val="006E70A3"/>
    <w:rsid w:val="006E721B"/>
    <w:rsid w:val="006E7240"/>
    <w:rsid w:val="006E7F14"/>
    <w:rsid w:val="006F0688"/>
    <w:rsid w:val="006F5EB7"/>
    <w:rsid w:val="006F6DD1"/>
    <w:rsid w:val="006F7905"/>
    <w:rsid w:val="00703CED"/>
    <w:rsid w:val="00705A99"/>
    <w:rsid w:val="00707A9F"/>
    <w:rsid w:val="00707BE9"/>
    <w:rsid w:val="00710379"/>
    <w:rsid w:val="0071183F"/>
    <w:rsid w:val="007128D8"/>
    <w:rsid w:val="0071490A"/>
    <w:rsid w:val="00714A98"/>
    <w:rsid w:val="00715BBD"/>
    <w:rsid w:val="00716148"/>
    <w:rsid w:val="00720803"/>
    <w:rsid w:val="00720B3D"/>
    <w:rsid w:val="00722793"/>
    <w:rsid w:val="00730808"/>
    <w:rsid w:val="007354EB"/>
    <w:rsid w:val="007415FE"/>
    <w:rsid w:val="00741ECE"/>
    <w:rsid w:val="00743A5D"/>
    <w:rsid w:val="007455F1"/>
    <w:rsid w:val="0075041F"/>
    <w:rsid w:val="0075155B"/>
    <w:rsid w:val="007541CB"/>
    <w:rsid w:val="00754C6D"/>
    <w:rsid w:val="00754D90"/>
    <w:rsid w:val="0075660C"/>
    <w:rsid w:val="0075761A"/>
    <w:rsid w:val="00765739"/>
    <w:rsid w:val="00765A62"/>
    <w:rsid w:val="00766F55"/>
    <w:rsid w:val="007678EA"/>
    <w:rsid w:val="00767A44"/>
    <w:rsid w:val="00770790"/>
    <w:rsid w:val="00772C25"/>
    <w:rsid w:val="007731F4"/>
    <w:rsid w:val="0077356D"/>
    <w:rsid w:val="00774781"/>
    <w:rsid w:val="00774AE0"/>
    <w:rsid w:val="007757D2"/>
    <w:rsid w:val="00777F8F"/>
    <w:rsid w:val="00790213"/>
    <w:rsid w:val="007906B2"/>
    <w:rsid w:val="00796954"/>
    <w:rsid w:val="00796B7B"/>
    <w:rsid w:val="007978A3"/>
    <w:rsid w:val="007A05B2"/>
    <w:rsid w:val="007A12D1"/>
    <w:rsid w:val="007A1575"/>
    <w:rsid w:val="007A1FED"/>
    <w:rsid w:val="007A2138"/>
    <w:rsid w:val="007A4B7C"/>
    <w:rsid w:val="007B0DE6"/>
    <w:rsid w:val="007B42E8"/>
    <w:rsid w:val="007B4F0D"/>
    <w:rsid w:val="007C02C1"/>
    <w:rsid w:val="007C1560"/>
    <w:rsid w:val="007C771B"/>
    <w:rsid w:val="007D00AA"/>
    <w:rsid w:val="007D223B"/>
    <w:rsid w:val="007D3B7C"/>
    <w:rsid w:val="007D3DF3"/>
    <w:rsid w:val="007E0907"/>
    <w:rsid w:val="007E1ABD"/>
    <w:rsid w:val="007E4219"/>
    <w:rsid w:val="007E720E"/>
    <w:rsid w:val="007E7461"/>
    <w:rsid w:val="007E7758"/>
    <w:rsid w:val="007E7AA7"/>
    <w:rsid w:val="007E7C64"/>
    <w:rsid w:val="007F1376"/>
    <w:rsid w:val="007F1461"/>
    <w:rsid w:val="007F4B1F"/>
    <w:rsid w:val="007F57E8"/>
    <w:rsid w:val="00801A54"/>
    <w:rsid w:val="00802B43"/>
    <w:rsid w:val="00803DD4"/>
    <w:rsid w:val="00816286"/>
    <w:rsid w:val="00817454"/>
    <w:rsid w:val="0082173B"/>
    <w:rsid w:val="00821EB5"/>
    <w:rsid w:val="008236B1"/>
    <w:rsid w:val="00825DEB"/>
    <w:rsid w:val="008260A9"/>
    <w:rsid w:val="00832A3E"/>
    <w:rsid w:val="00834C5B"/>
    <w:rsid w:val="00836D22"/>
    <w:rsid w:val="00840679"/>
    <w:rsid w:val="008432D8"/>
    <w:rsid w:val="008434BC"/>
    <w:rsid w:val="00847142"/>
    <w:rsid w:val="00847246"/>
    <w:rsid w:val="00847FF2"/>
    <w:rsid w:val="00853997"/>
    <w:rsid w:val="00853EE2"/>
    <w:rsid w:val="00854C4B"/>
    <w:rsid w:val="00857924"/>
    <w:rsid w:val="00860BCA"/>
    <w:rsid w:val="00861803"/>
    <w:rsid w:val="00862978"/>
    <w:rsid w:val="00864155"/>
    <w:rsid w:val="00867CE5"/>
    <w:rsid w:val="00872D57"/>
    <w:rsid w:val="00883198"/>
    <w:rsid w:val="008831AF"/>
    <w:rsid w:val="008838D2"/>
    <w:rsid w:val="008854E8"/>
    <w:rsid w:val="00892AC8"/>
    <w:rsid w:val="00895F6F"/>
    <w:rsid w:val="008A7091"/>
    <w:rsid w:val="008B4E8A"/>
    <w:rsid w:val="008B5403"/>
    <w:rsid w:val="008B5AD3"/>
    <w:rsid w:val="008B7837"/>
    <w:rsid w:val="008C587E"/>
    <w:rsid w:val="008C78F8"/>
    <w:rsid w:val="008D5B19"/>
    <w:rsid w:val="008D64A0"/>
    <w:rsid w:val="008E3CD6"/>
    <w:rsid w:val="008E4926"/>
    <w:rsid w:val="008E4B43"/>
    <w:rsid w:val="008E623A"/>
    <w:rsid w:val="008F12F0"/>
    <w:rsid w:val="008F1AFE"/>
    <w:rsid w:val="008F2796"/>
    <w:rsid w:val="00901CF4"/>
    <w:rsid w:val="00902A8D"/>
    <w:rsid w:val="00906ED3"/>
    <w:rsid w:val="00907913"/>
    <w:rsid w:val="00907E7C"/>
    <w:rsid w:val="00910E15"/>
    <w:rsid w:val="00913F94"/>
    <w:rsid w:val="009160D7"/>
    <w:rsid w:val="00916637"/>
    <w:rsid w:val="00926D54"/>
    <w:rsid w:val="009373F5"/>
    <w:rsid w:val="009378DF"/>
    <w:rsid w:val="0094109C"/>
    <w:rsid w:val="00941D70"/>
    <w:rsid w:val="00942304"/>
    <w:rsid w:val="00943856"/>
    <w:rsid w:val="00944B18"/>
    <w:rsid w:val="00953E0E"/>
    <w:rsid w:val="009607EF"/>
    <w:rsid w:val="00961E76"/>
    <w:rsid w:val="009649C6"/>
    <w:rsid w:val="00964DCA"/>
    <w:rsid w:val="00964EAF"/>
    <w:rsid w:val="00973C74"/>
    <w:rsid w:val="00974B59"/>
    <w:rsid w:val="009777C8"/>
    <w:rsid w:val="0098265E"/>
    <w:rsid w:val="00986226"/>
    <w:rsid w:val="00987067"/>
    <w:rsid w:val="00991898"/>
    <w:rsid w:val="009954F4"/>
    <w:rsid w:val="009A2E76"/>
    <w:rsid w:val="009A5210"/>
    <w:rsid w:val="009A722C"/>
    <w:rsid w:val="009A7BE8"/>
    <w:rsid w:val="009B0986"/>
    <w:rsid w:val="009C3E92"/>
    <w:rsid w:val="009C4586"/>
    <w:rsid w:val="009C51EA"/>
    <w:rsid w:val="009C5C73"/>
    <w:rsid w:val="009D2BC1"/>
    <w:rsid w:val="009D42C4"/>
    <w:rsid w:val="009E0106"/>
    <w:rsid w:val="009E04FA"/>
    <w:rsid w:val="009E2839"/>
    <w:rsid w:val="009E5380"/>
    <w:rsid w:val="009E756F"/>
    <w:rsid w:val="009F0A2D"/>
    <w:rsid w:val="009F1D36"/>
    <w:rsid w:val="009F29DC"/>
    <w:rsid w:val="009F2FBA"/>
    <w:rsid w:val="009F42A8"/>
    <w:rsid w:val="009F5BBB"/>
    <w:rsid w:val="00A046BC"/>
    <w:rsid w:val="00A05B3F"/>
    <w:rsid w:val="00A06BD8"/>
    <w:rsid w:val="00A07E7D"/>
    <w:rsid w:val="00A108F0"/>
    <w:rsid w:val="00A1225F"/>
    <w:rsid w:val="00A13A0C"/>
    <w:rsid w:val="00A14C36"/>
    <w:rsid w:val="00A1608F"/>
    <w:rsid w:val="00A177CA"/>
    <w:rsid w:val="00A202EB"/>
    <w:rsid w:val="00A23AF6"/>
    <w:rsid w:val="00A23C9A"/>
    <w:rsid w:val="00A23F6D"/>
    <w:rsid w:val="00A24164"/>
    <w:rsid w:val="00A32099"/>
    <w:rsid w:val="00A32EF8"/>
    <w:rsid w:val="00A33E0E"/>
    <w:rsid w:val="00A34650"/>
    <w:rsid w:val="00A34EFF"/>
    <w:rsid w:val="00A35FF9"/>
    <w:rsid w:val="00A365D1"/>
    <w:rsid w:val="00A43DB0"/>
    <w:rsid w:val="00A501FA"/>
    <w:rsid w:val="00A509C4"/>
    <w:rsid w:val="00A50FBC"/>
    <w:rsid w:val="00A5708C"/>
    <w:rsid w:val="00A612C2"/>
    <w:rsid w:val="00A61985"/>
    <w:rsid w:val="00A62AC1"/>
    <w:rsid w:val="00A62B25"/>
    <w:rsid w:val="00A63A7B"/>
    <w:rsid w:val="00A648C0"/>
    <w:rsid w:val="00A70775"/>
    <w:rsid w:val="00A70943"/>
    <w:rsid w:val="00A845FC"/>
    <w:rsid w:val="00A84BDA"/>
    <w:rsid w:val="00A85C09"/>
    <w:rsid w:val="00A87D42"/>
    <w:rsid w:val="00A90CDE"/>
    <w:rsid w:val="00A918A3"/>
    <w:rsid w:val="00A9252E"/>
    <w:rsid w:val="00A95217"/>
    <w:rsid w:val="00AA026C"/>
    <w:rsid w:val="00AA272B"/>
    <w:rsid w:val="00AA3C50"/>
    <w:rsid w:val="00AA52CB"/>
    <w:rsid w:val="00AA68CE"/>
    <w:rsid w:val="00AB0219"/>
    <w:rsid w:val="00AB4C04"/>
    <w:rsid w:val="00AB5482"/>
    <w:rsid w:val="00AB5F91"/>
    <w:rsid w:val="00AB656A"/>
    <w:rsid w:val="00AB6CD3"/>
    <w:rsid w:val="00AC0FAA"/>
    <w:rsid w:val="00AC0FEF"/>
    <w:rsid w:val="00AC4562"/>
    <w:rsid w:val="00AC5F68"/>
    <w:rsid w:val="00AC74B0"/>
    <w:rsid w:val="00AC787B"/>
    <w:rsid w:val="00AD0F25"/>
    <w:rsid w:val="00AD3109"/>
    <w:rsid w:val="00AD3DD8"/>
    <w:rsid w:val="00AD4E97"/>
    <w:rsid w:val="00AD4F8C"/>
    <w:rsid w:val="00AD5146"/>
    <w:rsid w:val="00AE0104"/>
    <w:rsid w:val="00AE0D8D"/>
    <w:rsid w:val="00AE108B"/>
    <w:rsid w:val="00AE4B09"/>
    <w:rsid w:val="00AE567E"/>
    <w:rsid w:val="00AE7972"/>
    <w:rsid w:val="00AE7B67"/>
    <w:rsid w:val="00AF22F8"/>
    <w:rsid w:val="00AF45AC"/>
    <w:rsid w:val="00B01CAC"/>
    <w:rsid w:val="00B021A7"/>
    <w:rsid w:val="00B03FF8"/>
    <w:rsid w:val="00B05CDA"/>
    <w:rsid w:val="00B13500"/>
    <w:rsid w:val="00B156A9"/>
    <w:rsid w:val="00B1577B"/>
    <w:rsid w:val="00B17CE8"/>
    <w:rsid w:val="00B22B00"/>
    <w:rsid w:val="00B23F19"/>
    <w:rsid w:val="00B25D3F"/>
    <w:rsid w:val="00B27096"/>
    <w:rsid w:val="00B41ECF"/>
    <w:rsid w:val="00B5026F"/>
    <w:rsid w:val="00B50880"/>
    <w:rsid w:val="00B55116"/>
    <w:rsid w:val="00B5623F"/>
    <w:rsid w:val="00B574DA"/>
    <w:rsid w:val="00B62446"/>
    <w:rsid w:val="00B63B01"/>
    <w:rsid w:val="00B63CFA"/>
    <w:rsid w:val="00B666C3"/>
    <w:rsid w:val="00B675E6"/>
    <w:rsid w:val="00B73884"/>
    <w:rsid w:val="00B74BBF"/>
    <w:rsid w:val="00B76233"/>
    <w:rsid w:val="00B824A6"/>
    <w:rsid w:val="00B84247"/>
    <w:rsid w:val="00B900D4"/>
    <w:rsid w:val="00BA17DA"/>
    <w:rsid w:val="00BA48BA"/>
    <w:rsid w:val="00BA672F"/>
    <w:rsid w:val="00BA78AF"/>
    <w:rsid w:val="00BB3615"/>
    <w:rsid w:val="00BB4F6F"/>
    <w:rsid w:val="00BB6829"/>
    <w:rsid w:val="00BC3042"/>
    <w:rsid w:val="00BC3EA9"/>
    <w:rsid w:val="00BC4530"/>
    <w:rsid w:val="00BD2161"/>
    <w:rsid w:val="00BD3DB5"/>
    <w:rsid w:val="00BD3F8D"/>
    <w:rsid w:val="00BD47D8"/>
    <w:rsid w:val="00BD69FB"/>
    <w:rsid w:val="00BD6E3F"/>
    <w:rsid w:val="00BE062A"/>
    <w:rsid w:val="00BE2EEE"/>
    <w:rsid w:val="00BE3B48"/>
    <w:rsid w:val="00BE6A24"/>
    <w:rsid w:val="00BF0C89"/>
    <w:rsid w:val="00BF1657"/>
    <w:rsid w:val="00BF2A3B"/>
    <w:rsid w:val="00BF2B32"/>
    <w:rsid w:val="00BF654E"/>
    <w:rsid w:val="00C00CD4"/>
    <w:rsid w:val="00C01587"/>
    <w:rsid w:val="00C05E72"/>
    <w:rsid w:val="00C11824"/>
    <w:rsid w:val="00C12B31"/>
    <w:rsid w:val="00C16758"/>
    <w:rsid w:val="00C25D94"/>
    <w:rsid w:val="00C277C0"/>
    <w:rsid w:val="00C27A66"/>
    <w:rsid w:val="00C30321"/>
    <w:rsid w:val="00C32080"/>
    <w:rsid w:val="00C34568"/>
    <w:rsid w:val="00C376D9"/>
    <w:rsid w:val="00C377A9"/>
    <w:rsid w:val="00C406EC"/>
    <w:rsid w:val="00C44AD7"/>
    <w:rsid w:val="00C4735C"/>
    <w:rsid w:val="00C5009F"/>
    <w:rsid w:val="00C531B9"/>
    <w:rsid w:val="00C54DFD"/>
    <w:rsid w:val="00C579A5"/>
    <w:rsid w:val="00C6418C"/>
    <w:rsid w:val="00C64E4C"/>
    <w:rsid w:val="00C65DBE"/>
    <w:rsid w:val="00C65E93"/>
    <w:rsid w:val="00C70040"/>
    <w:rsid w:val="00C73202"/>
    <w:rsid w:val="00C735C6"/>
    <w:rsid w:val="00C7518E"/>
    <w:rsid w:val="00C83781"/>
    <w:rsid w:val="00C8660D"/>
    <w:rsid w:val="00C86FED"/>
    <w:rsid w:val="00C92D14"/>
    <w:rsid w:val="00C92D2E"/>
    <w:rsid w:val="00C95E56"/>
    <w:rsid w:val="00C95F1C"/>
    <w:rsid w:val="00C9648D"/>
    <w:rsid w:val="00CA00C7"/>
    <w:rsid w:val="00CA069D"/>
    <w:rsid w:val="00CA11E4"/>
    <w:rsid w:val="00CA1E48"/>
    <w:rsid w:val="00CA2E2E"/>
    <w:rsid w:val="00CA4132"/>
    <w:rsid w:val="00CA6461"/>
    <w:rsid w:val="00CA7ACC"/>
    <w:rsid w:val="00CB0AEB"/>
    <w:rsid w:val="00CB2A8B"/>
    <w:rsid w:val="00CB3F3C"/>
    <w:rsid w:val="00CB4BFB"/>
    <w:rsid w:val="00CB6EC2"/>
    <w:rsid w:val="00CC0B88"/>
    <w:rsid w:val="00CC1D17"/>
    <w:rsid w:val="00CC5F40"/>
    <w:rsid w:val="00CC5FDD"/>
    <w:rsid w:val="00CC6A4E"/>
    <w:rsid w:val="00CC7ABD"/>
    <w:rsid w:val="00CD0B0B"/>
    <w:rsid w:val="00CD0E6E"/>
    <w:rsid w:val="00CD198C"/>
    <w:rsid w:val="00CD3A57"/>
    <w:rsid w:val="00CD7831"/>
    <w:rsid w:val="00CE07DB"/>
    <w:rsid w:val="00CE088C"/>
    <w:rsid w:val="00CE348D"/>
    <w:rsid w:val="00CE4650"/>
    <w:rsid w:val="00CE6489"/>
    <w:rsid w:val="00CE7E11"/>
    <w:rsid w:val="00CF5A7A"/>
    <w:rsid w:val="00CF7229"/>
    <w:rsid w:val="00D03296"/>
    <w:rsid w:val="00D0496C"/>
    <w:rsid w:val="00D12493"/>
    <w:rsid w:val="00D12FF8"/>
    <w:rsid w:val="00D153C4"/>
    <w:rsid w:val="00D16117"/>
    <w:rsid w:val="00D20D1D"/>
    <w:rsid w:val="00D2118B"/>
    <w:rsid w:val="00D2353B"/>
    <w:rsid w:val="00D33D34"/>
    <w:rsid w:val="00D35543"/>
    <w:rsid w:val="00D37646"/>
    <w:rsid w:val="00D436A2"/>
    <w:rsid w:val="00D473AA"/>
    <w:rsid w:val="00D50EE5"/>
    <w:rsid w:val="00D5183A"/>
    <w:rsid w:val="00D52345"/>
    <w:rsid w:val="00D54E65"/>
    <w:rsid w:val="00D54EA4"/>
    <w:rsid w:val="00D576EF"/>
    <w:rsid w:val="00D60ADC"/>
    <w:rsid w:val="00D6126D"/>
    <w:rsid w:val="00D633F3"/>
    <w:rsid w:val="00D63E3A"/>
    <w:rsid w:val="00D64115"/>
    <w:rsid w:val="00D64D8A"/>
    <w:rsid w:val="00D700E2"/>
    <w:rsid w:val="00D71307"/>
    <w:rsid w:val="00D722E3"/>
    <w:rsid w:val="00D76160"/>
    <w:rsid w:val="00D83B6E"/>
    <w:rsid w:val="00D85D22"/>
    <w:rsid w:val="00D86C02"/>
    <w:rsid w:val="00D878F1"/>
    <w:rsid w:val="00D930F7"/>
    <w:rsid w:val="00D93FF2"/>
    <w:rsid w:val="00DA1000"/>
    <w:rsid w:val="00DA3E7C"/>
    <w:rsid w:val="00DA7A7A"/>
    <w:rsid w:val="00DA7B1C"/>
    <w:rsid w:val="00DB0206"/>
    <w:rsid w:val="00DB0A29"/>
    <w:rsid w:val="00DB1E46"/>
    <w:rsid w:val="00DB40F3"/>
    <w:rsid w:val="00DB498E"/>
    <w:rsid w:val="00DB58B7"/>
    <w:rsid w:val="00DC265D"/>
    <w:rsid w:val="00DC2E34"/>
    <w:rsid w:val="00DC4527"/>
    <w:rsid w:val="00DC7C2B"/>
    <w:rsid w:val="00DC7EC5"/>
    <w:rsid w:val="00DD298B"/>
    <w:rsid w:val="00DD495F"/>
    <w:rsid w:val="00DD4D74"/>
    <w:rsid w:val="00DD6520"/>
    <w:rsid w:val="00DD7BA8"/>
    <w:rsid w:val="00DE0A1D"/>
    <w:rsid w:val="00DE180F"/>
    <w:rsid w:val="00DE7D5B"/>
    <w:rsid w:val="00DF014B"/>
    <w:rsid w:val="00DF1367"/>
    <w:rsid w:val="00DF21D0"/>
    <w:rsid w:val="00DF5A2F"/>
    <w:rsid w:val="00DF64EF"/>
    <w:rsid w:val="00E002F8"/>
    <w:rsid w:val="00E00CA2"/>
    <w:rsid w:val="00E03EC9"/>
    <w:rsid w:val="00E05AF3"/>
    <w:rsid w:val="00E10B4A"/>
    <w:rsid w:val="00E119EB"/>
    <w:rsid w:val="00E1433C"/>
    <w:rsid w:val="00E245E4"/>
    <w:rsid w:val="00E25D62"/>
    <w:rsid w:val="00E2754B"/>
    <w:rsid w:val="00E339E3"/>
    <w:rsid w:val="00E355EB"/>
    <w:rsid w:val="00E37091"/>
    <w:rsid w:val="00E441C6"/>
    <w:rsid w:val="00E504D8"/>
    <w:rsid w:val="00E564D7"/>
    <w:rsid w:val="00E71B98"/>
    <w:rsid w:val="00E80436"/>
    <w:rsid w:val="00E82EB9"/>
    <w:rsid w:val="00E835AC"/>
    <w:rsid w:val="00E85D7B"/>
    <w:rsid w:val="00E87334"/>
    <w:rsid w:val="00E93270"/>
    <w:rsid w:val="00E971A0"/>
    <w:rsid w:val="00EA568D"/>
    <w:rsid w:val="00EB0AC6"/>
    <w:rsid w:val="00EC33FE"/>
    <w:rsid w:val="00EC6062"/>
    <w:rsid w:val="00ED1B7E"/>
    <w:rsid w:val="00ED370A"/>
    <w:rsid w:val="00ED3A0E"/>
    <w:rsid w:val="00ED3CD6"/>
    <w:rsid w:val="00ED50DC"/>
    <w:rsid w:val="00EE0B82"/>
    <w:rsid w:val="00EE3A67"/>
    <w:rsid w:val="00EE477D"/>
    <w:rsid w:val="00EE547B"/>
    <w:rsid w:val="00EF5925"/>
    <w:rsid w:val="00F00113"/>
    <w:rsid w:val="00F0283C"/>
    <w:rsid w:val="00F06FAC"/>
    <w:rsid w:val="00F07D32"/>
    <w:rsid w:val="00F10CF6"/>
    <w:rsid w:val="00F12325"/>
    <w:rsid w:val="00F12A5A"/>
    <w:rsid w:val="00F13F1E"/>
    <w:rsid w:val="00F17E9B"/>
    <w:rsid w:val="00F17EBB"/>
    <w:rsid w:val="00F17FCD"/>
    <w:rsid w:val="00F237D4"/>
    <w:rsid w:val="00F2380E"/>
    <w:rsid w:val="00F238E4"/>
    <w:rsid w:val="00F249CC"/>
    <w:rsid w:val="00F24D3C"/>
    <w:rsid w:val="00F25B8F"/>
    <w:rsid w:val="00F277C1"/>
    <w:rsid w:val="00F27BDF"/>
    <w:rsid w:val="00F323C5"/>
    <w:rsid w:val="00F3451A"/>
    <w:rsid w:val="00F361A3"/>
    <w:rsid w:val="00F42112"/>
    <w:rsid w:val="00F44097"/>
    <w:rsid w:val="00F4797E"/>
    <w:rsid w:val="00F534A2"/>
    <w:rsid w:val="00F564D9"/>
    <w:rsid w:val="00F60840"/>
    <w:rsid w:val="00F634D9"/>
    <w:rsid w:val="00F675CC"/>
    <w:rsid w:val="00F67F35"/>
    <w:rsid w:val="00F7054A"/>
    <w:rsid w:val="00F72D95"/>
    <w:rsid w:val="00F733DA"/>
    <w:rsid w:val="00F73FAE"/>
    <w:rsid w:val="00F75907"/>
    <w:rsid w:val="00F8001C"/>
    <w:rsid w:val="00F849DF"/>
    <w:rsid w:val="00F87D4F"/>
    <w:rsid w:val="00F90493"/>
    <w:rsid w:val="00F907C3"/>
    <w:rsid w:val="00F924E6"/>
    <w:rsid w:val="00F95C5D"/>
    <w:rsid w:val="00FA5BAD"/>
    <w:rsid w:val="00FA76A2"/>
    <w:rsid w:val="00FB42FA"/>
    <w:rsid w:val="00FB5445"/>
    <w:rsid w:val="00FB6003"/>
    <w:rsid w:val="00FC36FF"/>
    <w:rsid w:val="00FC3892"/>
    <w:rsid w:val="00FC7A5B"/>
    <w:rsid w:val="00FD096F"/>
    <w:rsid w:val="00FD2080"/>
    <w:rsid w:val="00FD2811"/>
    <w:rsid w:val="00FD3686"/>
    <w:rsid w:val="00FD6AC2"/>
    <w:rsid w:val="00FD746F"/>
    <w:rsid w:val="00FD7973"/>
    <w:rsid w:val="00FE1931"/>
    <w:rsid w:val="00FE21FB"/>
    <w:rsid w:val="00FE367B"/>
    <w:rsid w:val="00FE4537"/>
    <w:rsid w:val="00FE6DBD"/>
    <w:rsid w:val="00FE724D"/>
    <w:rsid w:val="00FF0612"/>
    <w:rsid w:val="00FF073C"/>
    <w:rsid w:val="00FF77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C1917"/>
  <w15:docId w15:val="{3A2A4CEE-57BF-4283-A76A-93899977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106"/>
  </w:style>
  <w:style w:type="paragraph" w:styleId="Heading1">
    <w:name w:val="heading 1"/>
    <w:next w:val="Normal"/>
    <w:link w:val="Heading1Char"/>
    <w:uiPriority w:val="9"/>
    <w:unhideWhenUsed/>
    <w:qFormat/>
    <w:rsid w:val="00F564D9"/>
    <w:pPr>
      <w:keepNext/>
      <w:keepLines/>
      <w:shd w:val="clear" w:color="auto" w:fill="DBE5F1"/>
      <w:spacing w:after="279" w:line="259" w:lineRule="auto"/>
      <w:ind w:left="10" w:hanging="10"/>
      <w:outlineLvl w:val="0"/>
    </w:pPr>
    <w:rPr>
      <w:rFonts w:ascii="Calibri" w:eastAsia="Calibri" w:hAnsi="Calibri" w:cs="Calibri"/>
      <w:color w:val="000000"/>
      <w:sz w:val="22"/>
    </w:rPr>
  </w:style>
  <w:style w:type="paragraph" w:styleId="Heading2">
    <w:name w:val="heading 2"/>
    <w:basedOn w:val="Normal"/>
    <w:next w:val="Normal"/>
    <w:link w:val="Heading2Char"/>
    <w:uiPriority w:val="9"/>
    <w:unhideWhenUsed/>
    <w:qFormat/>
    <w:rsid w:val="004D1893"/>
    <w:pPr>
      <w:keepNext/>
      <w:keepLines/>
      <w:spacing w:before="40" w:after="0" w:line="269" w:lineRule="auto"/>
      <w:ind w:left="10" w:hanging="1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E108B"/>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5">
    <w:name w:val="heading 5"/>
    <w:basedOn w:val="Normal"/>
    <w:next w:val="Normal"/>
    <w:link w:val="Heading5Char"/>
    <w:uiPriority w:val="9"/>
    <w:semiHidden/>
    <w:unhideWhenUsed/>
    <w:qFormat/>
    <w:rsid w:val="00AE108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5DAC"/>
    <w:pPr>
      <w:ind w:left="720"/>
      <w:contextualSpacing/>
    </w:pPr>
  </w:style>
  <w:style w:type="paragraph" w:styleId="Header">
    <w:name w:val="header"/>
    <w:basedOn w:val="Normal"/>
    <w:link w:val="HeaderChar"/>
    <w:uiPriority w:val="99"/>
    <w:unhideWhenUsed/>
    <w:rsid w:val="00613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64B"/>
  </w:style>
  <w:style w:type="paragraph" w:styleId="Footer">
    <w:name w:val="footer"/>
    <w:basedOn w:val="Normal"/>
    <w:link w:val="FooterChar"/>
    <w:uiPriority w:val="99"/>
    <w:unhideWhenUsed/>
    <w:rsid w:val="00613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64B"/>
  </w:style>
  <w:style w:type="paragraph" w:styleId="Date">
    <w:name w:val="Date"/>
    <w:basedOn w:val="Normal"/>
    <w:next w:val="Normal"/>
    <w:link w:val="DateChar"/>
    <w:uiPriority w:val="99"/>
    <w:semiHidden/>
    <w:unhideWhenUsed/>
    <w:rsid w:val="00567780"/>
  </w:style>
  <w:style w:type="character" w:customStyle="1" w:styleId="DateChar">
    <w:name w:val="Date Char"/>
    <w:basedOn w:val="DefaultParagraphFont"/>
    <w:link w:val="Date"/>
    <w:uiPriority w:val="99"/>
    <w:semiHidden/>
    <w:rsid w:val="00567780"/>
  </w:style>
  <w:style w:type="character" w:styleId="Hyperlink">
    <w:name w:val="Hyperlink"/>
    <w:basedOn w:val="DefaultParagraphFont"/>
    <w:uiPriority w:val="99"/>
    <w:unhideWhenUsed/>
    <w:rsid w:val="00FE6DBD"/>
    <w:rPr>
      <w:color w:val="0000FF" w:themeColor="hyperlink"/>
      <w:u w:val="single"/>
    </w:rPr>
  </w:style>
  <w:style w:type="character" w:customStyle="1" w:styleId="Heading1Char">
    <w:name w:val="Heading 1 Char"/>
    <w:basedOn w:val="DefaultParagraphFont"/>
    <w:link w:val="Heading1"/>
    <w:uiPriority w:val="9"/>
    <w:rsid w:val="00F564D9"/>
    <w:rPr>
      <w:rFonts w:ascii="Calibri" w:eastAsia="Calibri" w:hAnsi="Calibri" w:cs="Calibri"/>
      <w:color w:val="000000"/>
      <w:sz w:val="22"/>
      <w:shd w:val="clear" w:color="auto" w:fill="DBE5F1"/>
    </w:rPr>
  </w:style>
  <w:style w:type="table" w:styleId="TableGrid">
    <w:name w:val="Table Grid"/>
    <w:basedOn w:val="TableNormal"/>
    <w:uiPriority w:val="39"/>
    <w:rsid w:val="00F564D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131B1"/>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AE108B"/>
    <w:rPr>
      <w:rFonts w:asciiTheme="majorHAnsi" w:eastAsiaTheme="majorEastAsia" w:hAnsiTheme="majorHAnsi" w:cstheme="majorBidi"/>
      <w:color w:val="243F60" w:themeColor="accent1" w:themeShade="7F"/>
      <w:szCs w:val="24"/>
    </w:rPr>
  </w:style>
  <w:style w:type="character" w:customStyle="1" w:styleId="Heading5Char">
    <w:name w:val="Heading 5 Char"/>
    <w:basedOn w:val="DefaultParagraphFont"/>
    <w:link w:val="Heading5"/>
    <w:uiPriority w:val="9"/>
    <w:semiHidden/>
    <w:rsid w:val="00AE108B"/>
    <w:rPr>
      <w:rFonts w:asciiTheme="majorHAnsi" w:eastAsiaTheme="majorEastAsia" w:hAnsiTheme="majorHAnsi" w:cstheme="majorBidi"/>
      <w:color w:val="365F91" w:themeColor="accent1" w:themeShade="BF"/>
    </w:rPr>
  </w:style>
  <w:style w:type="character" w:styleId="CommentReference">
    <w:name w:val="annotation reference"/>
    <w:basedOn w:val="DefaultParagraphFont"/>
    <w:uiPriority w:val="99"/>
    <w:semiHidden/>
    <w:unhideWhenUsed/>
    <w:rsid w:val="00ED370A"/>
    <w:rPr>
      <w:sz w:val="16"/>
      <w:szCs w:val="16"/>
    </w:rPr>
  </w:style>
  <w:style w:type="paragraph" w:styleId="CommentText">
    <w:name w:val="annotation text"/>
    <w:basedOn w:val="Normal"/>
    <w:link w:val="CommentTextChar"/>
    <w:uiPriority w:val="99"/>
    <w:semiHidden/>
    <w:unhideWhenUsed/>
    <w:rsid w:val="00ED370A"/>
    <w:pPr>
      <w:spacing w:line="240" w:lineRule="auto"/>
    </w:pPr>
    <w:rPr>
      <w:sz w:val="20"/>
      <w:szCs w:val="20"/>
    </w:rPr>
  </w:style>
  <w:style w:type="character" w:customStyle="1" w:styleId="CommentTextChar">
    <w:name w:val="Comment Text Char"/>
    <w:basedOn w:val="DefaultParagraphFont"/>
    <w:link w:val="CommentText"/>
    <w:uiPriority w:val="99"/>
    <w:semiHidden/>
    <w:rsid w:val="00ED370A"/>
    <w:rPr>
      <w:sz w:val="20"/>
      <w:szCs w:val="20"/>
    </w:rPr>
  </w:style>
  <w:style w:type="paragraph" w:styleId="CommentSubject">
    <w:name w:val="annotation subject"/>
    <w:basedOn w:val="CommentText"/>
    <w:next w:val="CommentText"/>
    <w:link w:val="CommentSubjectChar"/>
    <w:uiPriority w:val="99"/>
    <w:semiHidden/>
    <w:unhideWhenUsed/>
    <w:rsid w:val="00ED370A"/>
    <w:rPr>
      <w:b/>
      <w:bCs/>
    </w:rPr>
  </w:style>
  <w:style w:type="character" w:customStyle="1" w:styleId="CommentSubjectChar">
    <w:name w:val="Comment Subject Char"/>
    <w:basedOn w:val="CommentTextChar"/>
    <w:link w:val="CommentSubject"/>
    <w:uiPriority w:val="99"/>
    <w:semiHidden/>
    <w:rsid w:val="00ED370A"/>
    <w:rPr>
      <w:b/>
      <w:bCs/>
      <w:sz w:val="20"/>
      <w:szCs w:val="20"/>
    </w:rPr>
  </w:style>
  <w:style w:type="paragraph" w:styleId="BalloonText">
    <w:name w:val="Balloon Text"/>
    <w:basedOn w:val="Normal"/>
    <w:link w:val="BalloonTextChar"/>
    <w:uiPriority w:val="99"/>
    <w:semiHidden/>
    <w:unhideWhenUsed/>
    <w:rsid w:val="00ED3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70A"/>
    <w:rPr>
      <w:rFonts w:ascii="Segoe UI" w:hAnsi="Segoe UI" w:cs="Segoe UI"/>
      <w:sz w:val="18"/>
      <w:szCs w:val="18"/>
    </w:rPr>
  </w:style>
  <w:style w:type="character" w:styleId="UnresolvedMention">
    <w:name w:val="Unresolved Mention"/>
    <w:basedOn w:val="DefaultParagraphFont"/>
    <w:uiPriority w:val="99"/>
    <w:semiHidden/>
    <w:unhideWhenUsed/>
    <w:rsid w:val="00F73FAE"/>
    <w:rPr>
      <w:color w:val="605E5C"/>
      <w:shd w:val="clear" w:color="auto" w:fill="E1DFDD"/>
    </w:rPr>
  </w:style>
  <w:style w:type="character" w:customStyle="1" w:styleId="Heading2Char">
    <w:name w:val="Heading 2 Char"/>
    <w:basedOn w:val="DefaultParagraphFont"/>
    <w:link w:val="Heading2"/>
    <w:uiPriority w:val="9"/>
    <w:rsid w:val="004D1893"/>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4D1893"/>
    <w:rPr>
      <w:b/>
      <w:bCs/>
    </w:rPr>
  </w:style>
  <w:style w:type="character" w:styleId="FollowedHyperlink">
    <w:name w:val="FollowedHyperlink"/>
    <w:basedOn w:val="DefaultParagraphFont"/>
    <w:uiPriority w:val="99"/>
    <w:semiHidden/>
    <w:unhideWhenUsed/>
    <w:rsid w:val="004D18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0471">
      <w:bodyDiv w:val="1"/>
      <w:marLeft w:val="0"/>
      <w:marRight w:val="0"/>
      <w:marTop w:val="0"/>
      <w:marBottom w:val="0"/>
      <w:divBdr>
        <w:top w:val="none" w:sz="0" w:space="0" w:color="auto"/>
        <w:left w:val="none" w:sz="0" w:space="0" w:color="auto"/>
        <w:bottom w:val="none" w:sz="0" w:space="0" w:color="auto"/>
        <w:right w:val="none" w:sz="0" w:space="0" w:color="auto"/>
      </w:divBdr>
    </w:div>
    <w:div w:id="822621343">
      <w:bodyDiv w:val="1"/>
      <w:marLeft w:val="0"/>
      <w:marRight w:val="0"/>
      <w:marTop w:val="0"/>
      <w:marBottom w:val="0"/>
      <w:divBdr>
        <w:top w:val="none" w:sz="0" w:space="0" w:color="auto"/>
        <w:left w:val="none" w:sz="0" w:space="0" w:color="auto"/>
        <w:bottom w:val="none" w:sz="0" w:space="0" w:color="auto"/>
        <w:right w:val="none" w:sz="0" w:space="0" w:color="auto"/>
      </w:divBdr>
    </w:div>
    <w:div w:id="125528161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14264095">
          <w:marLeft w:val="0"/>
          <w:marRight w:val="0"/>
          <w:marTop w:val="0"/>
          <w:marBottom w:val="0"/>
          <w:divBdr>
            <w:top w:val="none" w:sz="0" w:space="0" w:color="auto"/>
            <w:left w:val="none" w:sz="0" w:space="0" w:color="auto"/>
            <w:bottom w:val="none" w:sz="0" w:space="0" w:color="auto"/>
            <w:right w:val="none" w:sz="0" w:space="0" w:color="auto"/>
          </w:divBdr>
        </w:div>
        <w:div w:id="1466002385">
          <w:marLeft w:val="0"/>
          <w:marRight w:val="0"/>
          <w:marTop w:val="0"/>
          <w:marBottom w:val="0"/>
          <w:divBdr>
            <w:top w:val="none" w:sz="0" w:space="0" w:color="auto"/>
            <w:left w:val="none" w:sz="0" w:space="0" w:color="auto"/>
            <w:bottom w:val="none" w:sz="0" w:space="0" w:color="auto"/>
            <w:right w:val="none" w:sz="0" w:space="0" w:color="auto"/>
          </w:divBdr>
        </w:div>
        <w:div w:id="1979258589">
          <w:marLeft w:val="0"/>
          <w:marRight w:val="0"/>
          <w:marTop w:val="0"/>
          <w:marBottom w:val="0"/>
          <w:divBdr>
            <w:top w:val="none" w:sz="0" w:space="0" w:color="auto"/>
            <w:left w:val="none" w:sz="0" w:space="0" w:color="auto"/>
            <w:bottom w:val="none" w:sz="0" w:space="0" w:color="auto"/>
            <w:right w:val="none" w:sz="0" w:space="0" w:color="auto"/>
          </w:divBdr>
        </w:div>
      </w:divsChild>
    </w:div>
    <w:div w:id="1470391278">
      <w:bodyDiv w:val="1"/>
      <w:marLeft w:val="0"/>
      <w:marRight w:val="0"/>
      <w:marTop w:val="0"/>
      <w:marBottom w:val="0"/>
      <w:divBdr>
        <w:top w:val="none" w:sz="0" w:space="0" w:color="auto"/>
        <w:left w:val="none" w:sz="0" w:space="0" w:color="auto"/>
        <w:bottom w:val="none" w:sz="0" w:space="0" w:color="auto"/>
        <w:right w:val="none" w:sz="0" w:space="0" w:color="auto"/>
      </w:divBdr>
    </w:div>
    <w:div w:id="177559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cue.org/united-states/sacramento-ca" TargetMode="External"/><Relationship Id="rId18" Type="http://schemas.openxmlformats.org/officeDocument/2006/relationships/hyperlink" Target="http://www.csus.edu/phil/guidance/grading-standards.html" TargetMode="External"/><Relationship Id="rId26" Type="http://schemas.openxmlformats.org/officeDocument/2006/relationships/hyperlink" Target="https://www.csus.edu/student-life/academic-advising/" TargetMode="External"/><Relationship Id="rId3" Type="http://schemas.openxmlformats.org/officeDocument/2006/relationships/styles" Target="styles.xml"/><Relationship Id="rId21" Type="http://schemas.openxmlformats.org/officeDocument/2006/relationships/hyperlink" Target="http://www.csus.edu/umanual/student/stu-0100.htm"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volunteer.rescue.org/opportunities/cCsYG4tYVH?%24web_only=true&amp;_branch_match_id=1517603152217445844&amp;_branch_referrer=H4sIAAAAAAAAA8soKSkottLXr9BLz0nJ08vM10%2FVD8l0y3LzLg%2FJDk%2ByrytKTUstKsrMS49PKsovL04tsnXOKMrPTQUAyWcjsTkAAAA%3D" TargetMode="External"/><Relationship Id="rId17" Type="http://schemas.openxmlformats.org/officeDocument/2006/relationships/hyperlink" Target="https://www.ssipfoodcloset.org/" TargetMode="External"/><Relationship Id="rId25" Type="http://schemas.openxmlformats.org/officeDocument/2006/relationships/hyperlink" Target="https://bit.ly/3fhQ1kY"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www.csus.edu/cec/" TargetMode="External"/><Relationship Id="rId29" Type="http://schemas.openxmlformats.org/officeDocument/2006/relationships/hyperlink" Target="https://www.csus.edu/student-affairs/centers-programs/diversity-inclusion/multicultural-center.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mailto:cares@csus.edu" TargetMode="External"/><Relationship Id="rId32" Type="http://schemas.openxmlformats.org/officeDocument/2006/relationships/hyperlink" Target="https://www.csus.edu/college/health-human-services/student-success/" TargetMode="External"/><Relationship Id="rId5" Type="http://schemas.openxmlformats.org/officeDocument/2006/relationships/webSettings" Target="webSettings.xml"/><Relationship Id="rId15" Type="http://schemas.openxmlformats.org/officeDocument/2006/relationships/hyperlink" Target="mailto:volunteer@sacramentofoodbank.org" TargetMode="External"/><Relationship Id="rId23" Type="http://schemas.openxmlformats.org/officeDocument/2006/relationships/hyperlink" Target="https://www.csus.edu/student-life/health-counseling/" TargetMode="External"/><Relationship Id="rId28" Type="http://schemas.openxmlformats.org/officeDocument/2006/relationships/hyperlink" Target="https://www.csus.edu/student-affairs/centers-programs/mlk-scholars/"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csus.edu/phil/guidance/writing%20guidelines.html" TargetMode="External"/><Relationship Id="rId31" Type="http://schemas.openxmlformats.org/officeDocument/2006/relationships/hyperlink" Target="https://www.csus.edu/undergraduate-studies/writing-program/reading-writing-center.html" TargetMode="External"/><Relationship Id="rId4" Type="http://schemas.openxmlformats.org/officeDocument/2006/relationships/settings" Target="settings.xml"/><Relationship Id="rId9" Type="http://schemas.openxmlformats.org/officeDocument/2006/relationships/hyperlink" Target="https://www.csus.edu/undergraduate-studies/general-education/_internal/_documents/writing-intensive.pdf" TargetMode="External"/><Relationship Id="rId14" Type="http://schemas.openxmlformats.org/officeDocument/2006/relationships/image" Target="media/image4.jpeg"/><Relationship Id="rId22" Type="http://schemas.openxmlformats.org/officeDocument/2006/relationships/hyperlink" Target="https://www.csus.edu/student-affairs/centers-programs/services-students-disabilities/" TargetMode="External"/><Relationship Id="rId27" Type="http://schemas.openxmlformats.org/officeDocument/2006/relationships/hyperlink" Target="https://www.csus.edu/student-affairs/centers-programs/dreamer-resource-center/" TargetMode="External"/><Relationship Id="rId30" Type="http://schemas.openxmlformats.org/officeDocument/2006/relationships/hyperlink" Target="https://www.csus.edu/student-affairs/centers-programs/peer-academic-resource/"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F18B1-D324-4C7C-9D71-76467F53E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1916</TotalTime>
  <Pages>13</Pages>
  <Words>5095</Words>
  <Characters>29048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 Choe</dc:creator>
  <cp:keywords/>
  <dc:description/>
  <cp:lastModifiedBy>Choe-Smith, Chong</cp:lastModifiedBy>
  <cp:revision>193</cp:revision>
  <cp:lastPrinted>2013-06-03T18:41:00Z</cp:lastPrinted>
  <dcterms:created xsi:type="dcterms:W3CDTF">2026-07-06T16:24:00Z</dcterms:created>
  <dcterms:modified xsi:type="dcterms:W3CDTF">2026-08-30T13:33:00Z</dcterms:modified>
</cp:coreProperties>
</file>