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09C0" w14:textId="1B8D6144" w:rsidR="00CC2DD7" w:rsidRPr="006714F5" w:rsidRDefault="006714F5" w:rsidP="00E306C2">
      <w:pPr>
        <w:tabs>
          <w:tab w:val="left" w:pos="270"/>
        </w:tabs>
        <w:ind w:left="450"/>
        <w:jc w:val="center"/>
        <w:rPr>
          <w:rFonts w:ascii="Verdana" w:hAnsi="Verdana"/>
          <w:sz w:val="28"/>
          <w:szCs w:val="28"/>
        </w:rPr>
      </w:pPr>
      <w:r w:rsidRPr="006714F5">
        <w:rPr>
          <w:rFonts w:ascii="Verdana" w:hAnsi="Verdana"/>
          <w:sz w:val="28"/>
          <w:szCs w:val="28"/>
        </w:rPr>
        <w:t xml:space="preserve">CSAD 223 </w:t>
      </w:r>
      <w:r w:rsidRPr="006714F5">
        <w:rPr>
          <w:rFonts w:ascii="Verdana" w:hAnsi="Verdana"/>
          <w:sz w:val="28"/>
          <w:szCs w:val="28"/>
        </w:rPr>
        <w:tab/>
      </w:r>
      <w:r w:rsidRPr="006714F5">
        <w:rPr>
          <w:rFonts w:ascii="Verdana" w:hAnsi="Verdana"/>
          <w:sz w:val="28"/>
          <w:szCs w:val="28"/>
        </w:rPr>
        <w:tab/>
      </w:r>
      <w:r w:rsidRPr="006714F5">
        <w:rPr>
          <w:rFonts w:ascii="Verdana" w:hAnsi="Verdana"/>
          <w:sz w:val="28"/>
          <w:szCs w:val="28"/>
        </w:rPr>
        <w:tab/>
        <w:t xml:space="preserve"> Study Guide Test 3</w:t>
      </w:r>
    </w:p>
    <w:p w14:paraId="5C454167" w14:textId="451F2F71" w:rsidR="00493B5F" w:rsidRPr="00493B5F" w:rsidRDefault="006714F5" w:rsidP="00E306C2">
      <w:pPr>
        <w:tabs>
          <w:tab w:val="left" w:pos="270"/>
        </w:tabs>
        <w:ind w:left="45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4F8CB75" wp14:editId="01213BCD">
            <wp:extent cx="4351020" cy="1907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363" cy="1923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F0ED4" w14:textId="77777777" w:rsidR="00493B5F" w:rsidRDefault="00493B5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7F23DFCF" w14:textId="27DC140C" w:rsidR="006714F5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McGregor and Duff (ch. </w:t>
      </w:r>
      <w:r w:rsidR="00F62AE5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 of textbook) talk about optimal ways to teach vocabulary to children with DLD. What do they say about teaching definitions?</w:t>
      </w:r>
    </w:p>
    <w:p w14:paraId="55C9819F" w14:textId="1A7FB253" w:rsidR="0031564F" w:rsidRPr="00BE1933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7C0BB776" w14:textId="2C8557C7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do McGregor and Duff recommend about best ways to teach prefixes and suffixes?</w:t>
      </w:r>
    </w:p>
    <w:p w14:paraId="1A2CC163" w14:textId="77777777" w:rsidR="00BE1933" w:rsidRPr="00BE1933" w:rsidRDefault="00BE193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12852D6F" w14:textId="151F1D9B" w:rsidR="00BE1933" w:rsidRDefault="00BE193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are the two major areas in the speaking and listening standards of Common Core State Standards? (CCSS)</w:t>
      </w:r>
    </w:p>
    <w:p w14:paraId="2FDF7D3D" w14:textId="77777777" w:rsidR="00F17E3E" w:rsidRPr="00F17E3E" w:rsidRDefault="00F17E3E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358E51A8" w14:textId="3F2CAD79" w:rsidR="00F17E3E" w:rsidRDefault="00F17E3E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Describe Tier 1, 2, and 3 vocabulary words.</w:t>
      </w:r>
    </w:p>
    <w:p w14:paraId="324B1910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04A11263" w14:textId="1F2D0CDC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is the profile of students who have difficulty with social skills?</w:t>
      </w:r>
    </w:p>
    <w:p w14:paraId="42BF6D1B" w14:textId="77777777" w:rsidR="0031564F" w:rsidRPr="0031564F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2893A220" w14:textId="65BF932E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did McGregor and Duff say about the reciprocal nature of teaching vocabulary and phonological awareness skills?</w:t>
      </w:r>
    </w:p>
    <w:p w14:paraId="6310FA40" w14:textId="77777777" w:rsidR="00BE1933" w:rsidRPr="00BE1933" w:rsidRDefault="00BE193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017E3DAE" w14:textId="7255B489" w:rsidR="00BE1933" w:rsidRDefault="00BE193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CCSS, what are some rules for successful conversations that we can teach to students with DLD?</w:t>
      </w:r>
    </w:p>
    <w:p w14:paraId="2DFA8EB3" w14:textId="77777777" w:rsidR="0031564F" w:rsidRPr="0031564F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4BCDB737" w14:textId="09536BA6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McGregor and Duff discuss omnibus tests. What are these?</w:t>
      </w:r>
    </w:p>
    <w:p w14:paraId="48DC376F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605570FB" w14:textId="5CFBD830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are giving an inservice to early intervention providers. How many words should children be saying expressively at what ages? (e.g., 12 months 2-6 words)</w:t>
      </w:r>
    </w:p>
    <w:p w14:paraId="0804551E" w14:textId="77777777" w:rsidR="00BE1933" w:rsidRPr="00BE1933" w:rsidRDefault="00BE193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44A1A359" w14:textId="33F8033B" w:rsidR="00BE1933" w:rsidRDefault="00BE193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is the difference between derivational and inflectional morphemes?</w:t>
      </w:r>
    </w:p>
    <w:p w14:paraId="6C1A72B6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218E5332" w14:textId="21E4FA0D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are some practical ways we can assess students’ social skills?</w:t>
      </w:r>
    </w:p>
    <w:p w14:paraId="62B9B71C" w14:textId="77777777" w:rsidR="0031564F" w:rsidRPr="0031564F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236B3414" w14:textId="7708C037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Summarize McGregor and Duff’s opinion re: intervention for Tier II and Tier III vocabulary words</w:t>
      </w:r>
      <w:r w:rsidR="00E306C2">
        <w:rPr>
          <w:rFonts w:ascii="Verdana" w:hAnsi="Verdana"/>
          <w:sz w:val="24"/>
          <w:szCs w:val="24"/>
        </w:rPr>
        <w:t>.</w:t>
      </w:r>
    </w:p>
    <w:p w14:paraId="399A9BBF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2C75ADD5" w14:textId="02BFDC2F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What did Soto et al. find about successful strategies for increasing parent involvement in doing home carryover activities to boost their children’s vocabulary skills?</w:t>
      </w:r>
    </w:p>
    <w:p w14:paraId="6A1A4CC8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7620F9C1" w14:textId="4A493BF5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Summarize the findings of St. Clair et al. (Early risk factors and emotional difficulties….). What did they find about children with DLD?</w:t>
      </w:r>
    </w:p>
    <w:p w14:paraId="3ACC6B1E" w14:textId="77777777" w:rsidR="0031564F" w:rsidRPr="0031564F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01191878" w14:textId="66FCC0EB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Summarize McGregor and Duff’s suggestions about the direct teaching approach for teaching new vocabulary to preschool children. </w:t>
      </w:r>
    </w:p>
    <w:p w14:paraId="5970FAAB" w14:textId="77777777" w:rsidR="0031564F" w:rsidRPr="0031564F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0981F3C1" w14:textId="5AD8CF48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Roseberry ch. </w:t>
      </w:r>
      <w:r w:rsidR="00F62AE5">
        <w:rPr>
          <w:rFonts w:ascii="Verdana" w:hAnsi="Verdana"/>
          <w:sz w:val="24"/>
          <w:szCs w:val="24"/>
        </w:rPr>
        <w:t xml:space="preserve">13 </w:t>
      </w:r>
      <w:r>
        <w:rPr>
          <w:rFonts w:ascii="Verdana" w:hAnsi="Verdana"/>
          <w:sz w:val="24"/>
          <w:szCs w:val="24"/>
        </w:rPr>
        <w:t xml:space="preserve">describes the problems experienced by at-risk students in terms of “playing the classroom game.” What are some </w:t>
      </w:r>
      <w:proofErr w:type="gramStart"/>
      <w:r>
        <w:rPr>
          <w:rFonts w:ascii="Verdana" w:hAnsi="Verdana"/>
          <w:sz w:val="24"/>
          <w:szCs w:val="24"/>
        </w:rPr>
        <w:t>challenges</w:t>
      </w:r>
      <w:proofErr w:type="gramEnd"/>
      <w:r>
        <w:rPr>
          <w:rFonts w:ascii="Verdana" w:hAnsi="Verdana"/>
          <w:sz w:val="24"/>
          <w:szCs w:val="24"/>
        </w:rPr>
        <w:t xml:space="preserve"> these students have?</w:t>
      </w:r>
    </w:p>
    <w:p w14:paraId="46782198" w14:textId="77777777" w:rsidR="0031564F" w:rsidRPr="0031564F" w:rsidRDefault="0031564F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15A71909" w14:textId="4909E883" w:rsidR="0031564F" w:rsidRDefault="0031564F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is the IRE model of teaching?</w:t>
      </w:r>
    </w:p>
    <w:p w14:paraId="08D0C96C" w14:textId="77777777" w:rsidR="002205D1" w:rsidRPr="002205D1" w:rsidRDefault="002205D1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1C29C0A9" w14:textId="464A6ECF" w:rsidR="002205D1" w:rsidRDefault="002205D1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were the practical recommendations of Passaretti et al. (2023) regarding the most effective activities to target development of phonological awareness skills?</w:t>
      </w:r>
    </w:p>
    <w:p w14:paraId="167C8E47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4054F660" w14:textId="6859795C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Singer et al. (A multidisciplinary Delphi study…) discovered the most important social skills to target in therapy based on their study’s outcomes. List these skills. </w:t>
      </w:r>
    </w:p>
    <w:p w14:paraId="2C21FD30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4B919C32" w14:textId="4CF17F10" w:rsidR="009F3063" w:rsidRDefault="009F3063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 building the vocabulary skills of children with DLD, what are the recommendations of Holly Storkel and colleagues as well as Storkel and Farquarhson?</w:t>
      </w:r>
    </w:p>
    <w:p w14:paraId="28C56E34" w14:textId="77777777" w:rsidR="009F3063" w:rsidRPr="009F3063" w:rsidRDefault="009F3063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67A4650C" w14:textId="599327F0" w:rsidR="009F3063" w:rsidRDefault="00F17E3E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Describe in detail the findings of Levlin et al. (2022). What is rich practice? What does it have students do to improve their vocabulary skills?</w:t>
      </w:r>
    </w:p>
    <w:p w14:paraId="4EC2378C" w14:textId="77777777" w:rsidR="00F17E3E" w:rsidRPr="00F17E3E" w:rsidRDefault="00F17E3E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7D700D7C" w14:textId="3B997045" w:rsidR="00F17E3E" w:rsidRDefault="00F17E3E" w:rsidP="00E306C2">
      <w:pPr>
        <w:pStyle w:val="ListParagraph"/>
        <w:numPr>
          <w:ilvl w:val="0"/>
          <w:numId w:val="1"/>
        </w:num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Discuss the relationship of morphological awareness and vocabulary skills. What are some specific activities we can do to increase DLD students’ morphological awareness skills?</w:t>
      </w:r>
    </w:p>
    <w:p w14:paraId="066F1B42" w14:textId="586BC962" w:rsidR="00F17E3E" w:rsidRDefault="00F17E3E" w:rsidP="00E306C2">
      <w:pPr>
        <w:pStyle w:val="ListParagraph"/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p w14:paraId="0874DDD6" w14:textId="77777777" w:rsidR="00F17E3E" w:rsidRPr="00F17E3E" w:rsidRDefault="00F17E3E" w:rsidP="00E306C2">
      <w:pPr>
        <w:tabs>
          <w:tab w:val="left" w:pos="270"/>
        </w:tabs>
        <w:ind w:left="450"/>
        <w:rPr>
          <w:rFonts w:ascii="Verdana" w:hAnsi="Verdana"/>
          <w:sz w:val="24"/>
          <w:szCs w:val="24"/>
        </w:rPr>
      </w:pPr>
    </w:p>
    <w:sectPr w:rsidR="00F17E3E" w:rsidRPr="00F17E3E" w:rsidSect="006714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A196D"/>
    <w:multiLevelType w:val="hybridMultilevel"/>
    <w:tmpl w:val="020C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C7"/>
    <w:rsid w:val="002205D1"/>
    <w:rsid w:val="0031564F"/>
    <w:rsid w:val="00493B5F"/>
    <w:rsid w:val="006714F5"/>
    <w:rsid w:val="00871ACA"/>
    <w:rsid w:val="00944FC7"/>
    <w:rsid w:val="009F3063"/>
    <w:rsid w:val="00B11704"/>
    <w:rsid w:val="00BB469B"/>
    <w:rsid w:val="00BE1933"/>
    <w:rsid w:val="00CC2DD7"/>
    <w:rsid w:val="00E306C2"/>
    <w:rsid w:val="00F17E3E"/>
    <w:rsid w:val="00F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EB33"/>
  <w15:chartTrackingRefBased/>
  <w15:docId w15:val="{0EBC1B60-3086-4DD6-90E2-7B6D7F5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391</Words>
  <Characters>2230</Characters>
  <Application>Microsoft Office Word</Application>
  <DocSecurity>0</DocSecurity>
  <Lines>18</Lines>
  <Paragraphs>5</Paragraphs>
  <ScaleCrop>false</ScaleCrop>
  <Company>CSU, Sacramento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Roseberry-Mckibbin, Celeste</dc:creator>
  <cp:keywords/>
  <dc:description/>
  <cp:lastModifiedBy>Roseberry-Mckibbin, Celeste</cp:lastModifiedBy>
  <cp:revision>12</cp:revision>
  <dcterms:created xsi:type="dcterms:W3CDTF">2023-05-20T20:53:00Z</dcterms:created>
  <dcterms:modified xsi:type="dcterms:W3CDTF">2024-06-09T19:50:00Z</dcterms:modified>
</cp:coreProperties>
</file>